
<file path=[Content_Types].xml><?xml version="1.0" encoding="utf-8"?>
<Types xmlns="http://schemas.openxmlformats.org/package/2006/content-types">
  <Default Extension="bin" ContentType="application/vnd.openxmlformats-officedocument.oleObject"/>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9AEE668" w14:textId="5CC9B08C" w:rsidR="002640ED" w:rsidRDefault="002640ED" w:rsidP="002640ED">
      <w:pPr>
        <w:rPr>
          <w:rFonts w:ascii="Arial" w:hAnsi="Arial" w:cs="Arial"/>
          <w:b/>
          <w:bCs/>
          <w:color w:val="000000" w:themeColor="text1"/>
          <w:sz w:val="20"/>
        </w:rPr>
      </w:pPr>
    </w:p>
    <w:p w14:paraId="43A521A5" w14:textId="6130970E" w:rsidR="00397AE0" w:rsidRPr="00242A6E" w:rsidRDefault="002C02BD" w:rsidP="009E5AF7">
      <w:pPr>
        <w:pStyle w:val="Pripombabesedilo"/>
        <w:ind w:left="5664" w:firstLine="708"/>
        <w:jc w:val="both"/>
        <w:rPr>
          <w:rFonts w:ascii="Arial" w:hAnsi="Arial" w:cs="Arial"/>
          <w:color w:val="000000" w:themeColor="text1"/>
        </w:rPr>
      </w:pPr>
      <w:r>
        <w:rPr>
          <w:rFonts w:ascii="Arial" w:hAnsi="Arial" w:cs="Arial"/>
          <w:b/>
          <w:bCs/>
          <w:color w:val="000000" w:themeColor="text1"/>
        </w:rPr>
        <w:t>Medresorsko usklajevanje</w:t>
      </w:r>
    </w:p>
    <w:p w14:paraId="3108A251" w14:textId="77777777" w:rsidR="00397AE0" w:rsidRDefault="00397AE0" w:rsidP="00397AE0">
      <w:pPr>
        <w:pStyle w:val="Pripombabesedilo"/>
        <w:jc w:val="both"/>
        <w:rPr>
          <w:rFonts w:ascii="Arial" w:hAnsi="Arial" w:cs="Arial"/>
          <w:color w:val="000000" w:themeColor="text1"/>
        </w:rPr>
      </w:pPr>
    </w:p>
    <w:p w14:paraId="19554AA2" w14:textId="77777777" w:rsidR="00994D51" w:rsidRDefault="00994D51" w:rsidP="00397AE0">
      <w:pPr>
        <w:pStyle w:val="Pripombabesedilo"/>
        <w:jc w:val="both"/>
        <w:rPr>
          <w:rFonts w:ascii="Arial" w:hAnsi="Arial" w:cs="Arial"/>
          <w:color w:val="000000" w:themeColor="text1"/>
        </w:rPr>
      </w:pPr>
    </w:p>
    <w:p w14:paraId="3347BC11" w14:textId="467DDE6D" w:rsidR="00397AE0" w:rsidRPr="003B1DB1" w:rsidRDefault="00397AE0" w:rsidP="00397AE0">
      <w:pPr>
        <w:pStyle w:val="Pripombabesedilo"/>
        <w:jc w:val="both"/>
        <w:rPr>
          <w:rFonts w:ascii="Arial" w:hAnsi="Arial" w:cs="Arial"/>
          <w:color w:val="000000" w:themeColor="text1"/>
        </w:rPr>
      </w:pPr>
      <w:r w:rsidRPr="003B1DB1">
        <w:rPr>
          <w:rFonts w:ascii="Arial" w:hAnsi="Arial" w:cs="Arial"/>
          <w:color w:val="000000" w:themeColor="text1"/>
        </w:rPr>
        <w:t xml:space="preserve">Na podlagi petega odstavka 150. člena, dvanajstega odstavka 151. člena ter za </w:t>
      </w:r>
      <w:bookmarkStart w:id="0" w:name="_Hlk84421506"/>
      <w:r w:rsidRPr="003B1DB1">
        <w:rPr>
          <w:rFonts w:ascii="Arial" w:hAnsi="Arial" w:cs="Arial"/>
          <w:color w:val="000000" w:themeColor="text1"/>
        </w:rPr>
        <w:t>izvrševanje 7., 8. in 11. točke drugega odstavka 116. člena</w:t>
      </w:r>
      <w:r w:rsidR="00675943">
        <w:rPr>
          <w:rFonts w:ascii="Arial" w:hAnsi="Arial" w:cs="Arial"/>
          <w:color w:val="000000" w:themeColor="text1"/>
        </w:rPr>
        <w:t xml:space="preserve"> </w:t>
      </w:r>
      <w:r w:rsidR="00E8355E">
        <w:rPr>
          <w:rFonts w:ascii="Arial" w:hAnsi="Arial" w:cs="Arial"/>
          <w:color w:val="000000" w:themeColor="text1"/>
        </w:rPr>
        <w:t xml:space="preserve">in </w:t>
      </w:r>
      <w:r w:rsidR="00675943">
        <w:rPr>
          <w:rFonts w:ascii="Arial" w:hAnsi="Arial" w:cs="Arial"/>
          <w:color w:val="000000" w:themeColor="text1"/>
        </w:rPr>
        <w:t xml:space="preserve">drugega odstavka 125. člena </w:t>
      </w:r>
      <w:r w:rsidRPr="003B1DB1">
        <w:rPr>
          <w:rFonts w:ascii="Arial" w:hAnsi="Arial" w:cs="Arial"/>
          <w:color w:val="000000" w:themeColor="text1"/>
        </w:rPr>
        <w:t xml:space="preserve">Zakona o varstvu okolja </w:t>
      </w:r>
      <w:bookmarkEnd w:id="0"/>
      <w:r w:rsidRPr="003B1DB1">
        <w:rPr>
          <w:rFonts w:ascii="Arial" w:hAnsi="Arial" w:cs="Arial"/>
          <w:color w:val="000000" w:themeColor="text1"/>
        </w:rPr>
        <w:t>(Uradni list RS, št.44/22) minister za okolje in prostor izdaja</w:t>
      </w:r>
    </w:p>
    <w:p w14:paraId="6206AC52" w14:textId="77777777" w:rsidR="00397AE0" w:rsidRPr="009D24BB" w:rsidRDefault="00397AE0" w:rsidP="00397AE0">
      <w:pPr>
        <w:pStyle w:val="Pripombabesedilo"/>
        <w:jc w:val="both"/>
        <w:rPr>
          <w:rFonts w:ascii="Arial" w:hAnsi="Arial" w:cs="Arial"/>
          <w:color w:val="000000" w:themeColor="text1"/>
        </w:rPr>
      </w:pPr>
    </w:p>
    <w:p w14:paraId="350D9EF4" w14:textId="77777777" w:rsidR="00397AE0" w:rsidRDefault="00397AE0" w:rsidP="00397AE0">
      <w:pPr>
        <w:pStyle w:val="Pripombabesedilo"/>
        <w:jc w:val="center"/>
        <w:rPr>
          <w:rFonts w:ascii="Arial" w:hAnsi="Arial" w:cs="Arial"/>
          <w:b/>
          <w:color w:val="000000" w:themeColor="text1"/>
        </w:rPr>
      </w:pPr>
    </w:p>
    <w:p w14:paraId="6697D652" w14:textId="77777777" w:rsidR="00397AE0" w:rsidRDefault="00397AE0" w:rsidP="00397AE0">
      <w:pPr>
        <w:pStyle w:val="Pripombabesedilo"/>
        <w:jc w:val="center"/>
        <w:rPr>
          <w:rFonts w:ascii="Arial" w:hAnsi="Arial" w:cs="Arial"/>
          <w:b/>
          <w:color w:val="000000" w:themeColor="text1"/>
        </w:rPr>
      </w:pPr>
      <w:r>
        <w:rPr>
          <w:rFonts w:ascii="Arial" w:hAnsi="Arial" w:cs="Arial"/>
          <w:b/>
          <w:color w:val="000000" w:themeColor="text1"/>
        </w:rPr>
        <w:t>Pravilnik</w:t>
      </w:r>
      <w:r w:rsidRPr="009D24BB">
        <w:rPr>
          <w:rFonts w:ascii="Arial" w:hAnsi="Arial" w:cs="Arial"/>
          <w:b/>
          <w:color w:val="000000" w:themeColor="text1"/>
        </w:rPr>
        <w:t xml:space="preserve"> o obratovalnem</w:t>
      </w:r>
      <w:r>
        <w:rPr>
          <w:rFonts w:ascii="Arial" w:hAnsi="Arial" w:cs="Arial"/>
          <w:b/>
          <w:color w:val="000000" w:themeColor="text1"/>
        </w:rPr>
        <w:t xml:space="preserve"> </w:t>
      </w:r>
      <w:r w:rsidRPr="009D24BB">
        <w:rPr>
          <w:rFonts w:ascii="Arial" w:hAnsi="Arial" w:cs="Arial"/>
          <w:b/>
          <w:color w:val="000000" w:themeColor="text1"/>
        </w:rPr>
        <w:t>monitoringu stanja tal</w:t>
      </w:r>
    </w:p>
    <w:p w14:paraId="6A060644" w14:textId="77777777" w:rsidR="00397AE0" w:rsidRDefault="00397AE0" w:rsidP="00397AE0">
      <w:pPr>
        <w:pStyle w:val="Pripombabesedilo"/>
        <w:jc w:val="center"/>
        <w:rPr>
          <w:rFonts w:ascii="Arial" w:hAnsi="Arial" w:cs="Arial"/>
          <w:b/>
          <w:color w:val="000000" w:themeColor="text1"/>
        </w:rPr>
      </w:pPr>
    </w:p>
    <w:p w14:paraId="042B4FEC" w14:textId="77777777" w:rsidR="00397AE0" w:rsidRPr="009D24BB" w:rsidRDefault="00397AE0" w:rsidP="00397AE0">
      <w:pPr>
        <w:pStyle w:val="Pripombabesedilo"/>
        <w:jc w:val="center"/>
        <w:rPr>
          <w:rFonts w:ascii="Arial" w:hAnsi="Arial" w:cs="Arial"/>
          <w:b/>
          <w:color w:val="000000" w:themeColor="text1"/>
        </w:rPr>
      </w:pPr>
    </w:p>
    <w:p w14:paraId="0CA5D5D2" w14:textId="77777777" w:rsidR="00397AE0" w:rsidRPr="009D24BB" w:rsidRDefault="00397AE0" w:rsidP="00397AE0">
      <w:pPr>
        <w:pStyle w:val="Pripombabesedilo"/>
        <w:jc w:val="center"/>
        <w:rPr>
          <w:rFonts w:ascii="Arial" w:hAnsi="Arial" w:cs="Arial"/>
          <w:color w:val="000000" w:themeColor="text1"/>
        </w:rPr>
      </w:pPr>
      <w:r w:rsidRPr="009D24BB">
        <w:rPr>
          <w:rFonts w:ascii="Arial" w:hAnsi="Arial" w:cs="Arial"/>
          <w:color w:val="000000" w:themeColor="text1"/>
        </w:rPr>
        <w:t>I. SPLOŠNE DOLOČBE</w:t>
      </w:r>
    </w:p>
    <w:p w14:paraId="51089EE6" w14:textId="77777777" w:rsidR="00397AE0" w:rsidRPr="009D24BB" w:rsidRDefault="00397AE0" w:rsidP="00397AE0">
      <w:pPr>
        <w:pStyle w:val="Pripombabesedilo"/>
        <w:jc w:val="center"/>
        <w:rPr>
          <w:rFonts w:ascii="Arial" w:hAnsi="Arial" w:cs="Arial"/>
          <w:color w:val="000000" w:themeColor="text1"/>
        </w:rPr>
      </w:pPr>
    </w:p>
    <w:p w14:paraId="52C4AD94" w14:textId="77777777" w:rsidR="00397AE0" w:rsidRPr="009D24BB" w:rsidRDefault="00397AE0" w:rsidP="00397AE0">
      <w:pPr>
        <w:pStyle w:val="Pripombabesedilo"/>
        <w:jc w:val="center"/>
        <w:rPr>
          <w:rFonts w:ascii="Arial" w:hAnsi="Arial" w:cs="Arial"/>
          <w:color w:val="000000" w:themeColor="text1"/>
        </w:rPr>
      </w:pPr>
      <w:r w:rsidRPr="009D24BB">
        <w:rPr>
          <w:rFonts w:ascii="Arial" w:hAnsi="Arial" w:cs="Arial"/>
          <w:color w:val="000000" w:themeColor="text1"/>
        </w:rPr>
        <w:t>1. člen</w:t>
      </w:r>
    </w:p>
    <w:p w14:paraId="5E43E04E" w14:textId="77777777" w:rsidR="00397AE0" w:rsidRDefault="00397AE0" w:rsidP="00397AE0">
      <w:pPr>
        <w:pStyle w:val="Pripombabesedilo"/>
        <w:jc w:val="center"/>
        <w:rPr>
          <w:rFonts w:ascii="Arial" w:hAnsi="Arial" w:cs="Arial"/>
          <w:color w:val="000000" w:themeColor="text1"/>
        </w:rPr>
      </w:pPr>
      <w:r w:rsidRPr="009D24BB">
        <w:rPr>
          <w:rFonts w:ascii="Arial" w:hAnsi="Arial" w:cs="Arial"/>
          <w:color w:val="000000" w:themeColor="text1"/>
        </w:rPr>
        <w:t>(vsebina)</w:t>
      </w:r>
    </w:p>
    <w:p w14:paraId="6D00EC7F" w14:textId="77777777" w:rsidR="00397AE0" w:rsidRDefault="00397AE0" w:rsidP="00397AE0">
      <w:pPr>
        <w:pStyle w:val="Pripombabesedilo"/>
        <w:jc w:val="center"/>
        <w:rPr>
          <w:rFonts w:ascii="Arial" w:hAnsi="Arial" w:cs="Arial"/>
          <w:color w:val="000000" w:themeColor="text1"/>
        </w:rPr>
      </w:pPr>
    </w:p>
    <w:p w14:paraId="577DAE02" w14:textId="2CE1A5B1" w:rsidR="00397AE0" w:rsidRDefault="00397AE0" w:rsidP="00397AE0">
      <w:pPr>
        <w:pStyle w:val="Pripombabesedilo"/>
        <w:jc w:val="both"/>
        <w:rPr>
          <w:rFonts w:ascii="Arial" w:hAnsi="Arial" w:cs="Arial"/>
          <w:color w:val="000000"/>
        </w:rPr>
      </w:pPr>
      <w:r>
        <w:rPr>
          <w:rFonts w:ascii="Arial" w:hAnsi="Arial" w:cs="Arial"/>
          <w:color w:val="000000"/>
        </w:rPr>
        <w:t xml:space="preserve">(1) Ta pravilnik zaradi ugotavljanja vpliva izvajanja dejavnosti ali obratovanja naprave v skladu z Direktivo 2010/75/EU Evropskega parlamenta in Sveta z dne 24. novembra 2010 o industrijskih emisijah (celovito preprečevanje in nadzorovanje onesnaževanja) (UL L št. 334 z dne 17. 12. 2010, str. 17), zadnjič popravljeno s Popravkom Direktive 2010/75/EU Evropskega parlamenta in Sveta z dne 24. novembra 2010 o industrijskih emisijah (celovito preprečevanje in nadzorovanje onesnaževanja) (UL L št. 158 z dne 19. 6. 2012, str. 25) za obratovalni monitoring stanja tal na območju izvajanja dejavnosti ali obratovanja naprave (v nadaljnjem besedilu: obratovalni monitoring stanja tal) določa obseg, </w:t>
      </w:r>
      <w:r w:rsidRPr="00307688">
        <w:rPr>
          <w:rFonts w:ascii="Arial" w:hAnsi="Arial" w:cs="Arial"/>
        </w:rPr>
        <w:t xml:space="preserve">merila za izbor vzorčnih mest in parametrov, metodologijo vzorčenja </w:t>
      </w:r>
      <w:r>
        <w:rPr>
          <w:rFonts w:ascii="Arial" w:hAnsi="Arial" w:cs="Arial"/>
        </w:rPr>
        <w:t xml:space="preserve">tal </w:t>
      </w:r>
      <w:r w:rsidRPr="00307688">
        <w:rPr>
          <w:rFonts w:ascii="Arial" w:hAnsi="Arial" w:cs="Arial"/>
        </w:rPr>
        <w:t>in analiziranja vzorcev</w:t>
      </w:r>
      <w:r>
        <w:rPr>
          <w:rFonts w:ascii="Arial" w:hAnsi="Arial" w:cs="Arial"/>
        </w:rPr>
        <w:t xml:space="preserve"> tal</w:t>
      </w:r>
      <w:r w:rsidRPr="00307688">
        <w:rPr>
          <w:rFonts w:ascii="Arial" w:hAnsi="Arial" w:cs="Arial"/>
        </w:rPr>
        <w:t>, vrednotenj</w:t>
      </w:r>
      <w:r>
        <w:rPr>
          <w:rFonts w:ascii="Arial" w:hAnsi="Arial" w:cs="Arial"/>
          <w:color w:val="000000"/>
        </w:rPr>
        <w:t xml:space="preserve">e spremembe vsebnosti parametrov, </w:t>
      </w:r>
      <w:r w:rsidRPr="002C02BD">
        <w:rPr>
          <w:rFonts w:ascii="Arial" w:hAnsi="Arial" w:cs="Arial"/>
          <w:color w:val="000000"/>
        </w:rPr>
        <w:t xml:space="preserve">vsebino </w:t>
      </w:r>
      <w:r w:rsidR="009F2296" w:rsidRPr="002C02BD">
        <w:rPr>
          <w:rFonts w:ascii="Arial" w:hAnsi="Arial" w:cs="Arial"/>
          <w:color w:val="000000"/>
        </w:rPr>
        <w:t xml:space="preserve">predloga </w:t>
      </w:r>
      <w:r w:rsidRPr="002C02BD">
        <w:rPr>
          <w:rFonts w:ascii="Arial" w:hAnsi="Arial" w:cs="Arial"/>
          <w:color w:val="000000"/>
        </w:rPr>
        <w:t xml:space="preserve">programa </w:t>
      </w:r>
      <w:r w:rsidR="00400526" w:rsidRPr="002C02BD">
        <w:rPr>
          <w:rFonts w:ascii="Arial" w:hAnsi="Arial" w:cs="Arial"/>
          <w:color w:val="000000"/>
        </w:rPr>
        <w:t>obratovalnega</w:t>
      </w:r>
      <w:r w:rsidR="00400526">
        <w:rPr>
          <w:rFonts w:ascii="Arial" w:hAnsi="Arial" w:cs="Arial"/>
          <w:color w:val="000000"/>
        </w:rPr>
        <w:t xml:space="preserve"> </w:t>
      </w:r>
      <w:r>
        <w:rPr>
          <w:rFonts w:ascii="Arial" w:hAnsi="Arial" w:cs="Arial"/>
          <w:color w:val="000000"/>
        </w:rPr>
        <w:t>monitoringa stanja tal (v nadaljnjem besedilu: program) in poročila o obratovalnem monitoringu stanja tal (v nadaljnjem besedilu: poročilo) ter način in obliko evidentiranja in sporočanja podatkov o obratovalnem monitoringu stanja tal.</w:t>
      </w:r>
    </w:p>
    <w:p w14:paraId="79B7BCA3" w14:textId="77777777" w:rsidR="009F2296" w:rsidRDefault="009F2296" w:rsidP="00397AE0">
      <w:pPr>
        <w:pStyle w:val="Pripombabesedilo"/>
        <w:jc w:val="both"/>
        <w:rPr>
          <w:rFonts w:ascii="Arial" w:hAnsi="Arial" w:cs="Arial"/>
          <w:color w:val="000000"/>
        </w:rPr>
      </w:pPr>
    </w:p>
    <w:p w14:paraId="337C8CA3" w14:textId="2EB865AC" w:rsidR="00397AE0" w:rsidRPr="00A76E0B" w:rsidRDefault="00397AE0" w:rsidP="00397AE0">
      <w:pPr>
        <w:pStyle w:val="Pripombabesedilo"/>
        <w:jc w:val="both"/>
        <w:rPr>
          <w:rFonts w:ascii="Arial" w:hAnsi="Arial" w:cs="Arial"/>
        </w:rPr>
      </w:pPr>
      <w:r>
        <w:rPr>
          <w:rFonts w:ascii="Arial" w:hAnsi="Arial" w:cs="Arial"/>
          <w:color w:val="000000"/>
        </w:rPr>
        <w:t>(</w:t>
      </w:r>
      <w:r w:rsidRPr="00A76E0B">
        <w:rPr>
          <w:rFonts w:ascii="Arial" w:hAnsi="Arial" w:cs="Arial"/>
        </w:rPr>
        <w:t>2) Ta pravilnik določa tudi tehnične pogoje, ki jih mora izpolnjevati pravna oseba ali samostojni podjetnik posameznik za izvajanje obratovalnega monitoringa stanja tal.</w:t>
      </w:r>
    </w:p>
    <w:p w14:paraId="4C2C16C4" w14:textId="77777777" w:rsidR="00397AE0" w:rsidRPr="009D24BB" w:rsidRDefault="00397AE0" w:rsidP="00397AE0">
      <w:pPr>
        <w:pStyle w:val="Pripombabesedilo"/>
        <w:jc w:val="both"/>
        <w:rPr>
          <w:rFonts w:ascii="Arial" w:hAnsi="Arial" w:cs="Arial"/>
          <w:color w:val="000000" w:themeColor="text1"/>
        </w:rPr>
      </w:pPr>
    </w:p>
    <w:p w14:paraId="527236F7" w14:textId="77777777" w:rsidR="00397AE0" w:rsidRPr="009D24BB" w:rsidRDefault="00397AE0" w:rsidP="00397AE0">
      <w:pPr>
        <w:pStyle w:val="Pripombabesedilo"/>
        <w:jc w:val="center"/>
        <w:rPr>
          <w:rFonts w:ascii="Arial" w:hAnsi="Arial" w:cs="Arial"/>
          <w:color w:val="000000" w:themeColor="text1"/>
        </w:rPr>
      </w:pPr>
      <w:r w:rsidRPr="009D24BB">
        <w:rPr>
          <w:rFonts w:ascii="Arial" w:hAnsi="Arial" w:cs="Arial"/>
          <w:color w:val="000000" w:themeColor="text1"/>
        </w:rPr>
        <w:t>2. člen</w:t>
      </w:r>
    </w:p>
    <w:p w14:paraId="02B392CD" w14:textId="77777777" w:rsidR="00397AE0" w:rsidRPr="009D24BB" w:rsidRDefault="00397AE0" w:rsidP="00397AE0">
      <w:pPr>
        <w:pStyle w:val="Pripombabesedilo"/>
        <w:jc w:val="center"/>
        <w:rPr>
          <w:rFonts w:ascii="Arial" w:hAnsi="Arial" w:cs="Arial"/>
          <w:color w:val="000000" w:themeColor="text1"/>
        </w:rPr>
      </w:pPr>
      <w:r w:rsidRPr="009D24BB">
        <w:rPr>
          <w:rFonts w:ascii="Arial" w:hAnsi="Arial" w:cs="Arial"/>
          <w:color w:val="000000" w:themeColor="text1"/>
        </w:rPr>
        <w:t>(uporaba)</w:t>
      </w:r>
    </w:p>
    <w:p w14:paraId="3E13799F" w14:textId="77777777" w:rsidR="00397AE0" w:rsidRPr="009D24BB" w:rsidRDefault="00397AE0" w:rsidP="00397AE0">
      <w:pPr>
        <w:pStyle w:val="Pripombabesedilo"/>
        <w:jc w:val="both"/>
        <w:rPr>
          <w:rFonts w:ascii="Arial" w:hAnsi="Arial" w:cs="Arial"/>
          <w:color w:val="000000" w:themeColor="text1"/>
        </w:rPr>
      </w:pPr>
    </w:p>
    <w:p w14:paraId="0C2D969E" w14:textId="77777777" w:rsidR="00397AE0" w:rsidRPr="009D24BB" w:rsidRDefault="00397AE0" w:rsidP="00397AE0">
      <w:pPr>
        <w:pStyle w:val="Pripombabesedilo"/>
        <w:jc w:val="both"/>
        <w:rPr>
          <w:rFonts w:ascii="Arial" w:hAnsi="Arial" w:cs="Arial"/>
          <w:color w:val="000000" w:themeColor="text1"/>
        </w:rPr>
      </w:pPr>
      <w:r w:rsidRPr="009D24BB">
        <w:rPr>
          <w:rFonts w:ascii="Arial" w:hAnsi="Arial" w:cs="Arial"/>
          <w:color w:val="000000" w:themeColor="text1"/>
        </w:rPr>
        <w:t xml:space="preserve">(1) Ta pravilnik se uporablja za obratovalni monitoring stanja tal </w:t>
      </w:r>
      <w:r>
        <w:rPr>
          <w:rFonts w:ascii="Arial" w:hAnsi="Arial" w:cs="Arial"/>
          <w:color w:val="000000" w:themeColor="text1"/>
        </w:rPr>
        <w:t>iz</w:t>
      </w:r>
      <w:r w:rsidRPr="009D24BB">
        <w:rPr>
          <w:rFonts w:ascii="Arial" w:hAnsi="Arial" w:cs="Arial"/>
          <w:color w:val="000000" w:themeColor="text1"/>
        </w:rPr>
        <w:t xml:space="preserve"> predpis</w:t>
      </w:r>
      <w:r>
        <w:rPr>
          <w:rFonts w:ascii="Arial" w:hAnsi="Arial" w:cs="Arial"/>
          <w:color w:val="000000" w:themeColor="text1"/>
        </w:rPr>
        <w:t>a</w:t>
      </w:r>
      <w:r w:rsidRPr="009D24BB">
        <w:rPr>
          <w:rFonts w:ascii="Arial" w:hAnsi="Arial" w:cs="Arial"/>
          <w:color w:val="000000" w:themeColor="text1"/>
        </w:rPr>
        <w:t>, ki ureja vrst</w:t>
      </w:r>
      <w:r>
        <w:rPr>
          <w:rFonts w:ascii="Arial" w:hAnsi="Arial" w:cs="Arial"/>
          <w:color w:val="000000" w:themeColor="text1"/>
        </w:rPr>
        <w:t>o</w:t>
      </w:r>
      <w:r w:rsidRPr="009D24BB">
        <w:rPr>
          <w:rFonts w:ascii="Arial" w:hAnsi="Arial" w:cs="Arial"/>
          <w:color w:val="000000" w:themeColor="text1"/>
        </w:rPr>
        <w:t xml:space="preserve"> dejavnosti in naprav, ki</w:t>
      </w:r>
      <w:r>
        <w:rPr>
          <w:rFonts w:ascii="Arial" w:hAnsi="Arial" w:cs="Arial"/>
          <w:color w:val="000000" w:themeColor="text1"/>
        </w:rPr>
        <w:t xml:space="preserve"> povzročajo industrijske emisije</w:t>
      </w:r>
      <w:r w:rsidRPr="009D24BB">
        <w:rPr>
          <w:rFonts w:ascii="Arial" w:hAnsi="Arial" w:cs="Arial"/>
          <w:color w:val="000000" w:themeColor="text1"/>
        </w:rPr>
        <w:t>.</w:t>
      </w:r>
    </w:p>
    <w:p w14:paraId="4BF7EB50" w14:textId="77777777" w:rsidR="00397AE0" w:rsidRPr="009D24BB" w:rsidRDefault="00397AE0" w:rsidP="00397AE0">
      <w:pPr>
        <w:pStyle w:val="Pripombabesedilo"/>
        <w:jc w:val="both"/>
        <w:rPr>
          <w:rFonts w:ascii="Arial" w:hAnsi="Arial" w:cs="Arial"/>
          <w:color w:val="000000" w:themeColor="text1"/>
        </w:rPr>
      </w:pPr>
    </w:p>
    <w:p w14:paraId="010B3395" w14:textId="77777777" w:rsidR="00397AE0" w:rsidRPr="009D24BB" w:rsidRDefault="00397AE0" w:rsidP="00397AE0">
      <w:pPr>
        <w:pStyle w:val="Pripombabesedilo"/>
        <w:jc w:val="both"/>
        <w:rPr>
          <w:rFonts w:ascii="Arial" w:hAnsi="Arial" w:cs="Arial"/>
          <w:color w:val="000000" w:themeColor="text1"/>
        </w:rPr>
      </w:pPr>
      <w:r w:rsidRPr="009D24BB">
        <w:rPr>
          <w:rFonts w:ascii="Arial" w:hAnsi="Arial" w:cs="Arial"/>
          <w:color w:val="000000" w:themeColor="text1"/>
        </w:rPr>
        <w:t xml:space="preserve">(2) Ta pravilnik se uporablja tudi za obratovalni monitoring stanja tal, če gre za ugotavljanje vpliva izvajanja dejavnosti ali obratovanja naprav, ki niso naprave </w:t>
      </w:r>
      <w:r>
        <w:rPr>
          <w:rFonts w:ascii="Arial" w:hAnsi="Arial" w:cs="Arial"/>
          <w:color w:val="000000" w:themeColor="text1"/>
        </w:rPr>
        <w:t xml:space="preserve">ali dejavnosti </w:t>
      </w:r>
      <w:r w:rsidRPr="009D24BB">
        <w:rPr>
          <w:rFonts w:ascii="Arial" w:hAnsi="Arial" w:cs="Arial"/>
          <w:color w:val="000000" w:themeColor="text1"/>
        </w:rPr>
        <w:t>iz predpisa, ki ureja vrst</w:t>
      </w:r>
      <w:r>
        <w:rPr>
          <w:rFonts w:ascii="Arial" w:hAnsi="Arial" w:cs="Arial"/>
          <w:color w:val="000000" w:themeColor="text1"/>
        </w:rPr>
        <w:t>o</w:t>
      </w:r>
      <w:r w:rsidRPr="009D24BB">
        <w:rPr>
          <w:rFonts w:ascii="Arial" w:hAnsi="Arial" w:cs="Arial"/>
          <w:color w:val="000000" w:themeColor="text1"/>
        </w:rPr>
        <w:t xml:space="preserve"> dejavnosti in naprav, ki </w:t>
      </w:r>
      <w:r>
        <w:rPr>
          <w:rFonts w:ascii="Arial" w:hAnsi="Arial" w:cs="Arial"/>
          <w:color w:val="000000" w:themeColor="text1"/>
        </w:rPr>
        <w:t>povzročajo industrijske emisije</w:t>
      </w:r>
      <w:r w:rsidRPr="009D24BB">
        <w:rPr>
          <w:rFonts w:ascii="Arial" w:hAnsi="Arial" w:cs="Arial"/>
          <w:color w:val="000000" w:themeColor="text1"/>
        </w:rPr>
        <w:t>, če je to določeno s posebnim predpisom.</w:t>
      </w:r>
    </w:p>
    <w:p w14:paraId="25C6949A" w14:textId="77777777" w:rsidR="00397AE0" w:rsidRPr="009D24BB" w:rsidRDefault="00397AE0" w:rsidP="00397AE0">
      <w:pPr>
        <w:pStyle w:val="Pripombabesedilo"/>
        <w:jc w:val="both"/>
        <w:rPr>
          <w:rFonts w:ascii="Arial" w:hAnsi="Arial" w:cs="Arial"/>
          <w:color w:val="000000" w:themeColor="text1"/>
        </w:rPr>
      </w:pPr>
    </w:p>
    <w:p w14:paraId="4E3F97A3" w14:textId="77777777" w:rsidR="00397AE0" w:rsidRPr="009D24BB" w:rsidRDefault="00397AE0" w:rsidP="00397AE0">
      <w:pPr>
        <w:pStyle w:val="Pripombabesedilo"/>
        <w:jc w:val="both"/>
        <w:rPr>
          <w:rFonts w:ascii="Arial" w:hAnsi="Arial" w:cs="Arial"/>
          <w:color w:val="000000" w:themeColor="text1"/>
        </w:rPr>
      </w:pPr>
      <w:r w:rsidRPr="009D24BB">
        <w:rPr>
          <w:rFonts w:ascii="Arial" w:hAnsi="Arial" w:cs="Arial"/>
          <w:color w:val="000000" w:themeColor="text1"/>
        </w:rPr>
        <w:t xml:space="preserve">(3) Ta pravilnik se v delu, ki se nanaša na izdelavo posnetka ničelnega stanja tal, uporablja </w:t>
      </w:r>
      <w:r>
        <w:rPr>
          <w:rFonts w:ascii="Arial" w:hAnsi="Arial" w:cs="Arial"/>
          <w:color w:val="000000" w:themeColor="text1"/>
        </w:rPr>
        <w:t xml:space="preserve">tudi </w:t>
      </w:r>
      <w:r w:rsidRPr="009D24BB">
        <w:rPr>
          <w:rFonts w:ascii="Arial" w:hAnsi="Arial" w:cs="Arial"/>
          <w:color w:val="000000" w:themeColor="text1"/>
        </w:rPr>
        <w:t>za izdelavo:</w:t>
      </w:r>
    </w:p>
    <w:p w14:paraId="78A91653" w14:textId="77777777" w:rsidR="00397AE0" w:rsidRPr="00307688" w:rsidRDefault="00397AE0" w:rsidP="007A3D5A">
      <w:pPr>
        <w:pStyle w:val="Pripombabesedilo"/>
        <w:numPr>
          <w:ilvl w:val="0"/>
          <w:numId w:val="14"/>
        </w:numPr>
        <w:jc w:val="both"/>
        <w:rPr>
          <w:rFonts w:ascii="Arial" w:hAnsi="Arial" w:cs="Arial"/>
        </w:rPr>
      </w:pPr>
      <w:r w:rsidRPr="009D24BB">
        <w:rPr>
          <w:rFonts w:ascii="Arial" w:hAnsi="Arial" w:cs="Arial"/>
          <w:color w:val="000000" w:themeColor="text1"/>
        </w:rPr>
        <w:t xml:space="preserve">ocene kakovosti tal iz </w:t>
      </w:r>
      <w:r w:rsidRPr="00307688">
        <w:rPr>
          <w:rFonts w:ascii="Arial" w:hAnsi="Arial" w:cs="Arial"/>
        </w:rPr>
        <w:t>predpisa, ki ureja obremenjevanje tal z vnašanjem odpadkov, in</w:t>
      </w:r>
    </w:p>
    <w:p w14:paraId="09CA690A" w14:textId="77777777" w:rsidR="00397AE0" w:rsidRPr="00DE64E6" w:rsidRDefault="00397AE0" w:rsidP="007A3D5A">
      <w:pPr>
        <w:pStyle w:val="Pripombabesedilo"/>
        <w:numPr>
          <w:ilvl w:val="0"/>
          <w:numId w:val="14"/>
        </w:numPr>
        <w:jc w:val="both"/>
        <w:rPr>
          <w:rFonts w:ascii="Arial" w:hAnsi="Arial" w:cs="Arial"/>
          <w:color w:val="000000" w:themeColor="text1"/>
        </w:rPr>
      </w:pPr>
      <w:r w:rsidRPr="00307688">
        <w:rPr>
          <w:rFonts w:ascii="Arial" w:hAnsi="Arial" w:cs="Arial"/>
        </w:rPr>
        <w:t xml:space="preserve">analize tal iz predpisa, ki ureja predelavo biološko </w:t>
      </w:r>
      <w:r w:rsidRPr="00DE64E6">
        <w:rPr>
          <w:rFonts w:ascii="Arial" w:hAnsi="Arial" w:cs="Arial"/>
          <w:color w:val="000000" w:themeColor="text1"/>
        </w:rPr>
        <w:t>razgradljivih odpadkov in uporabo komposta ali digestata.</w:t>
      </w:r>
    </w:p>
    <w:p w14:paraId="352C53EA" w14:textId="77777777" w:rsidR="00397AE0" w:rsidRPr="009D24BB" w:rsidRDefault="00397AE0" w:rsidP="00397AE0">
      <w:pPr>
        <w:pStyle w:val="Pripombabesedilo"/>
        <w:jc w:val="both"/>
        <w:rPr>
          <w:rFonts w:ascii="Arial" w:hAnsi="Arial" w:cs="Arial"/>
          <w:color w:val="000000" w:themeColor="text1"/>
        </w:rPr>
      </w:pPr>
    </w:p>
    <w:p w14:paraId="009C0317" w14:textId="77777777" w:rsidR="00397AE0" w:rsidRPr="009D24BB" w:rsidRDefault="00397AE0" w:rsidP="00397AE0">
      <w:pPr>
        <w:pStyle w:val="Pripombabesedilo"/>
        <w:jc w:val="both"/>
        <w:rPr>
          <w:rFonts w:ascii="Arial" w:hAnsi="Arial" w:cs="Arial"/>
          <w:color w:val="000000" w:themeColor="text1"/>
        </w:rPr>
      </w:pPr>
      <w:r w:rsidRPr="009D24BB">
        <w:rPr>
          <w:rFonts w:ascii="Arial" w:hAnsi="Arial" w:cs="Arial"/>
          <w:color w:val="000000" w:themeColor="text1"/>
        </w:rPr>
        <w:t xml:space="preserve">(4) Ta pravilnik se v delu, ki se nanaša na </w:t>
      </w:r>
      <w:r>
        <w:rPr>
          <w:rFonts w:ascii="Arial" w:hAnsi="Arial" w:cs="Arial"/>
          <w:color w:val="000000" w:themeColor="text1"/>
        </w:rPr>
        <w:t xml:space="preserve">tehnične </w:t>
      </w:r>
      <w:r w:rsidRPr="009D24BB">
        <w:rPr>
          <w:rFonts w:ascii="Arial" w:hAnsi="Arial" w:cs="Arial"/>
          <w:color w:val="000000" w:themeColor="text1"/>
        </w:rPr>
        <w:t xml:space="preserve">pogoje, ki jih mora izpolnjevati izvajalec obratovalnega monitoringa stanja tal, uporablja </w:t>
      </w:r>
      <w:r>
        <w:rPr>
          <w:rFonts w:ascii="Arial" w:hAnsi="Arial" w:cs="Arial"/>
          <w:color w:val="000000" w:themeColor="text1"/>
        </w:rPr>
        <w:t xml:space="preserve">tudi </w:t>
      </w:r>
      <w:r w:rsidRPr="009D24BB">
        <w:rPr>
          <w:rFonts w:ascii="Arial" w:hAnsi="Arial" w:cs="Arial"/>
          <w:color w:val="000000" w:themeColor="text1"/>
        </w:rPr>
        <w:t>za izdelavo:</w:t>
      </w:r>
    </w:p>
    <w:p w14:paraId="7C2F3CFA" w14:textId="77777777" w:rsidR="00397AE0" w:rsidRPr="009D24BB" w:rsidRDefault="00397AE0" w:rsidP="007A3D5A">
      <w:pPr>
        <w:pStyle w:val="Pripombabesedilo"/>
        <w:numPr>
          <w:ilvl w:val="0"/>
          <w:numId w:val="15"/>
        </w:numPr>
        <w:jc w:val="both"/>
        <w:rPr>
          <w:rFonts w:ascii="Arial" w:hAnsi="Arial" w:cs="Arial"/>
          <w:color w:val="000000" w:themeColor="text1"/>
        </w:rPr>
      </w:pPr>
      <w:r w:rsidRPr="009D24BB">
        <w:rPr>
          <w:rFonts w:ascii="Arial" w:hAnsi="Arial" w:cs="Arial"/>
          <w:color w:val="000000" w:themeColor="text1"/>
        </w:rPr>
        <w:t>ocene kakovosti zemeljskega izkopa ali umetno pripravljene zemljine in ocene kakovosti tal iz predpisa, ki ureja obremenjevanje tal z vnašanjem odpadkov,</w:t>
      </w:r>
    </w:p>
    <w:p w14:paraId="3B4348CB" w14:textId="77777777" w:rsidR="00397AE0" w:rsidRPr="009D24BB" w:rsidRDefault="00397AE0" w:rsidP="007A3D5A">
      <w:pPr>
        <w:pStyle w:val="Pripombabesedilo"/>
        <w:numPr>
          <w:ilvl w:val="0"/>
          <w:numId w:val="15"/>
        </w:numPr>
        <w:jc w:val="both"/>
        <w:rPr>
          <w:rFonts w:ascii="Arial" w:hAnsi="Arial" w:cs="Arial"/>
          <w:color w:val="000000" w:themeColor="text1"/>
        </w:rPr>
      </w:pPr>
      <w:r w:rsidRPr="009D24BB">
        <w:rPr>
          <w:rFonts w:ascii="Arial" w:hAnsi="Arial" w:cs="Arial"/>
          <w:color w:val="000000" w:themeColor="text1"/>
        </w:rPr>
        <w:t xml:space="preserve">strokovne </w:t>
      </w:r>
      <w:r w:rsidRPr="0025029E">
        <w:rPr>
          <w:rFonts w:ascii="Arial" w:hAnsi="Arial" w:cs="Arial"/>
          <w:color w:val="000000" w:themeColor="text1"/>
        </w:rPr>
        <w:t xml:space="preserve">ocene </w:t>
      </w:r>
      <w:r w:rsidRPr="009D24BB">
        <w:rPr>
          <w:rFonts w:ascii="Arial" w:hAnsi="Arial" w:cs="Arial"/>
          <w:color w:val="000000" w:themeColor="text1"/>
        </w:rPr>
        <w:t xml:space="preserve">iz predpisa, ki ureja </w:t>
      </w:r>
      <w:r>
        <w:rPr>
          <w:rFonts w:ascii="Arial" w:hAnsi="Arial" w:cs="Arial"/>
          <w:color w:val="000000" w:themeColor="text1"/>
        </w:rPr>
        <w:t>predelavo</w:t>
      </w:r>
      <w:r w:rsidRPr="009D24BB">
        <w:rPr>
          <w:rFonts w:ascii="Arial" w:hAnsi="Arial" w:cs="Arial"/>
          <w:color w:val="000000" w:themeColor="text1"/>
        </w:rPr>
        <w:t xml:space="preserve"> biološko razgradljivih odpadkov in uporabo komposta ali digestata.</w:t>
      </w:r>
    </w:p>
    <w:p w14:paraId="1F4C706F" w14:textId="77777777" w:rsidR="00397AE0" w:rsidRPr="009D24BB" w:rsidRDefault="00397AE0" w:rsidP="00397AE0">
      <w:pPr>
        <w:pStyle w:val="Pripombabesedilo"/>
        <w:jc w:val="both"/>
        <w:rPr>
          <w:rFonts w:ascii="Arial" w:hAnsi="Arial" w:cs="Arial"/>
          <w:color w:val="000000" w:themeColor="text1"/>
        </w:rPr>
      </w:pPr>
    </w:p>
    <w:p w14:paraId="52822040" w14:textId="77777777" w:rsidR="00397AE0" w:rsidRPr="009D24BB" w:rsidRDefault="00397AE0" w:rsidP="00397AE0">
      <w:pPr>
        <w:pStyle w:val="Pripombabesedilo"/>
        <w:jc w:val="center"/>
        <w:rPr>
          <w:rFonts w:ascii="Arial" w:hAnsi="Arial" w:cs="Arial"/>
          <w:color w:val="000000" w:themeColor="text1"/>
        </w:rPr>
      </w:pPr>
      <w:r w:rsidRPr="009D24BB">
        <w:rPr>
          <w:rFonts w:ascii="Arial" w:hAnsi="Arial" w:cs="Arial"/>
          <w:color w:val="000000" w:themeColor="text1"/>
        </w:rPr>
        <w:t>3. člen</w:t>
      </w:r>
    </w:p>
    <w:p w14:paraId="651C0D7E" w14:textId="77777777" w:rsidR="00397AE0" w:rsidRPr="009D24BB" w:rsidRDefault="00397AE0" w:rsidP="00397AE0">
      <w:pPr>
        <w:pStyle w:val="Pripombabesedilo"/>
        <w:jc w:val="center"/>
        <w:rPr>
          <w:rFonts w:ascii="Arial" w:hAnsi="Arial" w:cs="Arial"/>
          <w:color w:val="000000" w:themeColor="text1"/>
        </w:rPr>
      </w:pPr>
      <w:r w:rsidRPr="009D24BB">
        <w:rPr>
          <w:rFonts w:ascii="Arial" w:hAnsi="Arial" w:cs="Arial"/>
          <w:color w:val="000000" w:themeColor="text1"/>
        </w:rPr>
        <w:t>(izrazi)</w:t>
      </w:r>
    </w:p>
    <w:p w14:paraId="003E773D" w14:textId="77777777" w:rsidR="00397AE0" w:rsidRPr="009D24BB" w:rsidRDefault="00397AE0" w:rsidP="00397AE0">
      <w:pPr>
        <w:pStyle w:val="Pripombabesedilo"/>
        <w:jc w:val="both"/>
        <w:rPr>
          <w:rFonts w:ascii="Arial" w:hAnsi="Arial" w:cs="Arial"/>
          <w:color w:val="000000" w:themeColor="text1"/>
        </w:rPr>
      </w:pPr>
    </w:p>
    <w:p w14:paraId="7771182D" w14:textId="77777777" w:rsidR="00397AE0" w:rsidRPr="00607ECB" w:rsidRDefault="00397AE0" w:rsidP="00397AE0">
      <w:pPr>
        <w:pStyle w:val="Pripombabesedilo"/>
        <w:jc w:val="both"/>
        <w:rPr>
          <w:rFonts w:ascii="Arial" w:hAnsi="Arial" w:cs="Arial"/>
          <w:color w:val="000000" w:themeColor="text1"/>
        </w:rPr>
      </w:pPr>
      <w:r w:rsidRPr="00607ECB">
        <w:rPr>
          <w:rFonts w:ascii="Arial" w:hAnsi="Arial" w:cs="Arial"/>
          <w:color w:val="000000" w:themeColor="text1"/>
        </w:rPr>
        <w:t>Izrazi, uporabljeni v tem pravilniku, pomenijo:</w:t>
      </w:r>
    </w:p>
    <w:p w14:paraId="48B97F51" w14:textId="77777777" w:rsidR="00397AE0" w:rsidRPr="00307688" w:rsidRDefault="00397AE0" w:rsidP="00397AE0">
      <w:pPr>
        <w:pStyle w:val="Pripombabesedilo"/>
        <w:jc w:val="both"/>
        <w:rPr>
          <w:rFonts w:ascii="Arial" w:hAnsi="Arial" w:cs="Arial"/>
        </w:rPr>
      </w:pPr>
      <w:r w:rsidRPr="00307688">
        <w:rPr>
          <w:rFonts w:ascii="Arial" w:hAnsi="Arial" w:cs="Arial"/>
        </w:rPr>
        <w:t>1. antropogena tla so tla, ki imajo zaradi človekovega delovanja:</w:t>
      </w:r>
    </w:p>
    <w:p w14:paraId="0F563027" w14:textId="77777777" w:rsidR="00397AE0" w:rsidRPr="00307688" w:rsidRDefault="00397AE0" w:rsidP="007A3D5A">
      <w:pPr>
        <w:pStyle w:val="Pripombabesedilo"/>
        <w:numPr>
          <w:ilvl w:val="0"/>
          <w:numId w:val="32"/>
        </w:numPr>
        <w:jc w:val="both"/>
        <w:rPr>
          <w:rFonts w:ascii="Arial" w:hAnsi="Arial" w:cs="Arial"/>
        </w:rPr>
      </w:pPr>
      <w:r w:rsidRPr="00307688">
        <w:rPr>
          <w:rFonts w:ascii="Arial" w:hAnsi="Arial" w:cs="Arial"/>
        </w:rPr>
        <w:t>spremenjeno zgradbo oziroma fizikalne in kemijske lastnosti zaradi vplivov rabe tal ali zaradi nasipavanja zemeljskih izkopov ali umetno pripravljene zemljine, določenih v predpisu, ki ureja obremenjevanje tal z vnašanjem odpadkov, ali zaradi izvajanja dejavnosti, ki lahko povzročijo onesnaženje tal, ali</w:t>
      </w:r>
    </w:p>
    <w:p w14:paraId="788206F4" w14:textId="77777777" w:rsidR="00397AE0" w:rsidRPr="00307688" w:rsidDel="00941F4D" w:rsidRDefault="00397AE0" w:rsidP="007A3D5A">
      <w:pPr>
        <w:pStyle w:val="Pripombabesedilo"/>
        <w:numPr>
          <w:ilvl w:val="0"/>
          <w:numId w:val="32"/>
        </w:numPr>
        <w:jc w:val="both"/>
        <w:rPr>
          <w:rFonts w:ascii="Arial" w:hAnsi="Arial" w:cs="Arial"/>
        </w:rPr>
      </w:pPr>
      <w:r w:rsidRPr="00307688">
        <w:rPr>
          <w:rFonts w:ascii="Arial" w:hAnsi="Arial" w:cs="Arial"/>
        </w:rPr>
        <w:lastRenderedPageBreak/>
        <w:t>so nastala z uporabo polnila pri gradnji objektov, določenega v predpisu, ki ureja obremenjevanje tal z vnašanjem odpadkov, če gre za utrjene za vodo prepustne in nepokrite površine;</w:t>
      </w:r>
    </w:p>
    <w:p w14:paraId="2F51C716" w14:textId="73213991" w:rsidR="00397AE0" w:rsidRPr="00307688" w:rsidRDefault="00397AE0" w:rsidP="00397AE0">
      <w:pPr>
        <w:pStyle w:val="Pripombabesedilo"/>
        <w:jc w:val="both"/>
        <w:rPr>
          <w:rFonts w:ascii="Arial" w:hAnsi="Arial" w:cs="Arial"/>
        </w:rPr>
      </w:pPr>
      <w:r w:rsidRPr="00307688">
        <w:rPr>
          <w:rFonts w:ascii="Arial" w:hAnsi="Arial" w:cs="Arial"/>
        </w:rPr>
        <w:t xml:space="preserve">2. enota vzorca tal je del tal, ki se pri vzorčenju </w:t>
      </w:r>
      <w:r>
        <w:rPr>
          <w:rFonts w:ascii="Arial" w:hAnsi="Arial" w:cs="Arial"/>
        </w:rPr>
        <w:t xml:space="preserve">tal </w:t>
      </w:r>
      <w:r w:rsidRPr="00307688">
        <w:rPr>
          <w:rFonts w:ascii="Arial" w:hAnsi="Arial" w:cs="Arial"/>
        </w:rPr>
        <w:t>odvzame z opremo za jemanje vzorcev iz posamezne globine tal na posameznem odvzemnem mestu za pripravo vzorca tal;</w:t>
      </w:r>
    </w:p>
    <w:p w14:paraId="6F4F67FD" w14:textId="77777777" w:rsidR="00397AE0" w:rsidRPr="00307688" w:rsidRDefault="00397AE0" w:rsidP="00397AE0">
      <w:pPr>
        <w:pStyle w:val="Pripombabesedilo"/>
        <w:jc w:val="both"/>
        <w:rPr>
          <w:rFonts w:ascii="Arial" w:hAnsi="Arial" w:cs="Arial"/>
        </w:rPr>
      </w:pPr>
      <w:r w:rsidRPr="00307688">
        <w:rPr>
          <w:rFonts w:ascii="Arial" w:hAnsi="Arial" w:cs="Arial"/>
        </w:rPr>
        <w:t>3. homogenizacija vzorca tal je postopek v laboratoriju, v katerem se z mešanjem enot vzorca tal zagotovijo homogene lastnosti celotnega vzorca tal, odvzetega iz določene globine tal ob hkratni odstranitvi primesi, kot so večji kosi kamnin, sveži ali suhi rastlinski ostanki ali živali, in antropogene primesi, kot so delci gradbenih odpadkov in podobno;</w:t>
      </w:r>
    </w:p>
    <w:p w14:paraId="54553C4F" w14:textId="77777777" w:rsidR="00397AE0" w:rsidRPr="00307688" w:rsidRDefault="00397AE0" w:rsidP="00397AE0">
      <w:pPr>
        <w:pStyle w:val="Pripombabesedilo"/>
        <w:jc w:val="both"/>
        <w:rPr>
          <w:rFonts w:ascii="Arial" w:hAnsi="Arial" w:cs="Arial"/>
        </w:rPr>
      </w:pPr>
      <w:r w:rsidRPr="00307688">
        <w:rPr>
          <w:rFonts w:ascii="Arial" w:hAnsi="Arial" w:cs="Arial"/>
        </w:rPr>
        <w:t xml:space="preserve">4. horizont </w:t>
      </w:r>
      <w:r>
        <w:rPr>
          <w:rFonts w:ascii="Arial" w:hAnsi="Arial" w:cs="Arial"/>
        </w:rPr>
        <w:t xml:space="preserve">tal </w:t>
      </w:r>
      <w:r w:rsidRPr="00307688">
        <w:rPr>
          <w:rFonts w:ascii="Arial" w:hAnsi="Arial" w:cs="Arial"/>
        </w:rPr>
        <w:t>je plast v profilu</w:t>
      </w:r>
      <w:r>
        <w:rPr>
          <w:rFonts w:ascii="Arial" w:hAnsi="Arial" w:cs="Arial"/>
        </w:rPr>
        <w:t xml:space="preserve"> tal</w:t>
      </w:r>
      <w:r w:rsidRPr="00307688">
        <w:rPr>
          <w:rFonts w:ascii="Arial" w:hAnsi="Arial" w:cs="Arial"/>
        </w:rPr>
        <w:t xml:space="preserve">, ki je v glavnem vzporedna s talnim površjem in je nastala zaradi pedogenetskih dejavnikov (matična podlaga, podnebje, relief, čas, organizmi) in procesov. Horizonti </w:t>
      </w:r>
      <w:r>
        <w:rPr>
          <w:rFonts w:ascii="Arial" w:hAnsi="Arial" w:cs="Arial"/>
        </w:rPr>
        <w:t xml:space="preserve">tal </w:t>
      </w:r>
      <w:r w:rsidRPr="00307688">
        <w:rPr>
          <w:rFonts w:ascii="Arial" w:hAnsi="Arial" w:cs="Arial"/>
        </w:rPr>
        <w:t>se med seboj razlikujejo v eni ali več morfoloških, fizikalnih, kemijskih ali bioloških lastnostih (npr. po barvi, teksturi, prekoreninjenosti, kislosti);</w:t>
      </w:r>
    </w:p>
    <w:p w14:paraId="64F79603" w14:textId="77777777" w:rsidR="00397AE0" w:rsidRPr="00307688" w:rsidRDefault="00397AE0" w:rsidP="00397AE0">
      <w:pPr>
        <w:pStyle w:val="Pripombabesedilo"/>
        <w:jc w:val="both"/>
        <w:rPr>
          <w:rFonts w:ascii="Arial" w:hAnsi="Arial" w:cs="Arial"/>
        </w:rPr>
      </w:pPr>
      <w:r w:rsidRPr="00307688">
        <w:rPr>
          <w:rFonts w:ascii="Arial" w:hAnsi="Arial" w:cs="Arial"/>
        </w:rPr>
        <w:t xml:space="preserve">5. izhodiščno poročilo je poročilo </w:t>
      </w:r>
      <w:r>
        <w:rPr>
          <w:rFonts w:ascii="Arial" w:hAnsi="Arial" w:cs="Arial"/>
        </w:rPr>
        <w:t>iz</w:t>
      </w:r>
      <w:r w:rsidRPr="00307688">
        <w:rPr>
          <w:rFonts w:ascii="Arial" w:hAnsi="Arial" w:cs="Arial"/>
        </w:rPr>
        <w:t xml:space="preserve"> predpis</w:t>
      </w:r>
      <w:r>
        <w:rPr>
          <w:rFonts w:ascii="Arial" w:hAnsi="Arial" w:cs="Arial"/>
        </w:rPr>
        <w:t>a</w:t>
      </w:r>
      <w:r w:rsidRPr="00307688">
        <w:rPr>
          <w:rFonts w:ascii="Arial" w:hAnsi="Arial" w:cs="Arial"/>
        </w:rPr>
        <w:t xml:space="preserve">, ki </w:t>
      </w:r>
      <w:r>
        <w:rPr>
          <w:rFonts w:ascii="Arial" w:hAnsi="Arial" w:cs="Arial"/>
        </w:rPr>
        <w:t>določa</w:t>
      </w:r>
      <w:r w:rsidRPr="00307688">
        <w:rPr>
          <w:rFonts w:ascii="Arial" w:hAnsi="Arial" w:cs="Arial"/>
        </w:rPr>
        <w:t xml:space="preserve"> vrsto dejavnosti in naprav, ki </w:t>
      </w:r>
      <w:r>
        <w:rPr>
          <w:rFonts w:ascii="Arial" w:hAnsi="Arial" w:cs="Arial"/>
        </w:rPr>
        <w:t>povzročajo industrijske emisije</w:t>
      </w:r>
      <w:r w:rsidRPr="00307688">
        <w:rPr>
          <w:rFonts w:ascii="Arial" w:hAnsi="Arial" w:cs="Arial"/>
        </w:rPr>
        <w:t>;</w:t>
      </w:r>
    </w:p>
    <w:p w14:paraId="0942DFD6" w14:textId="77777777" w:rsidR="00397AE0" w:rsidRPr="00307688" w:rsidRDefault="00397AE0" w:rsidP="00397AE0">
      <w:pPr>
        <w:pStyle w:val="Pripombabesedilo"/>
        <w:jc w:val="both"/>
        <w:rPr>
          <w:rFonts w:ascii="Arial" w:hAnsi="Arial" w:cs="Arial"/>
        </w:rPr>
      </w:pPr>
      <w:r w:rsidRPr="00307688">
        <w:rPr>
          <w:rFonts w:ascii="Arial" w:hAnsi="Arial" w:cs="Arial"/>
        </w:rPr>
        <w:t>6. izvajalec obratovalnega monitoringa stanja tal je oseba, ki je vpisana v evidenco izvajalcev obratovalnega monitoringa stanja tal in ima pooblastilo iz 1</w:t>
      </w:r>
      <w:r>
        <w:rPr>
          <w:rFonts w:ascii="Arial" w:hAnsi="Arial" w:cs="Arial"/>
        </w:rPr>
        <w:t>8</w:t>
      </w:r>
      <w:r w:rsidRPr="00307688">
        <w:rPr>
          <w:rFonts w:ascii="Arial" w:hAnsi="Arial" w:cs="Arial"/>
        </w:rPr>
        <w:t>. člena tega pravilnika;</w:t>
      </w:r>
    </w:p>
    <w:p w14:paraId="6591DA0D" w14:textId="77777777" w:rsidR="00397AE0" w:rsidRPr="00307688" w:rsidRDefault="00397AE0" w:rsidP="00397AE0">
      <w:pPr>
        <w:pStyle w:val="Pripombabesedilo"/>
        <w:jc w:val="both"/>
        <w:rPr>
          <w:rFonts w:ascii="Arial" w:hAnsi="Arial" w:cs="Arial"/>
        </w:rPr>
      </w:pPr>
      <w:r w:rsidRPr="00307688">
        <w:rPr>
          <w:rFonts w:ascii="Arial" w:hAnsi="Arial" w:cs="Arial"/>
        </w:rPr>
        <w:t>7. laboratorijski suh vzorec tal je zračno suh vzorec tal po opravljen</w:t>
      </w:r>
      <w:r>
        <w:rPr>
          <w:rFonts w:ascii="Arial" w:hAnsi="Arial" w:cs="Arial"/>
        </w:rPr>
        <w:t>i</w:t>
      </w:r>
      <w:r w:rsidRPr="00307688">
        <w:rPr>
          <w:rFonts w:ascii="Arial" w:hAnsi="Arial" w:cs="Arial"/>
        </w:rPr>
        <w:t xml:space="preserve"> homogenizacij</w:t>
      </w:r>
      <w:r>
        <w:rPr>
          <w:rFonts w:ascii="Arial" w:hAnsi="Arial" w:cs="Arial"/>
        </w:rPr>
        <w:t>i vzorca tal</w:t>
      </w:r>
      <w:r w:rsidRPr="00307688">
        <w:rPr>
          <w:rFonts w:ascii="Arial" w:hAnsi="Arial" w:cs="Arial"/>
        </w:rPr>
        <w:t xml:space="preserve">, sušenja, drobljenja in sejanja na situ z odprtinami velikosti 2 mm ter se uporabi za analizo v laboratoriju. Za parametre, za katere so v skladu s standardi za analizne metode zahtevane manjše velikosti delcev, </w:t>
      </w:r>
      <w:r>
        <w:rPr>
          <w:rFonts w:ascii="Arial" w:hAnsi="Arial" w:cs="Arial"/>
        </w:rPr>
        <w:t>se</w:t>
      </w:r>
      <w:r w:rsidRPr="00307688">
        <w:rPr>
          <w:rFonts w:ascii="Arial" w:hAnsi="Arial" w:cs="Arial"/>
        </w:rPr>
        <w:t xml:space="preserve"> vzorec</w:t>
      </w:r>
      <w:r>
        <w:rPr>
          <w:rFonts w:ascii="Arial" w:hAnsi="Arial" w:cs="Arial"/>
        </w:rPr>
        <w:t xml:space="preserve"> tal</w:t>
      </w:r>
      <w:r w:rsidRPr="00307688">
        <w:rPr>
          <w:rFonts w:ascii="Arial" w:hAnsi="Arial" w:cs="Arial"/>
        </w:rPr>
        <w:t xml:space="preserve"> dodatno zm</w:t>
      </w:r>
      <w:r>
        <w:rPr>
          <w:rFonts w:ascii="Arial" w:hAnsi="Arial" w:cs="Arial"/>
        </w:rPr>
        <w:t>elje</w:t>
      </w:r>
      <w:r w:rsidRPr="00307688">
        <w:rPr>
          <w:rFonts w:ascii="Arial" w:hAnsi="Arial" w:cs="Arial"/>
        </w:rPr>
        <w:t xml:space="preserve"> do zahtevane velikosti;</w:t>
      </w:r>
    </w:p>
    <w:p w14:paraId="2766FF3D" w14:textId="77777777" w:rsidR="00397AE0" w:rsidRPr="00307688" w:rsidRDefault="00397AE0" w:rsidP="00397AE0">
      <w:pPr>
        <w:pStyle w:val="Pripombabesedilo"/>
        <w:jc w:val="both"/>
        <w:rPr>
          <w:rFonts w:ascii="Arial" w:hAnsi="Arial" w:cs="Arial"/>
        </w:rPr>
      </w:pPr>
      <w:r w:rsidRPr="00307688">
        <w:rPr>
          <w:rFonts w:ascii="Arial" w:hAnsi="Arial" w:cs="Arial"/>
        </w:rPr>
        <w:t>8. laboratorijski svež vzorec tal je vzorec tal po opravljen</w:t>
      </w:r>
      <w:r>
        <w:rPr>
          <w:rFonts w:ascii="Arial" w:hAnsi="Arial" w:cs="Arial"/>
        </w:rPr>
        <w:t>i</w:t>
      </w:r>
      <w:r w:rsidRPr="00307688">
        <w:rPr>
          <w:rFonts w:ascii="Arial" w:hAnsi="Arial" w:cs="Arial"/>
        </w:rPr>
        <w:t xml:space="preserve"> homogenizacij</w:t>
      </w:r>
      <w:r>
        <w:rPr>
          <w:rFonts w:ascii="Arial" w:hAnsi="Arial" w:cs="Arial"/>
        </w:rPr>
        <w:t>i vzorca tal</w:t>
      </w:r>
      <w:r w:rsidRPr="00307688">
        <w:rPr>
          <w:rFonts w:ascii="Arial" w:hAnsi="Arial" w:cs="Arial"/>
        </w:rPr>
        <w:t xml:space="preserve"> in se uporabi za analizo parametrov, za katere je v skladu s standardi za analizne metode zahtevana uporaba svežih vzorcev;</w:t>
      </w:r>
    </w:p>
    <w:p w14:paraId="355A8AD2" w14:textId="77777777" w:rsidR="00397AE0" w:rsidRPr="00592F7C" w:rsidRDefault="00397AE0" w:rsidP="00397AE0">
      <w:pPr>
        <w:pStyle w:val="Pripombabesedilo"/>
        <w:jc w:val="both"/>
        <w:rPr>
          <w:rFonts w:ascii="Arial" w:hAnsi="Arial" w:cs="Arial"/>
        </w:rPr>
      </w:pPr>
      <w:r w:rsidRPr="00307688">
        <w:rPr>
          <w:rFonts w:ascii="Arial" w:hAnsi="Arial" w:cs="Arial"/>
        </w:rPr>
        <w:t>9. matična podlaga je material mineralnega ali organskega izvora, iz katerega se v tlotvornih procesih razvijajo tla</w:t>
      </w:r>
      <w:r>
        <w:rPr>
          <w:rFonts w:ascii="Arial" w:hAnsi="Arial" w:cs="Arial"/>
        </w:rPr>
        <w:t>;</w:t>
      </w:r>
    </w:p>
    <w:p w14:paraId="6D8C74F3" w14:textId="77777777" w:rsidR="00397AE0" w:rsidRPr="00307688" w:rsidRDefault="00397AE0" w:rsidP="00397AE0">
      <w:pPr>
        <w:pStyle w:val="Pripombabesedilo"/>
        <w:jc w:val="both"/>
        <w:rPr>
          <w:rFonts w:ascii="Arial" w:hAnsi="Arial" w:cs="Arial"/>
        </w:rPr>
      </w:pPr>
      <w:r w:rsidRPr="00307688">
        <w:rPr>
          <w:rFonts w:ascii="Arial" w:hAnsi="Arial" w:cs="Arial"/>
        </w:rPr>
        <w:t>10. meja določljivosti je najnižja vsebnost parametra, ki se lahko določi s sprejemljivo ravnijo natančnosti;</w:t>
      </w:r>
    </w:p>
    <w:p w14:paraId="406F863D" w14:textId="77777777" w:rsidR="00397AE0" w:rsidRPr="00307688" w:rsidRDefault="00397AE0" w:rsidP="00397AE0">
      <w:pPr>
        <w:pStyle w:val="Pripombabesedilo"/>
        <w:jc w:val="both"/>
        <w:rPr>
          <w:rFonts w:ascii="Arial" w:hAnsi="Arial" w:cs="Arial"/>
        </w:rPr>
      </w:pPr>
      <w:r w:rsidRPr="00307688">
        <w:rPr>
          <w:rFonts w:ascii="Arial" w:hAnsi="Arial" w:cs="Arial"/>
        </w:rPr>
        <w:t>11. meja zaznavnosti je najnižja vrednost parametra, ki se lahko z določeno verjetnostjo zazna z navedeno analizno metodo;</w:t>
      </w:r>
    </w:p>
    <w:p w14:paraId="117DA4A9" w14:textId="77777777" w:rsidR="00397AE0" w:rsidRPr="00307688" w:rsidRDefault="00397AE0" w:rsidP="00397AE0">
      <w:pPr>
        <w:pStyle w:val="Pripombabesedilo"/>
        <w:jc w:val="both"/>
        <w:rPr>
          <w:rFonts w:ascii="Arial" w:hAnsi="Arial" w:cs="Arial"/>
        </w:rPr>
      </w:pPr>
      <w:r w:rsidRPr="00307688">
        <w:rPr>
          <w:rFonts w:ascii="Arial" w:hAnsi="Arial" w:cs="Arial"/>
        </w:rPr>
        <w:t>12. merilna negotovost je nenegativni parameter, ki označuje raztros vrednosti veličine, ki so na podlagi uporabljenih podatkov pripisane merjencu;</w:t>
      </w:r>
    </w:p>
    <w:p w14:paraId="1C229A59" w14:textId="77777777" w:rsidR="00397AE0" w:rsidRPr="00307688" w:rsidRDefault="00397AE0" w:rsidP="00397AE0">
      <w:pPr>
        <w:pStyle w:val="Pripombabesedilo"/>
        <w:jc w:val="both"/>
        <w:rPr>
          <w:rFonts w:ascii="Arial" w:hAnsi="Arial" w:cs="Arial"/>
        </w:rPr>
      </w:pPr>
      <w:r w:rsidRPr="00307688">
        <w:rPr>
          <w:rFonts w:ascii="Arial" w:hAnsi="Arial" w:cs="Arial"/>
        </w:rPr>
        <w:t>13. območje naprave so zemljiške parcele, na katerih se nahaja naprava in se opravljajo druge z napravo neposredno tehnično povezane dejavnosti;</w:t>
      </w:r>
    </w:p>
    <w:p w14:paraId="76880F96" w14:textId="77777777" w:rsidR="00397AE0" w:rsidRPr="00307688" w:rsidRDefault="00397AE0" w:rsidP="00397AE0">
      <w:pPr>
        <w:pStyle w:val="Pripombabesedilo"/>
        <w:jc w:val="both"/>
        <w:rPr>
          <w:rFonts w:ascii="Arial" w:hAnsi="Arial" w:cs="Arial"/>
        </w:rPr>
      </w:pPr>
      <w:r w:rsidRPr="00307688">
        <w:rPr>
          <w:rFonts w:ascii="Arial" w:hAnsi="Arial" w:cs="Arial"/>
        </w:rPr>
        <w:t>14. odvzemno mesto je mesto za odvzem posameznih enot vzorca tal v različnih globinah tal znotraj vzorčnega mesta;</w:t>
      </w:r>
    </w:p>
    <w:p w14:paraId="5CCAE3BA" w14:textId="77777777" w:rsidR="00397AE0" w:rsidRPr="00307688" w:rsidRDefault="00397AE0" w:rsidP="00397AE0">
      <w:pPr>
        <w:pStyle w:val="Pripombabesedilo"/>
        <w:jc w:val="both"/>
        <w:rPr>
          <w:rFonts w:ascii="Arial" w:hAnsi="Arial" w:cs="Arial"/>
        </w:rPr>
      </w:pPr>
      <w:r w:rsidRPr="00307688">
        <w:rPr>
          <w:rFonts w:ascii="Arial" w:hAnsi="Arial" w:cs="Arial"/>
        </w:rPr>
        <w:t xml:space="preserve">15. osnovni pedološki parametri so parametri, ki opredeljujejo glavne kemijske in fizikalne lastnosti horizonta ali sloja tal, in so: </w:t>
      </w:r>
      <w:r w:rsidRPr="00567B44">
        <w:rPr>
          <w:rFonts w:ascii="Arial" w:hAnsi="Arial" w:cs="Arial"/>
        </w:rPr>
        <w:t>suha snov, pH, delež organske snovi, celotni dušik,</w:t>
      </w:r>
      <w:r w:rsidRPr="00307688">
        <w:rPr>
          <w:rFonts w:ascii="Arial" w:hAnsi="Arial" w:cs="Arial"/>
        </w:rPr>
        <w:t xml:space="preserve"> rastlinam dostopni fosfor in kalij, zrnavost tal (tekstura), kationska izmenjalna kapaciteta, električna prevodnost</w:t>
      </w:r>
      <w:r>
        <w:rPr>
          <w:rFonts w:ascii="Arial" w:hAnsi="Arial" w:cs="Arial"/>
        </w:rPr>
        <w:t xml:space="preserve"> </w:t>
      </w:r>
      <w:r w:rsidRPr="00307688">
        <w:rPr>
          <w:rFonts w:ascii="Arial" w:hAnsi="Arial" w:cs="Arial"/>
        </w:rPr>
        <w:t>ter prostorninska gostota tal;</w:t>
      </w:r>
    </w:p>
    <w:p w14:paraId="6E8F48AF" w14:textId="77777777" w:rsidR="00397AE0" w:rsidRPr="00307688" w:rsidRDefault="00397AE0" w:rsidP="00397AE0">
      <w:pPr>
        <w:pStyle w:val="Pripombabesedilo"/>
        <w:jc w:val="both"/>
        <w:rPr>
          <w:rFonts w:ascii="Arial" w:hAnsi="Arial" w:cs="Arial"/>
        </w:rPr>
      </w:pPr>
      <w:r w:rsidRPr="00307688">
        <w:rPr>
          <w:rFonts w:ascii="Arial" w:hAnsi="Arial" w:cs="Arial"/>
        </w:rPr>
        <w:t>16. posnetek ničelnega stanja tal je:</w:t>
      </w:r>
    </w:p>
    <w:p w14:paraId="09E453EB" w14:textId="77777777" w:rsidR="00397AE0" w:rsidRPr="00307688" w:rsidRDefault="00397AE0" w:rsidP="007A3D5A">
      <w:pPr>
        <w:pStyle w:val="Odstavekseznama"/>
        <w:numPr>
          <w:ilvl w:val="0"/>
          <w:numId w:val="8"/>
        </w:numPr>
        <w:contextualSpacing/>
        <w:jc w:val="both"/>
        <w:rPr>
          <w:rFonts w:ascii="Arial" w:hAnsi="Arial" w:cs="Arial"/>
          <w:sz w:val="20"/>
        </w:rPr>
      </w:pPr>
      <w:r w:rsidRPr="00307688">
        <w:rPr>
          <w:rFonts w:ascii="Arial" w:hAnsi="Arial" w:cs="Arial"/>
          <w:sz w:val="20"/>
        </w:rPr>
        <w:t>posnetek stanja tal na območju, na katerem še ni naprave ali se še ni izvajala dejavnost oziroma na katerem deluje ali je delovala naprava ali se izvaja ali se je izvajala dejavnost, in predstavlja izhodišče za spremljanje vplivov na stanje tal zaradi delovanja zavezanca,</w:t>
      </w:r>
    </w:p>
    <w:p w14:paraId="1774190B" w14:textId="77777777" w:rsidR="00397AE0" w:rsidRPr="00307688" w:rsidRDefault="00397AE0" w:rsidP="007A3D5A">
      <w:pPr>
        <w:pStyle w:val="Odstavekseznama"/>
        <w:numPr>
          <w:ilvl w:val="0"/>
          <w:numId w:val="8"/>
        </w:numPr>
        <w:contextualSpacing/>
        <w:jc w:val="both"/>
        <w:rPr>
          <w:rFonts w:ascii="Arial" w:hAnsi="Arial" w:cs="Arial"/>
          <w:sz w:val="20"/>
        </w:rPr>
      </w:pPr>
      <w:r w:rsidRPr="00307688">
        <w:rPr>
          <w:rFonts w:ascii="Arial" w:hAnsi="Arial" w:cs="Arial"/>
          <w:sz w:val="20"/>
        </w:rPr>
        <w:t xml:space="preserve">posnetek stanja tal na območju, kjer je predviden vnos zemeljskega izkopa ali umetno pripravljene zemljine v skladu s predpisom, ki ureja obremenjevanje tal z vnašanjem odpadkov, </w:t>
      </w:r>
      <w:r>
        <w:rPr>
          <w:rFonts w:ascii="Arial" w:hAnsi="Arial" w:cs="Arial"/>
          <w:sz w:val="20"/>
        </w:rPr>
        <w:t>ali</w:t>
      </w:r>
    </w:p>
    <w:p w14:paraId="5BF17716" w14:textId="77777777" w:rsidR="00397AE0" w:rsidRPr="00307688" w:rsidRDefault="00397AE0" w:rsidP="007A3D5A">
      <w:pPr>
        <w:pStyle w:val="Odstavekseznama"/>
        <w:numPr>
          <w:ilvl w:val="0"/>
          <w:numId w:val="8"/>
        </w:numPr>
        <w:contextualSpacing/>
        <w:jc w:val="both"/>
        <w:rPr>
          <w:rFonts w:ascii="Arial" w:hAnsi="Arial" w:cs="Arial"/>
          <w:sz w:val="20"/>
        </w:rPr>
      </w:pPr>
      <w:r w:rsidRPr="00307688">
        <w:rPr>
          <w:rFonts w:ascii="Arial" w:hAnsi="Arial" w:cs="Arial"/>
          <w:sz w:val="20"/>
        </w:rPr>
        <w:t>posnetek stanja tal na območju, kjer je predviden vnos komposta ali digestata v ali na tla v skladu s predpisom, ki ureja predelavo biološko razgradljivih odpadkov in uporabo komposta ali digestata;</w:t>
      </w:r>
    </w:p>
    <w:p w14:paraId="59727AC1" w14:textId="77777777" w:rsidR="00397AE0" w:rsidRPr="00307688" w:rsidRDefault="00397AE0" w:rsidP="00397AE0">
      <w:pPr>
        <w:pStyle w:val="Pripombabesedilo"/>
        <w:jc w:val="both"/>
        <w:rPr>
          <w:rFonts w:ascii="Arial" w:hAnsi="Arial" w:cs="Arial"/>
        </w:rPr>
      </w:pPr>
      <w:r w:rsidRPr="00307688">
        <w:rPr>
          <w:rFonts w:ascii="Arial" w:hAnsi="Arial" w:cs="Arial"/>
        </w:rPr>
        <w:t>17. priprava vzorca tal so vsi postopki, uporabljeni za pripravo vzorca ta</w:t>
      </w:r>
      <w:r>
        <w:rPr>
          <w:rFonts w:ascii="Arial" w:hAnsi="Arial" w:cs="Arial"/>
        </w:rPr>
        <w:t>l;</w:t>
      </w:r>
    </w:p>
    <w:p w14:paraId="17DC304F" w14:textId="2102A9C8" w:rsidR="00397AE0" w:rsidRPr="00307688" w:rsidRDefault="00397AE0" w:rsidP="00397AE0">
      <w:pPr>
        <w:pStyle w:val="Pripombabesedilo"/>
        <w:jc w:val="both"/>
        <w:rPr>
          <w:rFonts w:ascii="Arial" w:hAnsi="Arial" w:cs="Arial"/>
        </w:rPr>
      </w:pPr>
      <w:r w:rsidRPr="00307688">
        <w:rPr>
          <w:rFonts w:ascii="Arial" w:hAnsi="Arial" w:cs="Arial"/>
        </w:rPr>
        <w:t>18. profil tal je talni profil, ki je navpični presek tal od površine do matične podlage ali izbrane globine tal. Izkopljemo ga zaradi ugotavljanja lastnosti in vrste tal ali vzorčenja</w:t>
      </w:r>
      <w:r>
        <w:rPr>
          <w:rFonts w:ascii="Arial" w:hAnsi="Arial" w:cs="Arial"/>
        </w:rPr>
        <w:t xml:space="preserve"> </w:t>
      </w:r>
      <w:r w:rsidRPr="00307688">
        <w:rPr>
          <w:rFonts w:ascii="Arial" w:hAnsi="Arial" w:cs="Arial"/>
        </w:rPr>
        <w:t>tal;</w:t>
      </w:r>
    </w:p>
    <w:p w14:paraId="7535F347" w14:textId="77777777" w:rsidR="00397AE0" w:rsidRPr="00307688" w:rsidRDefault="00397AE0" w:rsidP="00397AE0">
      <w:pPr>
        <w:pStyle w:val="Pripombabesedilo"/>
        <w:jc w:val="both"/>
        <w:rPr>
          <w:rFonts w:ascii="Arial" w:hAnsi="Arial" w:cs="Arial"/>
        </w:rPr>
      </w:pPr>
      <w:r w:rsidRPr="00307688">
        <w:rPr>
          <w:rFonts w:ascii="Arial" w:hAnsi="Arial" w:cs="Arial"/>
        </w:rPr>
        <w:t>19. rezervni vzorec tal je vzorec tal, ki je pripravljen ob homogenizaciji</w:t>
      </w:r>
      <w:r>
        <w:rPr>
          <w:rFonts w:ascii="Arial" w:hAnsi="Arial" w:cs="Arial"/>
        </w:rPr>
        <w:t xml:space="preserve"> vzorca tal</w:t>
      </w:r>
      <w:r w:rsidRPr="00307688">
        <w:rPr>
          <w:rFonts w:ascii="Arial" w:hAnsi="Arial" w:cs="Arial"/>
        </w:rPr>
        <w:t xml:space="preserve">, namenjen za preveritev morebitnih nejasnosti pri meritvah ali za razlago analitskega rezultata osnovnih pedoloških parametrov ali </w:t>
      </w:r>
      <w:r>
        <w:rPr>
          <w:rFonts w:ascii="Arial" w:hAnsi="Arial" w:cs="Arial"/>
        </w:rPr>
        <w:t xml:space="preserve">zadevnih nevarnih snovi ali posameznih </w:t>
      </w:r>
      <w:r w:rsidRPr="00307688">
        <w:rPr>
          <w:rFonts w:ascii="Arial" w:hAnsi="Arial" w:cs="Arial"/>
        </w:rPr>
        <w:t>nevarnih snovi;</w:t>
      </w:r>
    </w:p>
    <w:p w14:paraId="31C2EDEB" w14:textId="77777777" w:rsidR="00397AE0" w:rsidRPr="00307688" w:rsidRDefault="00397AE0" w:rsidP="00397AE0">
      <w:pPr>
        <w:pStyle w:val="Pripombabesedilo"/>
        <w:jc w:val="both"/>
        <w:rPr>
          <w:rFonts w:ascii="Arial" w:hAnsi="Arial" w:cs="Arial"/>
        </w:rPr>
      </w:pPr>
      <w:r w:rsidRPr="00307688">
        <w:rPr>
          <w:rFonts w:ascii="Arial" w:hAnsi="Arial" w:cs="Arial"/>
        </w:rPr>
        <w:t>20. sloj tal je plast tal, ki nastane pod vplivom rečnih nanosov, pobočnih procesov ali izrazitega delovanja človeka (mešanje, nasipanje, odlaganje, prekrivanje itd.). Izraz sloj tal se uporablja tudi, kadar se opredeli samo globina tal, pri čemer sloj tal lahko zajema več horizontov</w:t>
      </w:r>
      <w:r>
        <w:rPr>
          <w:rFonts w:ascii="Arial" w:hAnsi="Arial" w:cs="Arial"/>
        </w:rPr>
        <w:t xml:space="preserve"> tal</w:t>
      </w:r>
      <w:r w:rsidRPr="00307688">
        <w:rPr>
          <w:rFonts w:ascii="Arial" w:hAnsi="Arial" w:cs="Arial"/>
        </w:rPr>
        <w:t>;</w:t>
      </w:r>
    </w:p>
    <w:p w14:paraId="1E2E256B" w14:textId="77777777" w:rsidR="00397AE0" w:rsidRPr="00307688" w:rsidRDefault="00397AE0" w:rsidP="00397AE0">
      <w:pPr>
        <w:pStyle w:val="Pripombabesedilo"/>
        <w:jc w:val="both"/>
        <w:rPr>
          <w:rFonts w:ascii="Arial" w:hAnsi="Arial" w:cs="Arial"/>
        </w:rPr>
      </w:pPr>
      <w:r w:rsidRPr="00307688">
        <w:rPr>
          <w:rFonts w:ascii="Arial" w:hAnsi="Arial" w:cs="Arial"/>
        </w:rPr>
        <w:t>2</w:t>
      </w:r>
      <w:r>
        <w:rPr>
          <w:rFonts w:ascii="Arial" w:hAnsi="Arial" w:cs="Arial"/>
        </w:rPr>
        <w:t>1</w:t>
      </w:r>
      <w:r w:rsidRPr="00307688">
        <w:rPr>
          <w:rFonts w:ascii="Arial" w:hAnsi="Arial" w:cs="Arial"/>
        </w:rPr>
        <w:t xml:space="preserve">. vzorčno mesto je prostorsko določeno območje tal, kjer se odvzemajo </w:t>
      </w:r>
      <w:r>
        <w:rPr>
          <w:rFonts w:ascii="Arial" w:hAnsi="Arial" w:cs="Arial"/>
        </w:rPr>
        <w:t>vzorci tal</w:t>
      </w:r>
      <w:r w:rsidRPr="00307688">
        <w:rPr>
          <w:rFonts w:ascii="Arial" w:hAnsi="Arial" w:cs="Arial"/>
        </w:rPr>
        <w:t xml:space="preserve"> za posnetek ničelnega stanja tal ali za spremljanje parametrov obratovalnega monitoringa stanja tal;</w:t>
      </w:r>
    </w:p>
    <w:p w14:paraId="6B5E3390" w14:textId="77777777" w:rsidR="00397AE0" w:rsidRPr="00307688" w:rsidRDefault="00397AE0" w:rsidP="00397AE0">
      <w:pPr>
        <w:pStyle w:val="Pripombabesedilo"/>
        <w:jc w:val="both"/>
        <w:rPr>
          <w:rFonts w:ascii="Arial" w:hAnsi="Arial" w:cs="Arial"/>
        </w:rPr>
      </w:pPr>
      <w:r w:rsidRPr="00307688">
        <w:rPr>
          <w:rFonts w:ascii="Arial" w:hAnsi="Arial" w:cs="Arial"/>
        </w:rPr>
        <w:t>2</w:t>
      </w:r>
      <w:r>
        <w:rPr>
          <w:rFonts w:ascii="Arial" w:hAnsi="Arial" w:cs="Arial"/>
        </w:rPr>
        <w:t>2</w:t>
      </w:r>
      <w:r w:rsidRPr="00307688">
        <w:rPr>
          <w:rFonts w:ascii="Arial" w:hAnsi="Arial" w:cs="Arial"/>
        </w:rPr>
        <w:t xml:space="preserve">. vzorec tal je vzorec, sestavljen iz več enot </w:t>
      </w:r>
      <w:r>
        <w:rPr>
          <w:rFonts w:ascii="Arial" w:hAnsi="Arial" w:cs="Arial"/>
        </w:rPr>
        <w:t xml:space="preserve">vzorcev </w:t>
      </w:r>
      <w:r w:rsidRPr="00307688">
        <w:rPr>
          <w:rFonts w:ascii="Arial" w:hAnsi="Arial" w:cs="Arial"/>
        </w:rPr>
        <w:t>tal, odvzetih na odvzemnih mestih vzorčnega mesta, in homogeniziran tako, da odraža povprečne kemijske, fizikalne in morfološke lastnosti celotnega vzorčnega mesta na določeni globini tal ter s tem zagotavlja reprezentativnost vzorčnega mesta;</w:t>
      </w:r>
    </w:p>
    <w:p w14:paraId="17ED1646" w14:textId="77777777" w:rsidR="00397AE0" w:rsidRDefault="00397AE0" w:rsidP="00397AE0">
      <w:pPr>
        <w:pStyle w:val="Pripombabesedilo"/>
        <w:jc w:val="both"/>
        <w:rPr>
          <w:rFonts w:ascii="Arial" w:hAnsi="Arial" w:cs="Arial"/>
        </w:rPr>
      </w:pPr>
      <w:r w:rsidRPr="00307688">
        <w:rPr>
          <w:rFonts w:ascii="Arial" w:hAnsi="Arial" w:cs="Arial"/>
        </w:rPr>
        <w:t>2</w:t>
      </w:r>
      <w:r>
        <w:rPr>
          <w:rFonts w:ascii="Arial" w:hAnsi="Arial" w:cs="Arial"/>
        </w:rPr>
        <w:t>3</w:t>
      </w:r>
      <w:r w:rsidRPr="00307688">
        <w:rPr>
          <w:rFonts w:ascii="Arial" w:hAnsi="Arial" w:cs="Arial"/>
        </w:rPr>
        <w:t xml:space="preserve">. zadevna nevarna snov je zadevna nevarna snov </w:t>
      </w:r>
      <w:r>
        <w:rPr>
          <w:rFonts w:ascii="Arial" w:hAnsi="Arial" w:cs="Arial"/>
        </w:rPr>
        <w:t>iz</w:t>
      </w:r>
      <w:r w:rsidRPr="00307688">
        <w:rPr>
          <w:rFonts w:ascii="Arial" w:hAnsi="Arial" w:cs="Arial"/>
        </w:rPr>
        <w:t xml:space="preserve"> predpis</w:t>
      </w:r>
      <w:r>
        <w:rPr>
          <w:rFonts w:ascii="Arial" w:hAnsi="Arial" w:cs="Arial"/>
        </w:rPr>
        <w:t>a</w:t>
      </w:r>
      <w:r w:rsidRPr="00307688">
        <w:rPr>
          <w:rFonts w:ascii="Arial" w:hAnsi="Arial" w:cs="Arial"/>
        </w:rPr>
        <w:t>, ki ureja vrsto dejavnosti in naprav</w:t>
      </w:r>
      <w:r>
        <w:rPr>
          <w:rFonts w:ascii="Arial" w:hAnsi="Arial" w:cs="Arial"/>
        </w:rPr>
        <w:t>, ki povzročajo industrijske emisije;</w:t>
      </w:r>
    </w:p>
    <w:p w14:paraId="7D7C31C0" w14:textId="77777777" w:rsidR="00397AE0" w:rsidRPr="00307688" w:rsidRDefault="00397AE0" w:rsidP="00397AE0">
      <w:pPr>
        <w:pStyle w:val="Pripombabesedilo"/>
        <w:jc w:val="both"/>
        <w:rPr>
          <w:rFonts w:ascii="Arial" w:hAnsi="Arial" w:cs="Arial"/>
        </w:rPr>
      </w:pPr>
      <w:r w:rsidRPr="00307688">
        <w:rPr>
          <w:rFonts w:ascii="Arial" w:hAnsi="Arial" w:cs="Arial"/>
        </w:rPr>
        <w:t>2</w:t>
      </w:r>
      <w:r>
        <w:rPr>
          <w:rFonts w:ascii="Arial" w:hAnsi="Arial" w:cs="Arial"/>
        </w:rPr>
        <w:t>4</w:t>
      </w:r>
      <w:r w:rsidRPr="00307688">
        <w:rPr>
          <w:rFonts w:ascii="Arial" w:hAnsi="Arial" w:cs="Arial"/>
        </w:rPr>
        <w:t>. zavezanec je:</w:t>
      </w:r>
    </w:p>
    <w:p w14:paraId="208D870A" w14:textId="77777777" w:rsidR="00397AE0" w:rsidRPr="00307688" w:rsidRDefault="00397AE0" w:rsidP="007A3D5A">
      <w:pPr>
        <w:pStyle w:val="Pripombabesedilo"/>
        <w:numPr>
          <w:ilvl w:val="0"/>
          <w:numId w:val="26"/>
        </w:numPr>
        <w:jc w:val="both"/>
        <w:rPr>
          <w:rFonts w:ascii="Arial" w:hAnsi="Arial" w:cs="Arial"/>
        </w:rPr>
      </w:pPr>
      <w:r w:rsidRPr="00307688">
        <w:rPr>
          <w:rFonts w:ascii="Arial" w:hAnsi="Arial" w:cs="Arial"/>
        </w:rPr>
        <w:lastRenderedPageBreak/>
        <w:t xml:space="preserve">povzročitelj obremenitve, ki mora kot upravljavec naprave iz predpisa, ki ureja vrsto dejavnosti in naprav, ki </w:t>
      </w:r>
      <w:r>
        <w:rPr>
          <w:rFonts w:ascii="Arial" w:hAnsi="Arial" w:cs="Arial"/>
        </w:rPr>
        <w:t>povzročajo industrijske emisije</w:t>
      </w:r>
      <w:r w:rsidRPr="00307688">
        <w:rPr>
          <w:rFonts w:ascii="Arial" w:hAnsi="Arial" w:cs="Arial"/>
        </w:rPr>
        <w:t>, zagotavljati obratovalni monitoring stanja tal,</w:t>
      </w:r>
    </w:p>
    <w:p w14:paraId="708260DF" w14:textId="77777777" w:rsidR="00397AE0" w:rsidRPr="00307688" w:rsidRDefault="00397AE0" w:rsidP="007A3D5A">
      <w:pPr>
        <w:pStyle w:val="Pripombabesedilo"/>
        <w:numPr>
          <w:ilvl w:val="0"/>
          <w:numId w:val="26"/>
        </w:numPr>
        <w:jc w:val="both"/>
        <w:rPr>
          <w:rFonts w:ascii="Arial" w:hAnsi="Arial" w:cs="Arial"/>
        </w:rPr>
      </w:pPr>
      <w:r w:rsidRPr="00307688">
        <w:rPr>
          <w:rFonts w:ascii="Arial" w:hAnsi="Arial" w:cs="Arial"/>
        </w:rPr>
        <w:t>upravljavec naprave iz drugega odstavka prejšnjega člena,</w:t>
      </w:r>
    </w:p>
    <w:p w14:paraId="54CB4DD6" w14:textId="77777777" w:rsidR="00397AE0" w:rsidRPr="00307688" w:rsidRDefault="00397AE0" w:rsidP="007A3D5A">
      <w:pPr>
        <w:pStyle w:val="Pripombabesedilo"/>
        <w:numPr>
          <w:ilvl w:val="0"/>
          <w:numId w:val="26"/>
        </w:numPr>
        <w:jc w:val="both"/>
        <w:rPr>
          <w:rFonts w:ascii="Arial" w:hAnsi="Arial" w:cs="Arial"/>
        </w:rPr>
      </w:pPr>
      <w:r w:rsidRPr="00307688">
        <w:rPr>
          <w:rFonts w:ascii="Arial" w:hAnsi="Arial" w:cs="Arial"/>
        </w:rPr>
        <w:t>oseba, ki izvaja vnos zemeljskega izkopa ali umetno pripravljene zemljine v skladu s predpisom, ki ureja obremenjevanje tal z vnašanjem odpadkov, ali</w:t>
      </w:r>
    </w:p>
    <w:p w14:paraId="1675EA47" w14:textId="77777777" w:rsidR="00397AE0" w:rsidRPr="00307688" w:rsidRDefault="00397AE0" w:rsidP="007A3D5A">
      <w:pPr>
        <w:pStyle w:val="Pripombabesedilo"/>
        <w:numPr>
          <w:ilvl w:val="0"/>
          <w:numId w:val="26"/>
        </w:numPr>
        <w:jc w:val="both"/>
        <w:rPr>
          <w:rFonts w:ascii="Arial" w:hAnsi="Arial" w:cs="Arial"/>
        </w:rPr>
      </w:pPr>
      <w:r w:rsidRPr="00307688">
        <w:rPr>
          <w:rFonts w:ascii="Arial" w:hAnsi="Arial" w:cs="Arial"/>
        </w:rPr>
        <w:t>oseba, ki izvaja vnos komposta ali digestata v ali na tla v skladu s predpisom, ki ureja predelavo biološko razgradljivih odpadkov in uporabo komposta ali digestata;</w:t>
      </w:r>
    </w:p>
    <w:p w14:paraId="44A96FF9" w14:textId="77777777" w:rsidR="00397AE0" w:rsidRPr="00307688" w:rsidRDefault="00397AE0" w:rsidP="00397AE0">
      <w:pPr>
        <w:pStyle w:val="Pripombabesedilo"/>
        <w:jc w:val="both"/>
        <w:rPr>
          <w:rFonts w:ascii="Arial" w:hAnsi="Arial" w:cs="Arial"/>
        </w:rPr>
      </w:pPr>
      <w:r w:rsidRPr="00307688">
        <w:rPr>
          <w:rFonts w:ascii="Arial" w:hAnsi="Arial" w:cs="Arial"/>
        </w:rPr>
        <w:t>2</w:t>
      </w:r>
      <w:r>
        <w:rPr>
          <w:rFonts w:ascii="Arial" w:hAnsi="Arial" w:cs="Arial"/>
        </w:rPr>
        <w:t>5</w:t>
      </w:r>
      <w:r w:rsidRPr="00307688">
        <w:rPr>
          <w:rFonts w:ascii="Arial" w:hAnsi="Arial" w:cs="Arial"/>
        </w:rPr>
        <w:t>. zračno suh vzorec tal je vzorec tal, posušen pri temperaturi 40 °C do konstantne mase vzorca tal.</w:t>
      </w:r>
    </w:p>
    <w:p w14:paraId="3339768E" w14:textId="77777777" w:rsidR="00397AE0" w:rsidRPr="00307688" w:rsidRDefault="00397AE0" w:rsidP="00397AE0">
      <w:pPr>
        <w:pStyle w:val="Pripombabesedilo"/>
        <w:jc w:val="both"/>
        <w:rPr>
          <w:rFonts w:ascii="Arial" w:hAnsi="Arial" w:cs="Arial"/>
        </w:rPr>
      </w:pPr>
    </w:p>
    <w:p w14:paraId="3E85E9EC" w14:textId="77777777" w:rsidR="00397AE0" w:rsidRPr="009D24BB" w:rsidRDefault="00397AE0" w:rsidP="00397AE0">
      <w:pPr>
        <w:pStyle w:val="Pripombabesedilo"/>
        <w:jc w:val="both"/>
        <w:rPr>
          <w:rFonts w:ascii="Arial" w:hAnsi="Arial" w:cs="Arial"/>
          <w:color w:val="000000" w:themeColor="text1"/>
        </w:rPr>
      </w:pPr>
    </w:p>
    <w:p w14:paraId="326BCF63" w14:textId="77777777" w:rsidR="00397AE0" w:rsidRPr="009D24BB" w:rsidRDefault="00397AE0" w:rsidP="00397AE0">
      <w:pPr>
        <w:pStyle w:val="Pripombabesedilo"/>
        <w:jc w:val="center"/>
        <w:rPr>
          <w:rFonts w:ascii="Arial" w:hAnsi="Arial" w:cs="Arial"/>
          <w:color w:val="000000" w:themeColor="text1"/>
        </w:rPr>
      </w:pPr>
      <w:r w:rsidRPr="009D24BB">
        <w:rPr>
          <w:rFonts w:ascii="Arial" w:hAnsi="Arial" w:cs="Arial"/>
          <w:color w:val="000000" w:themeColor="text1"/>
        </w:rPr>
        <w:t>II. OBSEG IN PARAMETRI OBRATOVALNEGA MONITORINGA</w:t>
      </w:r>
      <w:r>
        <w:rPr>
          <w:rFonts w:ascii="Arial" w:hAnsi="Arial" w:cs="Arial"/>
          <w:color w:val="000000" w:themeColor="text1"/>
        </w:rPr>
        <w:t xml:space="preserve"> STANJA TAL</w:t>
      </w:r>
    </w:p>
    <w:p w14:paraId="6CFFDBD5" w14:textId="77777777" w:rsidR="00397AE0" w:rsidRPr="009D24BB" w:rsidRDefault="00397AE0" w:rsidP="00397AE0">
      <w:pPr>
        <w:pStyle w:val="Pripombabesedilo"/>
        <w:jc w:val="both"/>
        <w:rPr>
          <w:rFonts w:ascii="Arial" w:hAnsi="Arial" w:cs="Arial"/>
          <w:color w:val="000000" w:themeColor="text1"/>
        </w:rPr>
      </w:pPr>
    </w:p>
    <w:p w14:paraId="2EA17689" w14:textId="77777777" w:rsidR="00397AE0" w:rsidRPr="009D24BB" w:rsidRDefault="00397AE0" w:rsidP="00397AE0">
      <w:pPr>
        <w:jc w:val="center"/>
        <w:rPr>
          <w:rFonts w:ascii="Arial" w:hAnsi="Arial" w:cs="Arial"/>
          <w:color w:val="000000" w:themeColor="text1"/>
          <w:sz w:val="20"/>
        </w:rPr>
      </w:pPr>
      <w:r w:rsidRPr="009D24BB">
        <w:rPr>
          <w:rFonts w:ascii="Arial" w:hAnsi="Arial" w:cs="Arial"/>
          <w:color w:val="000000" w:themeColor="text1"/>
          <w:sz w:val="20"/>
        </w:rPr>
        <w:t>4. člen</w:t>
      </w:r>
    </w:p>
    <w:p w14:paraId="034D3EDD" w14:textId="77777777" w:rsidR="00397AE0" w:rsidRPr="009D24BB" w:rsidRDefault="00397AE0" w:rsidP="00397AE0">
      <w:pPr>
        <w:jc w:val="center"/>
        <w:rPr>
          <w:rFonts w:ascii="Arial" w:hAnsi="Arial" w:cs="Arial"/>
          <w:color w:val="000000" w:themeColor="text1"/>
          <w:sz w:val="20"/>
        </w:rPr>
      </w:pPr>
      <w:r w:rsidRPr="009D24BB">
        <w:rPr>
          <w:rFonts w:ascii="Arial" w:hAnsi="Arial" w:cs="Arial"/>
          <w:color w:val="000000" w:themeColor="text1"/>
          <w:sz w:val="20"/>
        </w:rPr>
        <w:t>(obseg obratovalnega monitoringa stanja tal)</w:t>
      </w:r>
    </w:p>
    <w:p w14:paraId="457156A3" w14:textId="77777777" w:rsidR="00397AE0" w:rsidRPr="009D24BB" w:rsidRDefault="00397AE0" w:rsidP="00397AE0">
      <w:pPr>
        <w:pStyle w:val="Pripombabesedilo"/>
        <w:jc w:val="both"/>
        <w:rPr>
          <w:rFonts w:ascii="Arial" w:hAnsi="Arial" w:cs="Arial"/>
          <w:color w:val="000000" w:themeColor="text1"/>
        </w:rPr>
      </w:pPr>
    </w:p>
    <w:p w14:paraId="28158775" w14:textId="77777777" w:rsidR="00397AE0" w:rsidRDefault="00397AE0" w:rsidP="00397AE0">
      <w:pPr>
        <w:pStyle w:val="Pripombabesedilo"/>
        <w:jc w:val="both"/>
        <w:rPr>
          <w:rFonts w:ascii="Arial" w:hAnsi="Arial" w:cs="Arial"/>
          <w:color w:val="000000" w:themeColor="text1"/>
        </w:rPr>
      </w:pPr>
      <w:r w:rsidRPr="00AE77B9">
        <w:rPr>
          <w:rFonts w:ascii="Arial" w:hAnsi="Arial" w:cs="Arial"/>
          <w:color w:val="000000" w:themeColor="text1"/>
        </w:rPr>
        <w:t>Obratovalni monitoring stanja tal obsega:</w:t>
      </w:r>
    </w:p>
    <w:p w14:paraId="5CFA4E9F" w14:textId="7E382FA0" w:rsidR="00397AE0" w:rsidRPr="00AE77B9" w:rsidRDefault="00397AE0" w:rsidP="007A3D5A">
      <w:pPr>
        <w:pStyle w:val="Pripombabesedilo"/>
        <w:numPr>
          <w:ilvl w:val="0"/>
          <w:numId w:val="42"/>
        </w:numPr>
        <w:jc w:val="both"/>
        <w:rPr>
          <w:rFonts w:ascii="Arial" w:hAnsi="Arial" w:cs="Arial"/>
          <w:color w:val="000000" w:themeColor="text1"/>
        </w:rPr>
      </w:pPr>
      <w:r w:rsidRPr="00AE77B9">
        <w:rPr>
          <w:rFonts w:ascii="Arial" w:hAnsi="Arial" w:cs="Arial"/>
          <w:color w:val="000000" w:themeColor="text1"/>
        </w:rPr>
        <w:t>vzorčenje tal na vzorčnih mestih in zapis o vzorčenju tal na vsakem vzorčnem mestu,</w:t>
      </w:r>
    </w:p>
    <w:p w14:paraId="09A70FAB" w14:textId="77777777" w:rsidR="00397AE0" w:rsidRPr="00AE77B9" w:rsidRDefault="00397AE0" w:rsidP="007A3D5A">
      <w:pPr>
        <w:pStyle w:val="Pripombabesedilo"/>
        <w:numPr>
          <w:ilvl w:val="0"/>
          <w:numId w:val="42"/>
        </w:numPr>
        <w:jc w:val="both"/>
        <w:rPr>
          <w:rFonts w:ascii="Arial" w:hAnsi="Arial" w:cs="Arial"/>
          <w:color w:val="000000" w:themeColor="text1"/>
        </w:rPr>
      </w:pPr>
      <w:r w:rsidRPr="00AE77B9">
        <w:rPr>
          <w:rFonts w:ascii="Arial" w:hAnsi="Arial" w:cs="Arial"/>
          <w:color w:val="000000" w:themeColor="text1"/>
        </w:rPr>
        <w:t>shranjevanje in prevoz vzorcev tal,</w:t>
      </w:r>
    </w:p>
    <w:p w14:paraId="6910C7CB" w14:textId="77777777" w:rsidR="00397AE0" w:rsidRPr="00AE77B9" w:rsidRDefault="00397AE0" w:rsidP="007A3D5A">
      <w:pPr>
        <w:pStyle w:val="Pripombabesedilo"/>
        <w:numPr>
          <w:ilvl w:val="0"/>
          <w:numId w:val="42"/>
        </w:numPr>
        <w:jc w:val="both"/>
        <w:rPr>
          <w:rFonts w:ascii="Arial" w:hAnsi="Arial" w:cs="Arial"/>
          <w:color w:val="000000" w:themeColor="text1"/>
        </w:rPr>
      </w:pPr>
      <w:r w:rsidRPr="00AE77B9">
        <w:rPr>
          <w:rFonts w:ascii="Arial" w:hAnsi="Arial" w:cs="Arial"/>
          <w:color w:val="000000" w:themeColor="text1"/>
        </w:rPr>
        <w:t>prevzem vzorcev tal v laboratoriju,</w:t>
      </w:r>
    </w:p>
    <w:p w14:paraId="43CDAB2F" w14:textId="77777777" w:rsidR="00397AE0" w:rsidRPr="00AE77B9" w:rsidRDefault="00397AE0" w:rsidP="007A3D5A">
      <w:pPr>
        <w:pStyle w:val="Pripombabesedilo"/>
        <w:numPr>
          <w:ilvl w:val="0"/>
          <w:numId w:val="42"/>
        </w:numPr>
        <w:jc w:val="both"/>
        <w:rPr>
          <w:rFonts w:ascii="Arial" w:hAnsi="Arial" w:cs="Arial"/>
          <w:color w:val="000000" w:themeColor="text1"/>
        </w:rPr>
      </w:pPr>
      <w:r w:rsidRPr="00AE77B9">
        <w:rPr>
          <w:rFonts w:ascii="Arial" w:hAnsi="Arial" w:cs="Arial"/>
          <w:color w:val="000000" w:themeColor="text1"/>
        </w:rPr>
        <w:t>pripravo vzorcev tal v laboratoriju,</w:t>
      </w:r>
    </w:p>
    <w:p w14:paraId="442D0E41" w14:textId="77777777" w:rsidR="00397AE0" w:rsidRPr="00AE77B9" w:rsidRDefault="00397AE0" w:rsidP="007A3D5A">
      <w:pPr>
        <w:pStyle w:val="Pripombabesedilo"/>
        <w:numPr>
          <w:ilvl w:val="0"/>
          <w:numId w:val="42"/>
        </w:numPr>
        <w:jc w:val="both"/>
        <w:rPr>
          <w:rFonts w:ascii="Arial" w:hAnsi="Arial" w:cs="Arial"/>
          <w:color w:val="000000" w:themeColor="text1"/>
        </w:rPr>
      </w:pPr>
      <w:r w:rsidRPr="00AE77B9">
        <w:rPr>
          <w:rFonts w:ascii="Arial" w:hAnsi="Arial" w:cs="Arial"/>
          <w:color w:val="000000" w:themeColor="text1"/>
        </w:rPr>
        <w:t>merjenje in analizo parametrov odvzetih vzorcev tal,</w:t>
      </w:r>
    </w:p>
    <w:p w14:paraId="0F88A7D6" w14:textId="77777777" w:rsidR="00397AE0" w:rsidRPr="00AE77B9" w:rsidRDefault="00397AE0" w:rsidP="007A3D5A">
      <w:pPr>
        <w:pStyle w:val="Pripombabesedilo"/>
        <w:numPr>
          <w:ilvl w:val="0"/>
          <w:numId w:val="42"/>
        </w:numPr>
        <w:jc w:val="both"/>
        <w:rPr>
          <w:rFonts w:ascii="Arial" w:hAnsi="Arial" w:cs="Arial"/>
          <w:color w:val="000000" w:themeColor="text1"/>
        </w:rPr>
      </w:pPr>
      <w:r w:rsidRPr="00AE77B9">
        <w:rPr>
          <w:rFonts w:ascii="Arial" w:hAnsi="Arial" w:cs="Arial"/>
          <w:color w:val="000000" w:themeColor="text1"/>
        </w:rPr>
        <w:t>vrednotenje rezultatov analiz in vpliva glede na posamezne parametre, ki so predmet obratovalnega monitoringa stanja tal, in</w:t>
      </w:r>
    </w:p>
    <w:p w14:paraId="089B7684" w14:textId="77777777" w:rsidR="00397AE0" w:rsidRPr="00AE77B9" w:rsidRDefault="00397AE0" w:rsidP="007A3D5A">
      <w:pPr>
        <w:pStyle w:val="Pripombabesedilo"/>
        <w:numPr>
          <w:ilvl w:val="0"/>
          <w:numId w:val="42"/>
        </w:numPr>
        <w:jc w:val="both"/>
        <w:rPr>
          <w:rFonts w:ascii="Arial" w:hAnsi="Arial" w:cs="Arial"/>
          <w:color w:val="000000" w:themeColor="text1"/>
        </w:rPr>
      </w:pPr>
      <w:r w:rsidRPr="00AE77B9">
        <w:rPr>
          <w:rFonts w:ascii="Arial" w:hAnsi="Arial" w:cs="Arial"/>
          <w:color w:val="000000" w:themeColor="text1"/>
        </w:rPr>
        <w:t>izdelavo poročila iz 14. člena tega pravilnika.</w:t>
      </w:r>
    </w:p>
    <w:p w14:paraId="4F1E5B27" w14:textId="77777777" w:rsidR="00397AE0" w:rsidRPr="00EC67C4" w:rsidRDefault="00397AE0" w:rsidP="00EC67C4">
      <w:pPr>
        <w:jc w:val="both"/>
        <w:rPr>
          <w:rFonts w:ascii="Arial" w:hAnsi="Arial" w:cs="Arial"/>
          <w:sz w:val="20"/>
        </w:rPr>
      </w:pPr>
    </w:p>
    <w:p w14:paraId="5A9BBFA8" w14:textId="77777777" w:rsidR="00397AE0" w:rsidRPr="009D24BB" w:rsidRDefault="00397AE0" w:rsidP="00397AE0">
      <w:pPr>
        <w:jc w:val="center"/>
        <w:rPr>
          <w:rFonts w:ascii="Arial" w:hAnsi="Arial" w:cs="Arial"/>
          <w:color w:val="000000" w:themeColor="text1"/>
          <w:sz w:val="20"/>
        </w:rPr>
      </w:pPr>
      <w:r w:rsidRPr="009D24BB">
        <w:rPr>
          <w:rFonts w:ascii="Arial" w:hAnsi="Arial" w:cs="Arial"/>
          <w:color w:val="000000" w:themeColor="text1"/>
          <w:sz w:val="20"/>
        </w:rPr>
        <w:t>5. člen</w:t>
      </w:r>
    </w:p>
    <w:p w14:paraId="24147DBA" w14:textId="77777777" w:rsidR="00397AE0" w:rsidRPr="009D24BB" w:rsidRDefault="00397AE0" w:rsidP="00397AE0">
      <w:pPr>
        <w:jc w:val="center"/>
        <w:rPr>
          <w:rFonts w:ascii="Arial" w:hAnsi="Arial" w:cs="Arial"/>
          <w:color w:val="000000" w:themeColor="text1"/>
          <w:sz w:val="20"/>
        </w:rPr>
      </w:pPr>
      <w:r w:rsidRPr="009D24BB">
        <w:rPr>
          <w:rFonts w:ascii="Arial" w:hAnsi="Arial" w:cs="Arial"/>
          <w:color w:val="000000" w:themeColor="text1"/>
          <w:sz w:val="20"/>
        </w:rPr>
        <w:t>(določitev vzorčnih mest)</w:t>
      </w:r>
    </w:p>
    <w:p w14:paraId="41281F6A" w14:textId="77777777" w:rsidR="00397AE0" w:rsidRPr="009D24BB" w:rsidRDefault="00397AE0" w:rsidP="00397AE0">
      <w:pPr>
        <w:pStyle w:val="Pripombabesedilo"/>
        <w:jc w:val="both"/>
        <w:rPr>
          <w:rFonts w:ascii="Arial" w:hAnsi="Arial" w:cs="Arial"/>
          <w:color w:val="000000" w:themeColor="text1"/>
        </w:rPr>
      </w:pPr>
    </w:p>
    <w:p w14:paraId="3B49ECFD" w14:textId="77777777" w:rsidR="00397AE0" w:rsidRPr="009D24BB" w:rsidRDefault="00397AE0" w:rsidP="00397AE0">
      <w:pPr>
        <w:pStyle w:val="Pripombabesedilo"/>
        <w:jc w:val="both"/>
        <w:rPr>
          <w:rFonts w:ascii="Arial" w:hAnsi="Arial" w:cs="Arial"/>
          <w:color w:val="000000" w:themeColor="text1"/>
        </w:rPr>
      </w:pPr>
      <w:r w:rsidRPr="009D24BB">
        <w:rPr>
          <w:rFonts w:ascii="Arial" w:hAnsi="Arial" w:cs="Arial"/>
          <w:color w:val="000000" w:themeColor="text1"/>
        </w:rPr>
        <w:t xml:space="preserve">(1) Vzorčna mesta </w:t>
      </w:r>
      <w:r>
        <w:rPr>
          <w:rFonts w:ascii="Arial" w:hAnsi="Arial" w:cs="Arial"/>
          <w:color w:val="000000" w:themeColor="text1"/>
        </w:rPr>
        <w:t>se</w:t>
      </w:r>
      <w:r w:rsidRPr="009D24BB">
        <w:rPr>
          <w:rFonts w:ascii="Arial" w:hAnsi="Arial" w:cs="Arial"/>
          <w:color w:val="000000" w:themeColor="text1"/>
        </w:rPr>
        <w:t xml:space="preserve"> določ</w:t>
      </w:r>
      <w:r>
        <w:rPr>
          <w:rFonts w:ascii="Arial" w:hAnsi="Arial" w:cs="Arial"/>
          <w:color w:val="000000" w:themeColor="text1"/>
        </w:rPr>
        <w:t>i</w:t>
      </w:r>
      <w:r w:rsidRPr="009D24BB">
        <w:rPr>
          <w:rFonts w:ascii="Arial" w:hAnsi="Arial" w:cs="Arial"/>
          <w:color w:val="000000" w:themeColor="text1"/>
        </w:rPr>
        <w:t xml:space="preserve"> tako, da:</w:t>
      </w:r>
    </w:p>
    <w:p w14:paraId="1E158AB1" w14:textId="77777777" w:rsidR="00397AE0" w:rsidRPr="009D24BB" w:rsidRDefault="00397AE0" w:rsidP="007A3D5A">
      <w:pPr>
        <w:pStyle w:val="Odstavekseznama"/>
        <w:numPr>
          <w:ilvl w:val="0"/>
          <w:numId w:val="9"/>
        </w:numPr>
        <w:contextualSpacing/>
        <w:jc w:val="both"/>
        <w:rPr>
          <w:rFonts w:ascii="Arial" w:hAnsi="Arial" w:cs="Arial"/>
          <w:color w:val="000000" w:themeColor="text1"/>
          <w:sz w:val="20"/>
        </w:rPr>
      </w:pPr>
      <w:r w:rsidRPr="009D24BB">
        <w:rPr>
          <w:rFonts w:ascii="Arial" w:hAnsi="Arial" w:cs="Arial"/>
          <w:color w:val="000000" w:themeColor="text1"/>
          <w:sz w:val="20"/>
        </w:rPr>
        <w:t>omogočajo zaznavo in spremljanje vplivov na stanje tal zaradi delovanja zavezanca ter</w:t>
      </w:r>
    </w:p>
    <w:p w14:paraId="3B76678A" w14:textId="77777777" w:rsidR="00397AE0" w:rsidRPr="009D24BB" w:rsidRDefault="00397AE0" w:rsidP="007A3D5A">
      <w:pPr>
        <w:pStyle w:val="Odstavekseznama"/>
        <w:numPr>
          <w:ilvl w:val="0"/>
          <w:numId w:val="9"/>
        </w:numPr>
        <w:contextualSpacing/>
        <w:jc w:val="both"/>
        <w:rPr>
          <w:rFonts w:ascii="Arial" w:hAnsi="Arial" w:cs="Arial"/>
          <w:color w:val="000000" w:themeColor="text1"/>
          <w:sz w:val="20"/>
        </w:rPr>
      </w:pPr>
      <w:r w:rsidRPr="009D24BB">
        <w:rPr>
          <w:rFonts w:ascii="Arial" w:hAnsi="Arial" w:cs="Arial"/>
          <w:color w:val="000000" w:themeColor="text1"/>
          <w:sz w:val="20"/>
        </w:rPr>
        <w:t>se zagotovijo podatki o lastnostih tal in vsebnostih onesnaževal v tleh v skladu z zahtevami iz priloge 1, ki je sestavni del tega pravilnika.</w:t>
      </w:r>
    </w:p>
    <w:p w14:paraId="486EFEA9" w14:textId="77777777" w:rsidR="00397AE0" w:rsidRPr="009D24BB" w:rsidRDefault="00397AE0" w:rsidP="00397AE0">
      <w:pPr>
        <w:pStyle w:val="Pripombabesedilo"/>
        <w:jc w:val="both"/>
        <w:rPr>
          <w:rFonts w:ascii="Arial" w:hAnsi="Arial" w:cs="Arial"/>
          <w:color w:val="000000" w:themeColor="text1"/>
        </w:rPr>
      </w:pPr>
    </w:p>
    <w:p w14:paraId="652C77F4" w14:textId="4080AACD" w:rsidR="00397AE0" w:rsidRDefault="00397AE0" w:rsidP="00397AE0">
      <w:pPr>
        <w:pStyle w:val="Pripombabesedilo"/>
        <w:jc w:val="both"/>
        <w:rPr>
          <w:rFonts w:ascii="Arial" w:hAnsi="Arial" w:cs="Arial"/>
          <w:color w:val="000000" w:themeColor="text1"/>
        </w:rPr>
      </w:pPr>
      <w:r w:rsidRPr="009D24BB">
        <w:rPr>
          <w:rFonts w:ascii="Arial" w:hAnsi="Arial" w:cs="Arial"/>
          <w:color w:val="000000" w:themeColor="text1"/>
        </w:rPr>
        <w:t>(2) Vzorčna mesta se določijo v okoljevarstvenem dovoljenju na podlagi programa iz 1</w:t>
      </w:r>
      <w:r>
        <w:rPr>
          <w:rFonts w:ascii="Arial" w:hAnsi="Arial" w:cs="Arial"/>
          <w:color w:val="000000" w:themeColor="text1"/>
        </w:rPr>
        <w:t>7</w:t>
      </w:r>
      <w:r w:rsidRPr="009D24BB">
        <w:rPr>
          <w:rFonts w:ascii="Arial" w:hAnsi="Arial" w:cs="Arial"/>
          <w:color w:val="000000" w:themeColor="text1"/>
        </w:rPr>
        <w:t>. člena tega pravilnika. Določijo se tako, da zagotavljajo podatke o vsebnosti onesnaževal v tleh na najmanj enem vzorčnem mestu na območju naprave.</w:t>
      </w:r>
    </w:p>
    <w:p w14:paraId="7602AE51" w14:textId="77777777" w:rsidR="00397AE0" w:rsidRPr="009D24BB" w:rsidRDefault="00397AE0" w:rsidP="00397AE0">
      <w:pPr>
        <w:pStyle w:val="Pripombabesedilo"/>
        <w:jc w:val="both"/>
        <w:rPr>
          <w:rFonts w:ascii="Arial" w:hAnsi="Arial" w:cs="Arial"/>
          <w:color w:val="000000" w:themeColor="text1"/>
        </w:rPr>
      </w:pPr>
    </w:p>
    <w:p w14:paraId="17E00F6F" w14:textId="172BD8E9" w:rsidR="00D53B42" w:rsidRDefault="00397AE0" w:rsidP="00397AE0">
      <w:pPr>
        <w:pStyle w:val="Pripombabesedilo"/>
        <w:jc w:val="both"/>
        <w:rPr>
          <w:rFonts w:cs="Arial"/>
        </w:rPr>
      </w:pPr>
      <w:r w:rsidRPr="009D24BB">
        <w:rPr>
          <w:rFonts w:ascii="Arial" w:hAnsi="Arial" w:cs="Arial"/>
          <w:color w:val="000000" w:themeColor="text1"/>
        </w:rPr>
        <w:t>(3) Poleg vzorčnih mest iz prejšnjega odstavka se za obratovaln</w:t>
      </w:r>
      <w:r>
        <w:rPr>
          <w:rFonts w:ascii="Arial" w:hAnsi="Arial" w:cs="Arial"/>
          <w:color w:val="000000" w:themeColor="text1"/>
        </w:rPr>
        <w:t>i</w:t>
      </w:r>
      <w:r w:rsidRPr="009D24BB">
        <w:rPr>
          <w:rFonts w:ascii="Arial" w:hAnsi="Arial" w:cs="Arial"/>
          <w:color w:val="000000" w:themeColor="text1"/>
        </w:rPr>
        <w:t xml:space="preserve"> monitoring stanja tal izberejo tudi dodatna vzorčna mesta, če iz poročila </w:t>
      </w:r>
      <w:r>
        <w:rPr>
          <w:rFonts w:ascii="Arial" w:hAnsi="Arial" w:cs="Arial"/>
          <w:color w:val="000000" w:themeColor="text1"/>
        </w:rPr>
        <w:t xml:space="preserve">iz </w:t>
      </w:r>
      <w:r w:rsidRPr="005355FC">
        <w:rPr>
          <w:rFonts w:ascii="Arial" w:hAnsi="Arial" w:cs="Arial"/>
        </w:rPr>
        <w:t xml:space="preserve">14. člena tega pravilnika izhaja, da na podlagi vzorčnih mest iz prejšnjega odstavka ni mogoče prepoznati naključnega onesnaževanja tal ali če je to potrebno zaradi </w:t>
      </w:r>
      <w:r w:rsidRPr="00527785">
        <w:rPr>
          <w:rFonts w:ascii="Arial" w:hAnsi="Arial" w:cs="Arial"/>
        </w:rPr>
        <w:t xml:space="preserve">povečanja zanesljivosti rezultatov obratovalnega monitoringa </w:t>
      </w:r>
      <w:r w:rsidRPr="00527785">
        <w:rPr>
          <w:rFonts w:ascii="Arial" w:hAnsi="Arial" w:cs="Arial"/>
          <w:color w:val="000000" w:themeColor="text1"/>
        </w:rPr>
        <w:t>stanja tal. Dodatna vzorčna mesta predlaga</w:t>
      </w:r>
      <w:r w:rsidR="008A1F99" w:rsidRPr="00527785">
        <w:rPr>
          <w:rFonts w:ascii="Arial" w:hAnsi="Arial" w:cs="Arial"/>
          <w:color w:val="000000" w:themeColor="text1"/>
        </w:rPr>
        <w:t xml:space="preserve"> in strokovno obrazloži</w:t>
      </w:r>
      <w:r w:rsidR="008A1F99">
        <w:rPr>
          <w:rFonts w:ascii="Arial" w:hAnsi="Arial" w:cs="Arial"/>
          <w:color w:val="000000" w:themeColor="text1"/>
        </w:rPr>
        <w:t xml:space="preserve"> </w:t>
      </w:r>
      <w:r w:rsidRPr="009D24BB">
        <w:rPr>
          <w:rFonts w:ascii="Arial" w:hAnsi="Arial" w:cs="Arial"/>
          <w:color w:val="000000" w:themeColor="text1"/>
        </w:rPr>
        <w:t xml:space="preserve">izvajalec </w:t>
      </w:r>
      <w:r>
        <w:rPr>
          <w:rFonts w:ascii="Arial" w:hAnsi="Arial" w:cs="Arial"/>
          <w:color w:val="000000" w:themeColor="text1"/>
        </w:rPr>
        <w:t xml:space="preserve">obratovalnega </w:t>
      </w:r>
      <w:r w:rsidRPr="009D24BB">
        <w:rPr>
          <w:rFonts w:ascii="Arial" w:hAnsi="Arial" w:cs="Arial"/>
          <w:color w:val="000000" w:themeColor="text1"/>
        </w:rPr>
        <w:t xml:space="preserve">monitoringa </w:t>
      </w:r>
      <w:r>
        <w:rPr>
          <w:rFonts w:ascii="Arial" w:hAnsi="Arial" w:cs="Arial"/>
          <w:color w:val="000000" w:themeColor="text1"/>
        </w:rPr>
        <w:t xml:space="preserve">stanja tal </w:t>
      </w:r>
      <w:r w:rsidRPr="00307688">
        <w:rPr>
          <w:rFonts w:ascii="Arial" w:hAnsi="Arial" w:cs="Arial"/>
        </w:rPr>
        <w:t>(v nadaljnjem besedilu: izvajalec monitoringa)</w:t>
      </w:r>
      <w:r>
        <w:rPr>
          <w:rFonts w:ascii="Arial" w:hAnsi="Arial" w:cs="Arial"/>
        </w:rPr>
        <w:t xml:space="preserve"> </w:t>
      </w:r>
      <w:r w:rsidR="00D37F3F" w:rsidRPr="00D53B42">
        <w:rPr>
          <w:rFonts w:ascii="Arial" w:hAnsi="Arial" w:cs="Arial"/>
        </w:rPr>
        <w:t xml:space="preserve">v </w:t>
      </w:r>
      <w:r w:rsidR="00D37F3F" w:rsidRPr="009D24BB">
        <w:rPr>
          <w:rFonts w:ascii="Arial" w:hAnsi="Arial" w:cs="Arial"/>
          <w:color w:val="000000" w:themeColor="text1"/>
        </w:rPr>
        <w:t>poročil</w:t>
      </w:r>
      <w:r w:rsidR="00C54BD5">
        <w:rPr>
          <w:rFonts w:ascii="Arial" w:hAnsi="Arial" w:cs="Arial"/>
          <w:color w:val="000000" w:themeColor="text1"/>
        </w:rPr>
        <w:t>u</w:t>
      </w:r>
      <w:r w:rsidR="00D37F3F" w:rsidRPr="009D24BB">
        <w:rPr>
          <w:rFonts w:ascii="Arial" w:hAnsi="Arial" w:cs="Arial"/>
          <w:color w:val="000000" w:themeColor="text1"/>
        </w:rPr>
        <w:t xml:space="preserve"> </w:t>
      </w:r>
      <w:r w:rsidR="00D37F3F">
        <w:rPr>
          <w:rFonts w:ascii="Arial" w:hAnsi="Arial" w:cs="Arial"/>
          <w:color w:val="000000" w:themeColor="text1"/>
        </w:rPr>
        <w:t xml:space="preserve">iz </w:t>
      </w:r>
      <w:r w:rsidR="00D37F3F" w:rsidRPr="005355FC">
        <w:rPr>
          <w:rFonts w:ascii="Arial" w:hAnsi="Arial" w:cs="Arial"/>
        </w:rPr>
        <w:t>14. člena tega pravilnika</w:t>
      </w:r>
      <w:r w:rsidR="00D37F3F" w:rsidRPr="009D24BB">
        <w:rPr>
          <w:rFonts w:ascii="Arial" w:hAnsi="Arial" w:cs="Arial"/>
          <w:color w:val="000000" w:themeColor="text1"/>
        </w:rPr>
        <w:t xml:space="preserve"> </w:t>
      </w:r>
      <w:r w:rsidRPr="009D24BB">
        <w:rPr>
          <w:rFonts w:ascii="Arial" w:hAnsi="Arial" w:cs="Arial"/>
          <w:color w:val="000000" w:themeColor="text1"/>
        </w:rPr>
        <w:t>na podlagi strokovne presoje</w:t>
      </w:r>
      <w:r>
        <w:rPr>
          <w:rFonts w:ascii="Arial" w:hAnsi="Arial" w:cs="Arial"/>
          <w:color w:val="000000" w:themeColor="text1"/>
        </w:rPr>
        <w:t xml:space="preserve"> </w:t>
      </w:r>
      <w:r w:rsidRPr="005355FC">
        <w:rPr>
          <w:rFonts w:ascii="Arial" w:hAnsi="Arial" w:cs="Arial"/>
          <w:color w:val="000000" w:themeColor="text1"/>
        </w:rPr>
        <w:t>z upoštevanjem zahtev iz priloge 1 tega pravilnika</w:t>
      </w:r>
      <w:r w:rsidRPr="009D24BB">
        <w:rPr>
          <w:rFonts w:ascii="Arial" w:hAnsi="Arial" w:cs="Arial"/>
          <w:color w:val="000000" w:themeColor="text1"/>
        </w:rPr>
        <w:t>.</w:t>
      </w:r>
    </w:p>
    <w:p w14:paraId="4183D90F" w14:textId="77777777" w:rsidR="00D53B42" w:rsidRDefault="00D53B42" w:rsidP="00397AE0">
      <w:pPr>
        <w:pStyle w:val="Pripombabesedilo"/>
        <w:jc w:val="both"/>
        <w:rPr>
          <w:rFonts w:cs="Arial"/>
        </w:rPr>
      </w:pPr>
    </w:p>
    <w:p w14:paraId="0302DC7B" w14:textId="17BB8000" w:rsidR="00F2341E" w:rsidRPr="002F0C3C" w:rsidRDefault="00D37F3F" w:rsidP="002F0C3C">
      <w:pPr>
        <w:pStyle w:val="Pripombabesedilo"/>
        <w:jc w:val="both"/>
        <w:rPr>
          <w:rFonts w:ascii="Arial" w:hAnsi="Arial" w:cs="Arial"/>
          <w:color w:val="000000" w:themeColor="text1"/>
        </w:rPr>
      </w:pPr>
      <w:r w:rsidRPr="002F0C3C">
        <w:rPr>
          <w:rFonts w:ascii="Arial" w:hAnsi="Arial" w:cs="Arial"/>
          <w:color w:val="000000" w:themeColor="text1"/>
        </w:rPr>
        <w:t xml:space="preserve">(4) </w:t>
      </w:r>
      <w:r w:rsidR="00FB70EF" w:rsidRPr="002F0C3C">
        <w:rPr>
          <w:rFonts w:ascii="Arial" w:hAnsi="Arial" w:cs="Arial"/>
          <w:color w:val="000000" w:themeColor="text1"/>
        </w:rPr>
        <w:t>Določitev enega ali več dodatnih vzorčnih mest</w:t>
      </w:r>
      <w:r w:rsidRPr="002F0C3C">
        <w:rPr>
          <w:rFonts w:ascii="Arial" w:hAnsi="Arial" w:cs="Arial"/>
          <w:color w:val="000000" w:themeColor="text1"/>
        </w:rPr>
        <w:t xml:space="preserve"> iz prejšnjega odstavka</w:t>
      </w:r>
      <w:r w:rsidR="00FB70EF" w:rsidRPr="002F0C3C">
        <w:rPr>
          <w:rFonts w:ascii="Arial" w:hAnsi="Arial" w:cs="Arial"/>
          <w:color w:val="000000" w:themeColor="text1"/>
        </w:rPr>
        <w:t xml:space="preserve"> se določi s spremembo okoljevarstvenega dovoljenja na podlagi vloge </w:t>
      </w:r>
      <w:r w:rsidR="00F2341E" w:rsidRPr="002F0C3C">
        <w:rPr>
          <w:rFonts w:ascii="Arial" w:hAnsi="Arial" w:cs="Arial"/>
          <w:color w:val="000000" w:themeColor="text1"/>
        </w:rPr>
        <w:t>za spremembo okoljevarstvenega dovoljenja iz predpisa, ki določa vrsto dejavnosti in naprav, ki povzročajo industrijske emisije</w:t>
      </w:r>
      <w:r w:rsidR="00F8387A">
        <w:rPr>
          <w:rFonts w:ascii="Arial" w:hAnsi="Arial" w:cs="Arial"/>
          <w:color w:val="000000" w:themeColor="text1"/>
        </w:rPr>
        <w:t>.</w:t>
      </w:r>
    </w:p>
    <w:p w14:paraId="4C2CEFBE" w14:textId="61FBD909" w:rsidR="00F2341E" w:rsidRDefault="00F2341E" w:rsidP="00397AE0">
      <w:pPr>
        <w:pStyle w:val="Pripombabesedilo"/>
        <w:jc w:val="both"/>
        <w:rPr>
          <w:rFonts w:cs="Arial"/>
        </w:rPr>
      </w:pPr>
    </w:p>
    <w:p w14:paraId="631086ED" w14:textId="361CCC41" w:rsidR="00397AE0" w:rsidRPr="00A938A4" w:rsidRDefault="00397AE0" w:rsidP="00397AE0">
      <w:pPr>
        <w:pStyle w:val="Pripombabesedilo"/>
        <w:jc w:val="both"/>
        <w:rPr>
          <w:rFonts w:ascii="Arial" w:hAnsi="Arial" w:cs="Arial"/>
          <w:strike/>
          <w:color w:val="000000" w:themeColor="text1"/>
        </w:rPr>
      </w:pPr>
      <w:r w:rsidRPr="009D24BB">
        <w:rPr>
          <w:rFonts w:ascii="Arial" w:hAnsi="Arial" w:cs="Arial"/>
          <w:color w:val="000000" w:themeColor="text1"/>
        </w:rPr>
        <w:t>(</w:t>
      </w:r>
      <w:r w:rsidR="00D37F3F">
        <w:rPr>
          <w:rFonts w:ascii="Arial" w:hAnsi="Arial" w:cs="Arial"/>
          <w:color w:val="000000" w:themeColor="text1"/>
        </w:rPr>
        <w:t>5</w:t>
      </w:r>
      <w:r w:rsidRPr="009D24BB">
        <w:rPr>
          <w:rFonts w:ascii="Arial" w:hAnsi="Arial" w:cs="Arial"/>
          <w:color w:val="000000" w:themeColor="text1"/>
        </w:rPr>
        <w:t>) Ne glede na prvi</w:t>
      </w:r>
      <w:r w:rsidR="00527785">
        <w:rPr>
          <w:rFonts w:ascii="Arial" w:hAnsi="Arial" w:cs="Arial"/>
          <w:color w:val="000000" w:themeColor="text1"/>
        </w:rPr>
        <w:t xml:space="preserve"> </w:t>
      </w:r>
      <w:r w:rsidR="00527785" w:rsidRPr="00976536">
        <w:rPr>
          <w:rFonts w:ascii="Arial" w:hAnsi="Arial" w:cs="Arial"/>
          <w:color w:val="000000" w:themeColor="text1"/>
        </w:rPr>
        <w:t>in</w:t>
      </w:r>
      <w:r w:rsidRPr="009D24BB">
        <w:rPr>
          <w:rFonts w:ascii="Arial" w:hAnsi="Arial" w:cs="Arial"/>
          <w:color w:val="000000" w:themeColor="text1"/>
        </w:rPr>
        <w:t xml:space="preserve"> </w:t>
      </w:r>
      <w:r w:rsidRPr="00527785">
        <w:rPr>
          <w:rFonts w:ascii="Arial" w:hAnsi="Arial" w:cs="Arial"/>
          <w:color w:val="000000" w:themeColor="text1"/>
        </w:rPr>
        <w:t xml:space="preserve">drugi </w:t>
      </w:r>
      <w:r w:rsidRPr="009D24BB">
        <w:rPr>
          <w:rFonts w:ascii="Arial" w:hAnsi="Arial" w:cs="Arial"/>
          <w:color w:val="000000" w:themeColor="text1"/>
        </w:rPr>
        <w:t>odstavek tega člena se vzorčna mesta na območju naprave iz prvega ali drugega odstavka 2. člena tega pravilnika ne določijo</w:t>
      </w:r>
      <w:r w:rsidRPr="00567B44">
        <w:rPr>
          <w:rFonts w:ascii="Arial" w:hAnsi="Arial" w:cs="Arial"/>
          <w:color w:val="000000" w:themeColor="text1"/>
        </w:rPr>
        <w:t xml:space="preserve">, če </w:t>
      </w:r>
      <w:r>
        <w:rPr>
          <w:rFonts w:ascii="Arial" w:hAnsi="Arial" w:cs="Arial"/>
          <w:color w:val="000000" w:themeColor="text1"/>
        </w:rPr>
        <w:t>vzorčenje</w:t>
      </w:r>
      <w:r w:rsidRPr="009D24BB">
        <w:rPr>
          <w:rFonts w:ascii="Arial" w:hAnsi="Arial" w:cs="Arial"/>
          <w:color w:val="000000" w:themeColor="text1"/>
        </w:rPr>
        <w:t xml:space="preserve"> tal za spremljanje parametrov obratovalnega monitoringa stanja tal tehnično ni izvedljiv</w:t>
      </w:r>
      <w:r>
        <w:rPr>
          <w:rFonts w:ascii="Arial" w:hAnsi="Arial" w:cs="Arial"/>
          <w:color w:val="000000" w:themeColor="text1"/>
        </w:rPr>
        <w:t>o</w:t>
      </w:r>
      <w:r w:rsidRPr="009D24BB">
        <w:rPr>
          <w:rFonts w:ascii="Arial" w:hAnsi="Arial" w:cs="Arial"/>
          <w:color w:val="000000" w:themeColor="text1"/>
        </w:rPr>
        <w:t xml:space="preserve">, ker so tla </w:t>
      </w:r>
      <w:r>
        <w:rPr>
          <w:rFonts w:ascii="Arial" w:hAnsi="Arial" w:cs="Arial"/>
          <w:color w:val="000000" w:themeColor="text1"/>
        </w:rPr>
        <w:t>na</w:t>
      </w:r>
      <w:r w:rsidRPr="009D24BB">
        <w:rPr>
          <w:rFonts w:ascii="Arial" w:hAnsi="Arial" w:cs="Arial"/>
          <w:color w:val="000000" w:themeColor="text1"/>
        </w:rPr>
        <w:t xml:space="preserve"> celotne</w:t>
      </w:r>
      <w:r>
        <w:rPr>
          <w:rFonts w:ascii="Arial" w:hAnsi="Arial" w:cs="Arial"/>
          <w:color w:val="000000" w:themeColor="text1"/>
        </w:rPr>
        <w:t>m</w:t>
      </w:r>
      <w:r w:rsidRPr="009D24BB">
        <w:rPr>
          <w:rFonts w:ascii="Arial" w:hAnsi="Arial" w:cs="Arial"/>
          <w:color w:val="000000" w:themeColor="text1"/>
        </w:rPr>
        <w:t xml:space="preserve"> območj</w:t>
      </w:r>
      <w:r>
        <w:rPr>
          <w:rFonts w:ascii="Arial" w:hAnsi="Arial" w:cs="Arial"/>
          <w:color w:val="000000" w:themeColor="text1"/>
        </w:rPr>
        <w:t>u</w:t>
      </w:r>
      <w:r w:rsidRPr="009D24BB">
        <w:rPr>
          <w:rFonts w:ascii="Arial" w:hAnsi="Arial" w:cs="Arial"/>
          <w:color w:val="000000" w:themeColor="text1"/>
        </w:rPr>
        <w:t xml:space="preserve"> naprave pozidana, asfaltirana ali drugače utrjena z nepropustnimi materiali</w:t>
      </w:r>
      <w:r w:rsidRPr="00835357">
        <w:rPr>
          <w:rFonts w:ascii="Arial" w:hAnsi="Arial" w:cs="Arial"/>
          <w:color w:val="000000" w:themeColor="text1"/>
        </w:rPr>
        <w:t>.</w:t>
      </w:r>
    </w:p>
    <w:p w14:paraId="0C152AA9" w14:textId="77777777" w:rsidR="00397AE0" w:rsidRPr="009D24BB" w:rsidRDefault="00397AE0" w:rsidP="00397AE0">
      <w:pPr>
        <w:pStyle w:val="Pripombabesedilo"/>
        <w:jc w:val="both"/>
        <w:rPr>
          <w:rFonts w:ascii="Arial" w:hAnsi="Arial" w:cs="Arial"/>
          <w:color w:val="000000" w:themeColor="text1"/>
        </w:rPr>
      </w:pPr>
    </w:p>
    <w:p w14:paraId="231252D6" w14:textId="77777777" w:rsidR="00397AE0" w:rsidRPr="009D24BB" w:rsidRDefault="00397AE0" w:rsidP="00397AE0">
      <w:pPr>
        <w:jc w:val="center"/>
        <w:rPr>
          <w:rFonts w:ascii="Arial" w:hAnsi="Arial" w:cs="Arial"/>
          <w:color w:val="000000" w:themeColor="text1"/>
          <w:sz w:val="20"/>
        </w:rPr>
      </w:pPr>
      <w:r w:rsidRPr="009D24BB">
        <w:rPr>
          <w:rFonts w:ascii="Arial" w:hAnsi="Arial" w:cs="Arial"/>
          <w:color w:val="000000" w:themeColor="text1"/>
          <w:sz w:val="20"/>
        </w:rPr>
        <w:t>6. člen</w:t>
      </w:r>
    </w:p>
    <w:p w14:paraId="1100B37D" w14:textId="77777777" w:rsidR="00397AE0" w:rsidRPr="009D24BB" w:rsidRDefault="00397AE0" w:rsidP="00397AE0">
      <w:pPr>
        <w:jc w:val="center"/>
        <w:rPr>
          <w:rFonts w:ascii="Arial" w:hAnsi="Arial" w:cs="Arial"/>
          <w:color w:val="000000" w:themeColor="text1"/>
          <w:sz w:val="20"/>
        </w:rPr>
      </w:pPr>
      <w:r w:rsidRPr="009D24BB">
        <w:rPr>
          <w:rFonts w:ascii="Arial" w:hAnsi="Arial" w:cs="Arial"/>
          <w:color w:val="000000" w:themeColor="text1"/>
          <w:sz w:val="20"/>
        </w:rPr>
        <w:t>(ureditev vzorčnega mesta)</w:t>
      </w:r>
    </w:p>
    <w:p w14:paraId="62F26A6C" w14:textId="77777777" w:rsidR="00397AE0" w:rsidRPr="009D24BB" w:rsidRDefault="00397AE0" w:rsidP="00397AE0">
      <w:pPr>
        <w:pStyle w:val="Pripombabesedilo"/>
        <w:jc w:val="both"/>
        <w:rPr>
          <w:rFonts w:ascii="Arial" w:hAnsi="Arial" w:cs="Arial"/>
          <w:color w:val="000000" w:themeColor="text1"/>
        </w:rPr>
      </w:pPr>
    </w:p>
    <w:p w14:paraId="08E98AED" w14:textId="77777777" w:rsidR="00397AE0" w:rsidRPr="00C949C4" w:rsidRDefault="00397AE0" w:rsidP="00397AE0">
      <w:pPr>
        <w:pStyle w:val="Pripombabesedilo"/>
        <w:jc w:val="both"/>
        <w:rPr>
          <w:rFonts w:ascii="Arial" w:hAnsi="Arial" w:cs="Arial"/>
        </w:rPr>
      </w:pPr>
      <w:r w:rsidRPr="009D24BB">
        <w:rPr>
          <w:rFonts w:ascii="Arial" w:hAnsi="Arial" w:cs="Arial"/>
          <w:color w:val="000000" w:themeColor="text1"/>
        </w:rPr>
        <w:t xml:space="preserve">(1) Zavezanec zagotovi, da </w:t>
      </w:r>
      <w:r>
        <w:rPr>
          <w:rFonts w:ascii="Arial" w:hAnsi="Arial" w:cs="Arial"/>
          <w:color w:val="000000" w:themeColor="text1"/>
        </w:rPr>
        <w:t>s</w:t>
      </w:r>
      <w:r w:rsidRPr="009D24BB">
        <w:rPr>
          <w:rFonts w:ascii="Arial" w:hAnsi="Arial" w:cs="Arial"/>
          <w:color w:val="000000" w:themeColor="text1"/>
        </w:rPr>
        <w:t>e meritve na predlaganih vzorčnih mestih izvaja merilno neoporečno, tehnično ustrezno in brez nevarnosti za izvajalca</w:t>
      </w:r>
      <w:r>
        <w:rPr>
          <w:rFonts w:ascii="Arial" w:hAnsi="Arial" w:cs="Arial"/>
          <w:color w:val="000000" w:themeColor="text1"/>
        </w:rPr>
        <w:t xml:space="preserve"> </w:t>
      </w:r>
      <w:r w:rsidRPr="00C949C4">
        <w:rPr>
          <w:rFonts w:ascii="Arial" w:hAnsi="Arial" w:cs="Arial"/>
        </w:rPr>
        <w:t>monitoringa, in sicer tako, da je:</w:t>
      </w:r>
    </w:p>
    <w:p w14:paraId="028369D6" w14:textId="77777777" w:rsidR="00397AE0" w:rsidRPr="00C949C4" w:rsidRDefault="00397AE0" w:rsidP="007A3D5A">
      <w:pPr>
        <w:pStyle w:val="Odstavekseznama"/>
        <w:numPr>
          <w:ilvl w:val="0"/>
          <w:numId w:val="21"/>
        </w:numPr>
        <w:contextualSpacing/>
        <w:jc w:val="both"/>
        <w:rPr>
          <w:rFonts w:ascii="Arial" w:hAnsi="Arial" w:cs="Arial"/>
          <w:sz w:val="20"/>
        </w:rPr>
      </w:pPr>
      <w:r w:rsidRPr="00C949C4">
        <w:rPr>
          <w:rFonts w:ascii="Arial" w:hAnsi="Arial" w:cs="Arial"/>
          <w:sz w:val="20"/>
        </w:rPr>
        <w:t>vzorčno mesto dostopno,</w:t>
      </w:r>
    </w:p>
    <w:p w14:paraId="067FF204" w14:textId="77777777" w:rsidR="00397AE0" w:rsidRPr="00C949C4" w:rsidRDefault="00397AE0" w:rsidP="007A3D5A">
      <w:pPr>
        <w:pStyle w:val="Odstavekseznama"/>
        <w:numPr>
          <w:ilvl w:val="0"/>
          <w:numId w:val="21"/>
        </w:numPr>
        <w:contextualSpacing/>
        <w:jc w:val="both"/>
        <w:rPr>
          <w:rFonts w:ascii="Arial" w:hAnsi="Arial" w:cs="Arial"/>
          <w:sz w:val="20"/>
        </w:rPr>
      </w:pPr>
      <w:r w:rsidRPr="00C949C4">
        <w:rPr>
          <w:rFonts w:ascii="Arial" w:hAnsi="Arial" w:cs="Arial"/>
          <w:sz w:val="20"/>
        </w:rPr>
        <w:t>vzorčno mesto očiščeno (npr. odstranitev zarasti, odstranitev oziroma preprečitev odlaganja materiala),</w:t>
      </w:r>
    </w:p>
    <w:p w14:paraId="75742A91" w14:textId="77777777" w:rsidR="00397AE0" w:rsidRPr="00C949C4" w:rsidRDefault="00397AE0" w:rsidP="007A3D5A">
      <w:pPr>
        <w:pStyle w:val="Odstavekseznama"/>
        <w:numPr>
          <w:ilvl w:val="0"/>
          <w:numId w:val="21"/>
        </w:numPr>
        <w:contextualSpacing/>
        <w:jc w:val="both"/>
        <w:rPr>
          <w:rFonts w:ascii="Arial" w:hAnsi="Arial" w:cs="Arial"/>
          <w:sz w:val="20"/>
        </w:rPr>
      </w:pPr>
      <w:r w:rsidRPr="00C949C4">
        <w:rPr>
          <w:rFonts w:ascii="Arial" w:hAnsi="Arial" w:cs="Arial"/>
          <w:sz w:val="20"/>
        </w:rPr>
        <w:t>vzorčno mesto zavarovano pred posegi ali spremembami tal in</w:t>
      </w:r>
    </w:p>
    <w:p w14:paraId="0491E678" w14:textId="77777777" w:rsidR="00397AE0" w:rsidRPr="00C949C4" w:rsidRDefault="00397AE0" w:rsidP="007A3D5A">
      <w:pPr>
        <w:pStyle w:val="Odstavekseznama"/>
        <w:numPr>
          <w:ilvl w:val="0"/>
          <w:numId w:val="21"/>
        </w:numPr>
        <w:contextualSpacing/>
        <w:jc w:val="both"/>
        <w:rPr>
          <w:rFonts w:ascii="Arial" w:hAnsi="Arial" w:cs="Arial"/>
          <w:sz w:val="20"/>
        </w:rPr>
      </w:pPr>
      <w:r w:rsidRPr="00C949C4">
        <w:rPr>
          <w:rFonts w:ascii="Arial" w:hAnsi="Arial" w:cs="Arial"/>
          <w:sz w:val="20"/>
        </w:rPr>
        <w:t>površina tal vzorčnega mesta najmanj 8 m</w:t>
      </w:r>
      <w:r w:rsidRPr="00C949C4">
        <w:rPr>
          <w:rFonts w:ascii="Arial" w:hAnsi="Arial" w:cs="Arial"/>
          <w:sz w:val="20"/>
          <w:vertAlign w:val="superscript"/>
        </w:rPr>
        <w:t>2</w:t>
      </w:r>
      <w:r w:rsidRPr="00C949C4">
        <w:rPr>
          <w:rFonts w:ascii="Arial" w:hAnsi="Arial" w:cs="Arial"/>
          <w:sz w:val="20"/>
        </w:rPr>
        <w:t xml:space="preserve"> in največ 100 m</w:t>
      </w:r>
      <w:r w:rsidRPr="00C949C4">
        <w:rPr>
          <w:rFonts w:ascii="Arial" w:hAnsi="Arial" w:cs="Arial"/>
          <w:sz w:val="20"/>
          <w:vertAlign w:val="superscript"/>
        </w:rPr>
        <w:t>2</w:t>
      </w:r>
      <w:r w:rsidRPr="00C949C4">
        <w:rPr>
          <w:rFonts w:ascii="Arial" w:hAnsi="Arial" w:cs="Arial"/>
          <w:sz w:val="20"/>
        </w:rPr>
        <w:t>.</w:t>
      </w:r>
    </w:p>
    <w:p w14:paraId="6C434037" w14:textId="77777777" w:rsidR="00397AE0" w:rsidRPr="00C949C4" w:rsidRDefault="00397AE0" w:rsidP="00397AE0">
      <w:pPr>
        <w:pStyle w:val="Pripombabesedilo"/>
        <w:jc w:val="both"/>
        <w:rPr>
          <w:rFonts w:ascii="Arial" w:hAnsi="Arial" w:cs="Arial"/>
        </w:rPr>
      </w:pPr>
    </w:p>
    <w:p w14:paraId="6B0367C7" w14:textId="77777777" w:rsidR="00397AE0" w:rsidRPr="00C949C4" w:rsidRDefault="00397AE0" w:rsidP="00397AE0">
      <w:pPr>
        <w:pStyle w:val="Pripombabesedilo"/>
        <w:jc w:val="both"/>
        <w:rPr>
          <w:rFonts w:ascii="Arial" w:hAnsi="Arial" w:cs="Arial"/>
        </w:rPr>
      </w:pPr>
      <w:r w:rsidRPr="00C949C4">
        <w:rPr>
          <w:rFonts w:ascii="Arial" w:hAnsi="Arial" w:cs="Arial"/>
        </w:rPr>
        <w:t>(2) Ne glede na četrto alinejo prejšnjega odstavka je površina vzorčnega mesta zaradi različnih ovir na območju naprave, kot so stavbe, skale, vodne površine, tlakovane ali z drugimi materiali utrjene površine, lahko tudi manjša.</w:t>
      </w:r>
    </w:p>
    <w:p w14:paraId="7CB12969" w14:textId="77777777" w:rsidR="00397AE0" w:rsidRPr="00C949C4" w:rsidRDefault="00397AE0" w:rsidP="00397AE0">
      <w:pPr>
        <w:pStyle w:val="Pripombabesedilo"/>
        <w:jc w:val="both"/>
        <w:rPr>
          <w:rFonts w:ascii="Arial" w:hAnsi="Arial" w:cs="Arial"/>
        </w:rPr>
      </w:pPr>
    </w:p>
    <w:p w14:paraId="338EA58B" w14:textId="77777777" w:rsidR="00397AE0" w:rsidRPr="00C949C4" w:rsidRDefault="00397AE0" w:rsidP="00397AE0">
      <w:pPr>
        <w:pStyle w:val="Pripombabesedilo"/>
        <w:jc w:val="both"/>
        <w:rPr>
          <w:rFonts w:ascii="Arial" w:hAnsi="Arial" w:cs="Arial"/>
        </w:rPr>
      </w:pPr>
      <w:r w:rsidRPr="00C949C4">
        <w:rPr>
          <w:rFonts w:ascii="Arial" w:hAnsi="Arial" w:cs="Arial"/>
        </w:rPr>
        <w:t>(3) Zavezanec mora na vzorčnih mestih preprečiti kakršno koli premeščanje ali poseganje v globino tal ali na površino tal, razen če gre za izvajanje obratovalnega monitoringa stanja tal v skladu s tem pravilnikom.</w:t>
      </w:r>
    </w:p>
    <w:p w14:paraId="02719DD7" w14:textId="77777777" w:rsidR="00397AE0" w:rsidRPr="00C949C4" w:rsidRDefault="00397AE0" w:rsidP="00397AE0">
      <w:pPr>
        <w:pStyle w:val="Pripombabesedilo"/>
        <w:jc w:val="both"/>
        <w:rPr>
          <w:rFonts w:ascii="Arial" w:hAnsi="Arial" w:cs="Arial"/>
        </w:rPr>
      </w:pPr>
    </w:p>
    <w:p w14:paraId="5BC0FA80" w14:textId="77777777" w:rsidR="00397AE0" w:rsidRPr="00C949C4" w:rsidRDefault="00397AE0" w:rsidP="00397AE0">
      <w:pPr>
        <w:pStyle w:val="Pripombabesedilo"/>
        <w:jc w:val="both"/>
        <w:rPr>
          <w:rFonts w:ascii="Arial" w:hAnsi="Arial" w:cs="Arial"/>
        </w:rPr>
      </w:pPr>
      <w:r w:rsidRPr="00C949C4">
        <w:rPr>
          <w:rFonts w:ascii="Arial" w:hAnsi="Arial" w:cs="Arial"/>
        </w:rPr>
        <w:t xml:space="preserve">(4) Zavezanec ob koncu vsakega obdobja vzorčenja in meritev </w:t>
      </w:r>
      <w:r>
        <w:rPr>
          <w:rFonts w:ascii="Arial" w:hAnsi="Arial" w:cs="Arial"/>
        </w:rPr>
        <w:t>parametrov v tleh</w:t>
      </w:r>
      <w:r w:rsidRPr="00C949C4">
        <w:rPr>
          <w:rFonts w:ascii="Arial" w:hAnsi="Arial" w:cs="Arial"/>
        </w:rPr>
        <w:t xml:space="preserve"> iz 9. člena tega pravilnika zagotovi preveritev ustreznosti vsakega vzorčnega mesta.</w:t>
      </w:r>
    </w:p>
    <w:p w14:paraId="1556DF97" w14:textId="77777777" w:rsidR="00397AE0" w:rsidRPr="009D24BB" w:rsidRDefault="00397AE0" w:rsidP="00397AE0">
      <w:pPr>
        <w:pStyle w:val="Pripombabesedilo"/>
        <w:jc w:val="both"/>
        <w:rPr>
          <w:rFonts w:ascii="Arial" w:hAnsi="Arial" w:cs="Arial"/>
          <w:color w:val="000000" w:themeColor="text1"/>
        </w:rPr>
      </w:pPr>
    </w:p>
    <w:p w14:paraId="40CC5B3A" w14:textId="77777777" w:rsidR="00397AE0" w:rsidRPr="009D24BB" w:rsidRDefault="00397AE0" w:rsidP="00397AE0">
      <w:pPr>
        <w:pStyle w:val="Pripombabesedilo"/>
        <w:jc w:val="both"/>
        <w:rPr>
          <w:rFonts w:ascii="Arial" w:hAnsi="Arial" w:cs="Arial"/>
          <w:color w:val="000000" w:themeColor="text1"/>
        </w:rPr>
      </w:pPr>
      <w:r w:rsidRPr="009D24BB">
        <w:rPr>
          <w:rFonts w:ascii="Arial" w:hAnsi="Arial" w:cs="Arial"/>
          <w:color w:val="000000" w:themeColor="text1"/>
        </w:rPr>
        <w:t>(5) Ne glede na prvi, drugi, tretji in četrti odstavek tega člena zavezanec za izdelavo posnetka ničelnega stanja za ocen</w:t>
      </w:r>
      <w:r>
        <w:rPr>
          <w:rFonts w:ascii="Arial" w:hAnsi="Arial" w:cs="Arial"/>
          <w:color w:val="000000" w:themeColor="text1"/>
        </w:rPr>
        <w:t>o</w:t>
      </w:r>
      <w:r w:rsidRPr="009D24BB">
        <w:rPr>
          <w:rFonts w:ascii="Arial" w:hAnsi="Arial" w:cs="Arial"/>
          <w:color w:val="000000" w:themeColor="text1"/>
        </w:rPr>
        <w:t xml:space="preserve"> kakovosti tal iz predpisa, ki ureja obremenjevanje tal z vnašanjem odpadkov, ali za analizo tal iz predpisa, ki ureja </w:t>
      </w:r>
      <w:r>
        <w:rPr>
          <w:rFonts w:ascii="Arial" w:hAnsi="Arial" w:cs="Arial"/>
          <w:color w:val="000000" w:themeColor="text1"/>
        </w:rPr>
        <w:t>predelavo</w:t>
      </w:r>
      <w:r w:rsidRPr="009D24BB">
        <w:rPr>
          <w:rFonts w:ascii="Arial" w:hAnsi="Arial" w:cs="Arial"/>
          <w:color w:val="000000" w:themeColor="text1"/>
        </w:rPr>
        <w:t xml:space="preserve"> biološko razgradljivih odpadkov in uporabo komposta ali digestata, zagotovi, da je </w:t>
      </w:r>
      <w:r>
        <w:rPr>
          <w:rFonts w:ascii="Arial" w:hAnsi="Arial" w:cs="Arial"/>
          <w:color w:val="000000" w:themeColor="text1"/>
        </w:rPr>
        <w:t>znotraj vzorčnega mesta</w:t>
      </w:r>
      <w:r w:rsidRPr="009D24BB">
        <w:rPr>
          <w:rFonts w:ascii="Arial" w:hAnsi="Arial" w:cs="Arial"/>
          <w:color w:val="000000" w:themeColor="text1"/>
        </w:rPr>
        <w:t>:</w:t>
      </w:r>
    </w:p>
    <w:p w14:paraId="7AD4A2D3" w14:textId="77777777" w:rsidR="00397AE0" w:rsidRPr="009D24BB" w:rsidRDefault="00397AE0" w:rsidP="007A3D5A">
      <w:pPr>
        <w:pStyle w:val="Odstavekseznama"/>
        <w:numPr>
          <w:ilvl w:val="0"/>
          <w:numId w:val="12"/>
        </w:numPr>
        <w:contextualSpacing/>
        <w:jc w:val="both"/>
        <w:rPr>
          <w:rFonts w:ascii="Arial" w:hAnsi="Arial" w:cs="Arial"/>
          <w:color w:val="000000" w:themeColor="text1"/>
          <w:sz w:val="20"/>
        </w:rPr>
      </w:pPr>
      <w:r w:rsidRPr="009D24BB">
        <w:rPr>
          <w:rFonts w:ascii="Arial" w:hAnsi="Arial" w:cs="Arial"/>
          <w:color w:val="000000" w:themeColor="text1"/>
          <w:sz w:val="20"/>
        </w:rPr>
        <w:t>površina tal za predviden vnos zemeljskega izkopa ali umetno pripravljene zemljine oziroma za predviden vnos komposta ali digestata manjša ali enaka 5 ha in</w:t>
      </w:r>
    </w:p>
    <w:p w14:paraId="4A7761ED" w14:textId="77777777" w:rsidR="00397AE0" w:rsidRDefault="00397AE0" w:rsidP="007A3D5A">
      <w:pPr>
        <w:pStyle w:val="Odstavekseznama"/>
        <w:numPr>
          <w:ilvl w:val="0"/>
          <w:numId w:val="12"/>
        </w:numPr>
        <w:contextualSpacing/>
        <w:jc w:val="both"/>
        <w:rPr>
          <w:rFonts w:ascii="Arial" w:hAnsi="Arial" w:cs="Arial"/>
          <w:color w:val="000000" w:themeColor="text1"/>
          <w:sz w:val="20"/>
        </w:rPr>
      </w:pPr>
      <w:r w:rsidRPr="009D24BB">
        <w:rPr>
          <w:rFonts w:ascii="Arial" w:hAnsi="Arial" w:cs="Arial"/>
          <w:color w:val="000000" w:themeColor="text1"/>
          <w:sz w:val="20"/>
        </w:rPr>
        <w:t>raba tal ostala enaka.</w:t>
      </w:r>
    </w:p>
    <w:p w14:paraId="60F4A2E1" w14:textId="77777777" w:rsidR="00397AE0" w:rsidRDefault="00397AE0" w:rsidP="00397AE0">
      <w:pPr>
        <w:jc w:val="both"/>
        <w:rPr>
          <w:rFonts w:ascii="Arial" w:hAnsi="Arial" w:cs="Arial"/>
          <w:color w:val="000000" w:themeColor="text1"/>
          <w:sz w:val="20"/>
        </w:rPr>
      </w:pPr>
    </w:p>
    <w:p w14:paraId="24196D27" w14:textId="77777777" w:rsidR="00397AE0" w:rsidRPr="00B77F22" w:rsidRDefault="00397AE0" w:rsidP="00397AE0">
      <w:pPr>
        <w:jc w:val="center"/>
        <w:rPr>
          <w:rFonts w:ascii="Arial" w:hAnsi="Arial" w:cs="Arial"/>
          <w:color w:val="000000" w:themeColor="text1"/>
          <w:sz w:val="20"/>
        </w:rPr>
      </w:pPr>
      <w:r w:rsidRPr="00B77F22">
        <w:rPr>
          <w:rFonts w:ascii="Arial" w:hAnsi="Arial" w:cs="Arial"/>
          <w:color w:val="000000" w:themeColor="text1"/>
          <w:sz w:val="20"/>
        </w:rPr>
        <w:t>7. člen</w:t>
      </w:r>
    </w:p>
    <w:p w14:paraId="7E7D3BB8" w14:textId="77777777" w:rsidR="00397AE0" w:rsidRPr="00B77F22" w:rsidRDefault="00397AE0" w:rsidP="00397AE0">
      <w:pPr>
        <w:jc w:val="center"/>
        <w:rPr>
          <w:rFonts w:ascii="Arial" w:hAnsi="Arial" w:cs="Arial"/>
          <w:color w:val="000000" w:themeColor="text1"/>
          <w:sz w:val="20"/>
        </w:rPr>
      </w:pPr>
      <w:r w:rsidRPr="00B77F22">
        <w:rPr>
          <w:rFonts w:ascii="Arial" w:hAnsi="Arial" w:cs="Arial"/>
          <w:color w:val="000000" w:themeColor="text1"/>
          <w:sz w:val="20"/>
        </w:rPr>
        <w:t>(parametri obratovalnega monitoringa stanja tal)</w:t>
      </w:r>
    </w:p>
    <w:p w14:paraId="2568F7C8" w14:textId="77777777" w:rsidR="00397AE0" w:rsidRPr="007439F5" w:rsidRDefault="00397AE0" w:rsidP="00397AE0">
      <w:pPr>
        <w:pStyle w:val="Pripombabesedilo"/>
        <w:jc w:val="both"/>
        <w:rPr>
          <w:rFonts w:ascii="Arial" w:hAnsi="Arial" w:cs="Arial"/>
          <w:color w:val="FF0000"/>
        </w:rPr>
      </w:pPr>
    </w:p>
    <w:p w14:paraId="46F689E6" w14:textId="675A52AD" w:rsidR="00397AE0" w:rsidRPr="007F254E" w:rsidRDefault="00397AE0" w:rsidP="00397AE0">
      <w:pPr>
        <w:pStyle w:val="Pripombabesedilo"/>
        <w:jc w:val="both"/>
        <w:rPr>
          <w:rFonts w:ascii="Arial" w:hAnsi="Arial" w:cs="Arial"/>
          <w:color w:val="000000" w:themeColor="text1"/>
        </w:rPr>
      </w:pPr>
      <w:r w:rsidRPr="007F254E">
        <w:rPr>
          <w:rFonts w:ascii="Arial" w:hAnsi="Arial" w:cs="Arial"/>
          <w:color w:val="000000" w:themeColor="text1"/>
        </w:rPr>
        <w:t xml:space="preserve">(1) Parametri obratovalnega monitoringa stanja tal se določijo v okoljevarstvenem dovoljenju na podlagi </w:t>
      </w:r>
      <w:r>
        <w:rPr>
          <w:rFonts w:ascii="Arial" w:hAnsi="Arial" w:cs="Arial"/>
          <w:color w:val="000000" w:themeColor="text1"/>
        </w:rPr>
        <w:t xml:space="preserve"> </w:t>
      </w:r>
      <w:r w:rsidRPr="007F254E">
        <w:rPr>
          <w:rFonts w:ascii="Arial" w:hAnsi="Arial" w:cs="Arial"/>
          <w:color w:val="000000" w:themeColor="text1"/>
        </w:rPr>
        <w:t>programa iz 1</w:t>
      </w:r>
      <w:r>
        <w:rPr>
          <w:rFonts w:ascii="Arial" w:hAnsi="Arial" w:cs="Arial"/>
          <w:color w:val="000000" w:themeColor="text1"/>
        </w:rPr>
        <w:t>7</w:t>
      </w:r>
      <w:r w:rsidRPr="007F254E">
        <w:rPr>
          <w:rFonts w:ascii="Arial" w:hAnsi="Arial" w:cs="Arial"/>
          <w:color w:val="000000" w:themeColor="text1"/>
        </w:rPr>
        <w:t>. člena tega pravilnika</w:t>
      </w:r>
      <w:r>
        <w:rPr>
          <w:rFonts w:ascii="Arial" w:hAnsi="Arial" w:cs="Arial"/>
          <w:color w:val="000000" w:themeColor="text1"/>
        </w:rPr>
        <w:t>.</w:t>
      </w:r>
    </w:p>
    <w:p w14:paraId="7B151903" w14:textId="77777777" w:rsidR="00397AE0" w:rsidRPr="007F254E" w:rsidRDefault="00397AE0" w:rsidP="00397AE0">
      <w:pPr>
        <w:pStyle w:val="Pripombabesedilo"/>
        <w:jc w:val="both"/>
        <w:rPr>
          <w:rFonts w:ascii="Arial" w:hAnsi="Arial" w:cs="Arial"/>
          <w:color w:val="000000" w:themeColor="text1"/>
        </w:rPr>
      </w:pPr>
    </w:p>
    <w:p w14:paraId="736D8DD6" w14:textId="77777777" w:rsidR="00397AE0" w:rsidRPr="007F254E" w:rsidRDefault="00397AE0" w:rsidP="00397AE0">
      <w:pPr>
        <w:pStyle w:val="Pripombabesedilo"/>
        <w:jc w:val="both"/>
        <w:rPr>
          <w:rFonts w:ascii="Arial" w:hAnsi="Arial" w:cs="Arial"/>
          <w:color w:val="000000" w:themeColor="text1"/>
        </w:rPr>
      </w:pPr>
      <w:r w:rsidRPr="007F254E">
        <w:rPr>
          <w:rFonts w:ascii="Arial" w:hAnsi="Arial" w:cs="Arial"/>
          <w:color w:val="000000" w:themeColor="text1"/>
        </w:rPr>
        <w:t xml:space="preserve">(2) Obratovalni monitoring stanja tal </w:t>
      </w:r>
      <w:r>
        <w:rPr>
          <w:rFonts w:ascii="Arial" w:hAnsi="Arial" w:cs="Arial"/>
          <w:color w:val="000000" w:themeColor="text1"/>
        </w:rPr>
        <w:t>iz prvega odstavka 2. člena tega pravilnika</w:t>
      </w:r>
      <w:r w:rsidRPr="007F254E">
        <w:rPr>
          <w:rFonts w:ascii="Arial" w:hAnsi="Arial" w:cs="Arial"/>
          <w:color w:val="000000" w:themeColor="text1"/>
        </w:rPr>
        <w:t xml:space="preserve"> vključuje monitoring osnovnih pedoloških parametrov iz priloge 3, ki je sestavni del tega pravilnika, in zadevnih nevarnih snovi, za katere je verjetno, da bodo najdene na območju naprave, z upoštevanjem možnosti onesnaženja tal na območju naprave, določenih v skladu s predpisom, ki ureja vrsto dejavnosti in naprav, ki </w:t>
      </w:r>
      <w:r>
        <w:rPr>
          <w:rFonts w:ascii="Arial" w:hAnsi="Arial" w:cs="Arial"/>
          <w:color w:val="000000" w:themeColor="text1"/>
        </w:rPr>
        <w:t>povzročajo industrijske emisije</w:t>
      </w:r>
      <w:r w:rsidRPr="007F254E">
        <w:rPr>
          <w:rFonts w:ascii="Arial" w:hAnsi="Arial" w:cs="Arial"/>
          <w:color w:val="000000" w:themeColor="text1"/>
        </w:rPr>
        <w:t>.</w:t>
      </w:r>
    </w:p>
    <w:p w14:paraId="4CE72D6C" w14:textId="77777777" w:rsidR="00397AE0" w:rsidRPr="007F254E" w:rsidRDefault="00397AE0" w:rsidP="00397AE0">
      <w:pPr>
        <w:pStyle w:val="Pripombabesedilo"/>
        <w:jc w:val="both"/>
        <w:rPr>
          <w:rFonts w:ascii="Arial" w:hAnsi="Arial" w:cs="Arial"/>
          <w:color w:val="000000" w:themeColor="text1"/>
        </w:rPr>
      </w:pPr>
    </w:p>
    <w:p w14:paraId="5BC66A9D" w14:textId="77777777" w:rsidR="00397AE0" w:rsidRPr="007F254E" w:rsidRDefault="00397AE0" w:rsidP="00397AE0">
      <w:pPr>
        <w:pStyle w:val="Pripombabesedilo"/>
        <w:jc w:val="both"/>
        <w:rPr>
          <w:rFonts w:ascii="Arial" w:hAnsi="Arial" w:cs="Arial"/>
          <w:color w:val="000000" w:themeColor="text1"/>
        </w:rPr>
      </w:pPr>
      <w:r w:rsidRPr="007F254E">
        <w:rPr>
          <w:rFonts w:ascii="Arial" w:hAnsi="Arial" w:cs="Arial"/>
          <w:color w:val="000000" w:themeColor="text1"/>
        </w:rPr>
        <w:t>(</w:t>
      </w:r>
      <w:r>
        <w:rPr>
          <w:rFonts w:ascii="Arial" w:hAnsi="Arial" w:cs="Arial"/>
          <w:color w:val="000000" w:themeColor="text1"/>
        </w:rPr>
        <w:t>3</w:t>
      </w:r>
      <w:r w:rsidRPr="007F254E">
        <w:rPr>
          <w:rFonts w:ascii="Arial" w:hAnsi="Arial" w:cs="Arial"/>
          <w:color w:val="000000" w:themeColor="text1"/>
        </w:rPr>
        <w:t xml:space="preserve">) Obratovalni monitoring stanja tal </w:t>
      </w:r>
      <w:r>
        <w:rPr>
          <w:rFonts w:ascii="Arial" w:hAnsi="Arial" w:cs="Arial"/>
          <w:color w:val="000000" w:themeColor="text1"/>
        </w:rPr>
        <w:t>iz drugega odstavka 2. člena tega pravilnika</w:t>
      </w:r>
      <w:r w:rsidRPr="007F254E">
        <w:rPr>
          <w:rFonts w:ascii="Arial" w:hAnsi="Arial" w:cs="Arial"/>
          <w:color w:val="000000" w:themeColor="text1"/>
        </w:rPr>
        <w:t xml:space="preserve"> vključuje monitoring osnovnih pedoloških parametrov iz priloge 3 tega pravilnika in posameznih nevarnih snovi, ki so povezane z dejavnostjo teh naprav in lahko vplivajo na zdravje ljudi in okolje.</w:t>
      </w:r>
    </w:p>
    <w:p w14:paraId="65F4F5D4" w14:textId="77777777" w:rsidR="00397AE0" w:rsidRPr="007F254E" w:rsidRDefault="00397AE0" w:rsidP="00397AE0">
      <w:pPr>
        <w:pStyle w:val="Pripombabesedilo"/>
        <w:jc w:val="both"/>
        <w:rPr>
          <w:rFonts w:ascii="Arial" w:hAnsi="Arial" w:cs="Arial"/>
          <w:color w:val="000000" w:themeColor="text1"/>
        </w:rPr>
      </w:pPr>
    </w:p>
    <w:p w14:paraId="0187BC55" w14:textId="34A21E7E" w:rsidR="00397AE0" w:rsidRDefault="00397AE0" w:rsidP="00397AE0">
      <w:pPr>
        <w:pStyle w:val="Pripombabesedilo"/>
        <w:jc w:val="both"/>
        <w:rPr>
          <w:rFonts w:ascii="Arial" w:hAnsi="Arial" w:cs="Arial"/>
          <w:color w:val="000000" w:themeColor="text1"/>
        </w:rPr>
      </w:pPr>
      <w:r w:rsidRPr="007F254E">
        <w:rPr>
          <w:rFonts w:ascii="Arial" w:hAnsi="Arial" w:cs="Arial"/>
          <w:color w:val="000000" w:themeColor="text1"/>
        </w:rPr>
        <w:t>(</w:t>
      </w:r>
      <w:r>
        <w:rPr>
          <w:rFonts w:ascii="Arial" w:hAnsi="Arial" w:cs="Arial"/>
          <w:color w:val="000000" w:themeColor="text1"/>
        </w:rPr>
        <w:t>4)</w:t>
      </w:r>
      <w:r w:rsidRPr="007F254E">
        <w:rPr>
          <w:rFonts w:ascii="Arial" w:hAnsi="Arial" w:cs="Arial"/>
          <w:color w:val="000000" w:themeColor="text1"/>
        </w:rPr>
        <w:t xml:space="preserve"> V okoljevarstvenem dovoljenju se kot parameter obratovalnega monitoringa stanja tal</w:t>
      </w:r>
      <w:r>
        <w:rPr>
          <w:rFonts w:ascii="Arial" w:hAnsi="Arial" w:cs="Arial"/>
          <w:color w:val="000000" w:themeColor="text1"/>
        </w:rPr>
        <w:t xml:space="preserve"> </w:t>
      </w:r>
      <w:r w:rsidRPr="007F254E">
        <w:rPr>
          <w:rFonts w:ascii="Arial" w:hAnsi="Arial" w:cs="Arial"/>
          <w:color w:val="000000" w:themeColor="text1"/>
        </w:rPr>
        <w:t xml:space="preserve">določi tudi kateri koli drug parameter, če iz poročila o </w:t>
      </w:r>
      <w:r w:rsidR="00BD1E9E" w:rsidRPr="00D60A81">
        <w:rPr>
          <w:rFonts w:ascii="Arial" w:hAnsi="Arial" w:cs="Arial"/>
          <w:color w:val="000000" w:themeColor="text1"/>
        </w:rPr>
        <w:t xml:space="preserve">obratovalnem </w:t>
      </w:r>
      <w:r w:rsidRPr="007F254E">
        <w:rPr>
          <w:rFonts w:ascii="Arial" w:hAnsi="Arial" w:cs="Arial"/>
          <w:color w:val="000000" w:themeColor="text1"/>
        </w:rPr>
        <w:t xml:space="preserve">monitoringu stanja podzemne vode, izdelanega v skladu s predpisom, ki ureja obratovalni monitoring stanja podzemne vode, izhaja, da so </w:t>
      </w:r>
      <w:r>
        <w:rPr>
          <w:rFonts w:ascii="Arial" w:hAnsi="Arial" w:cs="Arial"/>
          <w:color w:val="000000" w:themeColor="text1"/>
        </w:rPr>
        <w:t>vsebnosti</w:t>
      </w:r>
      <w:r w:rsidRPr="007F254E">
        <w:rPr>
          <w:rFonts w:ascii="Arial" w:hAnsi="Arial" w:cs="Arial"/>
          <w:color w:val="000000" w:themeColor="text1"/>
        </w:rPr>
        <w:t xml:space="preserve"> katerega koli parametra, ki je vključen v obratovalni monitoring stanja podzemne vode, večje od standardov kakovosti za ta parameter.</w:t>
      </w:r>
    </w:p>
    <w:p w14:paraId="4F50B516" w14:textId="77777777" w:rsidR="00397AE0" w:rsidRDefault="00397AE0" w:rsidP="00397AE0">
      <w:pPr>
        <w:pStyle w:val="Pripombabesedilo"/>
        <w:jc w:val="both"/>
        <w:rPr>
          <w:rFonts w:ascii="Arial" w:hAnsi="Arial" w:cs="Arial"/>
          <w:color w:val="000000" w:themeColor="text1"/>
        </w:rPr>
      </w:pPr>
    </w:p>
    <w:p w14:paraId="663FED46" w14:textId="77777777" w:rsidR="00397AE0" w:rsidRPr="00392DB1" w:rsidRDefault="00397AE0" w:rsidP="00397AE0">
      <w:pPr>
        <w:pStyle w:val="Pripombabesedilo"/>
        <w:jc w:val="both"/>
        <w:rPr>
          <w:rFonts w:ascii="Arial" w:hAnsi="Arial" w:cs="Arial"/>
          <w:color w:val="000000" w:themeColor="text1"/>
        </w:rPr>
      </w:pPr>
      <w:r w:rsidRPr="00392DB1">
        <w:rPr>
          <w:rFonts w:ascii="Arial" w:hAnsi="Arial" w:cs="Arial"/>
          <w:color w:val="000000" w:themeColor="text1"/>
        </w:rPr>
        <w:t>(5) V okoljevarstvenem dovoljenju se kot parameter obratovalnega monitoringa stanja tal lahko določi tudi kateri koli drug parameter, če to izhaja iz programa</w:t>
      </w:r>
      <w:r>
        <w:rPr>
          <w:rFonts w:ascii="Arial" w:hAnsi="Arial" w:cs="Arial"/>
          <w:color w:val="000000" w:themeColor="text1"/>
        </w:rPr>
        <w:t xml:space="preserve"> </w:t>
      </w:r>
      <w:r w:rsidRPr="007F254E">
        <w:rPr>
          <w:rFonts w:ascii="Arial" w:hAnsi="Arial" w:cs="Arial"/>
          <w:color w:val="000000" w:themeColor="text1"/>
        </w:rPr>
        <w:t>iz 1</w:t>
      </w:r>
      <w:r>
        <w:rPr>
          <w:rFonts w:ascii="Arial" w:hAnsi="Arial" w:cs="Arial"/>
          <w:color w:val="000000" w:themeColor="text1"/>
        </w:rPr>
        <w:t>7</w:t>
      </w:r>
      <w:r w:rsidRPr="007F254E">
        <w:rPr>
          <w:rFonts w:ascii="Arial" w:hAnsi="Arial" w:cs="Arial"/>
          <w:color w:val="000000" w:themeColor="text1"/>
        </w:rPr>
        <w:t>. člena tega pravilnika</w:t>
      </w:r>
      <w:r>
        <w:rPr>
          <w:rFonts w:ascii="Arial" w:hAnsi="Arial" w:cs="Arial"/>
          <w:color w:val="000000" w:themeColor="text1"/>
        </w:rPr>
        <w:t>.</w:t>
      </w:r>
    </w:p>
    <w:p w14:paraId="3D7E8B65" w14:textId="77777777" w:rsidR="00397AE0" w:rsidRDefault="00397AE0" w:rsidP="00397AE0">
      <w:pPr>
        <w:pStyle w:val="Pripombabesedilo"/>
        <w:jc w:val="both"/>
        <w:rPr>
          <w:rFonts w:ascii="Arial" w:hAnsi="Arial" w:cs="Arial"/>
          <w:color w:val="000000" w:themeColor="text1"/>
        </w:rPr>
      </w:pPr>
    </w:p>
    <w:p w14:paraId="3AB669EC" w14:textId="77777777" w:rsidR="00397AE0" w:rsidRDefault="00397AE0" w:rsidP="00EC67C4">
      <w:pPr>
        <w:pStyle w:val="Pripombabesedilo"/>
        <w:rPr>
          <w:rFonts w:ascii="Arial" w:hAnsi="Arial" w:cs="Arial"/>
          <w:color w:val="000000" w:themeColor="text1"/>
        </w:rPr>
      </w:pPr>
    </w:p>
    <w:p w14:paraId="030A6079" w14:textId="77777777" w:rsidR="00397AE0" w:rsidRPr="009D24BB" w:rsidRDefault="00397AE0" w:rsidP="00397AE0">
      <w:pPr>
        <w:pStyle w:val="Pripombabesedilo"/>
        <w:jc w:val="center"/>
        <w:rPr>
          <w:rFonts w:ascii="Arial" w:hAnsi="Arial" w:cs="Arial"/>
          <w:color w:val="000000" w:themeColor="text1"/>
        </w:rPr>
      </w:pPr>
      <w:r w:rsidRPr="009D24BB">
        <w:rPr>
          <w:rFonts w:ascii="Arial" w:hAnsi="Arial" w:cs="Arial"/>
          <w:color w:val="000000" w:themeColor="text1"/>
        </w:rPr>
        <w:t>III. METODOLOGIJA VZORČENJA, MERJENJA, ANALIZIRANJA IN OBDELAVE VZORCEV</w:t>
      </w:r>
    </w:p>
    <w:p w14:paraId="4023BE59" w14:textId="77777777" w:rsidR="00397AE0" w:rsidRPr="009D24BB" w:rsidRDefault="00397AE0" w:rsidP="00397AE0">
      <w:pPr>
        <w:pStyle w:val="Pripombabesedilo"/>
        <w:jc w:val="both"/>
        <w:rPr>
          <w:rFonts w:ascii="Arial" w:hAnsi="Arial" w:cs="Arial"/>
          <w:color w:val="000000" w:themeColor="text1"/>
        </w:rPr>
      </w:pPr>
    </w:p>
    <w:p w14:paraId="364A459C" w14:textId="77777777" w:rsidR="00397AE0" w:rsidRPr="009D24BB" w:rsidRDefault="00397AE0" w:rsidP="00397AE0">
      <w:pPr>
        <w:jc w:val="center"/>
        <w:rPr>
          <w:rFonts w:ascii="Arial" w:hAnsi="Arial" w:cs="Arial"/>
          <w:color w:val="000000" w:themeColor="text1"/>
          <w:sz w:val="20"/>
        </w:rPr>
      </w:pPr>
      <w:r>
        <w:rPr>
          <w:rFonts w:ascii="Arial" w:hAnsi="Arial" w:cs="Arial"/>
          <w:color w:val="000000" w:themeColor="text1"/>
          <w:sz w:val="20"/>
        </w:rPr>
        <w:t>8</w:t>
      </w:r>
      <w:r w:rsidRPr="009D24BB">
        <w:rPr>
          <w:rFonts w:ascii="Arial" w:hAnsi="Arial" w:cs="Arial"/>
          <w:color w:val="000000" w:themeColor="text1"/>
          <w:sz w:val="20"/>
        </w:rPr>
        <w:t>. člen</w:t>
      </w:r>
    </w:p>
    <w:p w14:paraId="5A5D4404" w14:textId="77777777" w:rsidR="00397AE0" w:rsidRPr="009D24BB" w:rsidRDefault="00397AE0" w:rsidP="00397AE0">
      <w:pPr>
        <w:jc w:val="center"/>
        <w:rPr>
          <w:rFonts w:ascii="Arial" w:hAnsi="Arial" w:cs="Arial"/>
          <w:color w:val="000000" w:themeColor="text1"/>
          <w:sz w:val="20"/>
        </w:rPr>
      </w:pPr>
      <w:r w:rsidRPr="009D24BB">
        <w:rPr>
          <w:rFonts w:ascii="Arial" w:hAnsi="Arial" w:cs="Arial"/>
          <w:color w:val="000000" w:themeColor="text1"/>
          <w:sz w:val="20"/>
        </w:rPr>
        <w:t>(način in globina vzorčenja)</w:t>
      </w:r>
    </w:p>
    <w:p w14:paraId="47073F32" w14:textId="77777777" w:rsidR="00397AE0" w:rsidRPr="009D24BB" w:rsidRDefault="00397AE0" w:rsidP="00397AE0">
      <w:pPr>
        <w:pStyle w:val="Pripombabesedilo"/>
        <w:jc w:val="both"/>
        <w:rPr>
          <w:rFonts w:ascii="Arial" w:hAnsi="Arial" w:cs="Arial"/>
          <w:color w:val="000000" w:themeColor="text1"/>
        </w:rPr>
      </w:pPr>
    </w:p>
    <w:p w14:paraId="7C1030A9" w14:textId="77777777" w:rsidR="00397AE0" w:rsidRPr="009D24BB" w:rsidRDefault="00397AE0" w:rsidP="00397AE0">
      <w:pPr>
        <w:pStyle w:val="Pripombabesedilo"/>
        <w:jc w:val="both"/>
        <w:rPr>
          <w:rFonts w:ascii="Arial" w:hAnsi="Arial" w:cs="Arial"/>
          <w:color w:val="000000" w:themeColor="text1"/>
        </w:rPr>
      </w:pPr>
      <w:r w:rsidRPr="009D24BB">
        <w:rPr>
          <w:rFonts w:ascii="Arial" w:hAnsi="Arial" w:cs="Arial"/>
          <w:color w:val="000000" w:themeColor="text1"/>
        </w:rPr>
        <w:t xml:space="preserve">(1) Na vsakem vzorčnem mestu se določi najmanj 10 in največ 25 odvzemnih mest. Odvzemna mesta </w:t>
      </w:r>
      <w:r>
        <w:rPr>
          <w:rFonts w:ascii="Arial" w:hAnsi="Arial" w:cs="Arial"/>
          <w:color w:val="000000" w:themeColor="text1"/>
        </w:rPr>
        <w:t>se</w:t>
      </w:r>
      <w:r w:rsidRPr="009D24BB">
        <w:rPr>
          <w:rFonts w:ascii="Arial" w:hAnsi="Arial" w:cs="Arial"/>
          <w:color w:val="000000" w:themeColor="text1"/>
        </w:rPr>
        <w:t xml:space="preserve"> </w:t>
      </w:r>
      <w:r>
        <w:rPr>
          <w:rFonts w:ascii="Arial" w:hAnsi="Arial" w:cs="Arial"/>
          <w:color w:val="000000" w:themeColor="text1"/>
        </w:rPr>
        <w:t>znotraj</w:t>
      </w:r>
      <w:r w:rsidRPr="009D24BB">
        <w:rPr>
          <w:rFonts w:ascii="Arial" w:hAnsi="Arial" w:cs="Arial"/>
          <w:color w:val="000000" w:themeColor="text1"/>
        </w:rPr>
        <w:t xml:space="preserve"> posamezne</w:t>
      </w:r>
      <w:r>
        <w:rPr>
          <w:rFonts w:ascii="Arial" w:hAnsi="Arial" w:cs="Arial"/>
          <w:color w:val="000000" w:themeColor="text1"/>
        </w:rPr>
        <w:t xml:space="preserve">ga </w:t>
      </w:r>
      <w:r w:rsidRPr="009D24BB">
        <w:rPr>
          <w:rFonts w:ascii="Arial" w:hAnsi="Arial" w:cs="Arial"/>
          <w:color w:val="000000" w:themeColor="text1"/>
        </w:rPr>
        <w:t>vzorčne</w:t>
      </w:r>
      <w:r>
        <w:rPr>
          <w:rFonts w:ascii="Arial" w:hAnsi="Arial" w:cs="Arial"/>
          <w:color w:val="000000" w:themeColor="text1"/>
        </w:rPr>
        <w:t>ga</w:t>
      </w:r>
      <w:r w:rsidRPr="009D24BB">
        <w:rPr>
          <w:rFonts w:ascii="Arial" w:hAnsi="Arial" w:cs="Arial"/>
          <w:color w:val="000000" w:themeColor="text1"/>
        </w:rPr>
        <w:t xml:space="preserve"> mest</w:t>
      </w:r>
      <w:r>
        <w:rPr>
          <w:rFonts w:ascii="Arial" w:hAnsi="Arial" w:cs="Arial"/>
          <w:color w:val="000000" w:themeColor="text1"/>
        </w:rPr>
        <w:t>a</w:t>
      </w:r>
      <w:r w:rsidRPr="009D24BB">
        <w:rPr>
          <w:rFonts w:ascii="Arial" w:hAnsi="Arial" w:cs="Arial"/>
          <w:color w:val="000000" w:themeColor="text1"/>
        </w:rPr>
        <w:t xml:space="preserve"> razpore</w:t>
      </w:r>
      <w:r>
        <w:rPr>
          <w:rFonts w:ascii="Arial" w:hAnsi="Arial" w:cs="Arial"/>
          <w:color w:val="000000" w:themeColor="text1"/>
        </w:rPr>
        <w:t>di</w:t>
      </w:r>
      <w:r w:rsidRPr="009D24BB">
        <w:rPr>
          <w:rFonts w:ascii="Arial" w:hAnsi="Arial" w:cs="Arial"/>
          <w:color w:val="000000" w:themeColor="text1"/>
        </w:rPr>
        <w:t xml:space="preserve"> čim bolj enakomerno. Na vsakem odvzemnem mestu se odvzamejo enote vzorca tal v </w:t>
      </w:r>
      <w:r w:rsidRPr="00E269AD">
        <w:rPr>
          <w:rFonts w:ascii="Arial" w:hAnsi="Arial" w:cs="Arial"/>
          <w:color w:val="000000" w:themeColor="text1"/>
        </w:rPr>
        <w:t xml:space="preserve">vsaki globini </w:t>
      </w:r>
      <w:r w:rsidRPr="009D24BB">
        <w:rPr>
          <w:rFonts w:ascii="Arial" w:hAnsi="Arial" w:cs="Arial"/>
          <w:color w:val="000000" w:themeColor="text1"/>
        </w:rPr>
        <w:t>tal v skladu s prilogo 2, ki je sestavni del tega pravilnika.</w:t>
      </w:r>
    </w:p>
    <w:p w14:paraId="1427B8E3" w14:textId="77777777" w:rsidR="00397AE0" w:rsidRPr="009D24BB" w:rsidRDefault="00397AE0" w:rsidP="00397AE0">
      <w:pPr>
        <w:pStyle w:val="Pripombabesedilo"/>
        <w:jc w:val="both"/>
        <w:rPr>
          <w:rFonts w:ascii="Arial" w:hAnsi="Arial" w:cs="Arial"/>
          <w:color w:val="000000" w:themeColor="text1"/>
        </w:rPr>
      </w:pPr>
    </w:p>
    <w:p w14:paraId="52EC88BF" w14:textId="0F22A4B2" w:rsidR="00397AE0" w:rsidRPr="009D24BB" w:rsidRDefault="00397AE0" w:rsidP="00397AE0">
      <w:pPr>
        <w:pStyle w:val="Pripombabesedilo"/>
        <w:jc w:val="both"/>
        <w:rPr>
          <w:rFonts w:ascii="Arial" w:hAnsi="Arial" w:cs="Arial"/>
          <w:color w:val="000000" w:themeColor="text1"/>
        </w:rPr>
      </w:pPr>
      <w:r w:rsidRPr="009D24BB">
        <w:rPr>
          <w:rFonts w:ascii="Arial" w:hAnsi="Arial" w:cs="Arial"/>
          <w:color w:val="000000" w:themeColor="text1"/>
        </w:rPr>
        <w:t xml:space="preserve">(2) Globine vzorčenja </w:t>
      </w:r>
      <w:r>
        <w:rPr>
          <w:rFonts w:ascii="Arial" w:hAnsi="Arial" w:cs="Arial"/>
          <w:color w:val="000000" w:themeColor="text1"/>
        </w:rPr>
        <w:t xml:space="preserve">tal </w:t>
      </w:r>
      <w:r w:rsidRPr="009D24BB">
        <w:rPr>
          <w:rFonts w:ascii="Arial" w:hAnsi="Arial" w:cs="Arial"/>
          <w:color w:val="000000" w:themeColor="text1"/>
        </w:rPr>
        <w:t xml:space="preserve">na vzorčnih mestih se določijo v okoljevarstvenem dovoljenju na podlagi </w:t>
      </w:r>
      <w:r>
        <w:rPr>
          <w:rFonts w:ascii="Arial" w:hAnsi="Arial" w:cs="Arial"/>
          <w:color w:val="000000" w:themeColor="text1"/>
        </w:rPr>
        <w:t xml:space="preserve">programa iz </w:t>
      </w:r>
      <w:r w:rsidRPr="009D24BB">
        <w:rPr>
          <w:rFonts w:ascii="Arial" w:hAnsi="Arial" w:cs="Arial"/>
          <w:color w:val="000000" w:themeColor="text1"/>
        </w:rPr>
        <w:t>1</w:t>
      </w:r>
      <w:r>
        <w:rPr>
          <w:rFonts w:ascii="Arial" w:hAnsi="Arial" w:cs="Arial"/>
          <w:color w:val="000000" w:themeColor="text1"/>
        </w:rPr>
        <w:t>7</w:t>
      </w:r>
      <w:r w:rsidRPr="009D24BB">
        <w:rPr>
          <w:rFonts w:ascii="Arial" w:hAnsi="Arial" w:cs="Arial"/>
          <w:color w:val="000000" w:themeColor="text1"/>
        </w:rPr>
        <w:t>. člena tega pravilnika.</w:t>
      </w:r>
    </w:p>
    <w:p w14:paraId="5746EEA3" w14:textId="77777777" w:rsidR="00397AE0" w:rsidRPr="009D24BB" w:rsidRDefault="00397AE0" w:rsidP="00397AE0">
      <w:pPr>
        <w:pStyle w:val="Pripombabesedilo"/>
        <w:jc w:val="both"/>
        <w:rPr>
          <w:rFonts w:ascii="Arial" w:hAnsi="Arial" w:cs="Arial"/>
          <w:color w:val="000000" w:themeColor="text1"/>
        </w:rPr>
      </w:pPr>
    </w:p>
    <w:p w14:paraId="715C9D6B" w14:textId="76A37472" w:rsidR="003A061E" w:rsidRDefault="00397AE0" w:rsidP="00397AE0">
      <w:pPr>
        <w:pStyle w:val="Pripombabesedilo"/>
        <w:jc w:val="both"/>
        <w:rPr>
          <w:rFonts w:ascii="Arial" w:hAnsi="Arial" w:cs="Arial"/>
          <w:b/>
          <w:bCs/>
          <w:color w:val="000000" w:themeColor="text1"/>
        </w:rPr>
      </w:pPr>
      <w:r w:rsidRPr="009D24BB">
        <w:rPr>
          <w:rFonts w:ascii="Arial" w:hAnsi="Arial" w:cs="Arial"/>
          <w:color w:val="000000" w:themeColor="text1"/>
        </w:rPr>
        <w:t>(3) Poleg globin vzorčenja</w:t>
      </w:r>
      <w:r>
        <w:rPr>
          <w:rFonts w:ascii="Arial" w:hAnsi="Arial" w:cs="Arial"/>
          <w:color w:val="000000" w:themeColor="text1"/>
        </w:rPr>
        <w:t xml:space="preserve"> tal</w:t>
      </w:r>
      <w:r w:rsidRPr="009D24BB">
        <w:rPr>
          <w:rFonts w:ascii="Arial" w:hAnsi="Arial" w:cs="Arial"/>
          <w:color w:val="000000" w:themeColor="text1"/>
        </w:rPr>
        <w:t xml:space="preserve"> iz prejšnjega odstavka se za obratovaln</w:t>
      </w:r>
      <w:r>
        <w:rPr>
          <w:rFonts w:ascii="Arial" w:hAnsi="Arial" w:cs="Arial"/>
          <w:color w:val="000000" w:themeColor="text1"/>
        </w:rPr>
        <w:t xml:space="preserve">i </w:t>
      </w:r>
      <w:r w:rsidRPr="009D24BB">
        <w:rPr>
          <w:rFonts w:ascii="Arial" w:hAnsi="Arial" w:cs="Arial"/>
          <w:color w:val="000000" w:themeColor="text1"/>
        </w:rPr>
        <w:t>monitoring stanja tal izberejo tudi dodatne globine vzorčenja</w:t>
      </w:r>
      <w:r>
        <w:rPr>
          <w:rFonts w:ascii="Arial" w:hAnsi="Arial" w:cs="Arial"/>
          <w:color w:val="000000" w:themeColor="text1"/>
        </w:rPr>
        <w:t xml:space="preserve"> tal</w:t>
      </w:r>
      <w:r w:rsidRPr="009D24BB">
        <w:rPr>
          <w:rFonts w:ascii="Arial" w:hAnsi="Arial" w:cs="Arial"/>
          <w:color w:val="000000" w:themeColor="text1"/>
        </w:rPr>
        <w:t xml:space="preserve">, če iz poročila </w:t>
      </w:r>
      <w:r>
        <w:rPr>
          <w:rFonts w:ascii="Arial" w:hAnsi="Arial" w:cs="Arial"/>
          <w:color w:val="000000" w:themeColor="text1"/>
        </w:rPr>
        <w:t>iz 14. člena tega pravilnika</w:t>
      </w:r>
      <w:r w:rsidRPr="009D24BB">
        <w:rPr>
          <w:rFonts w:ascii="Arial" w:hAnsi="Arial" w:cs="Arial"/>
          <w:color w:val="000000" w:themeColor="text1"/>
        </w:rPr>
        <w:t xml:space="preserve"> izhaja, da na podlagi globin vzorčenja</w:t>
      </w:r>
      <w:r>
        <w:rPr>
          <w:rFonts w:ascii="Arial" w:hAnsi="Arial" w:cs="Arial"/>
          <w:color w:val="000000" w:themeColor="text1"/>
        </w:rPr>
        <w:t xml:space="preserve"> tal</w:t>
      </w:r>
      <w:r w:rsidRPr="009D24BB">
        <w:rPr>
          <w:rFonts w:ascii="Arial" w:hAnsi="Arial" w:cs="Arial"/>
          <w:color w:val="000000" w:themeColor="text1"/>
        </w:rPr>
        <w:t xml:space="preserve"> iz prejšnjega odstavka ni mogoče prepoznati naključnega onesnaževanja tal ali če je to potrebno zaradi povečanja zanesljivosti rezultatov obratovalnega monitoringa stanja tal. Dodatne globine vzorčenja predlaga izvajalec monitoringa na podlagi strokovne presoje in z upoštevanjem zahtev iz priloge 1 tega pravilnika.</w:t>
      </w:r>
    </w:p>
    <w:p w14:paraId="6DA8D1B3" w14:textId="77777777" w:rsidR="003A061E" w:rsidRDefault="003A061E" w:rsidP="00397AE0">
      <w:pPr>
        <w:pStyle w:val="Pripombabesedilo"/>
        <w:jc w:val="both"/>
        <w:rPr>
          <w:rFonts w:ascii="Arial" w:hAnsi="Arial" w:cs="Arial"/>
          <w:b/>
          <w:bCs/>
          <w:color w:val="000000" w:themeColor="text1"/>
        </w:rPr>
      </w:pPr>
    </w:p>
    <w:p w14:paraId="573DC897" w14:textId="4ED258BF" w:rsidR="00397AE0" w:rsidRPr="009D24BB" w:rsidRDefault="003A061E" w:rsidP="00397AE0">
      <w:pPr>
        <w:pStyle w:val="Pripombabesedilo"/>
        <w:jc w:val="both"/>
        <w:rPr>
          <w:rFonts w:ascii="Arial" w:hAnsi="Arial" w:cs="Arial"/>
          <w:color w:val="000000" w:themeColor="text1"/>
        </w:rPr>
      </w:pPr>
      <w:r w:rsidRPr="00D60A81">
        <w:rPr>
          <w:rFonts w:ascii="Arial" w:hAnsi="Arial" w:cs="Arial"/>
          <w:color w:val="000000" w:themeColor="text1"/>
        </w:rPr>
        <w:t xml:space="preserve">(4) </w:t>
      </w:r>
      <w:r w:rsidR="00F47521" w:rsidRPr="00D60A81">
        <w:rPr>
          <w:rFonts w:ascii="Arial" w:hAnsi="Arial" w:cs="Arial"/>
          <w:color w:val="000000" w:themeColor="text1"/>
        </w:rPr>
        <w:t xml:space="preserve">Dodatne globine vzorčenja tal </w:t>
      </w:r>
      <w:r w:rsidR="003B2C77" w:rsidRPr="00D60A81">
        <w:rPr>
          <w:rFonts w:ascii="Arial" w:hAnsi="Arial" w:cs="Arial"/>
          <w:color w:val="000000" w:themeColor="text1"/>
        </w:rPr>
        <w:t xml:space="preserve">iz prejšnjega odstavka </w:t>
      </w:r>
      <w:r w:rsidR="00F47521" w:rsidRPr="00D60A81">
        <w:rPr>
          <w:rFonts w:ascii="Arial" w:hAnsi="Arial" w:cs="Arial"/>
          <w:color w:val="000000" w:themeColor="text1"/>
        </w:rPr>
        <w:t xml:space="preserve">se določijo s spremembo okoljevarstvenega dovoljenja na podlagi vloge </w:t>
      </w:r>
      <w:r w:rsidR="00F8387A" w:rsidRPr="00D60A81">
        <w:rPr>
          <w:rFonts w:ascii="Arial" w:hAnsi="Arial" w:cs="Arial"/>
          <w:color w:val="000000" w:themeColor="text1"/>
        </w:rPr>
        <w:t>za spremembo okoljevarstvenega dovoljenja iz predpisa, ki določa vrsto dejavnosti in naprav, ki povzročajo</w:t>
      </w:r>
      <w:r w:rsidR="00F8387A" w:rsidRPr="002F0C3C">
        <w:rPr>
          <w:rFonts w:ascii="Arial" w:hAnsi="Arial" w:cs="Arial"/>
          <w:color w:val="000000" w:themeColor="text1"/>
        </w:rPr>
        <w:t xml:space="preserve"> industrijske emisije</w:t>
      </w:r>
      <w:r w:rsidR="00F47521">
        <w:rPr>
          <w:rFonts w:ascii="Arial" w:hAnsi="Arial" w:cs="Arial"/>
          <w:b/>
          <w:bCs/>
          <w:color w:val="000000" w:themeColor="text1"/>
        </w:rPr>
        <w:t>.</w:t>
      </w:r>
    </w:p>
    <w:p w14:paraId="78453FD7" w14:textId="77777777" w:rsidR="00397AE0" w:rsidRPr="009D24BB" w:rsidRDefault="00397AE0" w:rsidP="00397AE0">
      <w:pPr>
        <w:pStyle w:val="Pripombabesedilo"/>
        <w:jc w:val="both"/>
        <w:rPr>
          <w:rFonts w:ascii="Arial" w:hAnsi="Arial" w:cs="Arial"/>
          <w:color w:val="000000" w:themeColor="text1"/>
        </w:rPr>
      </w:pPr>
    </w:p>
    <w:p w14:paraId="13AF0608" w14:textId="77777777" w:rsidR="00397AE0" w:rsidRPr="009D24BB" w:rsidRDefault="00397AE0" w:rsidP="00397AE0">
      <w:pPr>
        <w:jc w:val="center"/>
        <w:rPr>
          <w:rFonts w:ascii="Arial" w:hAnsi="Arial" w:cs="Arial"/>
          <w:color w:val="000000" w:themeColor="text1"/>
          <w:sz w:val="20"/>
        </w:rPr>
      </w:pPr>
      <w:r w:rsidRPr="009D24BB">
        <w:rPr>
          <w:rFonts w:ascii="Arial" w:hAnsi="Arial" w:cs="Arial"/>
          <w:color w:val="000000" w:themeColor="text1"/>
          <w:sz w:val="20"/>
        </w:rPr>
        <w:t>9. člen</w:t>
      </w:r>
    </w:p>
    <w:p w14:paraId="3C871C2D" w14:textId="77777777" w:rsidR="00397AE0" w:rsidRPr="009D24BB" w:rsidRDefault="00397AE0" w:rsidP="00397AE0">
      <w:pPr>
        <w:jc w:val="center"/>
        <w:rPr>
          <w:rFonts w:ascii="Arial" w:hAnsi="Arial" w:cs="Arial"/>
          <w:color w:val="000000" w:themeColor="text1"/>
          <w:sz w:val="20"/>
        </w:rPr>
      </w:pPr>
      <w:r w:rsidRPr="009D24BB">
        <w:rPr>
          <w:rFonts w:ascii="Arial" w:hAnsi="Arial" w:cs="Arial"/>
          <w:color w:val="000000" w:themeColor="text1"/>
          <w:sz w:val="20"/>
        </w:rPr>
        <w:t>(pogostost in čas vzorčenja</w:t>
      </w:r>
      <w:r>
        <w:rPr>
          <w:rFonts w:ascii="Arial" w:hAnsi="Arial" w:cs="Arial"/>
          <w:color w:val="000000" w:themeColor="text1"/>
          <w:sz w:val="20"/>
        </w:rPr>
        <w:t xml:space="preserve"> tal</w:t>
      </w:r>
      <w:r w:rsidRPr="009D24BB">
        <w:rPr>
          <w:rFonts w:ascii="Arial" w:hAnsi="Arial" w:cs="Arial"/>
          <w:color w:val="000000" w:themeColor="text1"/>
          <w:sz w:val="20"/>
        </w:rPr>
        <w:t>)</w:t>
      </w:r>
    </w:p>
    <w:p w14:paraId="2650B7D3" w14:textId="77777777" w:rsidR="00397AE0" w:rsidRPr="009D24BB" w:rsidRDefault="00397AE0" w:rsidP="00397AE0">
      <w:pPr>
        <w:pStyle w:val="Pripombabesedilo"/>
        <w:jc w:val="both"/>
        <w:rPr>
          <w:rFonts w:ascii="Arial" w:hAnsi="Arial" w:cs="Arial"/>
          <w:color w:val="000000" w:themeColor="text1"/>
        </w:rPr>
      </w:pPr>
    </w:p>
    <w:p w14:paraId="01A8EC74" w14:textId="238A87DF" w:rsidR="00397AE0" w:rsidRPr="00A723F6" w:rsidRDefault="00397AE0" w:rsidP="00397AE0">
      <w:pPr>
        <w:pStyle w:val="Pripombabesedilo"/>
        <w:jc w:val="both"/>
        <w:rPr>
          <w:rFonts w:ascii="Arial" w:hAnsi="Arial" w:cs="Arial"/>
          <w:strike/>
          <w:color w:val="000000" w:themeColor="text1"/>
        </w:rPr>
      </w:pPr>
      <w:r w:rsidRPr="009D24BB">
        <w:rPr>
          <w:rFonts w:ascii="Arial" w:hAnsi="Arial" w:cs="Arial"/>
          <w:color w:val="000000" w:themeColor="text1"/>
        </w:rPr>
        <w:t>(1) Vzorčenje</w:t>
      </w:r>
      <w:r>
        <w:rPr>
          <w:rFonts w:ascii="Arial" w:hAnsi="Arial" w:cs="Arial"/>
          <w:color w:val="000000" w:themeColor="text1"/>
        </w:rPr>
        <w:t xml:space="preserve"> tal</w:t>
      </w:r>
      <w:r w:rsidRPr="009D24BB">
        <w:rPr>
          <w:rFonts w:ascii="Arial" w:hAnsi="Arial" w:cs="Arial"/>
          <w:color w:val="000000" w:themeColor="text1"/>
        </w:rPr>
        <w:t xml:space="preserve"> in meritve parametrov v tleh </w:t>
      </w:r>
      <w:r>
        <w:rPr>
          <w:rFonts w:ascii="Arial" w:hAnsi="Arial" w:cs="Arial"/>
          <w:color w:val="000000" w:themeColor="text1"/>
        </w:rPr>
        <w:t xml:space="preserve">v okviru izvajanja obratovalnega monitoringa stanja tal iz prvega odstavka 2. člena tega pravilnika </w:t>
      </w:r>
      <w:r w:rsidRPr="009D24BB">
        <w:rPr>
          <w:rFonts w:ascii="Arial" w:hAnsi="Arial" w:cs="Arial"/>
          <w:color w:val="000000" w:themeColor="text1"/>
        </w:rPr>
        <w:t>se izvajajo enkrat letno na deset let v istem mesecu, v katerem so izvedene meritve posnetka ničelnega stanja tal v skladu s 4. točko priloge 1 tega pravilnika. V primeru izrednih vremenskih razmer (npr. poplave, sneg, nasičenost tal z vodo, zmrznjena tla) se čas vzorčenja zamakne.</w:t>
      </w:r>
    </w:p>
    <w:p w14:paraId="4883C69A" w14:textId="77777777" w:rsidR="00397AE0" w:rsidRPr="009D24BB" w:rsidRDefault="00397AE0" w:rsidP="00397AE0">
      <w:pPr>
        <w:pStyle w:val="Pripombabesedilo"/>
        <w:jc w:val="both"/>
        <w:rPr>
          <w:rFonts w:ascii="Arial" w:hAnsi="Arial" w:cs="Arial"/>
          <w:color w:val="000000" w:themeColor="text1"/>
        </w:rPr>
      </w:pPr>
    </w:p>
    <w:p w14:paraId="0266DF16" w14:textId="77777777" w:rsidR="00397AE0" w:rsidRPr="009D24BB" w:rsidRDefault="00397AE0" w:rsidP="00397AE0">
      <w:pPr>
        <w:pStyle w:val="Pripombabesedilo"/>
        <w:jc w:val="both"/>
        <w:rPr>
          <w:rFonts w:ascii="Arial" w:hAnsi="Arial" w:cs="Arial"/>
          <w:color w:val="000000" w:themeColor="text1"/>
        </w:rPr>
      </w:pPr>
      <w:r w:rsidRPr="009D24BB">
        <w:rPr>
          <w:rFonts w:ascii="Arial" w:hAnsi="Arial" w:cs="Arial"/>
          <w:color w:val="000000" w:themeColor="text1"/>
        </w:rPr>
        <w:t xml:space="preserve">(2) Pogostost vzorčenja </w:t>
      </w:r>
      <w:r>
        <w:rPr>
          <w:rFonts w:ascii="Arial" w:hAnsi="Arial" w:cs="Arial"/>
          <w:color w:val="000000" w:themeColor="text1"/>
        </w:rPr>
        <w:t xml:space="preserve">tal </w:t>
      </w:r>
      <w:r w:rsidRPr="009D24BB">
        <w:rPr>
          <w:rFonts w:ascii="Arial" w:hAnsi="Arial" w:cs="Arial"/>
          <w:color w:val="000000" w:themeColor="text1"/>
        </w:rPr>
        <w:t xml:space="preserve">in meritev parametrov v tleh </w:t>
      </w:r>
      <w:r>
        <w:rPr>
          <w:rFonts w:ascii="Arial" w:hAnsi="Arial" w:cs="Arial"/>
          <w:color w:val="000000" w:themeColor="text1"/>
        </w:rPr>
        <w:t>v okviru izvajanja obratovalnega monitoringa stanja tal iz drugega odstavka 2. člena tega pravilnika</w:t>
      </w:r>
      <w:r w:rsidRPr="009D24BB">
        <w:rPr>
          <w:rFonts w:ascii="Arial" w:hAnsi="Arial" w:cs="Arial"/>
          <w:color w:val="000000" w:themeColor="text1"/>
        </w:rPr>
        <w:t>, se določi za vsako napravo posebej, vendar ne manj pogosto, kakor je določeno v prejšnjem odstavku.</w:t>
      </w:r>
    </w:p>
    <w:p w14:paraId="3F890577" w14:textId="77777777" w:rsidR="00397AE0" w:rsidRPr="009D24BB" w:rsidRDefault="00397AE0" w:rsidP="00397AE0">
      <w:pPr>
        <w:pStyle w:val="Pripombabesedilo"/>
        <w:jc w:val="both"/>
        <w:rPr>
          <w:rFonts w:ascii="Arial" w:hAnsi="Arial" w:cs="Arial"/>
          <w:color w:val="000000" w:themeColor="text1"/>
        </w:rPr>
      </w:pPr>
    </w:p>
    <w:p w14:paraId="06A38219" w14:textId="148B352E" w:rsidR="00397AE0" w:rsidRDefault="00397AE0" w:rsidP="00397AE0">
      <w:pPr>
        <w:pStyle w:val="Pripombabesedilo"/>
        <w:jc w:val="both"/>
        <w:rPr>
          <w:rFonts w:ascii="Arial" w:hAnsi="Arial" w:cs="Arial"/>
          <w:color w:val="000000" w:themeColor="text1"/>
        </w:rPr>
      </w:pPr>
      <w:r w:rsidRPr="009D24BB">
        <w:rPr>
          <w:rFonts w:ascii="Arial" w:hAnsi="Arial" w:cs="Arial"/>
          <w:color w:val="000000" w:themeColor="text1"/>
        </w:rPr>
        <w:t xml:space="preserve">(3) Pogostost vzorčenja </w:t>
      </w:r>
      <w:r>
        <w:rPr>
          <w:rFonts w:ascii="Arial" w:hAnsi="Arial" w:cs="Arial"/>
          <w:color w:val="000000" w:themeColor="text1"/>
        </w:rPr>
        <w:t xml:space="preserve">tal </w:t>
      </w:r>
      <w:r w:rsidRPr="009D24BB">
        <w:rPr>
          <w:rFonts w:ascii="Arial" w:hAnsi="Arial" w:cs="Arial"/>
          <w:color w:val="000000" w:themeColor="text1"/>
        </w:rPr>
        <w:t>in meritev iz prvega in drugega odstavka tega člena se določi v okoljevarstvenem dovoljenju na podlagi programa iz 1</w:t>
      </w:r>
      <w:r>
        <w:rPr>
          <w:rFonts w:ascii="Arial" w:hAnsi="Arial" w:cs="Arial"/>
          <w:color w:val="000000" w:themeColor="text1"/>
        </w:rPr>
        <w:t>7</w:t>
      </w:r>
      <w:r w:rsidRPr="009D24BB">
        <w:rPr>
          <w:rFonts w:ascii="Arial" w:hAnsi="Arial" w:cs="Arial"/>
          <w:color w:val="000000" w:themeColor="text1"/>
        </w:rPr>
        <w:t>. člena tega pravilnika</w:t>
      </w:r>
      <w:r>
        <w:rPr>
          <w:rFonts w:ascii="Arial" w:hAnsi="Arial" w:cs="Arial"/>
          <w:color w:val="000000" w:themeColor="text1"/>
        </w:rPr>
        <w:t>.</w:t>
      </w:r>
    </w:p>
    <w:p w14:paraId="49C2B7B9" w14:textId="77777777" w:rsidR="00397AE0" w:rsidRPr="009D24BB" w:rsidRDefault="00397AE0" w:rsidP="00397AE0">
      <w:pPr>
        <w:pStyle w:val="Pripombabesedilo"/>
        <w:jc w:val="both"/>
        <w:rPr>
          <w:rFonts w:ascii="Arial" w:hAnsi="Arial" w:cs="Arial"/>
          <w:color w:val="000000" w:themeColor="text1"/>
        </w:rPr>
      </w:pPr>
    </w:p>
    <w:p w14:paraId="4E0F085A" w14:textId="77777777" w:rsidR="00397AE0" w:rsidRPr="009D24BB" w:rsidRDefault="00397AE0" w:rsidP="00397AE0">
      <w:pPr>
        <w:pStyle w:val="Pripombabesedilo"/>
        <w:jc w:val="both"/>
        <w:rPr>
          <w:rFonts w:ascii="Arial" w:hAnsi="Arial" w:cs="Arial"/>
          <w:color w:val="000000" w:themeColor="text1"/>
        </w:rPr>
      </w:pPr>
      <w:r w:rsidRPr="009D24BB">
        <w:rPr>
          <w:rFonts w:ascii="Arial" w:hAnsi="Arial" w:cs="Arial"/>
          <w:color w:val="000000" w:themeColor="text1"/>
        </w:rPr>
        <w:t xml:space="preserve">(4) Enkratno vzorčenje </w:t>
      </w:r>
      <w:r>
        <w:rPr>
          <w:rFonts w:ascii="Arial" w:hAnsi="Arial" w:cs="Arial"/>
          <w:color w:val="000000" w:themeColor="text1"/>
        </w:rPr>
        <w:t xml:space="preserve">tal </w:t>
      </w:r>
      <w:r w:rsidRPr="009D24BB">
        <w:rPr>
          <w:rFonts w:ascii="Arial" w:hAnsi="Arial" w:cs="Arial"/>
          <w:color w:val="000000" w:themeColor="text1"/>
        </w:rPr>
        <w:t>in meritve parametrov v tleh se izvedejo pri izdelavi posnetka ničelnega stanja tal zaradi ugotavljanja kakovosti tal:</w:t>
      </w:r>
    </w:p>
    <w:p w14:paraId="31C03DDC" w14:textId="77777777" w:rsidR="00397AE0" w:rsidRPr="009D24BB" w:rsidRDefault="00397AE0" w:rsidP="007A3D5A">
      <w:pPr>
        <w:pStyle w:val="Odstavekseznama"/>
        <w:numPr>
          <w:ilvl w:val="0"/>
          <w:numId w:val="13"/>
        </w:numPr>
        <w:contextualSpacing/>
        <w:jc w:val="both"/>
        <w:rPr>
          <w:rFonts w:ascii="Arial" w:hAnsi="Arial" w:cs="Arial"/>
          <w:color w:val="000000" w:themeColor="text1"/>
          <w:sz w:val="20"/>
        </w:rPr>
      </w:pPr>
      <w:r w:rsidRPr="009D24BB">
        <w:rPr>
          <w:rFonts w:ascii="Arial" w:hAnsi="Arial" w:cs="Arial"/>
          <w:color w:val="000000" w:themeColor="text1"/>
          <w:sz w:val="20"/>
        </w:rPr>
        <w:t>pred vnosom zemeljskega izkopa ali umetno pripravljene zemljine v skladu s predpisom, ki ureja obremenjevanje tal z vnašanjem odpadkov, ali</w:t>
      </w:r>
    </w:p>
    <w:p w14:paraId="3712009B" w14:textId="77777777" w:rsidR="00397AE0" w:rsidRPr="009D24BB" w:rsidRDefault="00397AE0" w:rsidP="007A3D5A">
      <w:pPr>
        <w:pStyle w:val="Odstavekseznama"/>
        <w:numPr>
          <w:ilvl w:val="0"/>
          <w:numId w:val="13"/>
        </w:numPr>
        <w:contextualSpacing/>
        <w:jc w:val="both"/>
        <w:rPr>
          <w:rFonts w:ascii="Arial" w:hAnsi="Arial" w:cs="Arial"/>
          <w:color w:val="000000" w:themeColor="text1"/>
          <w:sz w:val="20"/>
        </w:rPr>
      </w:pPr>
      <w:r w:rsidRPr="009D24BB">
        <w:rPr>
          <w:rFonts w:ascii="Arial" w:hAnsi="Arial" w:cs="Arial"/>
          <w:color w:val="000000" w:themeColor="text1"/>
          <w:sz w:val="20"/>
        </w:rPr>
        <w:t>pred vnosom</w:t>
      </w:r>
      <w:r>
        <w:rPr>
          <w:rFonts w:ascii="Arial" w:hAnsi="Arial" w:cs="Arial"/>
          <w:color w:val="000000" w:themeColor="text1"/>
          <w:sz w:val="20"/>
        </w:rPr>
        <w:t xml:space="preserve"> </w:t>
      </w:r>
      <w:r w:rsidRPr="009D24BB">
        <w:rPr>
          <w:rFonts w:ascii="Arial" w:hAnsi="Arial" w:cs="Arial"/>
          <w:color w:val="000000" w:themeColor="text1"/>
          <w:sz w:val="20"/>
        </w:rPr>
        <w:t xml:space="preserve">komposta ali digestata v ali na tla v skladu s predpisom, ki ureja </w:t>
      </w:r>
      <w:r>
        <w:rPr>
          <w:rFonts w:ascii="Arial" w:hAnsi="Arial" w:cs="Arial"/>
          <w:color w:val="000000" w:themeColor="text1"/>
          <w:sz w:val="20"/>
        </w:rPr>
        <w:t>predelavo</w:t>
      </w:r>
      <w:r w:rsidRPr="009D24BB">
        <w:rPr>
          <w:rFonts w:ascii="Arial" w:hAnsi="Arial" w:cs="Arial"/>
          <w:color w:val="000000" w:themeColor="text1"/>
          <w:sz w:val="20"/>
        </w:rPr>
        <w:t xml:space="preserve"> biološko razgradljivih odpadkov in uporabo komposta ali digestata.</w:t>
      </w:r>
    </w:p>
    <w:p w14:paraId="48AE126D" w14:textId="4CE4EFF6" w:rsidR="00397AE0" w:rsidRPr="009D24BB" w:rsidRDefault="00397AE0" w:rsidP="00397AE0">
      <w:pPr>
        <w:pStyle w:val="Pripombabesedilo"/>
        <w:tabs>
          <w:tab w:val="center" w:pos="4536"/>
          <w:tab w:val="left" w:pos="6260"/>
        </w:tabs>
        <w:jc w:val="both"/>
        <w:rPr>
          <w:rFonts w:ascii="Arial" w:hAnsi="Arial" w:cs="Arial"/>
          <w:color w:val="000000" w:themeColor="text1"/>
        </w:rPr>
      </w:pPr>
      <w:r>
        <w:rPr>
          <w:rFonts w:ascii="Arial" w:hAnsi="Arial" w:cs="Arial"/>
          <w:color w:val="000000" w:themeColor="text1"/>
        </w:rPr>
        <w:t xml:space="preserve"> </w:t>
      </w:r>
    </w:p>
    <w:p w14:paraId="5905AA73" w14:textId="77777777" w:rsidR="00397AE0" w:rsidRPr="009D24BB" w:rsidRDefault="00397AE0" w:rsidP="00397AE0">
      <w:pPr>
        <w:jc w:val="center"/>
        <w:rPr>
          <w:rFonts w:ascii="Arial" w:hAnsi="Arial" w:cs="Arial"/>
          <w:color w:val="000000" w:themeColor="text1"/>
          <w:sz w:val="20"/>
        </w:rPr>
      </w:pPr>
      <w:r w:rsidRPr="009D24BB">
        <w:rPr>
          <w:rFonts w:ascii="Arial" w:hAnsi="Arial" w:cs="Arial"/>
          <w:color w:val="000000" w:themeColor="text1"/>
          <w:sz w:val="20"/>
        </w:rPr>
        <w:t>10. člen</w:t>
      </w:r>
    </w:p>
    <w:p w14:paraId="4968E939" w14:textId="666D55A3" w:rsidR="00397AE0" w:rsidRPr="009D24BB" w:rsidRDefault="00397AE0" w:rsidP="00397AE0">
      <w:pPr>
        <w:jc w:val="center"/>
        <w:rPr>
          <w:rFonts w:ascii="Arial" w:hAnsi="Arial" w:cs="Arial"/>
          <w:color w:val="000000" w:themeColor="text1"/>
          <w:sz w:val="20"/>
        </w:rPr>
      </w:pPr>
      <w:r w:rsidRPr="009D24BB">
        <w:rPr>
          <w:rFonts w:ascii="Arial" w:hAnsi="Arial" w:cs="Arial"/>
          <w:color w:val="000000" w:themeColor="text1"/>
          <w:sz w:val="20"/>
        </w:rPr>
        <w:t>(</w:t>
      </w:r>
      <w:r>
        <w:rPr>
          <w:rFonts w:ascii="Arial" w:hAnsi="Arial" w:cs="Arial"/>
          <w:color w:val="000000" w:themeColor="text1"/>
          <w:sz w:val="20"/>
        </w:rPr>
        <w:t>oprema in postopek vzorčenj</w:t>
      </w:r>
      <w:r w:rsidR="00B62808" w:rsidRPr="00D60A81">
        <w:rPr>
          <w:rFonts w:ascii="Arial" w:hAnsi="Arial" w:cs="Arial"/>
          <w:color w:val="000000" w:themeColor="text1"/>
          <w:sz w:val="20"/>
        </w:rPr>
        <w:t>a</w:t>
      </w:r>
      <w:r>
        <w:rPr>
          <w:rFonts w:ascii="Arial" w:hAnsi="Arial" w:cs="Arial"/>
          <w:color w:val="000000" w:themeColor="text1"/>
          <w:sz w:val="20"/>
        </w:rPr>
        <w:t xml:space="preserve"> tal ter prevoz, shranjevanje in priprava vzorcev tal</w:t>
      </w:r>
      <w:r w:rsidRPr="009D24BB">
        <w:rPr>
          <w:rFonts w:ascii="Arial" w:hAnsi="Arial" w:cs="Arial"/>
          <w:color w:val="000000" w:themeColor="text1"/>
          <w:sz w:val="20"/>
        </w:rPr>
        <w:t>)</w:t>
      </w:r>
    </w:p>
    <w:p w14:paraId="58C81BAD" w14:textId="77777777" w:rsidR="00397AE0" w:rsidRPr="009D24BB" w:rsidRDefault="00397AE0" w:rsidP="00397AE0">
      <w:pPr>
        <w:pStyle w:val="Pripombabesedilo"/>
        <w:jc w:val="both"/>
        <w:rPr>
          <w:rFonts w:ascii="Arial" w:hAnsi="Arial" w:cs="Arial"/>
          <w:color w:val="000000" w:themeColor="text1"/>
        </w:rPr>
      </w:pPr>
    </w:p>
    <w:p w14:paraId="0FDAB23D" w14:textId="77777777" w:rsidR="00397AE0" w:rsidRPr="009D24BB" w:rsidRDefault="00397AE0" w:rsidP="00397AE0">
      <w:pPr>
        <w:pStyle w:val="Pripombabesedilo"/>
        <w:jc w:val="both"/>
        <w:rPr>
          <w:rFonts w:ascii="Arial" w:hAnsi="Arial" w:cs="Arial"/>
          <w:color w:val="000000" w:themeColor="text1"/>
        </w:rPr>
      </w:pPr>
      <w:r w:rsidRPr="009D24BB">
        <w:rPr>
          <w:rFonts w:ascii="Arial" w:hAnsi="Arial" w:cs="Arial"/>
          <w:color w:val="000000" w:themeColor="text1"/>
        </w:rPr>
        <w:t xml:space="preserve">(1) Za </w:t>
      </w:r>
      <w:r>
        <w:rPr>
          <w:rFonts w:ascii="Arial" w:hAnsi="Arial" w:cs="Arial"/>
          <w:color w:val="000000" w:themeColor="text1"/>
        </w:rPr>
        <w:t xml:space="preserve">vzorčenje tal na vzorčnih mestih, </w:t>
      </w:r>
      <w:r w:rsidRPr="00776A20">
        <w:rPr>
          <w:rFonts w:ascii="Arial" w:hAnsi="Arial" w:cs="Arial"/>
          <w:color w:val="000000" w:themeColor="text1"/>
        </w:rPr>
        <w:t>prevoz</w:t>
      </w:r>
      <w:r>
        <w:rPr>
          <w:rFonts w:ascii="Arial" w:hAnsi="Arial" w:cs="Arial"/>
          <w:color w:val="000000" w:themeColor="text1"/>
        </w:rPr>
        <w:t>, sh</w:t>
      </w:r>
      <w:r w:rsidRPr="00776A20">
        <w:rPr>
          <w:rFonts w:ascii="Arial" w:hAnsi="Arial" w:cs="Arial"/>
          <w:color w:val="000000" w:themeColor="text1"/>
        </w:rPr>
        <w:t>ranje</w:t>
      </w:r>
      <w:r>
        <w:rPr>
          <w:rFonts w:ascii="Arial" w:hAnsi="Arial" w:cs="Arial"/>
          <w:color w:val="000000" w:themeColor="text1"/>
        </w:rPr>
        <w:t>va</w:t>
      </w:r>
      <w:r w:rsidRPr="00776A20">
        <w:rPr>
          <w:rFonts w:ascii="Arial" w:hAnsi="Arial" w:cs="Arial"/>
          <w:color w:val="000000" w:themeColor="text1"/>
        </w:rPr>
        <w:t>nje</w:t>
      </w:r>
      <w:r>
        <w:rPr>
          <w:rFonts w:ascii="Arial" w:hAnsi="Arial" w:cs="Arial"/>
          <w:color w:val="000000" w:themeColor="text1"/>
        </w:rPr>
        <w:t xml:space="preserve"> in</w:t>
      </w:r>
      <w:r w:rsidRPr="00776A20">
        <w:rPr>
          <w:rFonts w:ascii="Arial" w:hAnsi="Arial" w:cs="Arial"/>
          <w:color w:val="000000" w:themeColor="text1"/>
        </w:rPr>
        <w:t xml:space="preserve"> </w:t>
      </w:r>
      <w:r w:rsidRPr="009D24BB">
        <w:rPr>
          <w:rFonts w:ascii="Arial" w:hAnsi="Arial" w:cs="Arial"/>
          <w:color w:val="000000" w:themeColor="text1"/>
        </w:rPr>
        <w:t xml:space="preserve">pripravo vzorcev tal </w:t>
      </w:r>
      <w:r>
        <w:rPr>
          <w:rFonts w:ascii="Arial" w:hAnsi="Arial" w:cs="Arial"/>
          <w:color w:val="000000" w:themeColor="text1"/>
        </w:rPr>
        <w:t xml:space="preserve">v laboratoriju </w:t>
      </w:r>
      <w:r w:rsidRPr="009D24BB">
        <w:rPr>
          <w:rFonts w:ascii="Arial" w:hAnsi="Arial" w:cs="Arial"/>
          <w:color w:val="000000" w:themeColor="text1"/>
        </w:rPr>
        <w:t>se uporabljajo oprema</w:t>
      </w:r>
      <w:r>
        <w:rPr>
          <w:rFonts w:ascii="Arial" w:hAnsi="Arial" w:cs="Arial"/>
          <w:color w:val="000000" w:themeColor="text1"/>
        </w:rPr>
        <w:t xml:space="preserve"> in postopek</w:t>
      </w:r>
      <w:r w:rsidRPr="009D24BB">
        <w:rPr>
          <w:rFonts w:ascii="Arial" w:hAnsi="Arial" w:cs="Arial"/>
          <w:color w:val="000000" w:themeColor="text1"/>
        </w:rPr>
        <w:t xml:space="preserve"> </w:t>
      </w:r>
      <w:r>
        <w:rPr>
          <w:rFonts w:ascii="Arial" w:hAnsi="Arial" w:cs="Arial"/>
          <w:color w:val="000000" w:themeColor="text1"/>
        </w:rPr>
        <w:t xml:space="preserve">iz </w:t>
      </w:r>
      <w:r w:rsidRPr="009D24BB">
        <w:rPr>
          <w:rFonts w:ascii="Arial" w:hAnsi="Arial" w:cs="Arial"/>
          <w:color w:val="000000" w:themeColor="text1"/>
        </w:rPr>
        <w:t>prilog</w:t>
      </w:r>
      <w:r>
        <w:rPr>
          <w:rFonts w:ascii="Arial" w:hAnsi="Arial" w:cs="Arial"/>
          <w:color w:val="000000" w:themeColor="text1"/>
        </w:rPr>
        <w:t>e</w:t>
      </w:r>
      <w:r w:rsidRPr="009D24BB">
        <w:rPr>
          <w:rFonts w:ascii="Arial" w:hAnsi="Arial" w:cs="Arial"/>
          <w:color w:val="000000" w:themeColor="text1"/>
        </w:rPr>
        <w:t xml:space="preserve"> 2 tega pravilnika.</w:t>
      </w:r>
    </w:p>
    <w:p w14:paraId="53F48156" w14:textId="77777777" w:rsidR="00397AE0" w:rsidRPr="009D24BB" w:rsidRDefault="00397AE0" w:rsidP="00397AE0">
      <w:pPr>
        <w:pStyle w:val="Pripombabesedilo"/>
        <w:jc w:val="both"/>
        <w:rPr>
          <w:rFonts w:ascii="Arial" w:hAnsi="Arial" w:cs="Arial"/>
          <w:color w:val="000000" w:themeColor="text1"/>
        </w:rPr>
      </w:pPr>
    </w:p>
    <w:p w14:paraId="66129C67" w14:textId="05D692AD" w:rsidR="00397AE0" w:rsidRPr="009D24BB" w:rsidRDefault="00397AE0" w:rsidP="00397AE0">
      <w:pPr>
        <w:pStyle w:val="Pripombabesedilo"/>
        <w:jc w:val="both"/>
        <w:rPr>
          <w:rFonts w:ascii="Arial" w:hAnsi="Arial" w:cs="Arial"/>
          <w:color w:val="000000" w:themeColor="text1"/>
        </w:rPr>
      </w:pPr>
      <w:r w:rsidRPr="009D24BB">
        <w:rPr>
          <w:rFonts w:ascii="Arial" w:hAnsi="Arial" w:cs="Arial"/>
          <w:color w:val="000000" w:themeColor="text1"/>
        </w:rPr>
        <w:t xml:space="preserve">(2) Ob prevzemu vzorcev v laboratoriju </w:t>
      </w:r>
      <w:r>
        <w:rPr>
          <w:rFonts w:ascii="Arial" w:hAnsi="Arial" w:cs="Arial"/>
          <w:color w:val="000000" w:themeColor="text1"/>
        </w:rPr>
        <w:t>se</w:t>
      </w:r>
      <w:r w:rsidRPr="009D24BB">
        <w:rPr>
          <w:rFonts w:ascii="Arial" w:hAnsi="Arial" w:cs="Arial"/>
          <w:color w:val="000000" w:themeColor="text1"/>
        </w:rPr>
        <w:t xml:space="preserve"> izpolni sprejemni list na obrazcu iz priloge 4, ki je sestavni del tega pravilnika, ali na obrazcu, ki vsebuje sestavine iz obrazca iz priloge 4 tega pravilnika.</w:t>
      </w:r>
    </w:p>
    <w:p w14:paraId="7307054A" w14:textId="77777777" w:rsidR="00397AE0" w:rsidRDefault="00397AE0" w:rsidP="00397AE0">
      <w:pPr>
        <w:pStyle w:val="Pripombabesedilo"/>
        <w:jc w:val="both"/>
        <w:rPr>
          <w:rFonts w:ascii="Arial" w:hAnsi="Arial" w:cs="Arial"/>
          <w:color w:val="000000" w:themeColor="text1"/>
        </w:rPr>
      </w:pPr>
    </w:p>
    <w:p w14:paraId="6F62DAF8" w14:textId="77777777" w:rsidR="00397AE0" w:rsidRPr="00C229E2" w:rsidRDefault="00397AE0" w:rsidP="00397AE0">
      <w:pPr>
        <w:pStyle w:val="Pripombabesedilo"/>
        <w:jc w:val="both"/>
        <w:rPr>
          <w:rFonts w:ascii="Arial" w:hAnsi="Arial" w:cs="Arial"/>
          <w:color w:val="000000" w:themeColor="text1"/>
        </w:rPr>
      </w:pPr>
      <w:r w:rsidRPr="00C229E2">
        <w:rPr>
          <w:rFonts w:ascii="Arial" w:hAnsi="Arial" w:cs="Arial"/>
          <w:color w:val="000000" w:themeColor="text1"/>
        </w:rPr>
        <w:t>(</w:t>
      </w:r>
      <w:r>
        <w:rPr>
          <w:rFonts w:ascii="Arial" w:hAnsi="Arial" w:cs="Arial"/>
          <w:color w:val="000000" w:themeColor="text1"/>
        </w:rPr>
        <w:t>3</w:t>
      </w:r>
      <w:r w:rsidRPr="00C229E2">
        <w:rPr>
          <w:rFonts w:ascii="Arial" w:hAnsi="Arial" w:cs="Arial"/>
          <w:color w:val="000000" w:themeColor="text1"/>
        </w:rPr>
        <w:t>) Posode za vzorce</w:t>
      </w:r>
      <w:r>
        <w:rPr>
          <w:rFonts w:ascii="Arial" w:hAnsi="Arial" w:cs="Arial"/>
          <w:color w:val="000000" w:themeColor="text1"/>
        </w:rPr>
        <w:t xml:space="preserve"> tal</w:t>
      </w:r>
      <w:r w:rsidRPr="00C229E2">
        <w:rPr>
          <w:rFonts w:ascii="Arial" w:hAnsi="Arial" w:cs="Arial"/>
          <w:color w:val="000000" w:themeColor="text1"/>
        </w:rPr>
        <w:t xml:space="preserve">, </w:t>
      </w:r>
      <w:r>
        <w:rPr>
          <w:rFonts w:ascii="Arial" w:hAnsi="Arial" w:cs="Arial"/>
          <w:color w:val="000000" w:themeColor="text1"/>
        </w:rPr>
        <w:t>prevoz</w:t>
      </w:r>
      <w:r w:rsidRPr="00C229E2">
        <w:rPr>
          <w:rFonts w:ascii="Arial" w:hAnsi="Arial" w:cs="Arial"/>
          <w:color w:val="000000" w:themeColor="text1"/>
        </w:rPr>
        <w:t xml:space="preserve"> in shranjevanje vzorcev </w:t>
      </w:r>
      <w:r>
        <w:rPr>
          <w:rFonts w:ascii="Arial" w:hAnsi="Arial" w:cs="Arial"/>
          <w:color w:val="000000" w:themeColor="text1"/>
        </w:rPr>
        <w:t xml:space="preserve">tal </w:t>
      </w:r>
      <w:r w:rsidRPr="00C229E2">
        <w:rPr>
          <w:rFonts w:ascii="Arial" w:hAnsi="Arial" w:cs="Arial"/>
          <w:color w:val="000000" w:themeColor="text1"/>
        </w:rPr>
        <w:t xml:space="preserve">ter priprava vzorcev </w:t>
      </w:r>
      <w:r>
        <w:rPr>
          <w:rFonts w:ascii="Arial" w:hAnsi="Arial" w:cs="Arial"/>
          <w:color w:val="000000" w:themeColor="text1"/>
        </w:rPr>
        <w:t xml:space="preserve">tal </w:t>
      </w:r>
      <w:r w:rsidRPr="00C229E2">
        <w:rPr>
          <w:rFonts w:ascii="Arial" w:hAnsi="Arial" w:cs="Arial"/>
          <w:color w:val="000000" w:themeColor="text1"/>
        </w:rPr>
        <w:t xml:space="preserve">ne smejo vplivati na rezultate meritev. Vzorce </w:t>
      </w:r>
      <w:r>
        <w:rPr>
          <w:rFonts w:ascii="Arial" w:hAnsi="Arial" w:cs="Arial"/>
          <w:color w:val="000000" w:themeColor="text1"/>
        </w:rPr>
        <w:t>se</w:t>
      </w:r>
      <w:r w:rsidRPr="00C229E2">
        <w:rPr>
          <w:rFonts w:ascii="Arial" w:hAnsi="Arial" w:cs="Arial"/>
          <w:color w:val="000000" w:themeColor="text1"/>
        </w:rPr>
        <w:t xml:space="preserve"> hrani v posodah iz materialov, kakor je določeno s standardom </w:t>
      </w:r>
      <w:r w:rsidRPr="000D0483">
        <w:rPr>
          <w:rFonts w:ascii="Arial" w:hAnsi="Arial" w:cs="Arial"/>
          <w:color w:val="000000" w:themeColor="text1"/>
        </w:rPr>
        <w:t xml:space="preserve">SIST ISO 18400-105 ali drugim enakovrednim evropskim ali mednarodno </w:t>
      </w:r>
      <w:r w:rsidRPr="00C229E2">
        <w:rPr>
          <w:rFonts w:ascii="Arial" w:hAnsi="Arial" w:cs="Arial"/>
          <w:color w:val="000000" w:themeColor="text1"/>
        </w:rPr>
        <w:t>priznanim standardom.</w:t>
      </w:r>
    </w:p>
    <w:p w14:paraId="3E775C4C" w14:textId="77777777" w:rsidR="00397AE0" w:rsidRPr="009D24BB" w:rsidRDefault="00397AE0" w:rsidP="00397AE0">
      <w:pPr>
        <w:pStyle w:val="Pripombabesedilo"/>
        <w:jc w:val="both"/>
        <w:rPr>
          <w:rFonts w:ascii="Arial" w:hAnsi="Arial" w:cs="Arial"/>
          <w:color w:val="000000" w:themeColor="text1"/>
        </w:rPr>
      </w:pPr>
    </w:p>
    <w:p w14:paraId="041CA15C" w14:textId="77777777" w:rsidR="00397AE0" w:rsidRDefault="00397AE0" w:rsidP="00397AE0">
      <w:pPr>
        <w:pStyle w:val="Pripombabesedilo"/>
        <w:jc w:val="both"/>
        <w:rPr>
          <w:rFonts w:ascii="Arial" w:hAnsi="Arial" w:cs="Arial"/>
          <w:color w:val="000000" w:themeColor="text1"/>
        </w:rPr>
      </w:pPr>
      <w:r w:rsidRPr="009D24BB">
        <w:rPr>
          <w:rFonts w:ascii="Arial" w:hAnsi="Arial" w:cs="Arial"/>
          <w:color w:val="000000" w:themeColor="text1"/>
        </w:rPr>
        <w:t>(</w:t>
      </w:r>
      <w:r>
        <w:rPr>
          <w:rFonts w:ascii="Arial" w:hAnsi="Arial" w:cs="Arial"/>
          <w:color w:val="000000" w:themeColor="text1"/>
        </w:rPr>
        <w:t>4</w:t>
      </w:r>
      <w:r w:rsidRPr="009D24BB">
        <w:rPr>
          <w:rFonts w:ascii="Arial" w:hAnsi="Arial" w:cs="Arial"/>
          <w:color w:val="000000" w:themeColor="text1"/>
        </w:rPr>
        <w:t xml:space="preserve">) Ob vsakem </w:t>
      </w:r>
      <w:r>
        <w:rPr>
          <w:rFonts w:ascii="Arial" w:hAnsi="Arial" w:cs="Arial"/>
          <w:color w:val="000000" w:themeColor="text1"/>
        </w:rPr>
        <w:t>vzorčenju tal v okviru obratovalnega monitoringa stanja tal iz prvega in drugega odstavka 2. člena tega pravilnika</w:t>
      </w:r>
      <w:r w:rsidRPr="009D24BB">
        <w:rPr>
          <w:rFonts w:ascii="Arial" w:hAnsi="Arial" w:cs="Arial"/>
          <w:color w:val="000000" w:themeColor="text1"/>
        </w:rPr>
        <w:t xml:space="preserve"> </w:t>
      </w:r>
      <w:r>
        <w:rPr>
          <w:rFonts w:ascii="Arial" w:hAnsi="Arial" w:cs="Arial"/>
          <w:color w:val="000000" w:themeColor="text1"/>
        </w:rPr>
        <w:t>se</w:t>
      </w:r>
      <w:r w:rsidRPr="009D24BB">
        <w:rPr>
          <w:rFonts w:ascii="Arial" w:hAnsi="Arial" w:cs="Arial"/>
          <w:color w:val="000000" w:themeColor="text1"/>
        </w:rPr>
        <w:t xml:space="preserve"> </w:t>
      </w:r>
      <w:r>
        <w:rPr>
          <w:rFonts w:ascii="Arial" w:hAnsi="Arial" w:cs="Arial"/>
          <w:color w:val="000000" w:themeColor="text1"/>
        </w:rPr>
        <w:t xml:space="preserve">za vsako vzorčno mesto </w:t>
      </w:r>
      <w:r w:rsidRPr="009D24BB">
        <w:rPr>
          <w:rFonts w:ascii="Arial" w:hAnsi="Arial" w:cs="Arial"/>
          <w:color w:val="000000" w:themeColor="text1"/>
        </w:rPr>
        <w:t>izpolni zapis o vzorčenju tal na obrazcu iz priloge 5, ki je sestavni del tega pravilnika.</w:t>
      </w:r>
    </w:p>
    <w:p w14:paraId="5967006A" w14:textId="77777777" w:rsidR="00397AE0" w:rsidRPr="009D24BB" w:rsidRDefault="00397AE0" w:rsidP="00397AE0">
      <w:pPr>
        <w:pStyle w:val="Pripombabesedilo"/>
        <w:jc w:val="both"/>
        <w:rPr>
          <w:rFonts w:ascii="Arial" w:hAnsi="Arial" w:cs="Arial"/>
          <w:color w:val="000000" w:themeColor="text1"/>
        </w:rPr>
      </w:pPr>
    </w:p>
    <w:p w14:paraId="5F87D2F9" w14:textId="77777777" w:rsidR="00397AE0" w:rsidRPr="0047064C" w:rsidRDefault="00397AE0" w:rsidP="00397AE0">
      <w:pPr>
        <w:jc w:val="center"/>
        <w:rPr>
          <w:rFonts w:ascii="Arial" w:hAnsi="Arial" w:cs="Arial"/>
          <w:color w:val="000000" w:themeColor="text1"/>
          <w:sz w:val="20"/>
        </w:rPr>
      </w:pPr>
      <w:r w:rsidRPr="0047064C">
        <w:rPr>
          <w:rFonts w:ascii="Arial" w:hAnsi="Arial" w:cs="Arial"/>
          <w:color w:val="000000" w:themeColor="text1"/>
          <w:sz w:val="20"/>
        </w:rPr>
        <w:t>11. člen</w:t>
      </w:r>
    </w:p>
    <w:p w14:paraId="78B58CF2" w14:textId="77777777" w:rsidR="00397AE0" w:rsidRPr="0047064C" w:rsidRDefault="00397AE0" w:rsidP="00397AE0">
      <w:pPr>
        <w:jc w:val="center"/>
        <w:rPr>
          <w:rFonts w:ascii="Arial" w:hAnsi="Arial" w:cs="Arial"/>
          <w:color w:val="000000" w:themeColor="text1"/>
          <w:sz w:val="20"/>
        </w:rPr>
      </w:pPr>
      <w:r w:rsidRPr="0047064C">
        <w:rPr>
          <w:rFonts w:ascii="Arial" w:hAnsi="Arial" w:cs="Arial"/>
          <w:color w:val="000000" w:themeColor="text1"/>
          <w:sz w:val="20"/>
        </w:rPr>
        <w:t>(analizne metode)</w:t>
      </w:r>
    </w:p>
    <w:p w14:paraId="67ED0EBB" w14:textId="77777777" w:rsidR="00397AE0" w:rsidRPr="009D24BB" w:rsidRDefault="00397AE0" w:rsidP="00397AE0">
      <w:pPr>
        <w:pStyle w:val="Pripombabesedilo"/>
        <w:jc w:val="both"/>
        <w:rPr>
          <w:rFonts w:ascii="Arial" w:hAnsi="Arial" w:cs="Arial"/>
          <w:color w:val="000000" w:themeColor="text1"/>
        </w:rPr>
      </w:pPr>
    </w:p>
    <w:p w14:paraId="0C5B0EA7" w14:textId="77777777" w:rsidR="00397AE0" w:rsidRPr="001F6DA5" w:rsidRDefault="00397AE0" w:rsidP="00397AE0">
      <w:pPr>
        <w:pStyle w:val="Pripombabesedilo"/>
        <w:jc w:val="both"/>
        <w:rPr>
          <w:rFonts w:ascii="Arial" w:hAnsi="Arial" w:cs="Arial"/>
        </w:rPr>
      </w:pPr>
      <w:r w:rsidRPr="001F6DA5">
        <w:rPr>
          <w:rFonts w:ascii="Arial" w:hAnsi="Arial" w:cs="Arial"/>
        </w:rPr>
        <w:t xml:space="preserve">(1) Za analize vzorcev </w:t>
      </w:r>
      <w:r>
        <w:rPr>
          <w:rFonts w:ascii="Arial" w:hAnsi="Arial" w:cs="Arial"/>
        </w:rPr>
        <w:t xml:space="preserve">tal </w:t>
      </w:r>
      <w:r w:rsidRPr="001F6DA5">
        <w:rPr>
          <w:rFonts w:ascii="Arial" w:hAnsi="Arial" w:cs="Arial"/>
        </w:rPr>
        <w:t>glede na vsebnost parametrov iz 7. člena tega pravilnika se uporabljajo analizne metode, vključno z laboratorijskimi in terenskimi metodami, ki so validirane in dokumentirane v skladu s standardom SIST EN ISO/IEC 17025 ali drugim enakovrednim evropskim ali mednarodno priznanim standardom in temeljijo na:</w:t>
      </w:r>
    </w:p>
    <w:p w14:paraId="1C4DD3AB" w14:textId="1131BDD0" w:rsidR="00397AE0" w:rsidRPr="00D60A81" w:rsidRDefault="00397AE0" w:rsidP="007A3D5A">
      <w:pPr>
        <w:pStyle w:val="Odstavekseznama"/>
        <w:numPr>
          <w:ilvl w:val="0"/>
          <w:numId w:val="22"/>
        </w:numPr>
        <w:contextualSpacing/>
        <w:jc w:val="both"/>
        <w:rPr>
          <w:rFonts w:ascii="Arial" w:hAnsi="Arial" w:cs="Arial"/>
          <w:strike/>
          <w:color w:val="000000" w:themeColor="text1"/>
          <w:sz w:val="20"/>
        </w:rPr>
      </w:pPr>
      <w:r w:rsidRPr="00D60A81">
        <w:rPr>
          <w:rFonts w:ascii="Arial" w:hAnsi="Arial" w:cs="Arial"/>
          <w:color w:val="000000" w:themeColor="text1"/>
          <w:sz w:val="20"/>
        </w:rPr>
        <w:t>merilni negotovosti analiznih metod 50 odstotkov ali manj, ki je podana kot razširjena merilna negotovost pri stopnji zaupanja 95 odstotkov (k = 2), in</w:t>
      </w:r>
    </w:p>
    <w:p w14:paraId="70BE0708" w14:textId="77777777" w:rsidR="00397AE0" w:rsidRPr="001F6DA5" w:rsidRDefault="00397AE0" w:rsidP="007A3D5A">
      <w:pPr>
        <w:pStyle w:val="Odstavekseznama"/>
        <w:numPr>
          <w:ilvl w:val="0"/>
          <w:numId w:val="22"/>
        </w:numPr>
        <w:contextualSpacing/>
        <w:jc w:val="both"/>
        <w:rPr>
          <w:rFonts w:ascii="Arial" w:hAnsi="Arial" w:cs="Arial"/>
          <w:sz w:val="20"/>
        </w:rPr>
      </w:pPr>
      <w:r w:rsidRPr="001F6DA5">
        <w:rPr>
          <w:rFonts w:ascii="Arial" w:hAnsi="Arial" w:cs="Arial"/>
          <w:sz w:val="20"/>
        </w:rPr>
        <w:t>meji določljivosti, ki znaša 30 odstotkov ali manj od najnižje vrednosti, opredeljene v predpisu, ki ureja mejne, opozorilne in kritične imisijske vrednosti nevarnih snovi v tleh.</w:t>
      </w:r>
    </w:p>
    <w:p w14:paraId="4520BBC9" w14:textId="77777777" w:rsidR="00397AE0" w:rsidRPr="001F6DA5" w:rsidRDefault="00397AE0" w:rsidP="00397AE0">
      <w:pPr>
        <w:pStyle w:val="Pripombabesedilo"/>
        <w:jc w:val="both"/>
        <w:rPr>
          <w:rFonts w:ascii="Arial" w:hAnsi="Arial" w:cs="Arial"/>
        </w:rPr>
      </w:pPr>
    </w:p>
    <w:p w14:paraId="13D0EDDB" w14:textId="13C5B651" w:rsidR="00397AE0" w:rsidRPr="001F6DA5" w:rsidRDefault="00397AE0" w:rsidP="00397AE0">
      <w:pPr>
        <w:pStyle w:val="Pripombabesedilo"/>
        <w:jc w:val="both"/>
        <w:rPr>
          <w:rFonts w:ascii="Arial" w:hAnsi="Arial" w:cs="Arial"/>
        </w:rPr>
      </w:pPr>
      <w:r w:rsidRPr="001F6DA5">
        <w:rPr>
          <w:rFonts w:ascii="Arial" w:hAnsi="Arial" w:cs="Arial"/>
        </w:rPr>
        <w:t>(</w:t>
      </w:r>
      <w:r>
        <w:rPr>
          <w:rFonts w:ascii="Arial" w:hAnsi="Arial" w:cs="Arial"/>
        </w:rPr>
        <w:t>2</w:t>
      </w:r>
      <w:r w:rsidRPr="001F6DA5">
        <w:rPr>
          <w:rFonts w:ascii="Arial" w:hAnsi="Arial" w:cs="Arial"/>
        </w:rPr>
        <w:t>) Če za posamezni parameter iz 7. člena tega pravilnika zahtev za mejo določljivosti iz druge alineje prejšnjega odstavka ni mogoče opredeliti, se ta določi v skladu z rezultati validacije analizne metode iz prejšnjega odstavka.</w:t>
      </w:r>
    </w:p>
    <w:p w14:paraId="5141AA3F" w14:textId="77777777" w:rsidR="00397AE0" w:rsidRPr="001F6DA5" w:rsidRDefault="00397AE0" w:rsidP="00397AE0">
      <w:pPr>
        <w:pStyle w:val="Pripombabesedilo"/>
        <w:jc w:val="both"/>
        <w:rPr>
          <w:rFonts w:ascii="Arial" w:hAnsi="Arial" w:cs="Arial"/>
        </w:rPr>
      </w:pPr>
    </w:p>
    <w:p w14:paraId="5F2D1BDC" w14:textId="77777777" w:rsidR="00397AE0" w:rsidRPr="001F6DA5" w:rsidRDefault="00397AE0" w:rsidP="00397AE0">
      <w:pPr>
        <w:pStyle w:val="Pripombabesedilo"/>
        <w:jc w:val="both"/>
        <w:rPr>
          <w:rFonts w:ascii="Arial" w:hAnsi="Arial" w:cs="Arial"/>
        </w:rPr>
      </w:pPr>
      <w:r w:rsidRPr="001F6DA5">
        <w:rPr>
          <w:rFonts w:ascii="Arial" w:hAnsi="Arial" w:cs="Arial"/>
        </w:rPr>
        <w:t>(</w:t>
      </w:r>
      <w:r>
        <w:rPr>
          <w:rFonts w:ascii="Arial" w:hAnsi="Arial" w:cs="Arial"/>
        </w:rPr>
        <w:t>3</w:t>
      </w:r>
      <w:r w:rsidRPr="001F6DA5">
        <w:rPr>
          <w:rFonts w:ascii="Arial" w:hAnsi="Arial" w:cs="Arial"/>
        </w:rPr>
        <w:t xml:space="preserve">) Če gre za skupinske parametre iz 7. člena tega pravilnika, ki se analizirajo z isto analizno metodo (na primer: kovine, policiklični aromatski ogljikovodiki, triazinski pesticidi in njihovi metaboliti, organoklorni pesticidi, fenolne spojine, dioksini in dioksinom podobne spojine, PAH, poliklorirani bifenili (PCB), DDT/DDD/DDE, drini, HCH spojine, PCB podobni dioksinom), in so najnižje vrednosti iz </w:t>
      </w:r>
      <w:r>
        <w:rPr>
          <w:rFonts w:ascii="Arial" w:hAnsi="Arial" w:cs="Arial"/>
        </w:rPr>
        <w:t>prvega</w:t>
      </w:r>
      <w:r w:rsidRPr="001F6DA5">
        <w:rPr>
          <w:rFonts w:ascii="Arial" w:hAnsi="Arial" w:cs="Arial"/>
        </w:rPr>
        <w:t xml:space="preserve"> </w:t>
      </w:r>
      <w:r w:rsidRPr="001F6DA5">
        <w:rPr>
          <w:rFonts w:ascii="Arial" w:hAnsi="Arial" w:cs="Arial"/>
        </w:rPr>
        <w:lastRenderedPageBreak/>
        <w:t>odstavka tega člena opredeljene, mora biti analizna metoda akreditirana v skladu s standardom SIST EN ISO/IEC 17025 ali drugim enakovrednim evropskim ali mednarodno priznanim standardom za vsaj en parameter posamezne skupine.</w:t>
      </w:r>
    </w:p>
    <w:p w14:paraId="6092B31E" w14:textId="77777777" w:rsidR="00397AE0" w:rsidRDefault="00397AE0" w:rsidP="00397AE0">
      <w:pPr>
        <w:pStyle w:val="Pripombabesedilo"/>
        <w:jc w:val="both"/>
        <w:rPr>
          <w:rFonts w:ascii="Arial" w:hAnsi="Arial" w:cs="Arial"/>
        </w:rPr>
      </w:pPr>
    </w:p>
    <w:p w14:paraId="76EE6AD3" w14:textId="77777777" w:rsidR="00397AE0" w:rsidRPr="001F6DA5" w:rsidRDefault="00397AE0" w:rsidP="00397AE0">
      <w:pPr>
        <w:pStyle w:val="Pripombabesedilo"/>
        <w:jc w:val="both"/>
        <w:rPr>
          <w:rFonts w:ascii="Arial" w:hAnsi="Arial" w:cs="Arial"/>
        </w:rPr>
      </w:pPr>
      <w:r w:rsidRPr="001F6DA5">
        <w:rPr>
          <w:rFonts w:ascii="Arial" w:hAnsi="Arial" w:cs="Arial"/>
        </w:rPr>
        <w:t>(</w:t>
      </w:r>
      <w:r>
        <w:rPr>
          <w:rFonts w:ascii="Arial" w:hAnsi="Arial" w:cs="Arial"/>
        </w:rPr>
        <w:t>4</w:t>
      </w:r>
      <w:r w:rsidRPr="001F6DA5">
        <w:rPr>
          <w:rFonts w:ascii="Arial" w:hAnsi="Arial" w:cs="Arial"/>
        </w:rPr>
        <w:t xml:space="preserve">) Če je za posamezni parameter iz 7. člena tega pravilnika najnižja vrednost iz </w:t>
      </w:r>
      <w:r>
        <w:rPr>
          <w:rFonts w:ascii="Arial" w:hAnsi="Arial" w:cs="Arial"/>
        </w:rPr>
        <w:t>prvega</w:t>
      </w:r>
      <w:r w:rsidRPr="001F6DA5">
        <w:rPr>
          <w:rFonts w:ascii="Arial" w:hAnsi="Arial" w:cs="Arial"/>
        </w:rPr>
        <w:t xml:space="preserve"> odstavka tega člena opredeljena, analizne metode, ki ustrezajo zahtevam glede merilne negotovosti in meje določljivosti iz </w:t>
      </w:r>
      <w:r>
        <w:rPr>
          <w:rFonts w:ascii="Arial" w:hAnsi="Arial" w:cs="Arial"/>
        </w:rPr>
        <w:t>prv</w:t>
      </w:r>
      <w:r w:rsidRPr="001F6DA5">
        <w:rPr>
          <w:rFonts w:ascii="Arial" w:hAnsi="Arial" w:cs="Arial"/>
        </w:rPr>
        <w:t xml:space="preserve">ega odstavka tega člena, pa niso na voljo, se za analizo takega posameznega parametra uporabi analizna tehnika, ki ne povzroča nesorazmerno visokih stroškov, pri čemer </w:t>
      </w:r>
      <w:r>
        <w:rPr>
          <w:rFonts w:ascii="Arial" w:hAnsi="Arial" w:cs="Arial"/>
        </w:rPr>
        <w:t>se</w:t>
      </w:r>
      <w:r w:rsidRPr="001F6DA5">
        <w:rPr>
          <w:rFonts w:ascii="Arial" w:hAnsi="Arial" w:cs="Arial"/>
        </w:rPr>
        <w:t xml:space="preserve"> uporab</w:t>
      </w:r>
      <w:r>
        <w:rPr>
          <w:rFonts w:ascii="Arial" w:hAnsi="Arial" w:cs="Arial"/>
        </w:rPr>
        <w:t>i</w:t>
      </w:r>
      <w:r w:rsidRPr="001F6DA5">
        <w:rPr>
          <w:rFonts w:ascii="Arial" w:hAnsi="Arial" w:cs="Arial"/>
        </w:rPr>
        <w:t xml:space="preserve"> metod</w:t>
      </w:r>
      <w:r>
        <w:rPr>
          <w:rFonts w:ascii="Arial" w:hAnsi="Arial" w:cs="Arial"/>
        </w:rPr>
        <w:t>o, ki je</w:t>
      </w:r>
      <w:r w:rsidRPr="001F6DA5">
        <w:rPr>
          <w:rFonts w:ascii="Arial" w:hAnsi="Arial" w:cs="Arial"/>
        </w:rPr>
        <w:t xml:space="preserve"> validirana in dokumentirana v skladu s standardom SIST EN ISO/IEC 17025 ali drugim enakovrednim evropskim ali mednarodno priznanim standardom.</w:t>
      </w:r>
    </w:p>
    <w:p w14:paraId="33851431" w14:textId="77777777" w:rsidR="00397AE0" w:rsidRPr="001F6DA5" w:rsidRDefault="00397AE0" w:rsidP="00397AE0">
      <w:pPr>
        <w:pStyle w:val="Pripombabesedilo"/>
        <w:jc w:val="both"/>
        <w:rPr>
          <w:rFonts w:ascii="Arial" w:hAnsi="Arial" w:cs="Arial"/>
        </w:rPr>
      </w:pPr>
    </w:p>
    <w:p w14:paraId="1364793D" w14:textId="77777777" w:rsidR="00397AE0" w:rsidRPr="001F6DA5" w:rsidRDefault="00397AE0" w:rsidP="00397AE0">
      <w:pPr>
        <w:pStyle w:val="Pripombabesedilo"/>
        <w:jc w:val="both"/>
        <w:rPr>
          <w:rFonts w:ascii="Arial" w:hAnsi="Arial" w:cs="Arial"/>
        </w:rPr>
      </w:pPr>
      <w:r w:rsidRPr="001F6DA5">
        <w:rPr>
          <w:rFonts w:ascii="Arial" w:hAnsi="Arial" w:cs="Arial"/>
        </w:rPr>
        <w:t>(</w:t>
      </w:r>
      <w:r>
        <w:rPr>
          <w:rFonts w:ascii="Arial" w:hAnsi="Arial" w:cs="Arial"/>
        </w:rPr>
        <w:t>5</w:t>
      </w:r>
      <w:r w:rsidRPr="001F6DA5">
        <w:rPr>
          <w:rFonts w:ascii="Arial" w:hAnsi="Arial" w:cs="Arial"/>
        </w:rPr>
        <w:t xml:space="preserve">) Če za posamezen parameter iz 7. člena tega pravilnika najnižje vrednosti iz </w:t>
      </w:r>
      <w:r>
        <w:rPr>
          <w:rFonts w:ascii="Arial" w:hAnsi="Arial" w:cs="Arial"/>
        </w:rPr>
        <w:t>prvega</w:t>
      </w:r>
      <w:r w:rsidRPr="001F6DA5">
        <w:rPr>
          <w:rFonts w:ascii="Arial" w:hAnsi="Arial" w:cs="Arial"/>
        </w:rPr>
        <w:t xml:space="preserve"> odstavka tega člena niso opredeljene, in ta parameter ni akreditiran, </w:t>
      </w:r>
      <w:r>
        <w:rPr>
          <w:rFonts w:ascii="Arial" w:hAnsi="Arial" w:cs="Arial"/>
        </w:rPr>
        <w:t>se</w:t>
      </w:r>
      <w:r w:rsidRPr="001F6DA5">
        <w:rPr>
          <w:rFonts w:ascii="Arial" w:hAnsi="Arial" w:cs="Arial"/>
        </w:rPr>
        <w:t xml:space="preserve"> analizno metodo validira in dokumentira v skladu s standardom SIST EN ISO/IEC 17025 ali drugim enakovrednim evropskim ali mednarodno priznanim standardom.</w:t>
      </w:r>
    </w:p>
    <w:p w14:paraId="108BE00C" w14:textId="77777777" w:rsidR="00397AE0" w:rsidRPr="001F6DA5" w:rsidRDefault="00397AE0" w:rsidP="00397AE0">
      <w:pPr>
        <w:pStyle w:val="Pripombabesedilo"/>
        <w:jc w:val="both"/>
        <w:rPr>
          <w:rFonts w:ascii="Arial" w:hAnsi="Arial" w:cs="Arial"/>
        </w:rPr>
      </w:pPr>
    </w:p>
    <w:p w14:paraId="611ED964" w14:textId="77777777" w:rsidR="00397AE0" w:rsidRPr="001F6DA5" w:rsidRDefault="00397AE0" w:rsidP="00397AE0">
      <w:pPr>
        <w:pStyle w:val="Pripombabesedilo"/>
        <w:jc w:val="both"/>
        <w:rPr>
          <w:rFonts w:ascii="Arial" w:hAnsi="Arial" w:cs="Arial"/>
        </w:rPr>
      </w:pPr>
      <w:r w:rsidRPr="001F6DA5">
        <w:rPr>
          <w:rFonts w:ascii="Arial" w:hAnsi="Arial" w:cs="Arial"/>
        </w:rPr>
        <w:t>(</w:t>
      </w:r>
      <w:r>
        <w:rPr>
          <w:rFonts w:ascii="Arial" w:hAnsi="Arial" w:cs="Arial"/>
        </w:rPr>
        <w:t>6</w:t>
      </w:r>
      <w:r w:rsidRPr="001F6DA5">
        <w:rPr>
          <w:rFonts w:ascii="Arial" w:hAnsi="Arial" w:cs="Arial"/>
        </w:rPr>
        <w:t xml:space="preserve">) Če gre za parametre iz 7. člena tega pravilnika, ki so redke umetne organske spojine in zanje najnižje vrednosti iz </w:t>
      </w:r>
      <w:r>
        <w:rPr>
          <w:rFonts w:ascii="Arial" w:hAnsi="Arial" w:cs="Arial"/>
        </w:rPr>
        <w:t>prvega</w:t>
      </w:r>
      <w:r w:rsidRPr="001F6DA5">
        <w:rPr>
          <w:rFonts w:ascii="Arial" w:hAnsi="Arial" w:cs="Arial"/>
        </w:rPr>
        <w:t xml:space="preserve"> odstavka tega člena niso opredeljene, se lahko uporabi analizna metoda, ki omogoča le identifikacijo. Če je taka umetna organska spojina z identifikacijo potrjena, </w:t>
      </w:r>
      <w:r>
        <w:rPr>
          <w:rFonts w:ascii="Arial" w:hAnsi="Arial" w:cs="Arial"/>
        </w:rPr>
        <w:t>se</w:t>
      </w:r>
      <w:r w:rsidRPr="001F6DA5">
        <w:rPr>
          <w:rFonts w:ascii="Arial" w:hAnsi="Arial" w:cs="Arial"/>
        </w:rPr>
        <w:t xml:space="preserve"> za analizo parametra uporabi analizno metodo, ki je validirana in dokumentirana v skladu s standardom SIST EN ISO/IEC 17025 ali drugim enakovrednim evropskim ali mednarodno priznanim standardom.</w:t>
      </w:r>
    </w:p>
    <w:p w14:paraId="7786B188" w14:textId="77777777" w:rsidR="00397AE0" w:rsidRPr="001F6DA5" w:rsidRDefault="00397AE0" w:rsidP="00397AE0">
      <w:pPr>
        <w:pStyle w:val="Pripombabesedilo"/>
        <w:jc w:val="both"/>
        <w:rPr>
          <w:rFonts w:ascii="Arial" w:hAnsi="Arial" w:cs="Arial"/>
        </w:rPr>
      </w:pPr>
    </w:p>
    <w:p w14:paraId="0555B74E" w14:textId="77777777" w:rsidR="00397AE0" w:rsidRDefault="00397AE0" w:rsidP="00397AE0">
      <w:pPr>
        <w:pStyle w:val="Pripombabesedilo"/>
        <w:jc w:val="both"/>
        <w:rPr>
          <w:rFonts w:ascii="Arial" w:hAnsi="Arial" w:cs="Arial"/>
        </w:rPr>
      </w:pPr>
      <w:r w:rsidRPr="001F6DA5">
        <w:rPr>
          <w:rFonts w:ascii="Arial" w:hAnsi="Arial" w:cs="Arial"/>
        </w:rPr>
        <w:t>(</w:t>
      </w:r>
      <w:r>
        <w:rPr>
          <w:rFonts w:ascii="Arial" w:hAnsi="Arial" w:cs="Arial"/>
        </w:rPr>
        <w:t>7</w:t>
      </w:r>
      <w:r w:rsidRPr="001F6DA5">
        <w:rPr>
          <w:rFonts w:ascii="Arial" w:hAnsi="Arial" w:cs="Arial"/>
        </w:rPr>
        <w:t>) Za analize osnovnih pedoloških parametrov</w:t>
      </w:r>
      <w:r>
        <w:rPr>
          <w:rFonts w:ascii="Arial" w:hAnsi="Arial" w:cs="Arial"/>
        </w:rPr>
        <w:t xml:space="preserve"> iz priloge 3 tega pravilnika</w:t>
      </w:r>
      <w:r w:rsidRPr="001F6DA5">
        <w:rPr>
          <w:rFonts w:ascii="Arial" w:hAnsi="Arial" w:cs="Arial"/>
        </w:rPr>
        <w:t>, zadevnih nevarnih snovi oziroma posameznih nevarnih snovi iz 7. člena tega pravilnika</w:t>
      </w:r>
      <w:r>
        <w:rPr>
          <w:rFonts w:ascii="Arial" w:hAnsi="Arial" w:cs="Arial"/>
        </w:rPr>
        <w:t xml:space="preserve">, ki so </w:t>
      </w:r>
      <w:r w:rsidRPr="001F6DA5">
        <w:rPr>
          <w:rFonts w:ascii="Arial" w:hAnsi="Arial" w:cs="Arial"/>
        </w:rPr>
        <w:t>nevarne snovi v tleh iz predpisa, ki ureja mejne, opozorilne in kritične imisijske vrednosti nevarnih snovi v tleh, se uporabljajo standardne analizne metode iz priloge 3 tega pravilnika, ali drugi enakovredni evropski ali mednarodno priznani standardi.</w:t>
      </w:r>
    </w:p>
    <w:p w14:paraId="4465D96B" w14:textId="77777777" w:rsidR="00397AE0" w:rsidRPr="001F6DA5" w:rsidRDefault="00397AE0" w:rsidP="00397AE0">
      <w:pPr>
        <w:pStyle w:val="Pripombabesedilo"/>
        <w:jc w:val="both"/>
        <w:rPr>
          <w:rFonts w:ascii="Arial" w:hAnsi="Arial" w:cs="Arial"/>
          <w:b/>
        </w:rPr>
      </w:pPr>
    </w:p>
    <w:p w14:paraId="1252AC8D" w14:textId="77777777" w:rsidR="00397AE0" w:rsidRPr="001F6DA5" w:rsidRDefault="00397AE0" w:rsidP="00397AE0">
      <w:pPr>
        <w:pStyle w:val="Pripombabesedilo"/>
        <w:jc w:val="both"/>
        <w:rPr>
          <w:rFonts w:ascii="Arial" w:hAnsi="Arial" w:cs="Arial"/>
        </w:rPr>
      </w:pPr>
    </w:p>
    <w:p w14:paraId="08B24610" w14:textId="77777777" w:rsidR="00397AE0" w:rsidRPr="009D24BB" w:rsidRDefault="00397AE0" w:rsidP="00397AE0">
      <w:pPr>
        <w:pStyle w:val="Pripombabesedilo"/>
        <w:jc w:val="center"/>
        <w:rPr>
          <w:rFonts w:ascii="Arial" w:hAnsi="Arial" w:cs="Arial"/>
          <w:color w:val="000000" w:themeColor="text1"/>
        </w:rPr>
      </w:pPr>
      <w:r w:rsidRPr="009D24BB">
        <w:rPr>
          <w:rFonts w:ascii="Arial" w:hAnsi="Arial" w:cs="Arial"/>
          <w:color w:val="000000" w:themeColor="text1"/>
        </w:rPr>
        <w:t>IV. VREDNOTENJE SPREMEMBE VSEBNOSTI PARAMETROV</w:t>
      </w:r>
    </w:p>
    <w:p w14:paraId="3A368710" w14:textId="77777777" w:rsidR="00397AE0" w:rsidRPr="009D24BB" w:rsidRDefault="00397AE0" w:rsidP="00397AE0">
      <w:pPr>
        <w:pStyle w:val="Pripombabesedilo"/>
        <w:jc w:val="both"/>
        <w:rPr>
          <w:rFonts w:ascii="Arial" w:hAnsi="Arial" w:cs="Arial"/>
          <w:color w:val="000000" w:themeColor="text1"/>
        </w:rPr>
      </w:pPr>
    </w:p>
    <w:p w14:paraId="58E853F1" w14:textId="77777777" w:rsidR="00397AE0" w:rsidRPr="008B041C" w:rsidRDefault="00397AE0" w:rsidP="00397AE0">
      <w:pPr>
        <w:jc w:val="center"/>
        <w:rPr>
          <w:rFonts w:ascii="Arial" w:hAnsi="Arial" w:cs="Arial"/>
          <w:color w:val="000000" w:themeColor="text1"/>
          <w:sz w:val="20"/>
        </w:rPr>
      </w:pPr>
      <w:r w:rsidRPr="008B041C">
        <w:rPr>
          <w:rFonts w:ascii="Arial" w:hAnsi="Arial" w:cs="Arial"/>
          <w:color w:val="000000" w:themeColor="text1"/>
          <w:sz w:val="20"/>
        </w:rPr>
        <w:t>12. člen</w:t>
      </w:r>
    </w:p>
    <w:p w14:paraId="63E92A4D" w14:textId="77777777" w:rsidR="00397AE0" w:rsidRPr="008B041C" w:rsidRDefault="00397AE0" w:rsidP="00397AE0">
      <w:pPr>
        <w:jc w:val="center"/>
        <w:rPr>
          <w:rFonts w:ascii="Arial" w:hAnsi="Arial" w:cs="Arial"/>
          <w:color w:val="000000" w:themeColor="text1"/>
          <w:sz w:val="20"/>
        </w:rPr>
      </w:pPr>
      <w:r w:rsidRPr="008B041C">
        <w:rPr>
          <w:rFonts w:ascii="Arial" w:hAnsi="Arial" w:cs="Arial"/>
          <w:color w:val="000000" w:themeColor="text1"/>
          <w:sz w:val="20"/>
        </w:rPr>
        <w:t>(vrednotenje spremembe vsebnosti parametrov obratovalnega monitoringa stanja tal)</w:t>
      </w:r>
    </w:p>
    <w:p w14:paraId="0308BF71" w14:textId="77777777" w:rsidR="00397AE0" w:rsidRPr="008B041C" w:rsidRDefault="00397AE0" w:rsidP="00EC67C4">
      <w:pPr>
        <w:rPr>
          <w:rFonts w:ascii="Arial" w:hAnsi="Arial" w:cs="Arial"/>
          <w:color w:val="000000" w:themeColor="text1"/>
          <w:sz w:val="20"/>
        </w:rPr>
      </w:pPr>
    </w:p>
    <w:p w14:paraId="01A50202" w14:textId="77777777" w:rsidR="00397AE0" w:rsidRPr="008B041C" w:rsidRDefault="00397AE0" w:rsidP="00397AE0">
      <w:pPr>
        <w:pStyle w:val="Pripombabesedilo"/>
        <w:jc w:val="both"/>
        <w:rPr>
          <w:rFonts w:ascii="Arial" w:hAnsi="Arial" w:cs="Arial"/>
          <w:color w:val="000000" w:themeColor="text1"/>
        </w:rPr>
      </w:pPr>
      <w:r w:rsidRPr="008B041C">
        <w:rPr>
          <w:rFonts w:ascii="Arial" w:hAnsi="Arial" w:cs="Arial"/>
          <w:color w:val="000000" w:themeColor="text1"/>
        </w:rPr>
        <w:t>(1) Sprememba vsebnosti parametra obratovalnega monitoringa stanja tal (v nadaljnjem besedilu: sprememba vsebnosti parametra) na vzorčnem mestu se v času izvajanja obratovalnega monitoringa stanja tal izračuna kot razlika med povprečno vsebnostjo parametra, izmerjenega med izvajanjem obratovalnega monitoringa stanja tal, in povprečno vsebnostjo istega parametra, izmerjenega v isti globini tal, v posnetku ničelnega stanja vzorčnega mesta, po naslednji enačbi:</w:t>
      </w:r>
    </w:p>
    <w:p w14:paraId="324AC3CC" w14:textId="77777777" w:rsidR="00397AE0" w:rsidRPr="008B041C" w:rsidRDefault="00397AE0" w:rsidP="00397AE0">
      <w:pPr>
        <w:pStyle w:val="Pripombabesedilo"/>
        <w:jc w:val="both"/>
        <w:rPr>
          <w:rFonts w:ascii="Arial" w:hAnsi="Arial" w:cs="Arial"/>
          <w:color w:val="000000" w:themeColor="text1"/>
        </w:rPr>
      </w:pPr>
    </w:p>
    <w:p w14:paraId="79463501" w14:textId="77777777" w:rsidR="00397AE0" w:rsidRPr="008B041C" w:rsidRDefault="00397AE0" w:rsidP="00397AE0">
      <w:pPr>
        <w:pStyle w:val="Pripombabesedilo"/>
        <w:jc w:val="center"/>
        <w:rPr>
          <w:rFonts w:ascii="Arial" w:hAnsi="Arial" w:cs="Arial"/>
          <w:color w:val="000000" w:themeColor="text1"/>
        </w:rPr>
      </w:pPr>
      <w:r w:rsidRPr="008B041C">
        <w:rPr>
          <w:rFonts w:ascii="Arial" w:hAnsi="Arial" w:cs="Arial"/>
          <w:color w:val="000000" w:themeColor="text1"/>
        </w:rPr>
        <w:t xml:space="preserve">Δ = </w:t>
      </w:r>
      <m:oMath>
        <m:acc>
          <m:accPr>
            <m:chr m:val="̅"/>
            <m:ctrlPr>
              <w:rPr>
                <w:rFonts w:ascii="Cambria Math" w:hAnsi="Cambria Math" w:cs="Arial"/>
                <w:color w:val="000000" w:themeColor="text1"/>
              </w:rPr>
            </m:ctrlPr>
          </m:accPr>
          <m:e>
            <m:sSub>
              <m:sSubPr>
                <m:ctrlPr>
                  <w:rPr>
                    <w:rFonts w:ascii="Cambria Math" w:hAnsi="Cambria Math" w:cs="Arial"/>
                    <w:color w:val="000000" w:themeColor="text1"/>
                  </w:rPr>
                </m:ctrlPr>
              </m:sSubPr>
              <m:e>
                <m:r>
                  <m:rPr>
                    <m:sty m:val="p"/>
                  </m:rPr>
                  <w:rPr>
                    <w:rFonts w:ascii="Cambria Math" w:hAnsi="Cambria Math" w:cs="Arial"/>
                    <w:color w:val="000000" w:themeColor="text1"/>
                  </w:rPr>
                  <m:t>x</m:t>
                </m:r>
              </m:e>
              <m:sub>
                <m:r>
                  <m:rPr>
                    <m:sty m:val="p"/>
                  </m:rPr>
                  <w:rPr>
                    <w:rFonts w:ascii="Cambria Math" w:hAnsi="Cambria Math" w:cs="Arial"/>
                    <w:color w:val="000000" w:themeColor="text1"/>
                  </w:rPr>
                  <m:t>j,g</m:t>
                </m:r>
              </m:sub>
            </m:sSub>
          </m:e>
        </m:acc>
      </m:oMath>
      <w:r w:rsidRPr="008B041C">
        <w:rPr>
          <w:rFonts w:ascii="Arial" w:hAnsi="Arial" w:cs="Arial"/>
          <w:color w:val="000000" w:themeColor="text1"/>
        </w:rPr>
        <w:t xml:space="preserve">(tn) – </w:t>
      </w:r>
      <m:oMath>
        <m:acc>
          <m:accPr>
            <m:chr m:val="̅"/>
            <m:ctrlPr>
              <w:rPr>
                <w:rFonts w:ascii="Cambria Math" w:hAnsi="Cambria Math" w:cs="Arial"/>
                <w:color w:val="000000" w:themeColor="text1"/>
              </w:rPr>
            </m:ctrlPr>
          </m:accPr>
          <m:e>
            <m:sSub>
              <m:sSubPr>
                <m:ctrlPr>
                  <w:rPr>
                    <w:rFonts w:ascii="Cambria Math" w:hAnsi="Cambria Math" w:cs="Arial"/>
                    <w:color w:val="000000" w:themeColor="text1"/>
                  </w:rPr>
                </m:ctrlPr>
              </m:sSubPr>
              <m:e>
                <m:r>
                  <m:rPr>
                    <m:sty m:val="p"/>
                  </m:rPr>
                  <w:rPr>
                    <w:rFonts w:ascii="Cambria Math" w:hAnsi="Cambria Math" w:cs="Arial"/>
                    <w:color w:val="000000" w:themeColor="text1"/>
                  </w:rPr>
                  <m:t>x</m:t>
                </m:r>
              </m:e>
              <m:sub>
                <m:r>
                  <m:rPr>
                    <m:sty m:val="p"/>
                  </m:rPr>
                  <w:rPr>
                    <w:rFonts w:ascii="Cambria Math" w:hAnsi="Cambria Math" w:cs="Arial"/>
                    <w:color w:val="000000" w:themeColor="text1"/>
                  </w:rPr>
                  <m:t>j,g</m:t>
                </m:r>
              </m:sub>
            </m:sSub>
          </m:e>
        </m:acc>
      </m:oMath>
      <w:r w:rsidRPr="008B041C">
        <w:rPr>
          <w:rFonts w:ascii="Arial" w:hAnsi="Arial" w:cs="Arial"/>
          <w:color w:val="000000" w:themeColor="text1"/>
        </w:rPr>
        <w:t>(t0),</w:t>
      </w:r>
    </w:p>
    <w:p w14:paraId="156C5480" w14:textId="77777777" w:rsidR="00397AE0" w:rsidRPr="008B041C" w:rsidRDefault="00397AE0" w:rsidP="00397AE0">
      <w:pPr>
        <w:pStyle w:val="Pripombabesedilo"/>
        <w:jc w:val="both"/>
        <w:rPr>
          <w:rFonts w:ascii="Arial" w:hAnsi="Arial" w:cs="Arial"/>
          <w:color w:val="000000" w:themeColor="text1"/>
        </w:rPr>
      </w:pPr>
    </w:p>
    <w:p w14:paraId="77F2685F" w14:textId="77777777" w:rsidR="00397AE0" w:rsidRPr="008B041C" w:rsidRDefault="00397AE0" w:rsidP="00397AE0">
      <w:pPr>
        <w:pStyle w:val="Pripombabesedilo"/>
        <w:jc w:val="both"/>
        <w:rPr>
          <w:rFonts w:ascii="Arial" w:hAnsi="Arial" w:cs="Arial"/>
          <w:color w:val="000000" w:themeColor="text1"/>
        </w:rPr>
      </w:pPr>
      <w:r w:rsidRPr="008B041C">
        <w:rPr>
          <w:rFonts w:ascii="Arial" w:hAnsi="Arial" w:cs="Arial"/>
          <w:color w:val="000000" w:themeColor="text1"/>
        </w:rPr>
        <w:t>kjer je:</w:t>
      </w:r>
    </w:p>
    <w:p w14:paraId="299AF55B" w14:textId="77777777" w:rsidR="00397AE0" w:rsidRPr="008B041C" w:rsidRDefault="00397AE0" w:rsidP="007A3D5A">
      <w:pPr>
        <w:pStyle w:val="Pripombabesedilo"/>
        <w:numPr>
          <w:ilvl w:val="0"/>
          <w:numId w:val="38"/>
        </w:numPr>
        <w:jc w:val="both"/>
        <w:rPr>
          <w:rFonts w:ascii="Arial" w:hAnsi="Arial" w:cs="Arial"/>
          <w:color w:val="000000" w:themeColor="text1"/>
        </w:rPr>
      </w:pPr>
      <w:r w:rsidRPr="008B041C">
        <w:rPr>
          <w:rFonts w:ascii="Arial" w:hAnsi="Arial" w:cs="Arial"/>
          <w:color w:val="000000" w:themeColor="text1"/>
        </w:rPr>
        <w:t>Δ: sprememba vsebnosti parametra,</w:t>
      </w:r>
    </w:p>
    <w:p w14:paraId="38C36CD1" w14:textId="77777777" w:rsidR="00397AE0" w:rsidRPr="008B041C" w:rsidRDefault="00816C36" w:rsidP="007A3D5A">
      <w:pPr>
        <w:pStyle w:val="Pripombabesedilo"/>
        <w:numPr>
          <w:ilvl w:val="0"/>
          <w:numId w:val="38"/>
        </w:numPr>
        <w:jc w:val="both"/>
        <w:rPr>
          <w:rFonts w:ascii="Arial" w:hAnsi="Arial" w:cs="Arial"/>
          <w:color w:val="000000" w:themeColor="text1"/>
        </w:rPr>
      </w:pPr>
      <m:oMath>
        <m:acc>
          <m:accPr>
            <m:chr m:val="̅"/>
            <m:ctrlPr>
              <w:rPr>
                <w:rFonts w:ascii="Cambria Math" w:hAnsi="Cambria Math" w:cs="Arial"/>
                <w:color w:val="000000" w:themeColor="text1"/>
              </w:rPr>
            </m:ctrlPr>
          </m:accPr>
          <m:e>
            <m:sSub>
              <m:sSubPr>
                <m:ctrlPr>
                  <w:rPr>
                    <w:rFonts w:ascii="Cambria Math" w:hAnsi="Cambria Math" w:cs="Arial"/>
                    <w:color w:val="000000" w:themeColor="text1"/>
                  </w:rPr>
                </m:ctrlPr>
              </m:sSubPr>
              <m:e>
                <m:r>
                  <m:rPr>
                    <m:sty m:val="p"/>
                  </m:rPr>
                  <w:rPr>
                    <w:rFonts w:ascii="Cambria Math" w:hAnsi="Cambria Math" w:cs="Arial"/>
                    <w:color w:val="000000" w:themeColor="text1"/>
                  </w:rPr>
                  <m:t>x</m:t>
                </m:r>
              </m:e>
              <m:sub>
                <m:r>
                  <m:rPr>
                    <m:sty m:val="p"/>
                  </m:rPr>
                  <w:rPr>
                    <w:rFonts w:ascii="Cambria Math" w:hAnsi="Cambria Math" w:cs="Arial"/>
                    <w:color w:val="000000" w:themeColor="text1"/>
                  </w:rPr>
                  <m:t>j,g</m:t>
                </m:r>
              </m:sub>
            </m:sSub>
          </m:e>
        </m:acc>
      </m:oMath>
      <w:r w:rsidR="00397AE0" w:rsidRPr="008B041C">
        <w:rPr>
          <w:rFonts w:ascii="Arial" w:hAnsi="Arial" w:cs="Arial"/>
          <w:color w:val="000000" w:themeColor="text1"/>
        </w:rPr>
        <w:t xml:space="preserve"> (t0): povprečna vsebnost parametra na vzorčnem mestu, izmerjenega v izbrani globini tal v posnetku ničelnega stanja,</w:t>
      </w:r>
    </w:p>
    <w:p w14:paraId="3C324FB7" w14:textId="77777777" w:rsidR="00397AE0" w:rsidRPr="008B041C" w:rsidRDefault="00816C36" w:rsidP="007A3D5A">
      <w:pPr>
        <w:pStyle w:val="Pripombabesedilo"/>
        <w:numPr>
          <w:ilvl w:val="0"/>
          <w:numId w:val="38"/>
        </w:numPr>
        <w:jc w:val="both"/>
        <w:rPr>
          <w:rFonts w:ascii="Arial" w:hAnsi="Arial" w:cs="Arial"/>
          <w:color w:val="000000" w:themeColor="text1"/>
        </w:rPr>
      </w:pPr>
      <m:oMath>
        <m:acc>
          <m:accPr>
            <m:chr m:val="̅"/>
            <m:ctrlPr>
              <w:rPr>
                <w:rFonts w:ascii="Cambria Math" w:hAnsi="Cambria Math" w:cs="Arial"/>
                <w:color w:val="000000" w:themeColor="text1"/>
              </w:rPr>
            </m:ctrlPr>
          </m:accPr>
          <m:e>
            <m:sSub>
              <m:sSubPr>
                <m:ctrlPr>
                  <w:rPr>
                    <w:rFonts w:ascii="Cambria Math" w:hAnsi="Cambria Math" w:cs="Arial"/>
                    <w:color w:val="000000" w:themeColor="text1"/>
                  </w:rPr>
                </m:ctrlPr>
              </m:sSubPr>
              <m:e>
                <m:r>
                  <m:rPr>
                    <m:sty m:val="p"/>
                  </m:rPr>
                  <w:rPr>
                    <w:rFonts w:ascii="Cambria Math" w:hAnsi="Cambria Math" w:cs="Arial"/>
                    <w:color w:val="000000" w:themeColor="text1"/>
                  </w:rPr>
                  <m:t>x</m:t>
                </m:r>
              </m:e>
              <m:sub>
                <m:r>
                  <m:rPr>
                    <m:sty m:val="p"/>
                  </m:rPr>
                  <w:rPr>
                    <w:rFonts w:ascii="Cambria Math" w:hAnsi="Cambria Math" w:cs="Arial"/>
                    <w:color w:val="000000" w:themeColor="text1"/>
                  </w:rPr>
                  <m:t>j,g</m:t>
                </m:r>
              </m:sub>
            </m:sSub>
          </m:e>
        </m:acc>
      </m:oMath>
      <w:r w:rsidR="00397AE0" w:rsidRPr="008B041C">
        <w:rPr>
          <w:rFonts w:ascii="Arial" w:hAnsi="Arial" w:cs="Arial"/>
          <w:color w:val="000000" w:themeColor="text1"/>
        </w:rPr>
        <w:t xml:space="preserve"> (tn): povprečna vsebnost istega parametra na vzorčnem mestu, izmerjenega v isti globini tal med izvajanjem obratovalnega monitoringa stanja tal,</w:t>
      </w:r>
    </w:p>
    <w:p w14:paraId="7128E563" w14:textId="77777777" w:rsidR="00397AE0" w:rsidRPr="008B041C" w:rsidRDefault="00397AE0" w:rsidP="007A3D5A">
      <w:pPr>
        <w:pStyle w:val="Pripombabesedilo"/>
        <w:numPr>
          <w:ilvl w:val="0"/>
          <w:numId w:val="38"/>
        </w:numPr>
        <w:jc w:val="both"/>
        <w:rPr>
          <w:rFonts w:ascii="Arial" w:hAnsi="Arial" w:cs="Arial"/>
          <w:color w:val="000000" w:themeColor="text1"/>
        </w:rPr>
      </w:pPr>
      <w:r w:rsidRPr="008B041C">
        <w:rPr>
          <w:rFonts w:ascii="Arial" w:hAnsi="Arial" w:cs="Arial"/>
          <w:color w:val="000000" w:themeColor="text1"/>
        </w:rPr>
        <w:t>j: izbrani parameter,</w:t>
      </w:r>
    </w:p>
    <w:p w14:paraId="48F4F2DD" w14:textId="77777777" w:rsidR="00397AE0" w:rsidRPr="008B041C" w:rsidRDefault="00397AE0" w:rsidP="007A3D5A">
      <w:pPr>
        <w:pStyle w:val="Pripombabesedilo"/>
        <w:numPr>
          <w:ilvl w:val="0"/>
          <w:numId w:val="38"/>
        </w:numPr>
        <w:jc w:val="both"/>
        <w:rPr>
          <w:rFonts w:ascii="Arial" w:hAnsi="Arial" w:cs="Arial"/>
          <w:color w:val="000000" w:themeColor="text1"/>
        </w:rPr>
      </w:pPr>
      <w:r w:rsidRPr="008B041C">
        <w:rPr>
          <w:rFonts w:ascii="Arial" w:hAnsi="Arial" w:cs="Arial"/>
          <w:color w:val="000000" w:themeColor="text1"/>
        </w:rPr>
        <w:t>g: izbrana globina tal,</w:t>
      </w:r>
    </w:p>
    <w:p w14:paraId="7815D156" w14:textId="77777777" w:rsidR="00397AE0" w:rsidRPr="008B041C" w:rsidRDefault="00397AE0" w:rsidP="007A3D5A">
      <w:pPr>
        <w:pStyle w:val="Pripombabesedilo"/>
        <w:numPr>
          <w:ilvl w:val="0"/>
          <w:numId w:val="38"/>
        </w:numPr>
        <w:jc w:val="both"/>
        <w:rPr>
          <w:rFonts w:ascii="Arial" w:hAnsi="Arial" w:cs="Arial"/>
          <w:color w:val="000000" w:themeColor="text1"/>
        </w:rPr>
      </w:pPr>
      <w:r w:rsidRPr="008B041C">
        <w:rPr>
          <w:rFonts w:ascii="Arial" w:hAnsi="Arial" w:cs="Arial"/>
          <w:color w:val="000000" w:themeColor="text1"/>
        </w:rPr>
        <w:t>(t0): čas ob posnetku ničelnega stanja,</w:t>
      </w:r>
    </w:p>
    <w:p w14:paraId="780CD443" w14:textId="77777777" w:rsidR="00397AE0" w:rsidRPr="008B041C" w:rsidRDefault="00397AE0" w:rsidP="007A3D5A">
      <w:pPr>
        <w:pStyle w:val="Pripombabesedilo"/>
        <w:numPr>
          <w:ilvl w:val="0"/>
          <w:numId w:val="38"/>
        </w:numPr>
        <w:jc w:val="both"/>
        <w:rPr>
          <w:rFonts w:ascii="Arial" w:hAnsi="Arial" w:cs="Arial"/>
          <w:color w:val="000000" w:themeColor="text1"/>
        </w:rPr>
      </w:pPr>
      <w:r w:rsidRPr="008B041C">
        <w:rPr>
          <w:rFonts w:ascii="Arial" w:hAnsi="Arial" w:cs="Arial"/>
          <w:color w:val="000000" w:themeColor="text1"/>
        </w:rPr>
        <w:t>(tn): čas ob izvajanju obratovalnega monitoringa stanja tal.</w:t>
      </w:r>
    </w:p>
    <w:p w14:paraId="1F3810A4" w14:textId="77777777" w:rsidR="00397AE0" w:rsidRPr="008B041C" w:rsidRDefault="00397AE0" w:rsidP="00397AE0">
      <w:pPr>
        <w:pStyle w:val="Pripombabesedilo"/>
        <w:jc w:val="both"/>
        <w:rPr>
          <w:rFonts w:ascii="Arial" w:hAnsi="Arial" w:cs="Arial"/>
          <w:color w:val="000000" w:themeColor="text1"/>
        </w:rPr>
      </w:pPr>
    </w:p>
    <w:p w14:paraId="44E3389F" w14:textId="77777777" w:rsidR="00397AE0" w:rsidRPr="008B041C" w:rsidRDefault="00397AE0" w:rsidP="00397AE0">
      <w:pPr>
        <w:pStyle w:val="Pripombabesedilo"/>
        <w:jc w:val="both"/>
        <w:rPr>
          <w:rFonts w:ascii="Arial" w:hAnsi="Arial" w:cs="Arial"/>
          <w:color w:val="000000" w:themeColor="text1"/>
        </w:rPr>
      </w:pPr>
      <w:r w:rsidRPr="008B041C">
        <w:rPr>
          <w:rFonts w:ascii="Arial" w:hAnsi="Arial" w:cs="Arial"/>
          <w:color w:val="000000" w:themeColor="text1"/>
        </w:rPr>
        <w:t>(2) Sprememba povprečne vsebnosti  parametra je pomembna, če statistični test pokaže statistično značilnost razlike. Za testiranje razlike povprečij dveh neodvisnih vzorcev, ki ju sestavljajo najmanj štirje vzorci tal, odvzeti iz iste globine, se uporabi statistična metoda t-test. Pri izračunu variance se upošteva prispevek, ki zajema negotovost analizne metode in negotovost zaradi heterogenosti vzorčnega mesta za izbrani parameter. Razlika povprečij je statistično značilna, če izračunani t v absolutnem smislu presega kritično vrednost t</w:t>
      </w:r>
      <w:r w:rsidRPr="008B041C">
        <w:rPr>
          <w:rFonts w:ascii="Arial" w:hAnsi="Arial" w:cs="Arial"/>
          <w:color w:val="000000" w:themeColor="text1"/>
          <w:vertAlign w:val="subscript"/>
        </w:rPr>
        <w:t>0,025</w:t>
      </w:r>
      <w:r w:rsidRPr="008B041C">
        <w:rPr>
          <w:rFonts w:ascii="Arial" w:hAnsi="Arial" w:cs="Arial"/>
          <w:color w:val="000000" w:themeColor="text1"/>
        </w:rPr>
        <w:t>(n-1) iz</w:t>
      </w:r>
      <w:r w:rsidRPr="0077658A">
        <w:rPr>
          <w:rFonts w:ascii="Arial" w:hAnsi="Arial" w:cs="Arial"/>
          <w:color w:val="000000" w:themeColor="text1"/>
        </w:rPr>
        <w:t xml:space="preserve"> naslednje </w:t>
      </w:r>
      <w:r w:rsidRPr="008B041C">
        <w:rPr>
          <w:rFonts w:ascii="Arial" w:hAnsi="Arial" w:cs="Arial"/>
          <w:color w:val="000000" w:themeColor="text1"/>
        </w:rPr>
        <w:t>preglednice:</w:t>
      </w:r>
    </w:p>
    <w:p w14:paraId="5C000BD2" w14:textId="77777777" w:rsidR="00397AE0" w:rsidRPr="008B041C" w:rsidRDefault="00397AE0" w:rsidP="00397AE0">
      <w:pPr>
        <w:pStyle w:val="Pripombabesedilo"/>
        <w:jc w:val="both"/>
        <w:rPr>
          <w:sz w:val="22"/>
          <w:szCs w:val="22"/>
        </w:rPr>
      </w:pPr>
    </w:p>
    <w:p w14:paraId="08D24BE3" w14:textId="77777777" w:rsidR="00397AE0" w:rsidRPr="008B041C" w:rsidRDefault="00397AE0" w:rsidP="00397AE0">
      <w:pPr>
        <w:pStyle w:val="Pripombabesedilo"/>
        <w:jc w:val="both"/>
        <w:rPr>
          <w:color w:val="000000" w:themeColor="text1"/>
          <w:sz w:val="22"/>
          <w:szCs w:val="22"/>
        </w:rPr>
      </w:pPr>
      <w:r w:rsidRPr="008B041C">
        <w:rPr>
          <w:color w:val="000000" w:themeColor="text1"/>
          <w:sz w:val="22"/>
          <w:szCs w:val="22"/>
        </w:rPr>
        <w:t xml:space="preserve">Preglednica: vrednosti </w:t>
      </w:r>
      <w:r w:rsidRPr="008466CE">
        <w:rPr>
          <w:color w:val="000000" w:themeColor="text1"/>
          <w:sz w:val="22"/>
          <w:szCs w:val="22"/>
        </w:rPr>
        <w:t>t</w:t>
      </w:r>
      <w:r w:rsidRPr="008466CE">
        <w:rPr>
          <w:color w:val="000000" w:themeColor="text1"/>
          <w:sz w:val="14"/>
          <w:szCs w:val="14"/>
        </w:rPr>
        <w:t xml:space="preserve">0,025 </w:t>
      </w:r>
      <w:r w:rsidRPr="008B041C">
        <w:rPr>
          <w:color w:val="000000" w:themeColor="text1"/>
          <w:sz w:val="22"/>
          <w:szCs w:val="22"/>
        </w:rPr>
        <w:t>pri 5-odstotnem tveganju</w:t>
      </w:r>
    </w:p>
    <w:p w14:paraId="06B5F9B7" w14:textId="77777777" w:rsidR="00397AE0" w:rsidRPr="008B041C" w:rsidRDefault="00397AE0" w:rsidP="00397AE0">
      <w:pPr>
        <w:jc w:val="both"/>
        <w:rPr>
          <w:rFonts w:ascii="Arial" w:hAnsi="Arial" w:cs="Arial"/>
          <w:color w:val="000000" w:themeColor="text1"/>
          <w:sz w:val="20"/>
        </w:rPr>
      </w:pPr>
    </w:p>
    <w:tbl>
      <w:tblPr>
        <w:tblStyle w:val="Tabelamrea"/>
        <w:tblW w:w="0" w:type="auto"/>
        <w:tblInd w:w="392" w:type="dxa"/>
        <w:tblLook w:val="04A0" w:firstRow="1" w:lastRow="0" w:firstColumn="1" w:lastColumn="0" w:noHBand="0" w:noVBand="1"/>
      </w:tblPr>
      <w:tblGrid>
        <w:gridCol w:w="2126"/>
        <w:gridCol w:w="851"/>
        <w:gridCol w:w="1134"/>
      </w:tblGrid>
      <w:tr w:rsidR="00397AE0" w:rsidRPr="008B041C" w14:paraId="351D011B" w14:textId="77777777" w:rsidTr="007A11B5">
        <w:tc>
          <w:tcPr>
            <w:tcW w:w="2126" w:type="dxa"/>
            <w:vAlign w:val="center"/>
          </w:tcPr>
          <w:p w14:paraId="0E39A871" w14:textId="77777777" w:rsidR="00397AE0" w:rsidRPr="008B041C" w:rsidRDefault="00397AE0" w:rsidP="007A11B5">
            <w:pPr>
              <w:ind w:left="34"/>
              <w:jc w:val="center"/>
              <w:rPr>
                <w:rFonts w:ascii="Arial" w:hAnsi="Arial" w:cs="Arial"/>
                <w:color w:val="000000" w:themeColor="text1"/>
                <w:sz w:val="20"/>
              </w:rPr>
            </w:pPr>
            <w:r w:rsidRPr="008B041C">
              <w:rPr>
                <w:rFonts w:ascii="Arial" w:hAnsi="Arial" w:cs="Arial"/>
                <w:iCs/>
                <w:color w:val="000000" w:themeColor="text1"/>
                <w:sz w:val="20"/>
              </w:rPr>
              <w:t>Število vzorcev (n)</w:t>
            </w:r>
          </w:p>
        </w:tc>
        <w:tc>
          <w:tcPr>
            <w:tcW w:w="851" w:type="dxa"/>
            <w:vAlign w:val="center"/>
          </w:tcPr>
          <w:p w14:paraId="54FFAB0D" w14:textId="77777777" w:rsidR="00397AE0" w:rsidRPr="008B041C" w:rsidRDefault="00397AE0" w:rsidP="007A11B5">
            <w:pPr>
              <w:jc w:val="center"/>
              <w:rPr>
                <w:rFonts w:ascii="Arial" w:hAnsi="Arial" w:cs="Arial"/>
                <w:color w:val="000000" w:themeColor="text1"/>
                <w:sz w:val="20"/>
              </w:rPr>
            </w:pPr>
            <w:r w:rsidRPr="008B041C">
              <w:rPr>
                <w:rFonts w:ascii="Arial" w:hAnsi="Arial" w:cs="Arial"/>
                <w:iCs/>
                <w:color w:val="000000" w:themeColor="text1"/>
                <w:sz w:val="20"/>
              </w:rPr>
              <w:t>n-1</w:t>
            </w:r>
          </w:p>
        </w:tc>
        <w:tc>
          <w:tcPr>
            <w:tcW w:w="1134" w:type="dxa"/>
            <w:vAlign w:val="center"/>
          </w:tcPr>
          <w:p w14:paraId="6F51EDCF" w14:textId="77777777" w:rsidR="00397AE0" w:rsidRPr="008B041C" w:rsidRDefault="00397AE0" w:rsidP="007A11B5">
            <w:pPr>
              <w:jc w:val="center"/>
              <w:rPr>
                <w:rFonts w:ascii="Arial" w:hAnsi="Arial" w:cs="Arial"/>
                <w:color w:val="000000" w:themeColor="text1"/>
                <w:sz w:val="20"/>
              </w:rPr>
            </w:pPr>
            <w:r w:rsidRPr="008B041C">
              <w:rPr>
                <w:rFonts w:ascii="Arial" w:hAnsi="Arial" w:cs="Arial"/>
                <w:iCs/>
                <w:noProof/>
                <w:color w:val="000000" w:themeColor="text1"/>
                <w:sz w:val="20"/>
              </w:rPr>
              <w:t>t</w:t>
            </w:r>
            <w:r w:rsidRPr="008B041C">
              <w:rPr>
                <w:rFonts w:ascii="Arial" w:hAnsi="Arial" w:cs="Arial"/>
                <w:iCs/>
                <w:noProof/>
                <w:color w:val="000000" w:themeColor="text1"/>
                <w:sz w:val="20"/>
                <w:vertAlign w:val="subscript"/>
              </w:rPr>
              <w:t>0,025</w:t>
            </w:r>
          </w:p>
        </w:tc>
      </w:tr>
      <w:tr w:rsidR="00397AE0" w:rsidRPr="008B041C" w14:paraId="3D0CA083" w14:textId="77777777" w:rsidTr="007A11B5">
        <w:tc>
          <w:tcPr>
            <w:tcW w:w="2126" w:type="dxa"/>
            <w:vAlign w:val="center"/>
          </w:tcPr>
          <w:p w14:paraId="34C039A8" w14:textId="77777777" w:rsidR="00397AE0" w:rsidRPr="008B041C" w:rsidRDefault="00397AE0" w:rsidP="007A11B5">
            <w:pPr>
              <w:jc w:val="center"/>
              <w:rPr>
                <w:rFonts w:ascii="Arial" w:hAnsi="Arial" w:cs="Arial"/>
                <w:color w:val="000000" w:themeColor="text1"/>
                <w:sz w:val="20"/>
              </w:rPr>
            </w:pPr>
            <w:r w:rsidRPr="008B041C">
              <w:rPr>
                <w:rFonts w:ascii="Arial" w:hAnsi="Arial" w:cs="Arial"/>
                <w:iCs/>
                <w:color w:val="000000" w:themeColor="text1"/>
                <w:sz w:val="20"/>
              </w:rPr>
              <w:t>4</w:t>
            </w:r>
          </w:p>
        </w:tc>
        <w:tc>
          <w:tcPr>
            <w:tcW w:w="851" w:type="dxa"/>
            <w:vAlign w:val="center"/>
          </w:tcPr>
          <w:p w14:paraId="4D70BB7F" w14:textId="77777777" w:rsidR="00397AE0" w:rsidRPr="008B041C" w:rsidRDefault="00397AE0" w:rsidP="007A11B5">
            <w:pPr>
              <w:jc w:val="center"/>
              <w:rPr>
                <w:rFonts w:ascii="Arial" w:hAnsi="Arial" w:cs="Arial"/>
                <w:color w:val="000000" w:themeColor="text1"/>
                <w:sz w:val="20"/>
              </w:rPr>
            </w:pPr>
            <w:r w:rsidRPr="008B041C">
              <w:rPr>
                <w:rFonts w:ascii="Arial" w:hAnsi="Arial" w:cs="Arial"/>
                <w:iCs/>
                <w:color w:val="000000" w:themeColor="text1"/>
                <w:sz w:val="20"/>
              </w:rPr>
              <w:t>3</w:t>
            </w:r>
          </w:p>
        </w:tc>
        <w:tc>
          <w:tcPr>
            <w:tcW w:w="1134" w:type="dxa"/>
            <w:vAlign w:val="center"/>
          </w:tcPr>
          <w:p w14:paraId="78D5CC54" w14:textId="77777777" w:rsidR="00397AE0" w:rsidRPr="008B041C" w:rsidRDefault="00397AE0" w:rsidP="007A11B5">
            <w:pPr>
              <w:jc w:val="center"/>
              <w:rPr>
                <w:rFonts w:ascii="Arial" w:hAnsi="Arial" w:cs="Arial"/>
                <w:color w:val="000000" w:themeColor="text1"/>
                <w:sz w:val="20"/>
              </w:rPr>
            </w:pPr>
            <w:r w:rsidRPr="008B041C">
              <w:rPr>
                <w:rFonts w:ascii="Arial" w:hAnsi="Arial" w:cs="Arial"/>
                <w:iCs/>
                <w:color w:val="000000" w:themeColor="text1"/>
                <w:sz w:val="20"/>
              </w:rPr>
              <w:t>3,182</w:t>
            </w:r>
          </w:p>
        </w:tc>
      </w:tr>
      <w:tr w:rsidR="00397AE0" w:rsidRPr="008B041C" w14:paraId="3BEDD040" w14:textId="77777777" w:rsidTr="007A11B5">
        <w:tc>
          <w:tcPr>
            <w:tcW w:w="2126" w:type="dxa"/>
            <w:vAlign w:val="center"/>
          </w:tcPr>
          <w:p w14:paraId="28768DF2" w14:textId="77777777" w:rsidR="00397AE0" w:rsidRPr="008B041C" w:rsidRDefault="00397AE0" w:rsidP="007A11B5">
            <w:pPr>
              <w:jc w:val="center"/>
              <w:rPr>
                <w:rFonts w:ascii="Arial" w:hAnsi="Arial" w:cs="Arial"/>
                <w:color w:val="000000" w:themeColor="text1"/>
                <w:sz w:val="20"/>
              </w:rPr>
            </w:pPr>
            <w:r w:rsidRPr="008B041C">
              <w:rPr>
                <w:rFonts w:ascii="Arial" w:hAnsi="Arial" w:cs="Arial"/>
                <w:iCs/>
                <w:color w:val="000000" w:themeColor="text1"/>
                <w:sz w:val="20"/>
              </w:rPr>
              <w:lastRenderedPageBreak/>
              <w:t>5</w:t>
            </w:r>
          </w:p>
        </w:tc>
        <w:tc>
          <w:tcPr>
            <w:tcW w:w="851" w:type="dxa"/>
            <w:vAlign w:val="center"/>
          </w:tcPr>
          <w:p w14:paraId="673033E9" w14:textId="77777777" w:rsidR="00397AE0" w:rsidRPr="008B041C" w:rsidRDefault="00397AE0" w:rsidP="007A11B5">
            <w:pPr>
              <w:jc w:val="center"/>
              <w:rPr>
                <w:rFonts w:ascii="Arial" w:hAnsi="Arial" w:cs="Arial"/>
                <w:color w:val="000000" w:themeColor="text1"/>
                <w:sz w:val="20"/>
              </w:rPr>
            </w:pPr>
            <w:r w:rsidRPr="008B041C">
              <w:rPr>
                <w:rFonts w:ascii="Arial" w:hAnsi="Arial" w:cs="Arial"/>
                <w:iCs/>
                <w:color w:val="000000" w:themeColor="text1"/>
                <w:sz w:val="20"/>
              </w:rPr>
              <w:t>4</w:t>
            </w:r>
          </w:p>
        </w:tc>
        <w:tc>
          <w:tcPr>
            <w:tcW w:w="1134" w:type="dxa"/>
            <w:vAlign w:val="center"/>
          </w:tcPr>
          <w:p w14:paraId="3F4457EC" w14:textId="77777777" w:rsidR="00397AE0" w:rsidRPr="008B041C" w:rsidRDefault="00397AE0" w:rsidP="007A11B5">
            <w:pPr>
              <w:jc w:val="center"/>
              <w:rPr>
                <w:rFonts w:ascii="Arial" w:hAnsi="Arial" w:cs="Arial"/>
                <w:color w:val="000000" w:themeColor="text1"/>
                <w:sz w:val="20"/>
              </w:rPr>
            </w:pPr>
            <w:r w:rsidRPr="008B041C">
              <w:rPr>
                <w:rFonts w:ascii="Arial" w:hAnsi="Arial" w:cs="Arial"/>
                <w:iCs/>
                <w:color w:val="000000" w:themeColor="text1"/>
                <w:sz w:val="20"/>
              </w:rPr>
              <w:t>2,776</w:t>
            </w:r>
          </w:p>
        </w:tc>
      </w:tr>
      <w:tr w:rsidR="00397AE0" w:rsidRPr="008B041C" w14:paraId="539C4945" w14:textId="77777777" w:rsidTr="007A11B5">
        <w:tc>
          <w:tcPr>
            <w:tcW w:w="2126" w:type="dxa"/>
            <w:vAlign w:val="center"/>
          </w:tcPr>
          <w:p w14:paraId="2D5B0716" w14:textId="77777777" w:rsidR="00397AE0" w:rsidRPr="008B041C" w:rsidRDefault="00397AE0" w:rsidP="007A11B5">
            <w:pPr>
              <w:jc w:val="center"/>
              <w:rPr>
                <w:rFonts w:ascii="Arial" w:hAnsi="Arial" w:cs="Arial"/>
                <w:color w:val="000000" w:themeColor="text1"/>
                <w:sz w:val="20"/>
              </w:rPr>
            </w:pPr>
            <w:r w:rsidRPr="008B041C">
              <w:rPr>
                <w:rFonts w:ascii="Arial" w:hAnsi="Arial" w:cs="Arial"/>
                <w:iCs/>
                <w:color w:val="000000" w:themeColor="text1"/>
                <w:sz w:val="20"/>
              </w:rPr>
              <w:t>6</w:t>
            </w:r>
          </w:p>
        </w:tc>
        <w:tc>
          <w:tcPr>
            <w:tcW w:w="851" w:type="dxa"/>
            <w:vAlign w:val="center"/>
          </w:tcPr>
          <w:p w14:paraId="182B96AF" w14:textId="77777777" w:rsidR="00397AE0" w:rsidRPr="008B041C" w:rsidRDefault="00397AE0" w:rsidP="007A11B5">
            <w:pPr>
              <w:jc w:val="center"/>
              <w:rPr>
                <w:rFonts w:ascii="Arial" w:hAnsi="Arial" w:cs="Arial"/>
                <w:color w:val="000000" w:themeColor="text1"/>
                <w:sz w:val="20"/>
              </w:rPr>
            </w:pPr>
            <w:r w:rsidRPr="008B041C">
              <w:rPr>
                <w:rFonts w:ascii="Arial" w:hAnsi="Arial" w:cs="Arial"/>
                <w:iCs/>
                <w:color w:val="000000" w:themeColor="text1"/>
                <w:sz w:val="20"/>
              </w:rPr>
              <w:t>5</w:t>
            </w:r>
          </w:p>
        </w:tc>
        <w:tc>
          <w:tcPr>
            <w:tcW w:w="1134" w:type="dxa"/>
            <w:vAlign w:val="center"/>
          </w:tcPr>
          <w:p w14:paraId="5B407A2F" w14:textId="77777777" w:rsidR="00397AE0" w:rsidRPr="008B041C" w:rsidRDefault="00397AE0" w:rsidP="007A11B5">
            <w:pPr>
              <w:jc w:val="center"/>
              <w:rPr>
                <w:rFonts w:ascii="Arial" w:hAnsi="Arial" w:cs="Arial"/>
                <w:color w:val="000000" w:themeColor="text1"/>
                <w:sz w:val="20"/>
              </w:rPr>
            </w:pPr>
            <w:r w:rsidRPr="008B041C">
              <w:rPr>
                <w:rFonts w:ascii="Arial" w:hAnsi="Arial" w:cs="Arial"/>
                <w:iCs/>
                <w:color w:val="000000" w:themeColor="text1"/>
                <w:sz w:val="20"/>
              </w:rPr>
              <w:t>2,571</w:t>
            </w:r>
          </w:p>
        </w:tc>
      </w:tr>
      <w:tr w:rsidR="00397AE0" w:rsidRPr="008B041C" w14:paraId="57236724" w14:textId="77777777" w:rsidTr="007A11B5">
        <w:tc>
          <w:tcPr>
            <w:tcW w:w="2126" w:type="dxa"/>
            <w:vAlign w:val="center"/>
          </w:tcPr>
          <w:p w14:paraId="2DB3C0FF" w14:textId="77777777" w:rsidR="00397AE0" w:rsidRPr="008B041C" w:rsidRDefault="00397AE0" w:rsidP="007A11B5">
            <w:pPr>
              <w:jc w:val="center"/>
              <w:rPr>
                <w:rFonts w:ascii="Arial" w:hAnsi="Arial" w:cs="Arial"/>
                <w:color w:val="000000" w:themeColor="text1"/>
                <w:sz w:val="20"/>
              </w:rPr>
            </w:pPr>
            <w:r w:rsidRPr="008B041C">
              <w:rPr>
                <w:rFonts w:ascii="Arial" w:hAnsi="Arial" w:cs="Arial"/>
                <w:iCs/>
                <w:color w:val="000000" w:themeColor="text1"/>
                <w:sz w:val="20"/>
              </w:rPr>
              <w:t>7</w:t>
            </w:r>
          </w:p>
        </w:tc>
        <w:tc>
          <w:tcPr>
            <w:tcW w:w="851" w:type="dxa"/>
            <w:vAlign w:val="center"/>
          </w:tcPr>
          <w:p w14:paraId="63FFC3D0" w14:textId="77777777" w:rsidR="00397AE0" w:rsidRPr="008B041C" w:rsidRDefault="00397AE0" w:rsidP="007A11B5">
            <w:pPr>
              <w:jc w:val="center"/>
              <w:rPr>
                <w:rFonts w:ascii="Arial" w:hAnsi="Arial" w:cs="Arial"/>
                <w:color w:val="000000" w:themeColor="text1"/>
                <w:sz w:val="20"/>
              </w:rPr>
            </w:pPr>
            <w:r w:rsidRPr="008B041C">
              <w:rPr>
                <w:rFonts w:ascii="Arial" w:hAnsi="Arial" w:cs="Arial"/>
                <w:iCs/>
                <w:color w:val="000000" w:themeColor="text1"/>
                <w:sz w:val="20"/>
              </w:rPr>
              <w:t>6</w:t>
            </w:r>
          </w:p>
        </w:tc>
        <w:tc>
          <w:tcPr>
            <w:tcW w:w="1134" w:type="dxa"/>
            <w:vAlign w:val="center"/>
          </w:tcPr>
          <w:p w14:paraId="6607DFD9" w14:textId="77777777" w:rsidR="00397AE0" w:rsidRPr="008B041C" w:rsidRDefault="00397AE0" w:rsidP="007A11B5">
            <w:pPr>
              <w:jc w:val="center"/>
              <w:rPr>
                <w:rFonts w:ascii="Arial" w:hAnsi="Arial" w:cs="Arial"/>
                <w:color w:val="000000" w:themeColor="text1"/>
                <w:sz w:val="20"/>
              </w:rPr>
            </w:pPr>
            <w:r w:rsidRPr="008B041C">
              <w:rPr>
                <w:rFonts w:ascii="Arial" w:hAnsi="Arial" w:cs="Arial"/>
                <w:iCs/>
                <w:color w:val="000000" w:themeColor="text1"/>
                <w:sz w:val="20"/>
              </w:rPr>
              <w:t>2,447</w:t>
            </w:r>
          </w:p>
        </w:tc>
      </w:tr>
    </w:tbl>
    <w:p w14:paraId="0438ABB8" w14:textId="77777777" w:rsidR="00397AE0" w:rsidRDefault="00397AE0" w:rsidP="00397AE0">
      <w:pPr>
        <w:jc w:val="both"/>
        <w:rPr>
          <w:rFonts w:ascii="Arial" w:hAnsi="Arial" w:cs="Arial"/>
          <w:sz w:val="20"/>
        </w:rPr>
      </w:pPr>
    </w:p>
    <w:p w14:paraId="0D206AF1" w14:textId="77777777" w:rsidR="00397AE0" w:rsidRDefault="00397AE0" w:rsidP="00397AE0">
      <w:pPr>
        <w:jc w:val="both"/>
        <w:rPr>
          <w:rFonts w:ascii="Arial" w:hAnsi="Arial" w:cs="Arial"/>
          <w:sz w:val="20"/>
        </w:rPr>
      </w:pPr>
      <w:r>
        <w:rPr>
          <w:rFonts w:ascii="Arial" w:hAnsi="Arial" w:cs="Arial"/>
          <w:sz w:val="20"/>
        </w:rPr>
        <w:t xml:space="preserve">(3) </w:t>
      </w:r>
      <w:r w:rsidRPr="002B6EE2">
        <w:rPr>
          <w:rFonts w:ascii="Arial" w:hAnsi="Arial" w:cs="Arial"/>
          <w:sz w:val="20"/>
        </w:rPr>
        <w:t>Ničelno stanje in stanje vzorčnega mesta tal, izmerjen</w:t>
      </w:r>
      <w:r w:rsidRPr="00771C28">
        <w:rPr>
          <w:rFonts w:ascii="Arial" w:hAnsi="Arial" w:cs="Arial"/>
          <w:sz w:val="20"/>
        </w:rPr>
        <w:t>o</w:t>
      </w:r>
      <w:r w:rsidRPr="002B6EE2">
        <w:rPr>
          <w:rFonts w:ascii="Arial" w:hAnsi="Arial" w:cs="Arial"/>
          <w:sz w:val="20"/>
        </w:rPr>
        <w:t xml:space="preserve"> med izvajanjem obratovalnega monitoringa stanja tal, se določi</w:t>
      </w:r>
      <w:r w:rsidRPr="00771C28">
        <w:rPr>
          <w:rFonts w:ascii="Arial" w:hAnsi="Arial" w:cs="Arial"/>
          <w:sz w:val="20"/>
        </w:rPr>
        <w:t>ta</w:t>
      </w:r>
      <w:r w:rsidRPr="002B6EE2">
        <w:rPr>
          <w:rFonts w:ascii="Arial" w:hAnsi="Arial" w:cs="Arial"/>
          <w:sz w:val="20"/>
        </w:rPr>
        <w:t xml:space="preserve"> z vsebnostjo posameznega parametra v tleh in njeno variabilnostjo. Variabilnost se poda kot razširjena merilna negotovost s stopnjo zaupanja 95 % (k=2) in je izračunana kot kombinacija negotovosti zaradi heterogenosti vzorčnega mesta in negotovosti zaradi analizne metode za določevanje posameznega parametra. Vsebnost parametra se izračuna po naslednji enačbi:</w:t>
      </w:r>
    </w:p>
    <w:p w14:paraId="2FB362C3" w14:textId="77777777" w:rsidR="00397AE0" w:rsidRDefault="00397AE0" w:rsidP="00397AE0">
      <w:pPr>
        <w:jc w:val="both"/>
        <w:rPr>
          <w:rFonts w:ascii="Arial" w:hAnsi="Arial" w:cs="Arial"/>
          <w:sz w:val="20"/>
        </w:rPr>
      </w:pPr>
    </w:p>
    <w:p w14:paraId="0FE0AA0F" w14:textId="77777777" w:rsidR="00397AE0" w:rsidRPr="00B72041" w:rsidRDefault="00397AE0" w:rsidP="00397AE0">
      <w:pPr>
        <w:jc w:val="both"/>
        <w:rPr>
          <w:rFonts w:ascii="Arial" w:hAnsi="Arial" w:cs="Arial"/>
          <w:color w:val="000000" w:themeColor="text1"/>
          <w:sz w:val="20"/>
        </w:rPr>
      </w:pPr>
      <w:r w:rsidRPr="00B72041">
        <w:rPr>
          <w:rFonts w:ascii="Arial" w:hAnsi="Arial" w:cs="Arial"/>
          <w:color w:val="000000" w:themeColor="text1"/>
          <w:sz w:val="20"/>
        </w:rPr>
        <w:t xml:space="preserve"> </w:t>
      </w:r>
      <m:oMath>
        <m:sSub>
          <m:sSubPr>
            <m:ctrlPr>
              <w:rPr>
                <w:rFonts w:ascii="Cambria Math" w:hAnsi="Cambria Math" w:cs="Arial"/>
                <w:color w:val="000000" w:themeColor="text1"/>
                <w:sz w:val="20"/>
              </w:rPr>
            </m:ctrlPr>
          </m:sSubPr>
          <m:e>
            <m:r>
              <m:rPr>
                <m:sty m:val="p"/>
              </m:rPr>
              <w:rPr>
                <w:rFonts w:ascii="Cambria Math" w:hAnsi="Cambria Math" w:cs="Arial"/>
                <w:color w:val="000000" w:themeColor="text1"/>
                <w:sz w:val="20"/>
              </w:rPr>
              <m:t>x</m:t>
            </m:r>
          </m:e>
          <m:sub>
            <m:r>
              <m:rPr>
                <m:sty m:val="p"/>
              </m:rPr>
              <w:rPr>
                <w:rFonts w:ascii="Cambria Math" w:hAnsi="Cambria Math" w:cs="Arial"/>
                <w:color w:val="000000" w:themeColor="text1"/>
                <w:sz w:val="20"/>
              </w:rPr>
              <m:t>j,g</m:t>
            </m:r>
          </m:sub>
        </m:sSub>
        <m:r>
          <m:rPr>
            <m:sty m:val="p"/>
          </m:rPr>
          <w:rPr>
            <w:rFonts w:ascii="Cambria Math" w:hAnsi="Cambria Math" w:cs="Arial"/>
            <w:color w:val="000000" w:themeColor="text1"/>
            <w:sz w:val="20"/>
          </w:rPr>
          <m:t xml:space="preserve">= </m:t>
        </m:r>
        <m:acc>
          <m:accPr>
            <m:chr m:val="̅"/>
            <m:ctrlPr>
              <w:rPr>
                <w:rFonts w:ascii="Cambria Math" w:hAnsi="Cambria Math" w:cs="Arial"/>
                <w:color w:val="000000" w:themeColor="text1"/>
                <w:sz w:val="20"/>
              </w:rPr>
            </m:ctrlPr>
          </m:accPr>
          <m:e>
            <m:sSub>
              <m:sSubPr>
                <m:ctrlPr>
                  <w:rPr>
                    <w:rFonts w:ascii="Cambria Math" w:hAnsi="Cambria Math" w:cs="Arial"/>
                    <w:color w:val="000000" w:themeColor="text1"/>
                    <w:sz w:val="20"/>
                  </w:rPr>
                </m:ctrlPr>
              </m:sSubPr>
              <m:e>
                <m:r>
                  <m:rPr>
                    <m:sty m:val="p"/>
                  </m:rPr>
                  <w:rPr>
                    <w:rFonts w:ascii="Cambria Math" w:hAnsi="Cambria Math" w:cs="Arial"/>
                    <w:color w:val="000000" w:themeColor="text1"/>
                    <w:sz w:val="20"/>
                  </w:rPr>
                  <m:t>x</m:t>
                </m:r>
              </m:e>
              <m:sub>
                <m:r>
                  <m:rPr>
                    <m:sty m:val="p"/>
                  </m:rPr>
                  <w:rPr>
                    <w:rFonts w:ascii="Cambria Math" w:hAnsi="Cambria Math" w:cs="Arial"/>
                    <w:color w:val="000000" w:themeColor="text1"/>
                    <w:sz w:val="20"/>
                  </w:rPr>
                  <m:t>j,g</m:t>
                </m:r>
              </m:sub>
            </m:sSub>
          </m:e>
        </m:acc>
        <m:r>
          <m:rPr>
            <m:sty m:val="p"/>
          </m:rPr>
          <w:rPr>
            <w:rFonts w:ascii="Cambria Math" w:hAnsi="Cambria Math" w:cs="Arial"/>
            <w:color w:val="000000" w:themeColor="text1"/>
            <w:sz w:val="20"/>
          </w:rPr>
          <m:t>±</m:t>
        </m:r>
        <m:acc>
          <m:accPr>
            <m:chr m:val="̅"/>
            <m:ctrlPr>
              <w:rPr>
                <w:rFonts w:ascii="Cambria Math" w:hAnsi="Cambria Math" w:cs="Arial"/>
                <w:color w:val="000000" w:themeColor="text1"/>
                <w:sz w:val="20"/>
              </w:rPr>
            </m:ctrlPr>
          </m:accPr>
          <m:e>
            <m:sSub>
              <m:sSubPr>
                <m:ctrlPr>
                  <w:rPr>
                    <w:rFonts w:ascii="Cambria Math" w:hAnsi="Cambria Math" w:cs="Arial"/>
                    <w:color w:val="000000" w:themeColor="text1"/>
                    <w:sz w:val="20"/>
                  </w:rPr>
                </m:ctrlPr>
              </m:sSubPr>
              <m:e>
                <m:r>
                  <m:rPr>
                    <m:sty m:val="p"/>
                  </m:rPr>
                  <w:rPr>
                    <w:rFonts w:ascii="Cambria Math" w:hAnsi="Cambria Math" w:cs="Arial"/>
                    <w:color w:val="000000" w:themeColor="text1"/>
                    <w:sz w:val="20"/>
                  </w:rPr>
                  <m:t>x</m:t>
                </m:r>
              </m:e>
              <m:sub>
                <m:r>
                  <m:rPr>
                    <m:sty m:val="p"/>
                  </m:rPr>
                  <w:rPr>
                    <w:rFonts w:ascii="Cambria Math" w:hAnsi="Cambria Math" w:cs="Arial"/>
                    <w:color w:val="000000" w:themeColor="text1"/>
                    <w:sz w:val="20"/>
                  </w:rPr>
                  <m:t>j,g</m:t>
                </m:r>
              </m:sub>
            </m:sSub>
          </m:e>
        </m:acc>
        <m:r>
          <m:rPr>
            <m:sty m:val="p"/>
          </m:rPr>
          <w:rPr>
            <w:rFonts w:ascii="Cambria Math" w:hAnsi="Cambria Math" w:cs="Arial"/>
            <w:color w:val="000000" w:themeColor="text1"/>
            <w:sz w:val="20"/>
          </w:rPr>
          <w:sym w:font="Symbol" w:char="F0D7"/>
        </m:r>
        <m:r>
          <m:rPr>
            <m:sty m:val="p"/>
          </m:rPr>
          <w:rPr>
            <w:rFonts w:ascii="Cambria Math" w:hAnsi="Cambria Math" w:cs="Arial"/>
            <w:color w:val="000000" w:themeColor="text1"/>
            <w:sz w:val="20"/>
          </w:rPr>
          <m:t xml:space="preserve"> 2</m:t>
        </m:r>
        <m:rad>
          <m:radPr>
            <m:degHide m:val="1"/>
            <m:ctrlPr>
              <w:rPr>
                <w:rFonts w:ascii="Cambria Math" w:hAnsi="Cambria Math" w:cs="Arial"/>
                <w:color w:val="000000" w:themeColor="text1"/>
                <w:sz w:val="20"/>
              </w:rPr>
            </m:ctrlPr>
          </m:radPr>
          <m:deg/>
          <m:e>
            <m:sSup>
              <m:sSupPr>
                <m:ctrlPr>
                  <w:rPr>
                    <w:rFonts w:ascii="Cambria Math" w:hAnsi="Cambria Math" w:cs="Arial"/>
                    <w:color w:val="000000" w:themeColor="text1"/>
                    <w:sz w:val="20"/>
                  </w:rPr>
                </m:ctrlPr>
              </m:sSupPr>
              <m:e>
                <m:d>
                  <m:dPr>
                    <m:ctrlPr>
                      <w:rPr>
                        <w:rFonts w:ascii="Cambria Math" w:hAnsi="Cambria Math" w:cs="Arial"/>
                        <w:color w:val="000000" w:themeColor="text1"/>
                        <w:sz w:val="20"/>
                      </w:rPr>
                    </m:ctrlPr>
                  </m:dPr>
                  <m:e>
                    <m:sSub>
                      <m:sSubPr>
                        <m:ctrlPr>
                          <w:rPr>
                            <w:rFonts w:ascii="Cambria Math" w:hAnsi="Cambria Math" w:cs="Arial"/>
                            <w:color w:val="000000" w:themeColor="text1"/>
                            <w:sz w:val="20"/>
                          </w:rPr>
                        </m:ctrlPr>
                      </m:sSubPr>
                      <m:e>
                        <m:r>
                          <m:rPr>
                            <m:sty m:val="p"/>
                          </m:rPr>
                          <w:rPr>
                            <w:rFonts w:ascii="Cambria Math" w:hAnsi="Cambria Math" w:cs="Arial"/>
                            <w:color w:val="000000" w:themeColor="text1"/>
                            <w:sz w:val="20"/>
                          </w:rPr>
                          <m:t>u</m:t>
                        </m:r>
                      </m:e>
                      <m:sub>
                        <m:r>
                          <m:rPr>
                            <m:sty m:val="p"/>
                          </m:rPr>
                          <w:rPr>
                            <w:rFonts w:ascii="Cambria Math" w:hAnsi="Cambria Math" w:cs="Arial"/>
                            <w:color w:val="000000" w:themeColor="text1"/>
                            <w:sz w:val="20"/>
                          </w:rPr>
                          <m:t>h</m:t>
                        </m:r>
                      </m:sub>
                    </m:sSub>
                  </m:e>
                </m:d>
              </m:e>
              <m:sup>
                <m:r>
                  <m:rPr>
                    <m:sty m:val="p"/>
                  </m:rPr>
                  <w:rPr>
                    <w:rFonts w:ascii="Cambria Math" w:hAnsi="Cambria Math" w:cs="Arial"/>
                    <w:color w:val="000000" w:themeColor="text1"/>
                    <w:sz w:val="20"/>
                  </w:rPr>
                  <m:t>2</m:t>
                </m:r>
              </m:sup>
            </m:sSup>
            <m:r>
              <m:rPr>
                <m:sty m:val="p"/>
              </m:rPr>
              <w:rPr>
                <w:rFonts w:ascii="Cambria Math" w:hAnsi="Cambria Math" w:cs="Arial"/>
                <w:color w:val="000000" w:themeColor="text1"/>
                <w:sz w:val="20"/>
              </w:rPr>
              <m:t>+</m:t>
            </m:r>
            <m:sSup>
              <m:sSupPr>
                <m:ctrlPr>
                  <w:rPr>
                    <w:rFonts w:ascii="Cambria Math" w:hAnsi="Cambria Math" w:cs="Arial"/>
                    <w:color w:val="000000" w:themeColor="text1"/>
                    <w:sz w:val="20"/>
                  </w:rPr>
                </m:ctrlPr>
              </m:sSupPr>
              <m:e>
                <m:d>
                  <m:dPr>
                    <m:ctrlPr>
                      <w:rPr>
                        <w:rFonts w:ascii="Cambria Math" w:hAnsi="Cambria Math" w:cs="Arial"/>
                        <w:color w:val="000000" w:themeColor="text1"/>
                        <w:sz w:val="20"/>
                      </w:rPr>
                    </m:ctrlPr>
                  </m:dPr>
                  <m:e>
                    <m:f>
                      <m:fPr>
                        <m:ctrlPr>
                          <w:rPr>
                            <w:rFonts w:ascii="Cambria Math" w:hAnsi="Cambria Math" w:cs="Arial"/>
                            <w:color w:val="000000" w:themeColor="text1"/>
                            <w:sz w:val="20"/>
                          </w:rPr>
                        </m:ctrlPr>
                      </m:fPr>
                      <m:num>
                        <m:sSub>
                          <m:sSubPr>
                            <m:ctrlPr>
                              <w:rPr>
                                <w:rFonts w:ascii="Cambria Math" w:hAnsi="Cambria Math" w:cs="Arial"/>
                                <w:color w:val="000000" w:themeColor="text1"/>
                                <w:sz w:val="20"/>
                              </w:rPr>
                            </m:ctrlPr>
                          </m:sSubPr>
                          <m:e>
                            <m:r>
                              <m:rPr>
                                <m:sty m:val="p"/>
                              </m:rPr>
                              <w:rPr>
                                <w:rFonts w:ascii="Cambria Math" w:hAnsi="Cambria Math" w:cs="Arial"/>
                                <w:color w:val="000000" w:themeColor="text1"/>
                                <w:sz w:val="20"/>
                              </w:rPr>
                              <m:t>u</m:t>
                            </m:r>
                          </m:e>
                          <m:sub>
                            <m:r>
                              <m:rPr>
                                <m:sty m:val="p"/>
                              </m:rPr>
                              <w:rPr>
                                <w:rFonts w:ascii="Cambria Math" w:hAnsi="Cambria Math" w:cs="Arial"/>
                                <w:color w:val="000000" w:themeColor="text1"/>
                                <w:sz w:val="20"/>
                              </w:rPr>
                              <m:t>j</m:t>
                            </m:r>
                          </m:sub>
                        </m:sSub>
                      </m:num>
                      <m:den>
                        <m:r>
                          <m:rPr>
                            <m:sty m:val="p"/>
                          </m:rPr>
                          <w:rPr>
                            <w:rFonts w:ascii="Cambria Math" w:hAnsi="Cambria Math" w:cs="Arial"/>
                            <w:color w:val="000000" w:themeColor="text1"/>
                            <w:sz w:val="20"/>
                          </w:rPr>
                          <m:t>100</m:t>
                        </m:r>
                      </m:den>
                    </m:f>
                  </m:e>
                </m:d>
              </m:e>
              <m:sup>
                <m:r>
                  <m:rPr>
                    <m:sty m:val="p"/>
                  </m:rPr>
                  <w:rPr>
                    <w:rFonts w:ascii="Cambria Math" w:hAnsi="Cambria Math" w:cs="Arial"/>
                    <w:color w:val="000000" w:themeColor="text1"/>
                    <w:sz w:val="20"/>
                  </w:rPr>
                  <m:t>2</m:t>
                </m:r>
              </m:sup>
            </m:sSup>
          </m:e>
        </m:rad>
        <m:r>
          <m:rPr>
            <m:sty m:val="p"/>
          </m:rPr>
          <w:rPr>
            <w:rFonts w:ascii="Cambria Math" w:hAnsi="Cambria Math" w:cs="Arial"/>
            <w:color w:val="000000" w:themeColor="text1"/>
            <w:sz w:val="20"/>
          </w:rPr>
          <m:t xml:space="preserve">     </m:t>
        </m:r>
      </m:oMath>
    </w:p>
    <w:p w14:paraId="38E8C569" w14:textId="77777777" w:rsidR="00397AE0" w:rsidRPr="00B72041" w:rsidRDefault="00397AE0" w:rsidP="00397AE0">
      <w:pPr>
        <w:jc w:val="both"/>
        <w:rPr>
          <w:rFonts w:ascii="Arial" w:hAnsi="Arial" w:cs="Arial"/>
          <w:color w:val="000000" w:themeColor="text1"/>
          <w:sz w:val="20"/>
        </w:rPr>
      </w:pPr>
    </w:p>
    <w:p w14:paraId="54EA1D51" w14:textId="77777777" w:rsidR="00397AE0" w:rsidRPr="00F40EC6" w:rsidRDefault="00397AE0" w:rsidP="00397AE0">
      <w:pPr>
        <w:jc w:val="both"/>
        <w:rPr>
          <w:rFonts w:ascii="Arial" w:hAnsi="Arial" w:cs="Arial"/>
          <w:sz w:val="20"/>
        </w:rPr>
      </w:pPr>
      <w:r w:rsidRPr="00F40EC6">
        <w:rPr>
          <w:rFonts w:ascii="Arial" w:hAnsi="Arial" w:cs="Arial"/>
          <w:sz w:val="20"/>
        </w:rPr>
        <w:t>kjer je:</w:t>
      </w:r>
    </w:p>
    <w:p w14:paraId="347393E7" w14:textId="77777777" w:rsidR="00397AE0" w:rsidRPr="00F40EC6" w:rsidRDefault="00816C36" w:rsidP="007A3D5A">
      <w:pPr>
        <w:pStyle w:val="Odstavekseznama"/>
        <w:numPr>
          <w:ilvl w:val="0"/>
          <w:numId w:val="37"/>
        </w:numPr>
        <w:spacing w:line="259" w:lineRule="auto"/>
        <w:contextualSpacing/>
        <w:jc w:val="both"/>
        <w:rPr>
          <w:rFonts w:ascii="Arial" w:hAnsi="Arial" w:cs="Arial"/>
          <w:sz w:val="20"/>
        </w:rPr>
      </w:pPr>
      <m:oMath>
        <m:sSub>
          <m:sSubPr>
            <m:ctrlPr>
              <w:rPr>
                <w:rFonts w:ascii="Cambria Math" w:hAnsi="Cambria Math" w:cs="Arial"/>
                <w:sz w:val="20"/>
              </w:rPr>
            </m:ctrlPr>
          </m:sSubPr>
          <m:e>
            <m:r>
              <m:rPr>
                <m:sty m:val="p"/>
              </m:rPr>
              <w:rPr>
                <w:rFonts w:ascii="Cambria Math" w:hAnsi="Cambria Math" w:cs="Arial"/>
                <w:sz w:val="20"/>
              </w:rPr>
              <m:t>x</m:t>
            </m:r>
          </m:e>
          <m:sub>
            <m:r>
              <m:rPr>
                <m:sty m:val="p"/>
              </m:rPr>
              <w:rPr>
                <w:rFonts w:ascii="Cambria Math" w:hAnsi="Cambria Math" w:cs="Arial"/>
                <w:sz w:val="20"/>
              </w:rPr>
              <m:t>j,g</m:t>
            </m:r>
          </m:sub>
        </m:sSub>
      </m:oMath>
      <w:r w:rsidR="00397AE0" w:rsidRPr="00F40EC6">
        <w:rPr>
          <w:rFonts w:ascii="Arial" w:hAnsi="Arial" w:cs="Arial"/>
          <w:sz w:val="20"/>
        </w:rPr>
        <w:t xml:space="preserve"> : vsebnost izbranega parametra v izbrani globini tal,</w:t>
      </w:r>
    </w:p>
    <w:p w14:paraId="50FDD8D6" w14:textId="77777777" w:rsidR="00397AE0" w:rsidRPr="00F40EC6" w:rsidRDefault="00816C36" w:rsidP="007A3D5A">
      <w:pPr>
        <w:pStyle w:val="Odstavekseznama"/>
        <w:numPr>
          <w:ilvl w:val="0"/>
          <w:numId w:val="37"/>
        </w:numPr>
        <w:spacing w:line="259" w:lineRule="auto"/>
        <w:contextualSpacing/>
        <w:jc w:val="both"/>
        <w:rPr>
          <w:rFonts w:ascii="Arial" w:hAnsi="Arial" w:cs="Arial"/>
          <w:sz w:val="20"/>
        </w:rPr>
      </w:pPr>
      <m:oMath>
        <m:acc>
          <m:accPr>
            <m:chr m:val="̅"/>
            <m:ctrlPr>
              <w:rPr>
                <w:rFonts w:ascii="Cambria Math" w:hAnsi="Cambria Math" w:cs="Arial"/>
                <w:sz w:val="20"/>
              </w:rPr>
            </m:ctrlPr>
          </m:accPr>
          <m:e>
            <m:sSub>
              <m:sSubPr>
                <m:ctrlPr>
                  <w:rPr>
                    <w:rFonts w:ascii="Cambria Math" w:hAnsi="Cambria Math" w:cs="Arial"/>
                    <w:sz w:val="20"/>
                  </w:rPr>
                </m:ctrlPr>
              </m:sSubPr>
              <m:e>
                <m:r>
                  <m:rPr>
                    <m:sty m:val="p"/>
                  </m:rPr>
                  <w:rPr>
                    <w:rFonts w:ascii="Cambria Math" w:hAnsi="Cambria Math" w:cs="Arial"/>
                    <w:sz w:val="20"/>
                  </w:rPr>
                  <m:t>x</m:t>
                </m:r>
              </m:e>
              <m:sub>
                <m:r>
                  <m:rPr>
                    <m:sty m:val="p"/>
                  </m:rPr>
                  <w:rPr>
                    <w:rFonts w:ascii="Cambria Math" w:hAnsi="Cambria Math" w:cs="Arial"/>
                    <w:sz w:val="20"/>
                  </w:rPr>
                  <m:t>j,g</m:t>
                </m:r>
              </m:sub>
            </m:sSub>
          </m:e>
        </m:acc>
      </m:oMath>
      <w:r w:rsidR="00397AE0" w:rsidRPr="00F40EC6">
        <w:rPr>
          <w:rFonts w:ascii="Arial" w:hAnsi="Arial" w:cs="Arial"/>
          <w:sz w:val="20"/>
        </w:rPr>
        <w:t xml:space="preserve"> : povprečna vsebnost parametra vzorčnega mesta</w:t>
      </w:r>
      <w:r w:rsidR="00397AE0">
        <w:rPr>
          <w:rFonts w:ascii="Arial" w:hAnsi="Arial" w:cs="Arial"/>
          <w:sz w:val="20"/>
        </w:rPr>
        <w:t xml:space="preserve"> v izbrani globini tal</w:t>
      </w:r>
      <w:r w:rsidR="00397AE0" w:rsidRPr="00F40EC6">
        <w:rPr>
          <w:rFonts w:ascii="Arial" w:hAnsi="Arial" w:cs="Arial"/>
          <w:sz w:val="20"/>
        </w:rPr>
        <w:t xml:space="preserve">, </w:t>
      </w:r>
    </w:p>
    <w:p w14:paraId="3574745E" w14:textId="77777777" w:rsidR="00397AE0" w:rsidRPr="00F40EC6" w:rsidRDefault="00397AE0" w:rsidP="007A3D5A">
      <w:pPr>
        <w:pStyle w:val="Odstavekseznama"/>
        <w:numPr>
          <w:ilvl w:val="0"/>
          <w:numId w:val="37"/>
        </w:numPr>
        <w:spacing w:line="259" w:lineRule="auto"/>
        <w:contextualSpacing/>
        <w:jc w:val="both"/>
        <w:rPr>
          <w:rFonts w:ascii="Arial" w:hAnsi="Arial" w:cs="Arial"/>
          <w:sz w:val="20"/>
        </w:rPr>
      </w:pPr>
      <w:r w:rsidRPr="00F40EC6">
        <w:rPr>
          <w:rFonts w:ascii="Arial" w:hAnsi="Arial" w:cs="Arial"/>
          <w:sz w:val="20"/>
        </w:rPr>
        <w:t>u</w:t>
      </w:r>
      <w:r w:rsidRPr="004762FB">
        <w:rPr>
          <w:rFonts w:ascii="Arial" w:hAnsi="Arial" w:cs="Arial"/>
          <w:sz w:val="20"/>
          <w:vertAlign w:val="subscript"/>
        </w:rPr>
        <w:t>j</w:t>
      </w:r>
      <w:r w:rsidRPr="00F40EC6">
        <w:rPr>
          <w:rFonts w:ascii="Arial" w:hAnsi="Arial" w:cs="Arial"/>
          <w:sz w:val="20"/>
        </w:rPr>
        <w:t>: negotovost, ki izhaja iz analizne metode za izbrani parameter izražena v odstotkih,</w:t>
      </w:r>
    </w:p>
    <w:p w14:paraId="4FA0FFD5" w14:textId="77777777" w:rsidR="00397AE0" w:rsidRPr="00F40EC6" w:rsidRDefault="00397AE0" w:rsidP="007A3D5A">
      <w:pPr>
        <w:pStyle w:val="Odstavekseznama"/>
        <w:numPr>
          <w:ilvl w:val="0"/>
          <w:numId w:val="37"/>
        </w:numPr>
        <w:spacing w:line="259" w:lineRule="auto"/>
        <w:contextualSpacing/>
        <w:jc w:val="both"/>
        <w:rPr>
          <w:rFonts w:ascii="Arial" w:hAnsi="Arial" w:cs="Arial"/>
          <w:sz w:val="20"/>
        </w:rPr>
      </w:pPr>
      <w:r w:rsidRPr="00F40EC6">
        <w:rPr>
          <w:rFonts w:ascii="Arial" w:hAnsi="Arial" w:cs="Arial"/>
          <w:sz w:val="20"/>
        </w:rPr>
        <w:t>u</w:t>
      </w:r>
      <w:r w:rsidRPr="004762FB">
        <w:rPr>
          <w:rFonts w:ascii="Arial" w:hAnsi="Arial" w:cs="Arial"/>
          <w:sz w:val="20"/>
          <w:vertAlign w:val="subscript"/>
        </w:rPr>
        <w:t>h</w:t>
      </w:r>
      <w:r w:rsidRPr="00F40EC6">
        <w:rPr>
          <w:rFonts w:ascii="Arial" w:hAnsi="Arial" w:cs="Arial"/>
          <w:sz w:val="20"/>
        </w:rPr>
        <w:t>: negotovost zaradi heterogenosti vzorčnega mesta,</w:t>
      </w:r>
    </w:p>
    <w:p w14:paraId="6E83655E" w14:textId="77777777" w:rsidR="00397AE0" w:rsidRPr="00F40EC6" w:rsidRDefault="00397AE0" w:rsidP="007A3D5A">
      <w:pPr>
        <w:pStyle w:val="Odstavekseznama"/>
        <w:numPr>
          <w:ilvl w:val="0"/>
          <w:numId w:val="37"/>
        </w:numPr>
        <w:spacing w:line="259" w:lineRule="auto"/>
        <w:contextualSpacing/>
        <w:jc w:val="both"/>
        <w:rPr>
          <w:rFonts w:ascii="Arial" w:hAnsi="Arial" w:cs="Arial"/>
          <w:sz w:val="20"/>
        </w:rPr>
      </w:pPr>
      <w:r w:rsidRPr="00F40EC6">
        <w:rPr>
          <w:rFonts w:ascii="Arial" w:hAnsi="Arial" w:cs="Arial"/>
          <w:sz w:val="20"/>
        </w:rPr>
        <w:t>j: izbrani parameter,</w:t>
      </w:r>
    </w:p>
    <w:p w14:paraId="41D4C2EE" w14:textId="77777777" w:rsidR="00397AE0" w:rsidRPr="00F40EC6" w:rsidRDefault="00397AE0" w:rsidP="007A3D5A">
      <w:pPr>
        <w:pStyle w:val="Odstavekseznama"/>
        <w:numPr>
          <w:ilvl w:val="0"/>
          <w:numId w:val="37"/>
        </w:numPr>
        <w:spacing w:line="259" w:lineRule="auto"/>
        <w:contextualSpacing/>
        <w:jc w:val="both"/>
        <w:rPr>
          <w:rFonts w:ascii="Arial" w:hAnsi="Arial" w:cs="Arial"/>
          <w:sz w:val="20"/>
        </w:rPr>
      </w:pPr>
      <w:r>
        <w:rPr>
          <w:rFonts w:ascii="Arial" w:hAnsi="Arial" w:cs="Arial"/>
          <w:sz w:val="20"/>
        </w:rPr>
        <w:t>g</w:t>
      </w:r>
      <w:r w:rsidRPr="00F40EC6">
        <w:rPr>
          <w:rFonts w:ascii="Arial" w:hAnsi="Arial" w:cs="Arial"/>
          <w:sz w:val="20"/>
        </w:rPr>
        <w:t>: izbrana globina tal.</w:t>
      </w:r>
      <w:r w:rsidRPr="00F40EC6" w:rsidDel="00967AD7">
        <w:rPr>
          <w:rFonts w:ascii="Arial" w:hAnsi="Arial" w:cs="Arial"/>
          <w:sz w:val="20"/>
        </w:rPr>
        <w:t xml:space="preserve"> </w:t>
      </w:r>
    </w:p>
    <w:p w14:paraId="1A470100" w14:textId="77777777" w:rsidR="00397AE0" w:rsidRPr="00B72041" w:rsidRDefault="00397AE0" w:rsidP="00397AE0">
      <w:pPr>
        <w:jc w:val="both"/>
        <w:rPr>
          <w:rFonts w:ascii="Arial" w:hAnsi="Arial" w:cs="Arial"/>
          <w:color w:val="000000" w:themeColor="text1"/>
          <w:sz w:val="20"/>
        </w:rPr>
      </w:pPr>
    </w:p>
    <w:p w14:paraId="30FE1CFD" w14:textId="699DF6EC" w:rsidR="00397AE0" w:rsidRPr="00B72041" w:rsidRDefault="00397AE0" w:rsidP="00397AE0">
      <w:pPr>
        <w:pStyle w:val="Pripombabesedilo"/>
        <w:jc w:val="both"/>
        <w:rPr>
          <w:rFonts w:ascii="Arial" w:hAnsi="Arial" w:cs="Arial"/>
          <w:color w:val="000000" w:themeColor="text1"/>
        </w:rPr>
      </w:pPr>
      <w:r w:rsidRPr="00B72041">
        <w:rPr>
          <w:rFonts w:ascii="Arial" w:hAnsi="Arial" w:cs="Arial"/>
          <w:color w:val="000000" w:themeColor="text1"/>
        </w:rPr>
        <w:t>(4) Za ugotovitev heterogenosti vzorčnega mesta iz prejšnjega odstavka se odvzame najmanj štiri povprečne vzorce tal iz vsake globine tal v skladu z zahtevami iz priloge 2 tega pravilnika, tako da vsak povprečni vzorec tal pokrije sorazmerni del, skupaj pa celoto vzorčnega mesta. Za izračun heterogenosti ničelnega stanja posameznega vzorčnega mesta, se izdela analiza osnovnih pedoloških parametrov tal, parametrov v tleh glede na obremenitve tal zaradi obstoječe ali pretekle rabe tal in parametrov v tleh glede na predvidene obremenitve tal. Za izračun heterogenosti stanja posameznega vzorčnega mesta med izvajanjem obratovalnega monitoringa stanja tal se izdela analizo parametrov iz 7. člena tega pravilnika. Heterogenost vzorčnega mesta se izračuna po naslednji enačbi:</w:t>
      </w:r>
    </w:p>
    <w:p w14:paraId="1FAAF466" w14:textId="77777777" w:rsidR="00397AE0" w:rsidRPr="00EC67C4" w:rsidRDefault="00397AE0" w:rsidP="00397AE0">
      <w:pPr>
        <w:pStyle w:val="Pripombabesedilo"/>
        <w:jc w:val="both"/>
        <w:rPr>
          <w:rFonts w:ascii="Arial" w:hAnsi="Arial" w:cs="Arial"/>
          <w:color w:val="000000" w:themeColor="text1"/>
        </w:rPr>
      </w:pPr>
    </w:p>
    <w:p w14:paraId="7C6EA266" w14:textId="77777777" w:rsidR="00397AE0" w:rsidRPr="00EC67C4" w:rsidRDefault="00816C36" w:rsidP="00397AE0">
      <w:pPr>
        <w:pStyle w:val="Pripombabesedilo"/>
        <w:jc w:val="both"/>
        <w:rPr>
          <w:rFonts w:ascii="Arial" w:hAnsi="Arial" w:cs="Arial"/>
          <w:color w:val="000000" w:themeColor="text1"/>
        </w:rPr>
      </w:pPr>
      <m:oMathPara>
        <m:oMathParaPr>
          <m:jc m:val="left"/>
        </m:oMathParaPr>
        <m:oMath>
          <m:sSub>
            <m:sSubPr>
              <m:ctrlPr>
                <w:rPr>
                  <w:rFonts w:ascii="Cambria Math" w:hAnsi="Cambria Math" w:cs="Arial"/>
                  <w:color w:val="000000" w:themeColor="text1"/>
                </w:rPr>
              </m:ctrlPr>
            </m:sSubPr>
            <m:e>
              <m:r>
                <w:rPr>
                  <w:rFonts w:ascii="Cambria Math" w:hAnsi="Cambria Math" w:cs="Arial"/>
                  <w:color w:val="000000" w:themeColor="text1"/>
                </w:rPr>
                <m:t>u</m:t>
              </m:r>
            </m:e>
            <m:sub>
              <m:r>
                <w:rPr>
                  <w:rFonts w:ascii="Cambria Math" w:hAnsi="Cambria Math" w:cs="Arial"/>
                  <w:color w:val="000000" w:themeColor="text1"/>
                </w:rPr>
                <m:t>h</m:t>
              </m:r>
            </m:sub>
          </m:sSub>
          <m:r>
            <m:rPr>
              <m:sty m:val="p"/>
            </m:rPr>
            <w:rPr>
              <w:rFonts w:ascii="Cambria Math" w:hAnsi="Cambria Math" w:cs="Arial"/>
              <w:color w:val="000000" w:themeColor="text1"/>
            </w:rPr>
            <m:t xml:space="preserve">= </m:t>
          </m:r>
          <m:f>
            <m:fPr>
              <m:ctrlPr>
                <w:rPr>
                  <w:rFonts w:ascii="Cambria Math" w:hAnsi="Cambria Math" w:cs="Arial"/>
                  <w:color w:val="000000" w:themeColor="text1"/>
                </w:rPr>
              </m:ctrlPr>
            </m:fPr>
            <m:num>
              <m:rad>
                <m:radPr>
                  <m:degHide m:val="1"/>
                  <m:ctrlPr>
                    <w:rPr>
                      <w:rFonts w:ascii="Cambria Math" w:hAnsi="Cambria Math" w:cs="Arial"/>
                      <w:color w:val="000000" w:themeColor="text1"/>
                    </w:rPr>
                  </m:ctrlPr>
                </m:radPr>
                <m:deg/>
                <m:e>
                  <m:f>
                    <m:fPr>
                      <m:ctrlPr>
                        <w:rPr>
                          <w:rFonts w:ascii="Cambria Math" w:hAnsi="Cambria Math" w:cs="Arial"/>
                          <w:color w:val="000000" w:themeColor="text1"/>
                        </w:rPr>
                      </m:ctrlPr>
                    </m:fPr>
                    <m:num>
                      <m:sSup>
                        <m:sSupPr>
                          <m:ctrlPr>
                            <w:rPr>
                              <w:rFonts w:ascii="Cambria Math" w:hAnsi="Cambria Math" w:cs="Arial"/>
                              <w:color w:val="000000" w:themeColor="text1"/>
                            </w:rPr>
                          </m:ctrlPr>
                        </m:sSupPr>
                        <m:e>
                          <m:nary>
                            <m:naryPr>
                              <m:chr m:val="∑"/>
                              <m:grow m:val="1"/>
                              <m:ctrlPr>
                                <w:rPr>
                                  <w:rFonts w:ascii="Cambria Math" w:hAnsi="Cambria Math" w:cs="Arial"/>
                                  <w:color w:val="000000" w:themeColor="text1"/>
                                </w:rPr>
                              </m:ctrlPr>
                            </m:naryPr>
                            <m:sub>
                              <m:r>
                                <w:rPr>
                                  <w:rFonts w:ascii="Cambria Math" w:hAnsi="Cambria Math" w:cs="Arial"/>
                                  <w:color w:val="000000" w:themeColor="text1"/>
                                </w:rPr>
                                <m:t>i</m:t>
                              </m:r>
                              <m:r>
                                <m:rPr>
                                  <m:sty m:val="p"/>
                                </m:rPr>
                                <w:rPr>
                                  <w:rFonts w:ascii="Cambria Math" w:hAnsi="Cambria Math" w:cs="Arial"/>
                                  <w:color w:val="000000" w:themeColor="text1"/>
                                </w:rPr>
                                <m:t>=1</m:t>
                              </m:r>
                            </m:sub>
                            <m:sup>
                              <m:r>
                                <w:rPr>
                                  <w:rFonts w:ascii="Cambria Math" w:hAnsi="Cambria Math" w:cs="Arial"/>
                                  <w:color w:val="000000" w:themeColor="text1"/>
                                </w:rPr>
                                <m:t>n</m:t>
                              </m:r>
                            </m:sup>
                            <m:e>
                              <m:sSup>
                                <m:sSupPr>
                                  <m:ctrlPr>
                                    <w:rPr>
                                      <w:rFonts w:ascii="Cambria Math" w:hAnsi="Cambria Math" w:cs="Arial"/>
                                      <w:color w:val="000000" w:themeColor="text1"/>
                                    </w:rPr>
                                  </m:ctrlPr>
                                </m:sSupPr>
                                <m:e>
                                  <m:d>
                                    <m:dPr>
                                      <m:ctrlPr>
                                        <w:rPr>
                                          <w:rFonts w:ascii="Cambria Math" w:hAnsi="Cambria Math" w:cs="Arial"/>
                                          <w:color w:val="000000" w:themeColor="text1"/>
                                        </w:rPr>
                                      </m:ctrlPr>
                                    </m:dPr>
                                    <m:e>
                                      <m:sSub>
                                        <m:sSubPr>
                                          <m:ctrlPr>
                                            <w:rPr>
                                              <w:rFonts w:ascii="Cambria Math" w:hAnsi="Cambria Math" w:cs="Arial"/>
                                              <w:color w:val="000000" w:themeColor="text1"/>
                                            </w:rPr>
                                          </m:ctrlPr>
                                        </m:sSubPr>
                                        <m:e>
                                          <m:r>
                                            <w:rPr>
                                              <w:rFonts w:ascii="Cambria Math" w:hAnsi="Cambria Math" w:cs="Arial"/>
                                              <w:color w:val="000000" w:themeColor="text1"/>
                                            </w:rPr>
                                            <m:t>x</m:t>
                                          </m:r>
                                        </m:e>
                                        <m:sub>
                                          <m:r>
                                            <w:rPr>
                                              <w:rFonts w:ascii="Cambria Math" w:hAnsi="Cambria Math" w:cs="Arial"/>
                                              <w:color w:val="000000" w:themeColor="text1"/>
                                            </w:rPr>
                                            <m:t>i</m:t>
                                          </m:r>
                                          <m:r>
                                            <m:rPr>
                                              <m:sty m:val="p"/>
                                            </m:rPr>
                                            <w:rPr>
                                              <w:rFonts w:ascii="Cambria Math" w:hAnsi="Cambria Math" w:cs="Arial"/>
                                              <w:color w:val="000000" w:themeColor="text1"/>
                                            </w:rPr>
                                            <m:t>,</m:t>
                                          </m:r>
                                          <m:r>
                                            <w:rPr>
                                              <w:rFonts w:ascii="Cambria Math" w:hAnsi="Cambria Math" w:cs="Arial"/>
                                              <w:color w:val="000000" w:themeColor="text1"/>
                                            </w:rPr>
                                            <m:t>j</m:t>
                                          </m:r>
                                          <m:r>
                                            <m:rPr>
                                              <m:sty m:val="p"/>
                                            </m:rPr>
                                            <w:rPr>
                                              <w:rFonts w:ascii="Cambria Math" w:hAnsi="Cambria Math" w:cs="Arial"/>
                                              <w:color w:val="000000" w:themeColor="text1"/>
                                            </w:rPr>
                                            <m:t>,</m:t>
                                          </m:r>
                                          <m:r>
                                            <w:rPr>
                                              <w:rFonts w:ascii="Cambria Math" w:hAnsi="Cambria Math" w:cs="Arial"/>
                                              <w:color w:val="000000" w:themeColor="text1"/>
                                            </w:rPr>
                                            <m:t>g</m:t>
                                          </m:r>
                                        </m:sub>
                                      </m:sSub>
                                      <m:r>
                                        <m:rPr>
                                          <m:sty m:val="p"/>
                                        </m:rPr>
                                        <w:rPr>
                                          <w:rFonts w:ascii="Cambria Math" w:hAnsi="Cambria Math" w:cs="Arial"/>
                                          <w:color w:val="000000" w:themeColor="text1"/>
                                        </w:rPr>
                                        <m:t>-</m:t>
                                      </m:r>
                                      <m:acc>
                                        <m:accPr>
                                          <m:chr m:val="̅"/>
                                          <m:ctrlPr>
                                            <w:rPr>
                                              <w:rFonts w:ascii="Cambria Math" w:hAnsi="Cambria Math" w:cs="Arial"/>
                                              <w:color w:val="000000" w:themeColor="text1"/>
                                            </w:rPr>
                                          </m:ctrlPr>
                                        </m:accPr>
                                        <m:e>
                                          <m:sSub>
                                            <m:sSubPr>
                                              <m:ctrlPr>
                                                <w:rPr>
                                                  <w:rFonts w:ascii="Cambria Math" w:hAnsi="Cambria Math" w:cs="Arial"/>
                                                  <w:color w:val="000000" w:themeColor="text1"/>
                                                </w:rPr>
                                              </m:ctrlPr>
                                            </m:sSubPr>
                                            <m:e>
                                              <m:r>
                                                <w:rPr>
                                                  <w:rFonts w:ascii="Cambria Math" w:hAnsi="Cambria Math" w:cs="Arial"/>
                                                  <w:color w:val="000000" w:themeColor="text1"/>
                                                </w:rPr>
                                                <m:t>x</m:t>
                                              </m:r>
                                            </m:e>
                                            <m:sub>
                                              <m:r>
                                                <w:rPr>
                                                  <w:rFonts w:ascii="Cambria Math" w:hAnsi="Cambria Math" w:cs="Arial"/>
                                                  <w:color w:val="000000" w:themeColor="text1"/>
                                                </w:rPr>
                                                <m:t>j</m:t>
                                              </m:r>
                                              <m:r>
                                                <m:rPr>
                                                  <m:sty m:val="p"/>
                                                </m:rPr>
                                                <w:rPr>
                                                  <w:rFonts w:ascii="Cambria Math" w:hAnsi="Cambria Math" w:cs="Arial"/>
                                                  <w:color w:val="000000" w:themeColor="text1"/>
                                                </w:rPr>
                                                <m:t>,</m:t>
                                              </m:r>
                                              <m:r>
                                                <w:rPr>
                                                  <w:rFonts w:ascii="Cambria Math" w:hAnsi="Cambria Math" w:cs="Arial"/>
                                                  <w:color w:val="000000" w:themeColor="text1"/>
                                                </w:rPr>
                                                <m:t>g</m:t>
                                              </m:r>
                                            </m:sub>
                                          </m:sSub>
                                        </m:e>
                                      </m:acc>
                                    </m:e>
                                  </m:d>
                                </m:e>
                                <m:sup>
                                  <m:r>
                                    <m:rPr>
                                      <m:sty m:val="p"/>
                                    </m:rPr>
                                    <w:rPr>
                                      <w:rFonts w:ascii="Cambria Math" w:hAnsi="Cambria Math" w:cs="Arial"/>
                                      <w:color w:val="000000" w:themeColor="text1"/>
                                    </w:rPr>
                                    <m:t>2</m:t>
                                  </m:r>
                                </m:sup>
                              </m:sSup>
                            </m:e>
                          </m:nary>
                        </m:e>
                        <m:sup/>
                      </m:sSup>
                    </m:num>
                    <m:den>
                      <m:r>
                        <w:rPr>
                          <w:rFonts w:ascii="Cambria Math" w:hAnsi="Cambria Math" w:cs="Arial"/>
                          <w:color w:val="000000" w:themeColor="text1"/>
                        </w:rPr>
                        <m:t>n</m:t>
                      </m:r>
                      <m:r>
                        <m:rPr>
                          <m:sty m:val="p"/>
                        </m:rPr>
                        <w:rPr>
                          <w:rFonts w:ascii="Cambria Math" w:hAnsi="Cambria Math" w:cs="Arial"/>
                          <w:color w:val="000000" w:themeColor="text1"/>
                        </w:rPr>
                        <m:t>-1</m:t>
                      </m:r>
                    </m:den>
                  </m:f>
                </m:e>
              </m:rad>
            </m:num>
            <m:den>
              <m:acc>
                <m:accPr>
                  <m:chr m:val="̅"/>
                  <m:ctrlPr>
                    <w:rPr>
                      <w:rFonts w:ascii="Cambria Math" w:hAnsi="Cambria Math" w:cs="Arial"/>
                      <w:color w:val="000000" w:themeColor="text1"/>
                    </w:rPr>
                  </m:ctrlPr>
                </m:accPr>
                <m:e>
                  <m:sSub>
                    <m:sSubPr>
                      <m:ctrlPr>
                        <w:rPr>
                          <w:rFonts w:ascii="Cambria Math" w:hAnsi="Cambria Math" w:cs="Arial"/>
                          <w:color w:val="000000" w:themeColor="text1"/>
                        </w:rPr>
                      </m:ctrlPr>
                    </m:sSubPr>
                    <m:e>
                      <m:r>
                        <w:rPr>
                          <w:rFonts w:ascii="Cambria Math" w:hAnsi="Cambria Math" w:cs="Arial"/>
                          <w:color w:val="000000" w:themeColor="text1"/>
                        </w:rPr>
                        <m:t>x</m:t>
                      </m:r>
                    </m:e>
                    <m:sub>
                      <m:r>
                        <w:rPr>
                          <w:rFonts w:ascii="Cambria Math" w:hAnsi="Cambria Math" w:cs="Arial"/>
                          <w:color w:val="000000" w:themeColor="text1"/>
                        </w:rPr>
                        <m:t>j</m:t>
                      </m:r>
                      <m:r>
                        <m:rPr>
                          <m:sty m:val="p"/>
                        </m:rPr>
                        <w:rPr>
                          <w:rFonts w:ascii="Cambria Math" w:hAnsi="Cambria Math" w:cs="Arial"/>
                          <w:color w:val="000000" w:themeColor="text1"/>
                        </w:rPr>
                        <m:t>,</m:t>
                      </m:r>
                      <m:r>
                        <w:rPr>
                          <w:rFonts w:ascii="Cambria Math" w:hAnsi="Cambria Math" w:cs="Arial"/>
                          <w:color w:val="000000" w:themeColor="text1"/>
                        </w:rPr>
                        <m:t>g</m:t>
                      </m:r>
                    </m:sub>
                  </m:sSub>
                </m:e>
              </m:acc>
            </m:den>
          </m:f>
        </m:oMath>
      </m:oMathPara>
    </w:p>
    <w:p w14:paraId="3B592FD8" w14:textId="77777777" w:rsidR="00397AE0" w:rsidRPr="00EC67C4" w:rsidRDefault="00397AE0" w:rsidP="00397AE0">
      <w:pPr>
        <w:pStyle w:val="Pripombabesedilo"/>
        <w:jc w:val="both"/>
        <w:rPr>
          <w:rFonts w:ascii="Arial" w:hAnsi="Arial" w:cs="Arial"/>
          <w:color w:val="000000" w:themeColor="text1"/>
        </w:rPr>
      </w:pPr>
    </w:p>
    <w:p w14:paraId="678D56FF" w14:textId="77777777" w:rsidR="00397AE0" w:rsidRPr="009E4D8F" w:rsidRDefault="00397AE0" w:rsidP="00397AE0">
      <w:pPr>
        <w:pStyle w:val="Pripombabesedilo"/>
        <w:jc w:val="both"/>
        <w:rPr>
          <w:rFonts w:ascii="Arial" w:hAnsi="Arial" w:cs="Arial"/>
          <w:color w:val="000000" w:themeColor="text1"/>
        </w:rPr>
      </w:pPr>
      <w:r w:rsidRPr="009E4D8F">
        <w:rPr>
          <w:rFonts w:ascii="Arial" w:hAnsi="Arial" w:cs="Arial"/>
          <w:color w:val="000000" w:themeColor="text1"/>
        </w:rPr>
        <w:t>kjer je:</w:t>
      </w:r>
    </w:p>
    <w:p w14:paraId="344F5332" w14:textId="77777777" w:rsidR="00397AE0" w:rsidRPr="009E4D8F" w:rsidRDefault="00397AE0" w:rsidP="00397AE0">
      <w:pPr>
        <w:pStyle w:val="Pripombabesedilo"/>
        <w:jc w:val="both"/>
        <w:rPr>
          <w:rFonts w:ascii="Arial" w:hAnsi="Arial" w:cs="Arial"/>
          <w:color w:val="000000" w:themeColor="text1"/>
        </w:rPr>
      </w:pPr>
      <w:r w:rsidRPr="009E4D8F">
        <w:rPr>
          <w:rFonts w:ascii="Arial" w:hAnsi="Arial" w:cs="Arial"/>
          <w:color w:val="000000" w:themeColor="text1"/>
        </w:rPr>
        <w:t>– u</w:t>
      </w:r>
      <w:r w:rsidRPr="009E4D8F">
        <w:rPr>
          <w:rFonts w:ascii="Arial" w:hAnsi="Arial" w:cs="Arial"/>
          <w:color w:val="000000" w:themeColor="text1"/>
          <w:vertAlign w:val="subscript"/>
        </w:rPr>
        <w:t>h</w:t>
      </w:r>
      <w:r w:rsidRPr="009E4D8F">
        <w:rPr>
          <w:rFonts w:ascii="Arial" w:hAnsi="Arial" w:cs="Arial"/>
          <w:color w:val="000000" w:themeColor="text1"/>
        </w:rPr>
        <w:t>: negotovost zaradi heterogenosti vzorčnega mesta,</w:t>
      </w:r>
    </w:p>
    <w:p w14:paraId="623787D8" w14:textId="77777777" w:rsidR="00397AE0" w:rsidRPr="009E4D8F" w:rsidRDefault="00397AE0" w:rsidP="00397AE0">
      <w:pPr>
        <w:pStyle w:val="Pripombabesedilo"/>
        <w:jc w:val="both"/>
        <w:rPr>
          <w:rFonts w:ascii="Arial" w:hAnsi="Arial" w:cs="Arial"/>
          <w:color w:val="000000" w:themeColor="text1"/>
        </w:rPr>
      </w:pPr>
      <w:r w:rsidRPr="009E4D8F">
        <w:rPr>
          <w:rFonts w:ascii="Arial" w:hAnsi="Arial" w:cs="Arial"/>
          <w:color w:val="000000" w:themeColor="text1"/>
        </w:rPr>
        <w:t xml:space="preserve">– </w:t>
      </w:r>
      <m:oMath>
        <m:acc>
          <m:accPr>
            <m:chr m:val="̅"/>
            <m:ctrlPr>
              <w:rPr>
                <w:rFonts w:ascii="Cambria Math" w:hAnsi="Cambria Math" w:cs="Arial"/>
                <w:color w:val="000000" w:themeColor="text1"/>
              </w:rPr>
            </m:ctrlPr>
          </m:accPr>
          <m:e>
            <m:sSub>
              <m:sSubPr>
                <m:ctrlPr>
                  <w:rPr>
                    <w:rFonts w:ascii="Cambria Math" w:hAnsi="Cambria Math" w:cs="Arial"/>
                    <w:color w:val="000000" w:themeColor="text1"/>
                  </w:rPr>
                </m:ctrlPr>
              </m:sSubPr>
              <m:e>
                <m:r>
                  <w:rPr>
                    <w:rFonts w:ascii="Cambria Math" w:hAnsi="Cambria Math" w:cs="Arial"/>
                    <w:color w:val="000000" w:themeColor="text1"/>
                  </w:rPr>
                  <m:t>x</m:t>
                </m:r>
              </m:e>
              <m:sub>
                <m:r>
                  <w:rPr>
                    <w:rFonts w:ascii="Cambria Math" w:hAnsi="Cambria Math" w:cs="Arial"/>
                    <w:color w:val="000000" w:themeColor="text1"/>
                  </w:rPr>
                  <m:t>j</m:t>
                </m:r>
                <m:r>
                  <m:rPr>
                    <m:sty m:val="p"/>
                  </m:rPr>
                  <w:rPr>
                    <w:rFonts w:ascii="Cambria Math" w:hAnsi="Cambria Math" w:cs="Arial"/>
                    <w:color w:val="000000" w:themeColor="text1"/>
                  </w:rPr>
                  <m:t>,</m:t>
                </m:r>
                <m:r>
                  <w:rPr>
                    <w:rFonts w:ascii="Cambria Math" w:hAnsi="Cambria Math" w:cs="Arial"/>
                    <w:color w:val="000000" w:themeColor="text1"/>
                  </w:rPr>
                  <m:t>g</m:t>
                </m:r>
              </m:sub>
            </m:sSub>
          </m:e>
        </m:acc>
      </m:oMath>
      <w:r w:rsidRPr="009E4D8F">
        <w:rPr>
          <w:rFonts w:ascii="Arial" w:hAnsi="Arial" w:cs="Arial"/>
          <w:color w:val="000000" w:themeColor="text1"/>
        </w:rPr>
        <w:t xml:space="preserve"> : povprečna vsebnost parametra v posnetku ničelnega stanja vzorčnega mesta,</w:t>
      </w:r>
    </w:p>
    <w:p w14:paraId="07634BC7" w14:textId="77777777" w:rsidR="00397AE0" w:rsidRPr="009E4D8F" w:rsidRDefault="00397AE0" w:rsidP="00397AE0">
      <w:pPr>
        <w:pStyle w:val="Pripombabesedilo"/>
        <w:jc w:val="both"/>
        <w:rPr>
          <w:rFonts w:ascii="Arial" w:hAnsi="Arial" w:cs="Arial"/>
          <w:color w:val="000000" w:themeColor="text1"/>
        </w:rPr>
      </w:pPr>
      <w:r w:rsidRPr="009E4D8F">
        <w:rPr>
          <w:rFonts w:ascii="Arial" w:hAnsi="Arial" w:cs="Arial"/>
          <w:color w:val="000000" w:themeColor="text1"/>
        </w:rPr>
        <w:t xml:space="preserve">– </w:t>
      </w:r>
      <m:oMath>
        <m:sSub>
          <m:sSubPr>
            <m:ctrlPr>
              <w:rPr>
                <w:rFonts w:ascii="Cambria Math" w:hAnsi="Cambria Math" w:cs="Arial"/>
                <w:color w:val="000000" w:themeColor="text1"/>
              </w:rPr>
            </m:ctrlPr>
          </m:sSubPr>
          <m:e>
            <m:r>
              <w:rPr>
                <w:rFonts w:ascii="Cambria Math" w:hAnsi="Cambria Math" w:cs="Arial"/>
                <w:color w:val="000000" w:themeColor="text1"/>
              </w:rPr>
              <m:t>x</m:t>
            </m:r>
          </m:e>
          <m:sub>
            <m:r>
              <w:rPr>
                <w:rFonts w:ascii="Cambria Math" w:hAnsi="Cambria Math" w:cs="Arial"/>
                <w:color w:val="000000" w:themeColor="text1"/>
              </w:rPr>
              <m:t>i</m:t>
            </m:r>
            <m:r>
              <m:rPr>
                <m:sty m:val="p"/>
              </m:rPr>
              <w:rPr>
                <w:rFonts w:ascii="Cambria Math" w:hAnsi="Cambria Math" w:cs="Arial"/>
                <w:color w:val="000000" w:themeColor="text1"/>
              </w:rPr>
              <m:t>,</m:t>
            </m:r>
            <m:r>
              <w:rPr>
                <w:rFonts w:ascii="Cambria Math" w:hAnsi="Cambria Math" w:cs="Arial"/>
                <w:color w:val="000000" w:themeColor="text1"/>
              </w:rPr>
              <m:t>j</m:t>
            </m:r>
            <m:r>
              <m:rPr>
                <m:sty m:val="p"/>
              </m:rPr>
              <w:rPr>
                <w:rFonts w:ascii="Cambria Math" w:hAnsi="Cambria Math" w:cs="Arial"/>
                <w:color w:val="000000" w:themeColor="text1"/>
              </w:rPr>
              <m:t>,</m:t>
            </m:r>
            <m:r>
              <w:rPr>
                <w:rFonts w:ascii="Cambria Math" w:hAnsi="Cambria Math" w:cs="Arial"/>
                <w:color w:val="000000" w:themeColor="text1"/>
              </w:rPr>
              <m:t>g</m:t>
            </m:r>
          </m:sub>
        </m:sSub>
      </m:oMath>
      <w:r w:rsidRPr="009E4D8F">
        <w:rPr>
          <w:rFonts w:ascii="Arial" w:hAnsi="Arial" w:cs="Arial"/>
          <w:color w:val="000000" w:themeColor="text1"/>
        </w:rPr>
        <w:t xml:space="preserve"> : vsebnost izbranega parametra v i-tem vzorcu v izbrani globini tal v posnetku ničelnega stanja,</w:t>
      </w:r>
    </w:p>
    <w:p w14:paraId="075ED0C3" w14:textId="77777777" w:rsidR="00397AE0" w:rsidRDefault="00397AE0" w:rsidP="00397AE0">
      <w:pPr>
        <w:pStyle w:val="Pripombabesedilo"/>
        <w:jc w:val="both"/>
        <w:rPr>
          <w:rFonts w:ascii="Arial" w:hAnsi="Arial" w:cs="Arial"/>
          <w:color w:val="000000" w:themeColor="text1"/>
        </w:rPr>
      </w:pPr>
      <w:r w:rsidRPr="009E4D8F">
        <w:rPr>
          <w:rFonts w:ascii="Arial" w:hAnsi="Arial" w:cs="Arial"/>
          <w:color w:val="000000" w:themeColor="text1"/>
        </w:rPr>
        <w:t>– n : število vzorcev tal, odvzetih na posameznem vzorčnem mestu ob posnetku ničelnega stanja tal (4 ali več),</w:t>
      </w:r>
    </w:p>
    <w:p w14:paraId="5B7B768B" w14:textId="77777777" w:rsidR="00397AE0" w:rsidRPr="009E4D8F" w:rsidRDefault="00397AE0" w:rsidP="00397AE0">
      <w:pPr>
        <w:pStyle w:val="Pripombabesedilo"/>
        <w:jc w:val="both"/>
        <w:rPr>
          <w:rFonts w:ascii="Arial" w:hAnsi="Arial" w:cs="Arial"/>
          <w:color w:val="000000" w:themeColor="text1"/>
        </w:rPr>
      </w:pPr>
      <w:r w:rsidRPr="009F7B7D">
        <w:rPr>
          <w:rFonts w:ascii="Arial" w:hAnsi="Arial" w:cs="Arial"/>
          <w:color w:val="000000" w:themeColor="text1"/>
        </w:rPr>
        <w:t>– i: izbrani vzorec tal,</w:t>
      </w:r>
    </w:p>
    <w:p w14:paraId="2A7FAB0F" w14:textId="77777777" w:rsidR="00397AE0" w:rsidRPr="009E4D8F" w:rsidRDefault="00397AE0" w:rsidP="00397AE0">
      <w:pPr>
        <w:pStyle w:val="Pripombabesedilo"/>
        <w:jc w:val="both"/>
        <w:rPr>
          <w:rFonts w:ascii="Arial" w:hAnsi="Arial" w:cs="Arial"/>
          <w:color w:val="000000" w:themeColor="text1"/>
        </w:rPr>
      </w:pPr>
      <w:r w:rsidRPr="009E4D8F">
        <w:rPr>
          <w:rFonts w:ascii="Arial" w:hAnsi="Arial" w:cs="Arial"/>
          <w:color w:val="000000" w:themeColor="text1"/>
        </w:rPr>
        <w:t>– j: izbrani parameter,</w:t>
      </w:r>
    </w:p>
    <w:p w14:paraId="7ED21BE3" w14:textId="77777777" w:rsidR="00397AE0" w:rsidRPr="009E4D8F" w:rsidRDefault="00397AE0" w:rsidP="00397AE0">
      <w:pPr>
        <w:pStyle w:val="Pripombabesedilo"/>
        <w:jc w:val="both"/>
        <w:rPr>
          <w:rFonts w:ascii="Arial" w:hAnsi="Arial" w:cs="Arial"/>
          <w:color w:val="000000" w:themeColor="text1"/>
        </w:rPr>
      </w:pPr>
      <w:r w:rsidRPr="009E4D8F">
        <w:rPr>
          <w:rFonts w:ascii="Arial" w:hAnsi="Arial" w:cs="Arial"/>
          <w:color w:val="000000" w:themeColor="text1"/>
        </w:rPr>
        <w:t>– g: izbrana globina tal.</w:t>
      </w:r>
    </w:p>
    <w:p w14:paraId="5D84D191" w14:textId="77777777" w:rsidR="00397AE0" w:rsidRPr="0077658A" w:rsidRDefault="00397AE0" w:rsidP="00397AE0">
      <w:pPr>
        <w:pStyle w:val="Pripombabesedilo"/>
        <w:jc w:val="both"/>
        <w:rPr>
          <w:rFonts w:ascii="Arial" w:hAnsi="Arial" w:cs="Arial"/>
          <w:color w:val="000000" w:themeColor="text1"/>
        </w:rPr>
      </w:pPr>
    </w:p>
    <w:p w14:paraId="4B689C7D" w14:textId="77777777" w:rsidR="00397AE0" w:rsidRPr="0077658A" w:rsidRDefault="00397AE0" w:rsidP="00397AE0">
      <w:pPr>
        <w:pStyle w:val="Pripombabesedilo"/>
        <w:jc w:val="both"/>
        <w:rPr>
          <w:rFonts w:ascii="Arial" w:hAnsi="Arial" w:cs="Arial"/>
          <w:color w:val="000000" w:themeColor="text1"/>
        </w:rPr>
      </w:pPr>
      <w:r w:rsidRPr="0077658A">
        <w:rPr>
          <w:rFonts w:ascii="Arial" w:hAnsi="Arial" w:cs="Arial"/>
          <w:color w:val="000000" w:themeColor="text1"/>
        </w:rPr>
        <w:t>(</w:t>
      </w:r>
      <w:r>
        <w:rPr>
          <w:rFonts w:ascii="Arial" w:hAnsi="Arial" w:cs="Arial"/>
          <w:color w:val="000000" w:themeColor="text1"/>
        </w:rPr>
        <w:t>5</w:t>
      </w:r>
      <w:r w:rsidRPr="0077658A">
        <w:rPr>
          <w:rFonts w:ascii="Arial" w:hAnsi="Arial" w:cs="Arial"/>
          <w:color w:val="000000" w:themeColor="text1"/>
        </w:rPr>
        <w:t>) Pri izračunu povprečne vsebnosti parametra iz tega člena se:</w:t>
      </w:r>
    </w:p>
    <w:p w14:paraId="07484812" w14:textId="77777777" w:rsidR="00397AE0" w:rsidRPr="0077658A" w:rsidRDefault="00397AE0" w:rsidP="007A3D5A">
      <w:pPr>
        <w:pStyle w:val="Pripombabesedilo"/>
        <w:numPr>
          <w:ilvl w:val="0"/>
          <w:numId w:val="20"/>
        </w:numPr>
        <w:jc w:val="both"/>
        <w:rPr>
          <w:rFonts w:ascii="Arial" w:hAnsi="Arial" w:cs="Arial"/>
          <w:color w:val="000000" w:themeColor="text1"/>
        </w:rPr>
      </w:pPr>
      <w:r w:rsidRPr="0077658A">
        <w:rPr>
          <w:rFonts w:ascii="Arial" w:hAnsi="Arial" w:cs="Arial"/>
          <w:color w:val="000000" w:themeColor="text1"/>
        </w:rPr>
        <w:t>rezultat analize opredeli kot polovica vrednosti meje določljivosti za ta parameter, kadar je izmerjena vsebnost parametra pod mejo določljivosti, in</w:t>
      </w:r>
    </w:p>
    <w:p w14:paraId="7B019A26" w14:textId="77777777" w:rsidR="00397AE0" w:rsidRPr="0077658A" w:rsidRDefault="00397AE0" w:rsidP="007A3D5A">
      <w:pPr>
        <w:pStyle w:val="Pripombabesedilo"/>
        <w:numPr>
          <w:ilvl w:val="0"/>
          <w:numId w:val="20"/>
        </w:numPr>
        <w:jc w:val="both"/>
        <w:rPr>
          <w:rFonts w:ascii="Arial" w:hAnsi="Arial" w:cs="Arial"/>
          <w:color w:val="000000" w:themeColor="text1"/>
        </w:rPr>
      </w:pPr>
      <w:r w:rsidRPr="0077658A">
        <w:rPr>
          <w:rFonts w:ascii="Arial" w:hAnsi="Arial" w:cs="Arial"/>
          <w:color w:val="000000" w:themeColor="text1"/>
        </w:rPr>
        <w:t xml:space="preserve">za parameter, ki je vsota vsebnosti več </w:t>
      </w:r>
      <w:r w:rsidRPr="009E4D8F">
        <w:rPr>
          <w:rFonts w:ascii="Arial" w:hAnsi="Arial" w:cs="Arial"/>
          <w:color w:val="000000" w:themeColor="text1"/>
        </w:rPr>
        <w:t xml:space="preserve">parametrov (na primer: policiklični aromatski ogljikovodiki), </w:t>
      </w:r>
      <w:r w:rsidRPr="0077658A">
        <w:rPr>
          <w:rFonts w:ascii="Arial" w:hAnsi="Arial" w:cs="Arial"/>
          <w:color w:val="000000" w:themeColor="text1"/>
        </w:rPr>
        <w:t>izmerjena vsebnost, ki ne dosega meje določljivosti za posamezno snov, opredeli kot nič.</w:t>
      </w:r>
    </w:p>
    <w:p w14:paraId="0783AC2E" w14:textId="77777777" w:rsidR="00397AE0" w:rsidRPr="0077658A" w:rsidRDefault="00397AE0" w:rsidP="00397AE0">
      <w:pPr>
        <w:pStyle w:val="Pripombabesedilo"/>
        <w:jc w:val="both"/>
        <w:rPr>
          <w:rFonts w:ascii="Arial" w:hAnsi="Arial" w:cs="Arial"/>
          <w:color w:val="000000" w:themeColor="text1"/>
        </w:rPr>
      </w:pPr>
    </w:p>
    <w:p w14:paraId="6171044D" w14:textId="77777777" w:rsidR="00397AE0" w:rsidRPr="0077658A" w:rsidRDefault="00397AE0" w:rsidP="00397AE0">
      <w:pPr>
        <w:pStyle w:val="Pripombabesedilo"/>
        <w:jc w:val="both"/>
        <w:rPr>
          <w:rFonts w:ascii="Arial" w:hAnsi="Arial" w:cs="Arial"/>
          <w:color w:val="000000" w:themeColor="text1"/>
        </w:rPr>
      </w:pPr>
      <w:r w:rsidRPr="0077658A">
        <w:rPr>
          <w:rFonts w:ascii="Arial" w:hAnsi="Arial" w:cs="Arial"/>
          <w:color w:val="000000" w:themeColor="text1"/>
        </w:rPr>
        <w:t>(</w:t>
      </w:r>
      <w:r>
        <w:rPr>
          <w:rFonts w:ascii="Arial" w:hAnsi="Arial" w:cs="Arial"/>
          <w:color w:val="000000" w:themeColor="text1"/>
        </w:rPr>
        <w:t>6</w:t>
      </w:r>
      <w:r w:rsidRPr="0077658A">
        <w:rPr>
          <w:rFonts w:ascii="Arial" w:hAnsi="Arial" w:cs="Arial"/>
          <w:color w:val="000000" w:themeColor="text1"/>
        </w:rPr>
        <w:t xml:space="preserve">) Če je določenih več vzorčnih mest, se sprememba povprečne vsebnosti parametra izračuna za vsak posamezen parameter za vsako globino </w:t>
      </w:r>
      <w:r>
        <w:rPr>
          <w:rFonts w:ascii="Arial" w:hAnsi="Arial" w:cs="Arial"/>
          <w:color w:val="000000" w:themeColor="text1"/>
        </w:rPr>
        <w:t xml:space="preserve">tal </w:t>
      </w:r>
      <w:r w:rsidRPr="0077658A">
        <w:rPr>
          <w:rFonts w:ascii="Arial" w:hAnsi="Arial" w:cs="Arial"/>
          <w:color w:val="000000" w:themeColor="text1"/>
        </w:rPr>
        <w:t>na vsakem vzorčnem mestu.</w:t>
      </w:r>
    </w:p>
    <w:p w14:paraId="47BEE287" w14:textId="77777777" w:rsidR="00397AE0" w:rsidRPr="009D24BB" w:rsidRDefault="00397AE0" w:rsidP="00397AE0">
      <w:pPr>
        <w:pStyle w:val="Pripombabesedilo"/>
        <w:jc w:val="both"/>
        <w:rPr>
          <w:rFonts w:ascii="Arial" w:hAnsi="Arial" w:cs="Arial"/>
          <w:color w:val="000000" w:themeColor="text1"/>
        </w:rPr>
      </w:pPr>
    </w:p>
    <w:p w14:paraId="010525BF" w14:textId="77777777" w:rsidR="00397AE0" w:rsidRPr="009D24BB" w:rsidRDefault="00397AE0" w:rsidP="00397AE0">
      <w:pPr>
        <w:pStyle w:val="Pripombabesedilo"/>
        <w:jc w:val="center"/>
        <w:rPr>
          <w:rFonts w:ascii="Arial" w:hAnsi="Arial" w:cs="Arial"/>
          <w:color w:val="000000" w:themeColor="text1"/>
        </w:rPr>
      </w:pPr>
      <w:r w:rsidRPr="009D24BB">
        <w:rPr>
          <w:rFonts w:ascii="Arial" w:hAnsi="Arial" w:cs="Arial"/>
          <w:color w:val="000000" w:themeColor="text1"/>
        </w:rPr>
        <w:t>13. člen</w:t>
      </w:r>
    </w:p>
    <w:p w14:paraId="3D85B58D" w14:textId="77777777" w:rsidR="00397AE0" w:rsidRPr="009D24BB" w:rsidRDefault="00397AE0" w:rsidP="00397AE0">
      <w:pPr>
        <w:pStyle w:val="Pripombabesedilo"/>
        <w:jc w:val="center"/>
        <w:rPr>
          <w:rFonts w:ascii="Arial" w:hAnsi="Arial" w:cs="Arial"/>
          <w:color w:val="000000" w:themeColor="text1"/>
        </w:rPr>
      </w:pPr>
      <w:r w:rsidRPr="009D24BB">
        <w:rPr>
          <w:rFonts w:ascii="Arial" w:hAnsi="Arial" w:cs="Arial"/>
          <w:color w:val="000000" w:themeColor="text1"/>
        </w:rPr>
        <w:t>(vrednotenje vsebnosti parametrov za izdelavo ocene kakovosti tal oziroma za analizo tal)</w:t>
      </w:r>
    </w:p>
    <w:p w14:paraId="4D92BFA9" w14:textId="77777777" w:rsidR="00397AE0" w:rsidRPr="009D24BB" w:rsidRDefault="00397AE0" w:rsidP="00397AE0">
      <w:pPr>
        <w:pStyle w:val="Pripombabesedilo"/>
        <w:jc w:val="both"/>
        <w:rPr>
          <w:rFonts w:ascii="Arial" w:hAnsi="Arial" w:cs="Arial"/>
          <w:color w:val="000000" w:themeColor="text1"/>
        </w:rPr>
      </w:pPr>
    </w:p>
    <w:p w14:paraId="11CF88BE" w14:textId="77777777" w:rsidR="00397AE0" w:rsidRPr="00625E91" w:rsidRDefault="00397AE0" w:rsidP="00397AE0">
      <w:pPr>
        <w:pStyle w:val="Pripombabesedilo"/>
        <w:jc w:val="both"/>
        <w:rPr>
          <w:rFonts w:ascii="Arial" w:hAnsi="Arial" w:cs="Arial"/>
        </w:rPr>
      </w:pPr>
      <w:r w:rsidRPr="00625E91">
        <w:rPr>
          <w:rFonts w:ascii="Arial" w:hAnsi="Arial" w:cs="Arial"/>
        </w:rPr>
        <w:t xml:space="preserve">(1) Za izdelavo ocene kakovosti tal iz </w:t>
      </w:r>
      <w:r>
        <w:rPr>
          <w:rFonts w:ascii="Arial" w:hAnsi="Arial" w:cs="Arial"/>
        </w:rPr>
        <w:t>tretjega odstavka 2. člena tega pravilnika</w:t>
      </w:r>
      <w:r w:rsidRPr="00625E91">
        <w:rPr>
          <w:rFonts w:ascii="Arial" w:hAnsi="Arial" w:cs="Arial"/>
        </w:rPr>
        <w:t xml:space="preserve"> </w:t>
      </w:r>
      <w:r>
        <w:rPr>
          <w:rFonts w:ascii="Arial" w:hAnsi="Arial" w:cs="Arial"/>
        </w:rPr>
        <w:t>ali</w:t>
      </w:r>
      <w:r w:rsidRPr="00625E91">
        <w:rPr>
          <w:rFonts w:ascii="Arial" w:hAnsi="Arial" w:cs="Arial"/>
        </w:rPr>
        <w:t xml:space="preserve"> analize tal iz </w:t>
      </w:r>
      <w:r>
        <w:rPr>
          <w:rFonts w:ascii="Arial" w:hAnsi="Arial" w:cs="Arial"/>
        </w:rPr>
        <w:t>četrtega odstavka 2. člena tega pravilnika</w:t>
      </w:r>
      <w:r w:rsidRPr="00625E91">
        <w:rPr>
          <w:rFonts w:ascii="Arial" w:hAnsi="Arial" w:cs="Arial"/>
        </w:rPr>
        <w:t xml:space="preserve"> se v posnetku ničelnega stanja </w:t>
      </w:r>
      <w:r>
        <w:rPr>
          <w:rFonts w:ascii="Arial" w:hAnsi="Arial" w:cs="Arial"/>
        </w:rPr>
        <w:t xml:space="preserve">tal </w:t>
      </w:r>
      <w:r w:rsidRPr="00625E91">
        <w:rPr>
          <w:rFonts w:ascii="Arial" w:hAnsi="Arial" w:cs="Arial"/>
        </w:rPr>
        <w:t>vsebnost vsakega izmerjenega parametra</w:t>
      </w:r>
      <w:r>
        <w:rPr>
          <w:rFonts w:ascii="Arial" w:hAnsi="Arial" w:cs="Arial"/>
        </w:rPr>
        <w:t xml:space="preserve"> tal</w:t>
      </w:r>
      <w:r w:rsidRPr="00625E91">
        <w:rPr>
          <w:rFonts w:ascii="Arial" w:hAnsi="Arial" w:cs="Arial"/>
        </w:rPr>
        <w:t xml:space="preserve"> poda kot povprečna vsebnost parametra na posameznem vzorčnem mestu v izbrani globini tal.</w:t>
      </w:r>
    </w:p>
    <w:p w14:paraId="61BDAC66" w14:textId="77777777" w:rsidR="00397AE0" w:rsidRPr="00625E91" w:rsidRDefault="00397AE0" w:rsidP="00397AE0">
      <w:pPr>
        <w:pStyle w:val="Pripombabesedilo"/>
        <w:jc w:val="both"/>
        <w:rPr>
          <w:rFonts w:ascii="Arial" w:hAnsi="Arial" w:cs="Arial"/>
        </w:rPr>
      </w:pPr>
    </w:p>
    <w:p w14:paraId="448BBAEB" w14:textId="77777777" w:rsidR="00397AE0" w:rsidRPr="00625E91" w:rsidRDefault="00397AE0" w:rsidP="00397AE0">
      <w:pPr>
        <w:pStyle w:val="Pripombabesedilo"/>
        <w:jc w:val="both"/>
        <w:rPr>
          <w:rFonts w:ascii="Arial" w:hAnsi="Arial" w:cs="Arial"/>
        </w:rPr>
      </w:pPr>
      <w:r w:rsidRPr="00625E91">
        <w:rPr>
          <w:rFonts w:ascii="Arial" w:hAnsi="Arial" w:cs="Arial"/>
        </w:rPr>
        <w:lastRenderedPageBreak/>
        <w:t xml:space="preserve">(2) Za izdelavo posnetka ničelnega stanja iz prejšnjega odstavka </w:t>
      </w:r>
      <w:r>
        <w:rPr>
          <w:rFonts w:ascii="Arial" w:hAnsi="Arial" w:cs="Arial"/>
        </w:rPr>
        <w:t>se</w:t>
      </w:r>
      <w:r w:rsidRPr="00625E91">
        <w:rPr>
          <w:rFonts w:ascii="Arial" w:hAnsi="Arial" w:cs="Arial"/>
        </w:rPr>
        <w:t xml:space="preserve"> odvz</w:t>
      </w:r>
      <w:r>
        <w:rPr>
          <w:rFonts w:ascii="Arial" w:hAnsi="Arial" w:cs="Arial"/>
        </w:rPr>
        <w:t>ame</w:t>
      </w:r>
      <w:r w:rsidRPr="00625E91">
        <w:rPr>
          <w:rFonts w:ascii="Arial" w:hAnsi="Arial" w:cs="Arial"/>
        </w:rPr>
        <w:t xml:space="preserve"> najmanj štiri povprečne vzorce tal iz vsake globine tal v skladu z zahtevami iz priloge 2 tega pravilnika, tako da vsak povprečen vzorec tal pokrije sorazmerni del, skupaj pa celoto vzorčnega mesta, ter izdela analizo parametrov </w:t>
      </w:r>
      <w:r>
        <w:rPr>
          <w:rFonts w:ascii="Arial" w:hAnsi="Arial" w:cs="Arial"/>
        </w:rPr>
        <w:t xml:space="preserve">tal </w:t>
      </w:r>
      <w:r w:rsidRPr="00625E91">
        <w:rPr>
          <w:rFonts w:ascii="Arial" w:hAnsi="Arial" w:cs="Arial"/>
        </w:rPr>
        <w:t>v skladu z zahtevami iz točke 4.2 oziroma točke 4.3 priloge 1 tega pravilnika.</w:t>
      </w:r>
    </w:p>
    <w:p w14:paraId="3F8E987F" w14:textId="77777777" w:rsidR="00397AE0" w:rsidRPr="00625E91" w:rsidRDefault="00397AE0" w:rsidP="00397AE0">
      <w:pPr>
        <w:pStyle w:val="Pripombabesedilo"/>
        <w:jc w:val="both"/>
        <w:rPr>
          <w:rFonts w:ascii="Arial" w:hAnsi="Arial" w:cs="Arial"/>
        </w:rPr>
      </w:pPr>
    </w:p>
    <w:p w14:paraId="5C7D12C8" w14:textId="77777777" w:rsidR="00397AE0" w:rsidRPr="00625E91" w:rsidRDefault="00397AE0" w:rsidP="00397AE0">
      <w:pPr>
        <w:pStyle w:val="Pripombabesedilo"/>
        <w:jc w:val="both"/>
        <w:rPr>
          <w:rFonts w:ascii="Arial" w:hAnsi="Arial" w:cs="Arial"/>
        </w:rPr>
      </w:pPr>
      <w:r w:rsidRPr="00625E91">
        <w:rPr>
          <w:rFonts w:ascii="Arial" w:hAnsi="Arial" w:cs="Arial"/>
        </w:rPr>
        <w:t xml:space="preserve">(3) Če je določenih več vzorčnih mest, se sprememba povprečne vsebnosti izračuna za vsak posamezen parameter </w:t>
      </w:r>
      <w:r>
        <w:rPr>
          <w:rFonts w:ascii="Arial" w:hAnsi="Arial" w:cs="Arial"/>
        </w:rPr>
        <w:t xml:space="preserve">tal </w:t>
      </w:r>
      <w:r w:rsidRPr="00625E91">
        <w:rPr>
          <w:rFonts w:ascii="Arial" w:hAnsi="Arial" w:cs="Arial"/>
        </w:rPr>
        <w:t>za vsako globino na vsakem vzorčnem mestu.</w:t>
      </w:r>
    </w:p>
    <w:p w14:paraId="454669E8" w14:textId="77777777" w:rsidR="00397AE0" w:rsidRPr="00625E91" w:rsidRDefault="00397AE0" w:rsidP="00397AE0">
      <w:pPr>
        <w:pStyle w:val="Pripombabesedilo"/>
        <w:jc w:val="both"/>
        <w:rPr>
          <w:rFonts w:ascii="Arial" w:hAnsi="Arial" w:cs="Arial"/>
        </w:rPr>
      </w:pPr>
    </w:p>
    <w:p w14:paraId="3959CEA9" w14:textId="77777777" w:rsidR="00397AE0" w:rsidRPr="00625E91" w:rsidRDefault="00397AE0" w:rsidP="00397AE0">
      <w:pPr>
        <w:pStyle w:val="Pripombabesedilo"/>
        <w:jc w:val="both"/>
        <w:rPr>
          <w:rFonts w:ascii="Arial" w:hAnsi="Arial" w:cs="Arial"/>
        </w:rPr>
      </w:pPr>
      <w:r w:rsidRPr="00625E91">
        <w:rPr>
          <w:rFonts w:ascii="Arial" w:hAnsi="Arial" w:cs="Arial"/>
        </w:rPr>
        <w:t>(4) Povprečna vsebnost vsakega izmerjenega parametra se vrednoti v skladu s predpisom, ki ureja mejne, opozorilne in kritične imisijske vrednosti nevarnih snovi v tleh.</w:t>
      </w:r>
    </w:p>
    <w:p w14:paraId="4559FA04" w14:textId="77777777" w:rsidR="00397AE0" w:rsidRPr="00625E91" w:rsidRDefault="00397AE0" w:rsidP="00397AE0">
      <w:pPr>
        <w:pStyle w:val="Pripombabesedilo"/>
        <w:jc w:val="both"/>
        <w:rPr>
          <w:rFonts w:ascii="Arial" w:hAnsi="Arial" w:cs="Arial"/>
        </w:rPr>
      </w:pPr>
    </w:p>
    <w:p w14:paraId="27D95661" w14:textId="77777777" w:rsidR="00397AE0" w:rsidRPr="00625E91" w:rsidRDefault="00397AE0" w:rsidP="00397AE0">
      <w:pPr>
        <w:pStyle w:val="Pripombabesedilo"/>
        <w:jc w:val="both"/>
        <w:rPr>
          <w:rFonts w:ascii="Arial" w:hAnsi="Arial" w:cs="Arial"/>
        </w:rPr>
      </w:pPr>
    </w:p>
    <w:p w14:paraId="57D3826E" w14:textId="77777777" w:rsidR="00397AE0" w:rsidRPr="009D24BB" w:rsidRDefault="00397AE0" w:rsidP="00397AE0">
      <w:pPr>
        <w:pStyle w:val="Pripombabesedilo"/>
        <w:jc w:val="center"/>
        <w:rPr>
          <w:rFonts w:ascii="Arial" w:hAnsi="Arial" w:cs="Arial"/>
          <w:color w:val="000000" w:themeColor="text1"/>
        </w:rPr>
      </w:pPr>
      <w:r w:rsidRPr="009D24BB">
        <w:rPr>
          <w:rFonts w:ascii="Arial" w:hAnsi="Arial" w:cs="Arial"/>
          <w:color w:val="000000" w:themeColor="text1"/>
        </w:rPr>
        <w:t>V. POROČILO TER EVIDENTIRANJE IN SPOROČANJE PODATKOV</w:t>
      </w:r>
    </w:p>
    <w:p w14:paraId="683FA2D4" w14:textId="77777777" w:rsidR="00397AE0" w:rsidRPr="009D24BB" w:rsidRDefault="00397AE0" w:rsidP="00397AE0">
      <w:pPr>
        <w:pStyle w:val="Pripombabesedilo"/>
        <w:jc w:val="both"/>
        <w:rPr>
          <w:rFonts w:ascii="Arial" w:hAnsi="Arial" w:cs="Arial"/>
          <w:color w:val="000000" w:themeColor="text1"/>
        </w:rPr>
      </w:pPr>
    </w:p>
    <w:p w14:paraId="6C569C4B" w14:textId="77777777" w:rsidR="00397AE0" w:rsidRPr="009D24BB" w:rsidRDefault="00397AE0" w:rsidP="00397AE0">
      <w:pPr>
        <w:jc w:val="center"/>
        <w:rPr>
          <w:rFonts w:ascii="Arial" w:hAnsi="Arial" w:cs="Arial"/>
          <w:color w:val="000000" w:themeColor="text1"/>
          <w:sz w:val="20"/>
        </w:rPr>
      </w:pPr>
      <w:r w:rsidRPr="009D24BB">
        <w:rPr>
          <w:rFonts w:ascii="Arial" w:hAnsi="Arial" w:cs="Arial"/>
          <w:color w:val="000000" w:themeColor="text1"/>
          <w:sz w:val="20"/>
        </w:rPr>
        <w:t>14. člen</w:t>
      </w:r>
    </w:p>
    <w:p w14:paraId="51B6DE0F" w14:textId="77777777" w:rsidR="00397AE0" w:rsidRPr="009D24BB" w:rsidRDefault="00397AE0" w:rsidP="00397AE0">
      <w:pPr>
        <w:jc w:val="center"/>
        <w:rPr>
          <w:rFonts w:ascii="Arial" w:hAnsi="Arial" w:cs="Arial"/>
          <w:color w:val="000000" w:themeColor="text1"/>
          <w:sz w:val="20"/>
        </w:rPr>
      </w:pPr>
      <w:r w:rsidRPr="009D24BB">
        <w:rPr>
          <w:rFonts w:ascii="Arial" w:hAnsi="Arial" w:cs="Arial"/>
          <w:color w:val="000000" w:themeColor="text1"/>
          <w:sz w:val="20"/>
        </w:rPr>
        <w:t>(poročilo)</w:t>
      </w:r>
    </w:p>
    <w:p w14:paraId="6F71C62E" w14:textId="77777777" w:rsidR="00397AE0" w:rsidRPr="009D24BB" w:rsidRDefault="00397AE0" w:rsidP="00EC67C4">
      <w:pPr>
        <w:rPr>
          <w:rFonts w:ascii="Arial" w:hAnsi="Arial" w:cs="Arial"/>
          <w:color w:val="000000" w:themeColor="text1"/>
          <w:sz w:val="20"/>
        </w:rPr>
      </w:pPr>
    </w:p>
    <w:p w14:paraId="7ACCBFA7" w14:textId="77777777" w:rsidR="00397AE0" w:rsidRPr="00130F39" w:rsidRDefault="00397AE0" w:rsidP="00397AE0">
      <w:pPr>
        <w:pStyle w:val="Pripombabesedilo"/>
        <w:jc w:val="both"/>
        <w:rPr>
          <w:rFonts w:ascii="Arial" w:hAnsi="Arial" w:cs="Arial"/>
        </w:rPr>
      </w:pPr>
      <w:r w:rsidRPr="00130F39">
        <w:rPr>
          <w:rFonts w:ascii="Arial" w:hAnsi="Arial" w:cs="Arial"/>
        </w:rPr>
        <w:t>(1) Izvajalec monitoringa za vsako koledarsko leto izvajanja obratovalnega monitoringa stanja tal izdela poročilo.</w:t>
      </w:r>
    </w:p>
    <w:p w14:paraId="1BE16E12" w14:textId="77777777" w:rsidR="00397AE0" w:rsidRPr="00130F39" w:rsidRDefault="00397AE0" w:rsidP="00397AE0">
      <w:pPr>
        <w:pStyle w:val="Pripombabesedilo"/>
        <w:jc w:val="both"/>
        <w:rPr>
          <w:rFonts w:ascii="Arial" w:hAnsi="Arial" w:cs="Arial"/>
        </w:rPr>
      </w:pPr>
    </w:p>
    <w:p w14:paraId="32485A84" w14:textId="77777777" w:rsidR="00397AE0" w:rsidRPr="00130F39" w:rsidRDefault="00397AE0" w:rsidP="00397AE0">
      <w:pPr>
        <w:pStyle w:val="Pripombabesedilo"/>
        <w:jc w:val="both"/>
        <w:rPr>
          <w:rFonts w:ascii="Arial" w:hAnsi="Arial" w:cs="Arial"/>
        </w:rPr>
      </w:pPr>
      <w:r w:rsidRPr="00130F39">
        <w:rPr>
          <w:rFonts w:ascii="Arial" w:hAnsi="Arial" w:cs="Arial"/>
        </w:rPr>
        <w:t>(2) Poročilo vseb</w:t>
      </w:r>
      <w:r>
        <w:rPr>
          <w:rFonts w:ascii="Arial" w:hAnsi="Arial" w:cs="Arial"/>
        </w:rPr>
        <w:t>uje</w:t>
      </w:r>
      <w:r w:rsidRPr="00130F39">
        <w:rPr>
          <w:rFonts w:ascii="Arial" w:hAnsi="Arial" w:cs="Arial"/>
        </w:rPr>
        <w:t>:</w:t>
      </w:r>
    </w:p>
    <w:p w14:paraId="1CC559B7" w14:textId="77777777" w:rsidR="00397AE0" w:rsidRPr="00130F39" w:rsidRDefault="00397AE0" w:rsidP="00397AE0">
      <w:pPr>
        <w:pStyle w:val="Pripombabesedilo"/>
        <w:jc w:val="both"/>
        <w:rPr>
          <w:rFonts w:ascii="Arial" w:hAnsi="Arial" w:cs="Arial"/>
        </w:rPr>
      </w:pPr>
      <w:r w:rsidRPr="00130F39">
        <w:rPr>
          <w:rFonts w:ascii="Arial" w:hAnsi="Arial" w:cs="Arial"/>
        </w:rPr>
        <w:t xml:space="preserve">1. </w:t>
      </w:r>
      <w:r>
        <w:rPr>
          <w:rFonts w:ascii="Arial" w:hAnsi="Arial" w:cs="Arial"/>
        </w:rPr>
        <w:t xml:space="preserve">podatke o </w:t>
      </w:r>
      <w:r w:rsidRPr="00130F39">
        <w:rPr>
          <w:rFonts w:ascii="Arial" w:hAnsi="Arial" w:cs="Arial"/>
        </w:rPr>
        <w:t xml:space="preserve">izvajalcu monitoringa (firma in sedež pravne osebe ali samostojnega podjetnika posameznika), in podizvajalcih (firma in sedež pravne osebe ali samostojnega podjetnika posameznika), </w:t>
      </w:r>
      <w:r>
        <w:rPr>
          <w:rFonts w:ascii="Arial" w:hAnsi="Arial" w:cs="Arial"/>
        </w:rPr>
        <w:t>če</w:t>
      </w:r>
      <w:r w:rsidRPr="00130F39">
        <w:rPr>
          <w:rFonts w:ascii="Arial" w:hAnsi="Arial" w:cs="Arial"/>
        </w:rPr>
        <w:t xml:space="preserve"> so ti vključeni v izvajanje obratovalnega monitoringa</w:t>
      </w:r>
      <w:r>
        <w:rPr>
          <w:rFonts w:ascii="Arial" w:hAnsi="Arial" w:cs="Arial"/>
        </w:rPr>
        <w:t xml:space="preserve"> stanja tal</w:t>
      </w:r>
      <w:r w:rsidRPr="00130F39">
        <w:rPr>
          <w:rFonts w:ascii="Arial" w:hAnsi="Arial" w:cs="Arial"/>
        </w:rPr>
        <w:t>, in navedbo oseb, odgovornih za pripravo posameznih vsebin poročila ter za zagotavljanje dodatnih informacij glede vzorčenja tal in interpretacije podatkov o vzorčenju ter rezultatih analize tal,</w:t>
      </w:r>
    </w:p>
    <w:p w14:paraId="5A0F7A33" w14:textId="77777777" w:rsidR="00397AE0" w:rsidRPr="00130F39" w:rsidRDefault="00397AE0" w:rsidP="00397AE0">
      <w:pPr>
        <w:pStyle w:val="Pripombabesedilo"/>
        <w:jc w:val="both"/>
        <w:rPr>
          <w:rFonts w:ascii="Arial" w:hAnsi="Arial" w:cs="Arial"/>
        </w:rPr>
      </w:pPr>
      <w:r w:rsidRPr="00130F39">
        <w:rPr>
          <w:rFonts w:ascii="Arial" w:hAnsi="Arial" w:cs="Arial"/>
        </w:rPr>
        <w:t xml:space="preserve">2. </w:t>
      </w:r>
      <w:r>
        <w:rPr>
          <w:rFonts w:ascii="Arial" w:hAnsi="Arial" w:cs="Arial"/>
        </w:rPr>
        <w:t xml:space="preserve">podatke o </w:t>
      </w:r>
      <w:r w:rsidRPr="00130F39">
        <w:rPr>
          <w:rFonts w:ascii="Arial" w:hAnsi="Arial" w:cs="Arial"/>
        </w:rPr>
        <w:t>zavezancu (firma in sedež pravne osebe ali samostojnega podjetnika posameznika) in njegovi dejavnosti,</w:t>
      </w:r>
    </w:p>
    <w:p w14:paraId="1ECFE3A0" w14:textId="77777777" w:rsidR="00397AE0" w:rsidRPr="00130F39" w:rsidRDefault="00397AE0" w:rsidP="00397AE0">
      <w:pPr>
        <w:pStyle w:val="Pripombabesedilo"/>
        <w:jc w:val="both"/>
        <w:rPr>
          <w:rFonts w:ascii="Arial" w:hAnsi="Arial" w:cs="Arial"/>
        </w:rPr>
      </w:pPr>
      <w:r w:rsidRPr="00130F39">
        <w:rPr>
          <w:rFonts w:ascii="Arial" w:hAnsi="Arial" w:cs="Arial"/>
        </w:rPr>
        <w:t xml:space="preserve">3. </w:t>
      </w:r>
      <w:r>
        <w:rPr>
          <w:rFonts w:ascii="Arial" w:hAnsi="Arial" w:cs="Arial"/>
        </w:rPr>
        <w:t xml:space="preserve">podatke o </w:t>
      </w:r>
      <w:r w:rsidRPr="00130F39">
        <w:rPr>
          <w:rFonts w:ascii="Arial" w:hAnsi="Arial" w:cs="Arial"/>
        </w:rPr>
        <w:t xml:space="preserve">vzorčnih mestih v skladu </w:t>
      </w:r>
      <w:r>
        <w:rPr>
          <w:rFonts w:ascii="Arial" w:hAnsi="Arial" w:cs="Arial"/>
        </w:rPr>
        <w:t>z zahtevami iz</w:t>
      </w:r>
      <w:r w:rsidRPr="00130F39">
        <w:rPr>
          <w:rFonts w:ascii="Arial" w:hAnsi="Arial" w:cs="Arial"/>
        </w:rPr>
        <w:t xml:space="preserve"> 5.</w:t>
      </w:r>
      <w:r>
        <w:rPr>
          <w:rFonts w:ascii="Arial" w:hAnsi="Arial" w:cs="Arial"/>
        </w:rPr>
        <w:t xml:space="preserve"> in </w:t>
      </w:r>
      <w:r w:rsidRPr="00130F39">
        <w:rPr>
          <w:rFonts w:ascii="Arial" w:hAnsi="Arial" w:cs="Arial"/>
        </w:rPr>
        <w:t>6.  člen</w:t>
      </w:r>
      <w:r>
        <w:rPr>
          <w:rFonts w:ascii="Arial" w:hAnsi="Arial" w:cs="Arial"/>
        </w:rPr>
        <w:t>a</w:t>
      </w:r>
      <w:r w:rsidRPr="00130F39">
        <w:rPr>
          <w:rFonts w:ascii="Arial" w:hAnsi="Arial" w:cs="Arial"/>
        </w:rPr>
        <w:t xml:space="preserve"> tega pravilnika,</w:t>
      </w:r>
    </w:p>
    <w:p w14:paraId="285C3696" w14:textId="77777777" w:rsidR="00397AE0" w:rsidRPr="00EB1676" w:rsidRDefault="00397AE0" w:rsidP="00397AE0">
      <w:pPr>
        <w:pStyle w:val="Pripombabesedilo"/>
        <w:jc w:val="both"/>
        <w:rPr>
          <w:rFonts w:ascii="Arial" w:hAnsi="Arial" w:cs="Arial"/>
        </w:rPr>
      </w:pPr>
      <w:r w:rsidRPr="00130F39">
        <w:rPr>
          <w:rFonts w:ascii="Arial" w:hAnsi="Arial" w:cs="Arial"/>
        </w:rPr>
        <w:t xml:space="preserve">4. </w:t>
      </w:r>
      <w:r w:rsidRPr="00EB1676">
        <w:rPr>
          <w:rFonts w:ascii="Arial" w:hAnsi="Arial" w:cs="Arial"/>
        </w:rPr>
        <w:t>navedbo parametrov v skladu s 7. členom tega pravilnika, ki so vključeni v obratovalni monitoring stanja tal,</w:t>
      </w:r>
    </w:p>
    <w:p w14:paraId="74A6DA93" w14:textId="77777777" w:rsidR="00397AE0" w:rsidRPr="00EB1676" w:rsidRDefault="00397AE0" w:rsidP="00397AE0">
      <w:pPr>
        <w:pStyle w:val="Pripombabesedilo"/>
        <w:jc w:val="both"/>
        <w:rPr>
          <w:rFonts w:ascii="Arial" w:hAnsi="Arial" w:cs="Arial"/>
        </w:rPr>
      </w:pPr>
      <w:r w:rsidRPr="00EB1676">
        <w:rPr>
          <w:rFonts w:ascii="Arial" w:hAnsi="Arial" w:cs="Arial"/>
        </w:rPr>
        <w:t>5. informacije o načinu in globinah vzorčenja tal v skladu z zahtevami iz 8. člena tega pravilnika,</w:t>
      </w:r>
    </w:p>
    <w:p w14:paraId="401C418C" w14:textId="77777777" w:rsidR="00397AE0" w:rsidRPr="00EB1676" w:rsidRDefault="00397AE0" w:rsidP="00397AE0">
      <w:pPr>
        <w:pStyle w:val="Pripombabesedilo"/>
        <w:jc w:val="both"/>
        <w:rPr>
          <w:rFonts w:ascii="Arial" w:hAnsi="Arial" w:cs="Arial"/>
        </w:rPr>
      </w:pPr>
      <w:r w:rsidRPr="00EB1676">
        <w:rPr>
          <w:rFonts w:ascii="Arial" w:hAnsi="Arial" w:cs="Arial"/>
        </w:rPr>
        <w:t>6. navedbo pogostosti in časa vzorčenja tal in meritev parametrov v tleh v skladu z zahtevami iz 9. člena tega pravilnika,</w:t>
      </w:r>
    </w:p>
    <w:p w14:paraId="170B735A" w14:textId="77777777" w:rsidR="00397AE0" w:rsidRPr="00EB1676" w:rsidRDefault="00397AE0" w:rsidP="00397AE0">
      <w:pPr>
        <w:pStyle w:val="Pripombabesedilo"/>
        <w:jc w:val="both"/>
        <w:rPr>
          <w:rFonts w:ascii="Arial" w:hAnsi="Arial" w:cs="Arial"/>
        </w:rPr>
      </w:pPr>
      <w:r w:rsidRPr="00EB1676">
        <w:rPr>
          <w:rFonts w:ascii="Arial" w:hAnsi="Arial" w:cs="Arial"/>
        </w:rPr>
        <w:t xml:space="preserve">7. podatke o uporabljeni </w:t>
      </w:r>
      <w:r w:rsidRPr="00EB1676">
        <w:rPr>
          <w:rFonts w:ascii="Arial" w:hAnsi="Arial" w:cs="Arial"/>
          <w:color w:val="000000" w:themeColor="text1"/>
        </w:rPr>
        <w:t>opremi in postopkih vzorčenja tal ter prevozu, shranjevanju in pripravi vzorcev tal</w:t>
      </w:r>
      <w:r w:rsidRPr="00EB1676">
        <w:rPr>
          <w:rFonts w:ascii="Arial" w:hAnsi="Arial" w:cs="Arial"/>
        </w:rPr>
        <w:t xml:space="preserve"> v skladu z zahtevami iz 10. člena tega pravilnika,</w:t>
      </w:r>
    </w:p>
    <w:p w14:paraId="2D54EEDB" w14:textId="22EFEF22" w:rsidR="00397AE0" w:rsidRPr="00130F39" w:rsidRDefault="00397AE0" w:rsidP="00397AE0">
      <w:pPr>
        <w:pStyle w:val="Pripombabesedilo"/>
        <w:jc w:val="both"/>
        <w:rPr>
          <w:rFonts w:ascii="Arial" w:hAnsi="Arial" w:cs="Arial"/>
        </w:rPr>
      </w:pPr>
      <w:r w:rsidRPr="00EB1676">
        <w:rPr>
          <w:rFonts w:ascii="Arial" w:hAnsi="Arial" w:cs="Arial"/>
        </w:rPr>
        <w:t>8. navedbo in opis uporabljenih</w:t>
      </w:r>
      <w:r w:rsidRPr="00130F39">
        <w:rPr>
          <w:rFonts w:ascii="Arial" w:hAnsi="Arial" w:cs="Arial"/>
        </w:rPr>
        <w:t xml:space="preserve"> analiznih metod in meriln</w:t>
      </w:r>
      <w:r>
        <w:rPr>
          <w:rFonts w:ascii="Arial" w:hAnsi="Arial" w:cs="Arial"/>
        </w:rPr>
        <w:t>e</w:t>
      </w:r>
      <w:r w:rsidRPr="00130F39">
        <w:rPr>
          <w:rFonts w:ascii="Arial" w:hAnsi="Arial" w:cs="Arial"/>
        </w:rPr>
        <w:t xml:space="preserve"> oprem</w:t>
      </w:r>
      <w:r>
        <w:rPr>
          <w:rFonts w:ascii="Arial" w:hAnsi="Arial" w:cs="Arial"/>
        </w:rPr>
        <w:t>e</w:t>
      </w:r>
      <w:r w:rsidRPr="00130F39">
        <w:rPr>
          <w:rFonts w:ascii="Arial" w:hAnsi="Arial" w:cs="Arial"/>
        </w:rPr>
        <w:t xml:space="preserve"> ter meriln</w:t>
      </w:r>
      <w:r>
        <w:rPr>
          <w:rFonts w:ascii="Arial" w:hAnsi="Arial" w:cs="Arial"/>
        </w:rPr>
        <w:t xml:space="preserve">e </w:t>
      </w:r>
      <w:r w:rsidRPr="00130F39">
        <w:rPr>
          <w:rFonts w:ascii="Arial" w:hAnsi="Arial" w:cs="Arial"/>
        </w:rPr>
        <w:t>negotovosti in me</w:t>
      </w:r>
      <w:r>
        <w:rPr>
          <w:rFonts w:ascii="Arial" w:hAnsi="Arial" w:cs="Arial"/>
        </w:rPr>
        <w:t>je</w:t>
      </w:r>
      <w:r w:rsidRPr="00130F39">
        <w:rPr>
          <w:rFonts w:ascii="Arial" w:hAnsi="Arial" w:cs="Arial"/>
        </w:rPr>
        <w:t xml:space="preserve"> določljivosti uporabljenih analiznih metod v skladu z </w:t>
      </w:r>
      <w:r>
        <w:rPr>
          <w:rFonts w:ascii="Arial" w:hAnsi="Arial" w:cs="Arial"/>
        </w:rPr>
        <w:t xml:space="preserve">zahtevami iz </w:t>
      </w:r>
      <w:r w:rsidRPr="00130F39">
        <w:rPr>
          <w:rFonts w:ascii="Arial" w:hAnsi="Arial" w:cs="Arial"/>
        </w:rPr>
        <w:t>11. člen</w:t>
      </w:r>
      <w:r>
        <w:rPr>
          <w:rFonts w:ascii="Arial" w:hAnsi="Arial" w:cs="Arial"/>
        </w:rPr>
        <w:t>a</w:t>
      </w:r>
      <w:r w:rsidRPr="00130F39">
        <w:rPr>
          <w:rFonts w:ascii="Arial" w:hAnsi="Arial" w:cs="Arial"/>
        </w:rPr>
        <w:t xml:space="preserve"> tega pravilnika,</w:t>
      </w:r>
    </w:p>
    <w:p w14:paraId="2E5C1303" w14:textId="77777777" w:rsidR="00397AE0" w:rsidRPr="00130F39" w:rsidRDefault="00397AE0" w:rsidP="00397AE0">
      <w:pPr>
        <w:pStyle w:val="Pripombabesedilo"/>
        <w:jc w:val="both"/>
        <w:rPr>
          <w:rFonts w:ascii="Arial" w:hAnsi="Arial" w:cs="Arial"/>
        </w:rPr>
      </w:pPr>
      <w:r>
        <w:rPr>
          <w:rFonts w:ascii="Arial" w:hAnsi="Arial" w:cs="Arial"/>
        </w:rPr>
        <w:t>9</w:t>
      </w:r>
      <w:r w:rsidRPr="00130F39">
        <w:rPr>
          <w:rFonts w:ascii="Arial" w:hAnsi="Arial" w:cs="Arial"/>
        </w:rPr>
        <w:t>. izmerjen</w:t>
      </w:r>
      <w:r>
        <w:rPr>
          <w:rFonts w:ascii="Arial" w:hAnsi="Arial" w:cs="Arial"/>
        </w:rPr>
        <w:t>e</w:t>
      </w:r>
      <w:r w:rsidRPr="00130F39">
        <w:rPr>
          <w:rFonts w:ascii="Arial" w:hAnsi="Arial" w:cs="Arial"/>
        </w:rPr>
        <w:t xml:space="preserve"> vsebnostih posameznih parametrov obratovalnega monitoringa stanja tal na vsakem vzorčnem mestu v skladu z 12. členom tega pravilnika, vključno z izračuni povprečnih vsebnosti teh parametrov,</w:t>
      </w:r>
    </w:p>
    <w:p w14:paraId="1D52308F" w14:textId="69B5BD8C" w:rsidR="00397AE0" w:rsidRPr="00130F39" w:rsidRDefault="00397AE0" w:rsidP="00397AE0">
      <w:pPr>
        <w:pStyle w:val="Pripombabesedilo"/>
        <w:jc w:val="both"/>
        <w:rPr>
          <w:rFonts w:ascii="Arial" w:hAnsi="Arial" w:cs="Arial"/>
        </w:rPr>
      </w:pPr>
      <w:r>
        <w:rPr>
          <w:rFonts w:ascii="Arial" w:hAnsi="Arial" w:cs="Arial"/>
        </w:rPr>
        <w:t>10</w:t>
      </w:r>
      <w:r w:rsidRPr="00130F39">
        <w:rPr>
          <w:rFonts w:ascii="Arial" w:hAnsi="Arial" w:cs="Arial"/>
        </w:rPr>
        <w:t>. izmerjen</w:t>
      </w:r>
      <w:r>
        <w:rPr>
          <w:rFonts w:ascii="Arial" w:hAnsi="Arial" w:cs="Arial"/>
        </w:rPr>
        <w:t>e</w:t>
      </w:r>
      <w:r w:rsidRPr="00130F39">
        <w:rPr>
          <w:rFonts w:ascii="Arial" w:hAnsi="Arial" w:cs="Arial"/>
        </w:rPr>
        <w:t xml:space="preserve"> vsebnostih parametrov v posnetku ničelnega stanja vsakega vzorčnega mesta v skladu z 12. členom tega pravilnika, vključno z izračuni povprečnih vsebnosti teh parametrov,</w:t>
      </w:r>
    </w:p>
    <w:p w14:paraId="751DA8F3" w14:textId="77777777" w:rsidR="00397AE0" w:rsidRPr="00130F39" w:rsidRDefault="00397AE0" w:rsidP="00397AE0">
      <w:pPr>
        <w:pStyle w:val="Pripombabesedilo"/>
        <w:jc w:val="both"/>
        <w:rPr>
          <w:rFonts w:ascii="Arial" w:hAnsi="Arial" w:cs="Arial"/>
        </w:rPr>
      </w:pPr>
      <w:r>
        <w:rPr>
          <w:rFonts w:ascii="Arial" w:hAnsi="Arial" w:cs="Arial"/>
        </w:rPr>
        <w:t>11</w:t>
      </w:r>
      <w:r w:rsidRPr="00130F39">
        <w:rPr>
          <w:rFonts w:ascii="Arial" w:hAnsi="Arial" w:cs="Arial"/>
        </w:rPr>
        <w:t>. rezultat</w:t>
      </w:r>
      <w:r>
        <w:rPr>
          <w:rFonts w:ascii="Arial" w:hAnsi="Arial" w:cs="Arial"/>
        </w:rPr>
        <w:t>e</w:t>
      </w:r>
      <w:r w:rsidRPr="00130F39">
        <w:rPr>
          <w:rFonts w:ascii="Arial" w:hAnsi="Arial" w:cs="Arial"/>
        </w:rPr>
        <w:t xml:space="preserve"> spremembe vsebnosti parametrov na vsakem vzorčnem mestu v skladu z 12. členom tega pravilnika,</w:t>
      </w:r>
    </w:p>
    <w:p w14:paraId="0DE76BAA" w14:textId="77777777" w:rsidR="00397AE0" w:rsidRPr="00130F39" w:rsidRDefault="00397AE0" w:rsidP="00397AE0">
      <w:pPr>
        <w:pStyle w:val="Pripombabesedilo"/>
        <w:jc w:val="both"/>
        <w:rPr>
          <w:rFonts w:ascii="Arial" w:hAnsi="Arial" w:cs="Arial"/>
        </w:rPr>
      </w:pPr>
      <w:r>
        <w:rPr>
          <w:rFonts w:ascii="Arial" w:hAnsi="Arial" w:cs="Arial"/>
        </w:rPr>
        <w:t>12</w:t>
      </w:r>
      <w:r w:rsidRPr="00130F39">
        <w:rPr>
          <w:rFonts w:ascii="Arial" w:hAnsi="Arial" w:cs="Arial"/>
        </w:rPr>
        <w:t>. vrednotenj</w:t>
      </w:r>
      <w:r>
        <w:rPr>
          <w:rFonts w:ascii="Arial" w:hAnsi="Arial" w:cs="Arial"/>
        </w:rPr>
        <w:t>e</w:t>
      </w:r>
      <w:r w:rsidRPr="00130F39">
        <w:rPr>
          <w:rFonts w:ascii="Arial" w:hAnsi="Arial" w:cs="Arial"/>
        </w:rPr>
        <w:t xml:space="preserve"> parametrov na vsakem vzorčnem mestu v skladu z </w:t>
      </w:r>
      <w:r>
        <w:rPr>
          <w:rFonts w:ascii="Arial" w:hAnsi="Arial" w:cs="Arial"/>
        </w:rPr>
        <w:t xml:space="preserve">zahtevami iz </w:t>
      </w:r>
      <w:r w:rsidRPr="00130F39">
        <w:rPr>
          <w:rFonts w:ascii="Arial" w:hAnsi="Arial" w:cs="Arial"/>
        </w:rPr>
        <w:t>12. člen</w:t>
      </w:r>
      <w:r>
        <w:rPr>
          <w:rFonts w:ascii="Arial" w:hAnsi="Arial" w:cs="Arial"/>
        </w:rPr>
        <w:t>a</w:t>
      </w:r>
      <w:r w:rsidRPr="00130F39">
        <w:rPr>
          <w:rFonts w:ascii="Arial" w:hAnsi="Arial" w:cs="Arial"/>
        </w:rPr>
        <w:t xml:space="preserve"> tega pravilnika, in</w:t>
      </w:r>
    </w:p>
    <w:p w14:paraId="021A1621" w14:textId="7C3587A9" w:rsidR="00397AE0" w:rsidRPr="00130F39" w:rsidRDefault="00397AE0" w:rsidP="00397AE0">
      <w:pPr>
        <w:pStyle w:val="Pripombabesedilo"/>
        <w:jc w:val="both"/>
        <w:rPr>
          <w:rFonts w:ascii="Arial" w:hAnsi="Arial" w:cs="Arial"/>
        </w:rPr>
      </w:pPr>
      <w:r>
        <w:rPr>
          <w:rFonts w:ascii="Arial" w:hAnsi="Arial" w:cs="Arial"/>
        </w:rPr>
        <w:t>13</w:t>
      </w:r>
      <w:r w:rsidRPr="00130F39">
        <w:rPr>
          <w:rFonts w:ascii="Arial" w:hAnsi="Arial" w:cs="Arial"/>
        </w:rPr>
        <w:t>. sklepn</w:t>
      </w:r>
      <w:r>
        <w:rPr>
          <w:rFonts w:ascii="Arial" w:hAnsi="Arial" w:cs="Arial"/>
        </w:rPr>
        <w:t>e</w:t>
      </w:r>
      <w:r w:rsidRPr="00130F39">
        <w:rPr>
          <w:rFonts w:ascii="Arial" w:hAnsi="Arial" w:cs="Arial"/>
        </w:rPr>
        <w:t xml:space="preserve"> ugotovitv</w:t>
      </w:r>
      <w:r>
        <w:rPr>
          <w:rFonts w:ascii="Arial" w:hAnsi="Arial" w:cs="Arial"/>
        </w:rPr>
        <w:t>e</w:t>
      </w:r>
      <w:r w:rsidRPr="00130F39">
        <w:rPr>
          <w:rFonts w:ascii="Arial" w:hAnsi="Arial" w:cs="Arial"/>
        </w:rPr>
        <w:t xml:space="preserve"> o vplivu na tla ter o pomanjkljivostih in negotovostih, ki so povezane s podatki o tleh ter s pripravo poročila.</w:t>
      </w:r>
    </w:p>
    <w:p w14:paraId="3DCF9A66" w14:textId="77777777" w:rsidR="00397AE0" w:rsidRPr="00130F39" w:rsidRDefault="00397AE0" w:rsidP="00397AE0">
      <w:pPr>
        <w:pStyle w:val="Pripombabesedilo"/>
        <w:jc w:val="both"/>
        <w:rPr>
          <w:rFonts w:ascii="Arial" w:hAnsi="Arial" w:cs="Arial"/>
        </w:rPr>
      </w:pPr>
    </w:p>
    <w:p w14:paraId="60630D8D" w14:textId="77777777" w:rsidR="00397AE0" w:rsidRPr="00130F39" w:rsidRDefault="00397AE0" w:rsidP="00397AE0">
      <w:pPr>
        <w:pStyle w:val="Pripombabesedilo"/>
        <w:jc w:val="both"/>
        <w:rPr>
          <w:rFonts w:ascii="Arial" w:hAnsi="Arial" w:cs="Arial"/>
        </w:rPr>
      </w:pPr>
      <w:r w:rsidRPr="00130F39">
        <w:rPr>
          <w:rFonts w:ascii="Arial" w:hAnsi="Arial" w:cs="Arial"/>
        </w:rPr>
        <w:t>(3) Sklepne ugotovitve iz 1</w:t>
      </w:r>
      <w:r>
        <w:rPr>
          <w:rFonts w:ascii="Arial" w:hAnsi="Arial" w:cs="Arial"/>
        </w:rPr>
        <w:t>3</w:t>
      </w:r>
      <w:r w:rsidRPr="00130F39">
        <w:rPr>
          <w:rFonts w:ascii="Arial" w:hAnsi="Arial" w:cs="Arial"/>
        </w:rPr>
        <w:t>. točke prejšnjega odstavka vključ</w:t>
      </w:r>
      <w:r>
        <w:rPr>
          <w:rFonts w:ascii="Arial" w:hAnsi="Arial" w:cs="Arial"/>
        </w:rPr>
        <w:t>ujejo</w:t>
      </w:r>
      <w:r w:rsidRPr="00130F39">
        <w:rPr>
          <w:rFonts w:ascii="Arial" w:hAnsi="Arial" w:cs="Arial"/>
        </w:rPr>
        <w:t xml:space="preserve"> s kemijskega in pedološkega vidika usklajeno strokovno obrazložitev vrednotenja parametrov iz 12. člena tega pravilnika ter končno skupno mnenje izvajalcev monitoringa in njihovih podizvajalcev, </w:t>
      </w:r>
      <w:r>
        <w:rPr>
          <w:rFonts w:ascii="Arial" w:hAnsi="Arial" w:cs="Arial"/>
        </w:rPr>
        <w:t>če</w:t>
      </w:r>
      <w:r w:rsidRPr="00130F39">
        <w:rPr>
          <w:rFonts w:ascii="Arial" w:hAnsi="Arial" w:cs="Arial"/>
        </w:rPr>
        <w:t xml:space="preserve"> so bili ti vključeni v izvajanje obratovalnega monitoringa</w:t>
      </w:r>
      <w:r>
        <w:rPr>
          <w:rFonts w:ascii="Arial" w:hAnsi="Arial" w:cs="Arial"/>
        </w:rPr>
        <w:t xml:space="preserve"> stanja tal</w:t>
      </w:r>
      <w:r w:rsidRPr="00130F39">
        <w:rPr>
          <w:rFonts w:ascii="Arial" w:hAnsi="Arial" w:cs="Arial"/>
        </w:rPr>
        <w:t>, o vplivu na stanje tal.</w:t>
      </w:r>
    </w:p>
    <w:p w14:paraId="530BCA8A" w14:textId="77777777" w:rsidR="00397AE0" w:rsidRPr="00130F39" w:rsidRDefault="00397AE0" w:rsidP="00397AE0">
      <w:pPr>
        <w:pStyle w:val="Pripombabesedilo"/>
        <w:jc w:val="both"/>
        <w:rPr>
          <w:rFonts w:ascii="Arial" w:hAnsi="Arial" w:cs="Arial"/>
        </w:rPr>
      </w:pPr>
    </w:p>
    <w:p w14:paraId="0665F4B1" w14:textId="77777777" w:rsidR="00397AE0" w:rsidRPr="00130F39" w:rsidRDefault="00397AE0" w:rsidP="00397AE0">
      <w:pPr>
        <w:pStyle w:val="Pripombabesedilo"/>
        <w:jc w:val="both"/>
        <w:rPr>
          <w:rFonts w:ascii="Arial" w:hAnsi="Arial" w:cs="Arial"/>
        </w:rPr>
      </w:pPr>
      <w:r w:rsidRPr="00130F39">
        <w:rPr>
          <w:rFonts w:ascii="Arial" w:hAnsi="Arial" w:cs="Arial"/>
        </w:rPr>
        <w:t>(4) Poročilo poleg podatkov iz drugega in tretjega odstavka tega člena vseb</w:t>
      </w:r>
      <w:r>
        <w:rPr>
          <w:rFonts w:ascii="Arial" w:hAnsi="Arial" w:cs="Arial"/>
        </w:rPr>
        <w:t>uje</w:t>
      </w:r>
      <w:r w:rsidRPr="00130F39">
        <w:rPr>
          <w:rFonts w:ascii="Arial" w:hAnsi="Arial" w:cs="Arial"/>
        </w:rPr>
        <w:t xml:space="preserve"> tudi:</w:t>
      </w:r>
    </w:p>
    <w:p w14:paraId="1068D4A3" w14:textId="77777777" w:rsidR="00397AE0" w:rsidRPr="00130F39" w:rsidRDefault="00397AE0" w:rsidP="007A3D5A">
      <w:pPr>
        <w:pStyle w:val="Odstavekseznama"/>
        <w:numPr>
          <w:ilvl w:val="0"/>
          <w:numId w:val="27"/>
        </w:numPr>
        <w:contextualSpacing/>
        <w:jc w:val="both"/>
        <w:rPr>
          <w:rFonts w:ascii="Arial" w:hAnsi="Arial" w:cs="Arial"/>
          <w:sz w:val="20"/>
        </w:rPr>
      </w:pPr>
      <w:r w:rsidRPr="00130F39">
        <w:rPr>
          <w:rFonts w:ascii="Arial" w:hAnsi="Arial" w:cs="Arial"/>
          <w:sz w:val="20"/>
        </w:rPr>
        <w:t>strokovno utemeljitev in obrazložitev predloga:</w:t>
      </w:r>
    </w:p>
    <w:p w14:paraId="20B23CBF" w14:textId="77777777" w:rsidR="00397AE0" w:rsidRPr="00130F39" w:rsidRDefault="00397AE0" w:rsidP="007A3D5A">
      <w:pPr>
        <w:pStyle w:val="Odstavekseznama"/>
        <w:numPr>
          <w:ilvl w:val="0"/>
          <w:numId w:val="28"/>
        </w:numPr>
        <w:contextualSpacing/>
        <w:jc w:val="both"/>
        <w:rPr>
          <w:rFonts w:ascii="Arial" w:hAnsi="Arial" w:cs="Arial"/>
          <w:sz w:val="20"/>
        </w:rPr>
      </w:pPr>
      <w:r w:rsidRPr="00130F39">
        <w:rPr>
          <w:rFonts w:ascii="Arial" w:hAnsi="Arial" w:cs="Arial"/>
          <w:sz w:val="20"/>
        </w:rPr>
        <w:t>morebitnih dodatnih vzorčnih mest iz tretjega odstavka 5. člena tega pravilnika,</w:t>
      </w:r>
    </w:p>
    <w:p w14:paraId="70D12275" w14:textId="77777777" w:rsidR="00397AE0" w:rsidRPr="00130F39" w:rsidRDefault="00397AE0" w:rsidP="007A3D5A">
      <w:pPr>
        <w:pStyle w:val="Odstavekseznama"/>
        <w:numPr>
          <w:ilvl w:val="0"/>
          <w:numId w:val="28"/>
        </w:numPr>
        <w:contextualSpacing/>
        <w:jc w:val="both"/>
        <w:rPr>
          <w:rFonts w:ascii="Arial" w:hAnsi="Arial" w:cs="Arial"/>
          <w:sz w:val="20"/>
        </w:rPr>
      </w:pPr>
      <w:r w:rsidRPr="00130F39">
        <w:rPr>
          <w:rFonts w:ascii="Arial" w:hAnsi="Arial" w:cs="Arial"/>
          <w:sz w:val="20"/>
        </w:rPr>
        <w:t>morebitnih dodatnih globin vzorčenja iz tretjega odstavka 8. člena tega pravilnika,</w:t>
      </w:r>
    </w:p>
    <w:p w14:paraId="2223CFC0" w14:textId="2CA25C80" w:rsidR="00397AE0" w:rsidRPr="00130F39" w:rsidRDefault="00397AE0" w:rsidP="007A3D5A">
      <w:pPr>
        <w:pStyle w:val="Odstavekseznama"/>
        <w:numPr>
          <w:ilvl w:val="0"/>
          <w:numId w:val="27"/>
        </w:numPr>
        <w:contextualSpacing/>
        <w:jc w:val="both"/>
        <w:rPr>
          <w:rFonts w:ascii="Arial" w:hAnsi="Arial" w:cs="Arial"/>
          <w:sz w:val="20"/>
        </w:rPr>
      </w:pPr>
      <w:r w:rsidRPr="00130F39">
        <w:rPr>
          <w:rFonts w:ascii="Arial" w:hAnsi="Arial" w:cs="Arial"/>
          <w:sz w:val="20"/>
        </w:rPr>
        <w:t>strokovne utemeljitve in obrazložitve:</w:t>
      </w:r>
    </w:p>
    <w:p w14:paraId="52E5CC4B" w14:textId="77777777" w:rsidR="00397AE0" w:rsidRPr="00130F39" w:rsidRDefault="00397AE0" w:rsidP="007A3D5A">
      <w:pPr>
        <w:pStyle w:val="Odstavekseznama"/>
        <w:numPr>
          <w:ilvl w:val="0"/>
          <w:numId w:val="29"/>
        </w:numPr>
        <w:contextualSpacing/>
        <w:jc w:val="both"/>
        <w:rPr>
          <w:rFonts w:ascii="Arial" w:hAnsi="Arial" w:cs="Arial"/>
          <w:sz w:val="20"/>
        </w:rPr>
      </w:pPr>
      <w:r w:rsidRPr="00130F39">
        <w:rPr>
          <w:rFonts w:ascii="Arial" w:hAnsi="Arial" w:cs="Arial"/>
          <w:sz w:val="20"/>
        </w:rPr>
        <w:t>morebitnega zamika vzorčenja iz prvega odstavka 9. člena tega pravilnika,</w:t>
      </w:r>
    </w:p>
    <w:p w14:paraId="54DB4764" w14:textId="77777777" w:rsidR="00397AE0" w:rsidRPr="00130F39" w:rsidRDefault="00397AE0" w:rsidP="007A3D5A">
      <w:pPr>
        <w:pStyle w:val="Odstavekseznama"/>
        <w:numPr>
          <w:ilvl w:val="0"/>
          <w:numId w:val="29"/>
        </w:numPr>
        <w:contextualSpacing/>
        <w:jc w:val="both"/>
        <w:rPr>
          <w:rFonts w:ascii="Arial" w:hAnsi="Arial" w:cs="Arial"/>
          <w:sz w:val="20"/>
        </w:rPr>
      </w:pPr>
      <w:r w:rsidRPr="00130F39">
        <w:rPr>
          <w:rFonts w:ascii="Arial" w:hAnsi="Arial" w:cs="Arial"/>
          <w:sz w:val="20"/>
        </w:rPr>
        <w:t>uporabljenih analiznih metod za vsak parameter iz 11. člena tega pravilnika, vključno z opisom uporabljenih analiznih metod,</w:t>
      </w:r>
    </w:p>
    <w:p w14:paraId="7B4EA19D" w14:textId="77777777" w:rsidR="00397AE0" w:rsidRPr="00130F39" w:rsidRDefault="00397AE0" w:rsidP="007A3D5A">
      <w:pPr>
        <w:pStyle w:val="Odstavekseznama"/>
        <w:numPr>
          <w:ilvl w:val="0"/>
          <w:numId w:val="27"/>
        </w:numPr>
        <w:contextualSpacing/>
        <w:jc w:val="both"/>
        <w:rPr>
          <w:rFonts w:ascii="Arial" w:hAnsi="Arial" w:cs="Arial"/>
          <w:sz w:val="20"/>
        </w:rPr>
      </w:pPr>
      <w:r w:rsidRPr="00130F39">
        <w:rPr>
          <w:rFonts w:ascii="Arial" w:hAnsi="Arial" w:cs="Arial"/>
          <w:sz w:val="20"/>
        </w:rPr>
        <w:t>ugotovitve preveritve ustreznosti vsakega vzorčnega mesta iz četrtega odstavka 6. člena tega pravilnika,</w:t>
      </w:r>
    </w:p>
    <w:p w14:paraId="129AFF85" w14:textId="77777777" w:rsidR="00397AE0" w:rsidRPr="00130F39" w:rsidRDefault="00397AE0" w:rsidP="007A3D5A">
      <w:pPr>
        <w:pStyle w:val="Odstavekseznama"/>
        <w:numPr>
          <w:ilvl w:val="0"/>
          <w:numId w:val="27"/>
        </w:numPr>
        <w:contextualSpacing/>
        <w:jc w:val="both"/>
        <w:rPr>
          <w:rFonts w:ascii="Arial" w:hAnsi="Arial" w:cs="Arial"/>
          <w:sz w:val="20"/>
        </w:rPr>
      </w:pPr>
      <w:r>
        <w:rPr>
          <w:rFonts w:ascii="Arial" w:hAnsi="Arial" w:cs="Arial"/>
          <w:sz w:val="20"/>
        </w:rPr>
        <w:lastRenderedPageBreak/>
        <w:t>sprejemne liste</w:t>
      </w:r>
      <w:r w:rsidRPr="00130F39">
        <w:rPr>
          <w:rFonts w:ascii="Arial" w:hAnsi="Arial" w:cs="Arial"/>
          <w:sz w:val="20"/>
        </w:rPr>
        <w:t xml:space="preserve"> iz drugega odstavka 10. člena tega pravilnika</w:t>
      </w:r>
      <w:r>
        <w:rPr>
          <w:rFonts w:ascii="Arial" w:hAnsi="Arial" w:cs="Arial"/>
          <w:sz w:val="20"/>
        </w:rPr>
        <w:t>,</w:t>
      </w:r>
    </w:p>
    <w:p w14:paraId="5F4951FA" w14:textId="77777777" w:rsidR="00397AE0" w:rsidRDefault="00397AE0" w:rsidP="007A3D5A">
      <w:pPr>
        <w:pStyle w:val="Odstavekseznama"/>
        <w:numPr>
          <w:ilvl w:val="0"/>
          <w:numId w:val="27"/>
        </w:numPr>
        <w:contextualSpacing/>
        <w:jc w:val="both"/>
        <w:rPr>
          <w:rFonts w:ascii="Arial" w:hAnsi="Arial" w:cs="Arial"/>
          <w:sz w:val="20"/>
        </w:rPr>
      </w:pPr>
      <w:r w:rsidRPr="00130F39">
        <w:rPr>
          <w:rFonts w:ascii="Arial" w:hAnsi="Arial" w:cs="Arial"/>
          <w:sz w:val="20"/>
        </w:rPr>
        <w:t>zapise o vzorčenju tal iz</w:t>
      </w:r>
      <w:r>
        <w:rPr>
          <w:rFonts w:ascii="Arial" w:hAnsi="Arial" w:cs="Arial"/>
          <w:sz w:val="20"/>
        </w:rPr>
        <w:t xml:space="preserve"> četrtega</w:t>
      </w:r>
      <w:r w:rsidRPr="00130F39">
        <w:rPr>
          <w:rFonts w:ascii="Arial" w:hAnsi="Arial" w:cs="Arial"/>
          <w:sz w:val="20"/>
        </w:rPr>
        <w:t xml:space="preserve"> odstavka 10. člena tega pravilnika</w:t>
      </w:r>
      <w:r>
        <w:rPr>
          <w:rFonts w:ascii="Arial" w:hAnsi="Arial" w:cs="Arial"/>
          <w:sz w:val="20"/>
        </w:rPr>
        <w:t xml:space="preserve">, </w:t>
      </w:r>
      <w:r w:rsidRPr="003B6075">
        <w:rPr>
          <w:rFonts w:ascii="Arial" w:hAnsi="Arial" w:cs="Arial"/>
          <w:sz w:val="20"/>
        </w:rPr>
        <w:t>vključno s fotografijami vsakega vzorčnega mesta in najbolj reprezentativnih sond z vzorcem tal</w:t>
      </w:r>
      <w:r>
        <w:rPr>
          <w:rFonts w:ascii="Arial" w:hAnsi="Arial" w:cs="Arial"/>
          <w:sz w:val="20"/>
        </w:rPr>
        <w:t>, in</w:t>
      </w:r>
    </w:p>
    <w:p w14:paraId="1ADADAA9" w14:textId="77777777" w:rsidR="00397AE0" w:rsidRPr="00130F39" w:rsidRDefault="00397AE0" w:rsidP="007A3D5A">
      <w:pPr>
        <w:pStyle w:val="Odstavekseznama"/>
        <w:numPr>
          <w:ilvl w:val="0"/>
          <w:numId w:val="27"/>
        </w:numPr>
        <w:contextualSpacing/>
        <w:jc w:val="both"/>
        <w:rPr>
          <w:rFonts w:ascii="Arial" w:hAnsi="Arial" w:cs="Arial"/>
          <w:sz w:val="20"/>
        </w:rPr>
      </w:pPr>
      <w:r>
        <w:rPr>
          <w:rFonts w:ascii="Arial" w:hAnsi="Arial" w:cs="Arial"/>
          <w:sz w:val="20"/>
        </w:rPr>
        <w:t>posnetek ničelnega stanja tal iz prvega odstavka 16. člena, če gre za prvo poročilo.</w:t>
      </w:r>
    </w:p>
    <w:p w14:paraId="59033C04" w14:textId="77777777" w:rsidR="00397AE0" w:rsidRPr="00130F39" w:rsidRDefault="00397AE0" w:rsidP="00397AE0">
      <w:pPr>
        <w:jc w:val="both"/>
        <w:rPr>
          <w:rFonts w:ascii="Arial" w:hAnsi="Arial" w:cs="Arial"/>
          <w:sz w:val="20"/>
        </w:rPr>
      </w:pPr>
    </w:p>
    <w:p w14:paraId="6C224F40" w14:textId="77777777" w:rsidR="00397AE0" w:rsidRPr="00130F39" w:rsidRDefault="00397AE0" w:rsidP="00397AE0">
      <w:pPr>
        <w:pStyle w:val="Pripombabesedilo"/>
        <w:jc w:val="both"/>
        <w:rPr>
          <w:rFonts w:ascii="Arial" w:hAnsi="Arial" w:cs="Arial"/>
        </w:rPr>
      </w:pPr>
      <w:r w:rsidRPr="00130F39">
        <w:rPr>
          <w:rFonts w:ascii="Arial" w:hAnsi="Arial" w:cs="Arial"/>
        </w:rPr>
        <w:t>(</w:t>
      </w:r>
      <w:r>
        <w:rPr>
          <w:rFonts w:ascii="Arial" w:hAnsi="Arial" w:cs="Arial"/>
        </w:rPr>
        <w:t>5</w:t>
      </w:r>
      <w:r w:rsidRPr="00130F39">
        <w:rPr>
          <w:rFonts w:ascii="Arial" w:hAnsi="Arial" w:cs="Arial"/>
        </w:rPr>
        <w:t>) Poročilo zavezanec v elektronski obliki pošlje ministrstvu, pristojnemu za okolje (v nadaljnjem besedilu: ministrstvo), najpozneje do 31. marca tekočega leta za preteklo koledarsko leto izvajanja obratovalnega monitoringa</w:t>
      </w:r>
      <w:r>
        <w:rPr>
          <w:rFonts w:ascii="Arial" w:hAnsi="Arial" w:cs="Arial"/>
        </w:rPr>
        <w:t xml:space="preserve"> stanja tal</w:t>
      </w:r>
      <w:r w:rsidRPr="00130F39">
        <w:rPr>
          <w:rFonts w:ascii="Arial" w:hAnsi="Arial" w:cs="Arial"/>
        </w:rPr>
        <w:t>.</w:t>
      </w:r>
    </w:p>
    <w:p w14:paraId="7B47365E" w14:textId="77777777" w:rsidR="00397AE0" w:rsidRPr="009D24BB" w:rsidRDefault="00397AE0" w:rsidP="00397AE0">
      <w:pPr>
        <w:pStyle w:val="Pripombabesedilo"/>
        <w:jc w:val="both"/>
        <w:rPr>
          <w:rFonts w:ascii="Arial" w:hAnsi="Arial" w:cs="Arial"/>
          <w:color w:val="000000" w:themeColor="text1"/>
        </w:rPr>
      </w:pPr>
    </w:p>
    <w:p w14:paraId="75FDB88B" w14:textId="77777777" w:rsidR="00397AE0" w:rsidRPr="009D24BB" w:rsidRDefault="00397AE0" w:rsidP="00397AE0">
      <w:pPr>
        <w:jc w:val="center"/>
        <w:rPr>
          <w:rFonts w:ascii="Arial" w:hAnsi="Arial" w:cs="Arial"/>
          <w:color w:val="000000" w:themeColor="text1"/>
          <w:sz w:val="20"/>
        </w:rPr>
      </w:pPr>
      <w:r w:rsidRPr="009D24BB">
        <w:rPr>
          <w:rFonts w:ascii="Arial" w:hAnsi="Arial" w:cs="Arial"/>
          <w:color w:val="000000" w:themeColor="text1"/>
          <w:sz w:val="20"/>
        </w:rPr>
        <w:t>15. člen</w:t>
      </w:r>
    </w:p>
    <w:p w14:paraId="219DAB34" w14:textId="77777777" w:rsidR="00397AE0" w:rsidRPr="009D24BB" w:rsidRDefault="00397AE0" w:rsidP="00397AE0">
      <w:pPr>
        <w:jc w:val="center"/>
        <w:rPr>
          <w:rFonts w:ascii="Arial" w:hAnsi="Arial" w:cs="Arial"/>
          <w:color w:val="000000" w:themeColor="text1"/>
          <w:sz w:val="20"/>
        </w:rPr>
      </w:pPr>
      <w:r w:rsidRPr="009D24BB">
        <w:rPr>
          <w:rFonts w:ascii="Arial" w:hAnsi="Arial" w:cs="Arial"/>
          <w:color w:val="000000" w:themeColor="text1"/>
          <w:sz w:val="20"/>
        </w:rPr>
        <w:t>(hramba podatkov in poročil)</w:t>
      </w:r>
    </w:p>
    <w:p w14:paraId="38BDA35D" w14:textId="77777777" w:rsidR="00397AE0" w:rsidRPr="009D24BB" w:rsidRDefault="00397AE0" w:rsidP="00397AE0">
      <w:pPr>
        <w:pStyle w:val="Pripombabesedilo"/>
        <w:jc w:val="both"/>
        <w:rPr>
          <w:rFonts w:ascii="Arial" w:hAnsi="Arial" w:cs="Arial"/>
          <w:color w:val="000000" w:themeColor="text1"/>
        </w:rPr>
      </w:pPr>
    </w:p>
    <w:p w14:paraId="5E30E679" w14:textId="77777777" w:rsidR="00397AE0" w:rsidRPr="009D24BB" w:rsidRDefault="00397AE0" w:rsidP="00397AE0">
      <w:pPr>
        <w:pStyle w:val="Pripombabesedilo"/>
        <w:jc w:val="both"/>
        <w:rPr>
          <w:rFonts w:ascii="Arial" w:hAnsi="Arial" w:cs="Arial"/>
          <w:color w:val="000000" w:themeColor="text1"/>
        </w:rPr>
      </w:pPr>
      <w:r w:rsidRPr="009D24BB">
        <w:rPr>
          <w:rFonts w:ascii="Arial" w:hAnsi="Arial" w:cs="Arial"/>
          <w:color w:val="000000" w:themeColor="text1"/>
        </w:rPr>
        <w:t>(1) Podatki iz poročila se hranijo kot del informacijskega sistema okolja v skladu z zakonom, ki ureja varstvo okolja.</w:t>
      </w:r>
    </w:p>
    <w:p w14:paraId="150698EF" w14:textId="77777777" w:rsidR="00397AE0" w:rsidRPr="009D24BB" w:rsidRDefault="00397AE0" w:rsidP="00397AE0">
      <w:pPr>
        <w:pStyle w:val="Pripombabesedilo"/>
        <w:jc w:val="both"/>
        <w:rPr>
          <w:rFonts w:ascii="Arial" w:hAnsi="Arial" w:cs="Arial"/>
          <w:color w:val="000000" w:themeColor="text1"/>
        </w:rPr>
      </w:pPr>
    </w:p>
    <w:p w14:paraId="3925CEA8" w14:textId="3F1DC2AC" w:rsidR="00397AE0" w:rsidRPr="009D24BB" w:rsidRDefault="00397AE0" w:rsidP="00397AE0">
      <w:pPr>
        <w:pStyle w:val="Pripombabesedilo"/>
        <w:jc w:val="both"/>
        <w:rPr>
          <w:rFonts w:ascii="Arial" w:hAnsi="Arial" w:cs="Arial"/>
          <w:color w:val="000000" w:themeColor="text1"/>
        </w:rPr>
      </w:pPr>
      <w:r w:rsidRPr="009D24BB">
        <w:rPr>
          <w:rFonts w:ascii="Arial" w:hAnsi="Arial" w:cs="Arial"/>
          <w:color w:val="000000" w:themeColor="text1"/>
        </w:rPr>
        <w:t>(2) Poročilo zavezanec hrani ves čas obratovanja naprave. Če je zavezancu izdana odločba za izvedbo ukrepov ob prenehanju obratovanja naprave, hrani poročil</w:t>
      </w:r>
      <w:r w:rsidR="00E968A4" w:rsidRPr="00E968A4">
        <w:rPr>
          <w:rFonts w:ascii="Arial" w:hAnsi="Arial" w:cs="Arial"/>
          <w:color w:val="FF0000"/>
        </w:rPr>
        <w:t>o</w:t>
      </w:r>
      <w:r w:rsidRPr="009D24BB">
        <w:rPr>
          <w:rFonts w:ascii="Arial" w:hAnsi="Arial" w:cs="Arial"/>
          <w:color w:val="000000" w:themeColor="text1"/>
        </w:rPr>
        <w:t xml:space="preserve"> do dokončanja izvedbe teh ukrepov.</w:t>
      </w:r>
    </w:p>
    <w:p w14:paraId="7A75E7F5" w14:textId="77777777" w:rsidR="00397AE0" w:rsidRPr="009D24BB" w:rsidRDefault="00397AE0" w:rsidP="00397AE0">
      <w:pPr>
        <w:pStyle w:val="Pripombabesedilo"/>
        <w:jc w:val="both"/>
        <w:rPr>
          <w:rFonts w:ascii="Arial" w:hAnsi="Arial" w:cs="Arial"/>
          <w:color w:val="000000" w:themeColor="text1"/>
        </w:rPr>
      </w:pPr>
    </w:p>
    <w:p w14:paraId="1850958C" w14:textId="77777777" w:rsidR="00397AE0" w:rsidRPr="009D24BB" w:rsidRDefault="00397AE0" w:rsidP="00397AE0">
      <w:pPr>
        <w:pStyle w:val="Pripombabesedilo"/>
        <w:jc w:val="both"/>
        <w:rPr>
          <w:rFonts w:ascii="Arial" w:hAnsi="Arial" w:cs="Arial"/>
          <w:color w:val="000000" w:themeColor="text1"/>
        </w:rPr>
      </w:pPr>
    </w:p>
    <w:p w14:paraId="6685D2EE" w14:textId="77777777" w:rsidR="00397AE0" w:rsidRPr="009D24BB" w:rsidRDefault="00397AE0" w:rsidP="00397AE0">
      <w:pPr>
        <w:pStyle w:val="Pripombabesedilo"/>
        <w:jc w:val="center"/>
        <w:rPr>
          <w:rFonts w:ascii="Arial" w:hAnsi="Arial" w:cs="Arial"/>
          <w:color w:val="000000" w:themeColor="text1"/>
        </w:rPr>
      </w:pPr>
      <w:r w:rsidRPr="009D24BB">
        <w:rPr>
          <w:rFonts w:ascii="Arial" w:hAnsi="Arial" w:cs="Arial"/>
          <w:color w:val="000000" w:themeColor="text1"/>
        </w:rPr>
        <w:t xml:space="preserve">VI. OSNOVE ZA DOLOČITEV PROGRAMA </w:t>
      </w:r>
    </w:p>
    <w:p w14:paraId="36F9E1B5" w14:textId="77777777" w:rsidR="00397AE0" w:rsidRPr="009D24BB" w:rsidRDefault="00397AE0" w:rsidP="00397AE0">
      <w:pPr>
        <w:pStyle w:val="Pripombabesedilo"/>
        <w:jc w:val="both"/>
        <w:rPr>
          <w:rFonts w:ascii="Arial" w:hAnsi="Arial" w:cs="Arial"/>
          <w:color w:val="000000" w:themeColor="text1"/>
        </w:rPr>
      </w:pPr>
    </w:p>
    <w:p w14:paraId="2B54B027" w14:textId="77777777" w:rsidR="00397AE0" w:rsidRPr="00E85B08" w:rsidRDefault="00397AE0" w:rsidP="00397AE0">
      <w:pPr>
        <w:jc w:val="center"/>
        <w:rPr>
          <w:rFonts w:ascii="Arial" w:hAnsi="Arial" w:cs="Arial"/>
          <w:sz w:val="20"/>
        </w:rPr>
      </w:pPr>
      <w:r w:rsidRPr="00E85B08">
        <w:rPr>
          <w:rFonts w:ascii="Arial" w:hAnsi="Arial" w:cs="Arial"/>
          <w:sz w:val="20"/>
        </w:rPr>
        <w:t>16. člen</w:t>
      </w:r>
    </w:p>
    <w:p w14:paraId="6AF68203" w14:textId="77777777" w:rsidR="00397AE0" w:rsidRPr="00E85B08" w:rsidRDefault="00397AE0" w:rsidP="00397AE0">
      <w:pPr>
        <w:jc w:val="center"/>
        <w:rPr>
          <w:rFonts w:ascii="Arial" w:hAnsi="Arial" w:cs="Arial"/>
          <w:sz w:val="20"/>
        </w:rPr>
      </w:pPr>
      <w:r w:rsidRPr="00E85B08">
        <w:rPr>
          <w:rFonts w:ascii="Arial" w:hAnsi="Arial" w:cs="Arial"/>
          <w:sz w:val="20"/>
        </w:rPr>
        <w:t>(posnetek ničelnega stanja</w:t>
      </w:r>
      <w:r>
        <w:rPr>
          <w:rFonts w:ascii="Arial" w:hAnsi="Arial" w:cs="Arial"/>
          <w:sz w:val="20"/>
        </w:rPr>
        <w:t xml:space="preserve"> tal</w:t>
      </w:r>
      <w:r w:rsidRPr="00E85B08">
        <w:rPr>
          <w:rFonts w:ascii="Arial" w:hAnsi="Arial" w:cs="Arial"/>
          <w:sz w:val="20"/>
        </w:rPr>
        <w:t>)</w:t>
      </w:r>
    </w:p>
    <w:p w14:paraId="0DE68FA0" w14:textId="77777777" w:rsidR="00397AE0" w:rsidRPr="00E85B08" w:rsidRDefault="00397AE0" w:rsidP="00EC67C4">
      <w:pPr>
        <w:rPr>
          <w:rFonts w:ascii="Arial" w:hAnsi="Arial" w:cs="Arial"/>
          <w:sz w:val="20"/>
        </w:rPr>
      </w:pPr>
    </w:p>
    <w:p w14:paraId="465D0FE1" w14:textId="4C5AA486" w:rsidR="00E826F1" w:rsidRDefault="00397AE0" w:rsidP="00397AE0">
      <w:pPr>
        <w:pStyle w:val="Pripombabesedilo"/>
        <w:jc w:val="both"/>
        <w:rPr>
          <w:rFonts w:ascii="Arial" w:hAnsi="Arial" w:cs="Arial"/>
        </w:rPr>
      </w:pPr>
      <w:r w:rsidRPr="00E85B08">
        <w:rPr>
          <w:rFonts w:ascii="Arial" w:hAnsi="Arial" w:cs="Arial"/>
        </w:rPr>
        <w:t>(1) Posnetek ničelnega stanja tal iz 4.1 točke priloge 1 tega pravilnika izdela izvajalec monitoringa in vključuje</w:t>
      </w:r>
      <w:r w:rsidR="00E968A4">
        <w:rPr>
          <w:rFonts w:ascii="Arial" w:hAnsi="Arial" w:cs="Arial"/>
        </w:rPr>
        <w:t>:</w:t>
      </w:r>
    </w:p>
    <w:p w14:paraId="3AEF0EEE" w14:textId="77777777" w:rsidR="00397AE0" w:rsidRPr="00E85B08" w:rsidRDefault="00397AE0" w:rsidP="007A3D5A">
      <w:pPr>
        <w:pStyle w:val="Pripombabesedilo"/>
        <w:numPr>
          <w:ilvl w:val="0"/>
          <w:numId w:val="30"/>
        </w:numPr>
        <w:jc w:val="both"/>
        <w:rPr>
          <w:rFonts w:ascii="Arial" w:hAnsi="Arial" w:cs="Arial"/>
        </w:rPr>
      </w:pPr>
      <w:r w:rsidRPr="00E85B08">
        <w:rPr>
          <w:rFonts w:ascii="Arial" w:hAnsi="Arial" w:cs="Arial"/>
        </w:rPr>
        <w:t xml:space="preserve">izvajalca posnetka ničelnega stanja tal na območju naprave (firma in sedež pravne osebe ali samostojnega podjetnika posameznika), podizvajalce (firma in sedež pravne osebe ali samostojnega podjetnika posameznika), </w:t>
      </w:r>
      <w:r>
        <w:rPr>
          <w:rFonts w:ascii="Arial" w:hAnsi="Arial" w:cs="Arial"/>
        </w:rPr>
        <w:t>če</w:t>
      </w:r>
      <w:r w:rsidRPr="00E85B08">
        <w:rPr>
          <w:rFonts w:ascii="Arial" w:hAnsi="Arial" w:cs="Arial"/>
        </w:rPr>
        <w:t xml:space="preserve"> so ti vključeni v izvajanje posnetka ničelnega stanja tal na območju naprave, vključno z navedbo oseb, odgovornih za pripravo posameznih vsebin tega posnetka ter za zagotavljanje dodatnih informacij glede vzorčenja tal in interpretacije podatkov o vzorčenju ter rezultatih analize tal,</w:t>
      </w:r>
    </w:p>
    <w:p w14:paraId="001C8FAA" w14:textId="77777777" w:rsidR="00397AE0" w:rsidRDefault="00397AE0" w:rsidP="007A3D5A">
      <w:pPr>
        <w:pStyle w:val="paragraph"/>
        <w:numPr>
          <w:ilvl w:val="0"/>
          <w:numId w:val="30"/>
        </w:numPr>
        <w:spacing w:before="0" w:beforeAutospacing="0" w:after="0" w:afterAutospacing="0"/>
        <w:jc w:val="both"/>
        <w:textAlignment w:val="baseline"/>
        <w:rPr>
          <w:rFonts w:ascii="Arial" w:hAnsi="Arial" w:cs="Arial"/>
          <w:sz w:val="20"/>
          <w:szCs w:val="20"/>
        </w:rPr>
      </w:pPr>
      <w:r>
        <w:rPr>
          <w:rStyle w:val="normaltextrun"/>
          <w:rFonts w:ascii="Arial" w:hAnsi="Arial" w:cs="Arial"/>
          <w:sz w:val="20"/>
          <w:szCs w:val="20"/>
        </w:rPr>
        <w:t>podatke in informacije o:</w:t>
      </w:r>
    </w:p>
    <w:p w14:paraId="62C02002" w14:textId="24748859" w:rsidR="00397AE0" w:rsidRPr="00510A1E" w:rsidRDefault="00397AE0" w:rsidP="007A3D5A">
      <w:pPr>
        <w:pStyle w:val="paragraph"/>
        <w:numPr>
          <w:ilvl w:val="0"/>
          <w:numId w:val="45"/>
        </w:numPr>
        <w:spacing w:before="0" w:beforeAutospacing="0" w:after="0" w:afterAutospacing="0"/>
        <w:jc w:val="both"/>
        <w:textAlignment w:val="baseline"/>
        <w:rPr>
          <w:rFonts w:ascii="Arial" w:hAnsi="Arial" w:cs="Arial"/>
          <w:sz w:val="20"/>
          <w:szCs w:val="20"/>
        </w:rPr>
      </w:pPr>
      <w:r>
        <w:rPr>
          <w:rStyle w:val="normaltextrun"/>
          <w:rFonts w:ascii="Arial" w:hAnsi="Arial" w:cs="Arial"/>
          <w:sz w:val="20"/>
          <w:szCs w:val="20"/>
        </w:rPr>
        <w:t>vzorčnih mestih z upoštevanjem zahtev iz</w:t>
      </w:r>
      <w:r>
        <w:rPr>
          <w:rStyle w:val="normaltextrun"/>
          <w:rFonts w:ascii="Arial" w:hAnsi="Arial" w:cs="Arial"/>
          <w:sz w:val="22"/>
          <w:szCs w:val="22"/>
        </w:rPr>
        <w:t>:</w:t>
      </w:r>
    </w:p>
    <w:p w14:paraId="7F98CFDB" w14:textId="168AF516" w:rsidR="00397AE0" w:rsidRPr="0015477A" w:rsidRDefault="00397AE0" w:rsidP="007A3D5A">
      <w:pPr>
        <w:pStyle w:val="paragraph"/>
        <w:numPr>
          <w:ilvl w:val="0"/>
          <w:numId w:val="43"/>
        </w:numPr>
        <w:spacing w:before="0" w:beforeAutospacing="0" w:after="0" w:afterAutospacing="0"/>
        <w:jc w:val="both"/>
        <w:textAlignment w:val="baseline"/>
        <w:rPr>
          <w:rFonts w:ascii="Arial" w:hAnsi="Arial" w:cs="Arial"/>
          <w:sz w:val="20"/>
          <w:szCs w:val="20"/>
          <w:lang w:val="it-IT"/>
        </w:rPr>
      </w:pPr>
      <w:r w:rsidRPr="0015477A">
        <w:rPr>
          <w:rStyle w:val="normaltextrun"/>
          <w:rFonts w:ascii="Arial" w:hAnsi="Arial" w:cs="Arial"/>
          <w:sz w:val="20"/>
          <w:szCs w:val="20"/>
        </w:rPr>
        <w:t xml:space="preserve">druge alineje prvega odstavka in </w:t>
      </w:r>
      <w:r w:rsidR="009D62A0">
        <w:rPr>
          <w:rStyle w:val="normaltextrun"/>
          <w:rFonts w:ascii="Arial" w:hAnsi="Arial" w:cs="Arial"/>
          <w:sz w:val="20"/>
          <w:szCs w:val="20"/>
        </w:rPr>
        <w:t>petega</w:t>
      </w:r>
      <w:r w:rsidRPr="0015477A">
        <w:rPr>
          <w:rStyle w:val="normaltextrun"/>
          <w:rFonts w:ascii="Arial" w:hAnsi="Arial" w:cs="Arial"/>
          <w:sz w:val="20"/>
          <w:szCs w:val="20"/>
        </w:rPr>
        <w:t xml:space="preserve"> </w:t>
      </w:r>
      <w:r w:rsidRPr="0015477A">
        <w:rPr>
          <w:rStyle w:val="normaltextrun"/>
          <w:rFonts w:ascii="Arial" w:hAnsi="Arial" w:cs="Arial"/>
          <w:sz w:val="20"/>
          <w:szCs w:val="20"/>
        </w:rPr>
        <w:t>odstavka 5. člena tega pravilnika in</w:t>
      </w:r>
    </w:p>
    <w:p w14:paraId="246AF8B3" w14:textId="429E12EF" w:rsidR="00397AE0" w:rsidRPr="0015477A" w:rsidRDefault="00397AE0" w:rsidP="007A3D5A">
      <w:pPr>
        <w:pStyle w:val="paragraph"/>
        <w:numPr>
          <w:ilvl w:val="0"/>
          <w:numId w:val="43"/>
        </w:numPr>
        <w:spacing w:before="0" w:beforeAutospacing="0" w:after="0" w:afterAutospacing="0"/>
        <w:jc w:val="both"/>
        <w:textAlignment w:val="baseline"/>
        <w:rPr>
          <w:rFonts w:ascii="Arial" w:hAnsi="Arial" w:cs="Arial"/>
          <w:sz w:val="20"/>
          <w:szCs w:val="20"/>
          <w:lang w:val="it-IT"/>
        </w:rPr>
      </w:pPr>
      <w:r w:rsidRPr="0015477A">
        <w:rPr>
          <w:rStyle w:val="normaltextrun"/>
          <w:rFonts w:ascii="Arial" w:hAnsi="Arial" w:cs="Arial"/>
          <w:sz w:val="20"/>
          <w:szCs w:val="20"/>
        </w:rPr>
        <w:t>prvega in drugega odstavka 6. člena tega pravilnika,</w:t>
      </w:r>
    </w:p>
    <w:p w14:paraId="36D3B37C" w14:textId="264D9A39" w:rsidR="00397AE0" w:rsidRDefault="00397AE0" w:rsidP="007A3D5A">
      <w:pPr>
        <w:pStyle w:val="paragraph"/>
        <w:numPr>
          <w:ilvl w:val="0"/>
          <w:numId w:val="45"/>
        </w:numPr>
        <w:spacing w:before="0" w:beforeAutospacing="0" w:after="0" w:afterAutospacing="0"/>
        <w:ind w:left="709"/>
        <w:jc w:val="both"/>
        <w:textAlignment w:val="baseline"/>
        <w:rPr>
          <w:rFonts w:ascii="Arial" w:hAnsi="Arial" w:cs="Arial"/>
          <w:sz w:val="20"/>
          <w:szCs w:val="20"/>
          <w:lang w:val="it-IT"/>
        </w:rPr>
      </w:pPr>
      <w:r>
        <w:rPr>
          <w:rStyle w:val="normaltextrun"/>
          <w:rFonts w:ascii="Arial" w:hAnsi="Arial" w:cs="Arial"/>
          <w:sz w:val="20"/>
          <w:szCs w:val="20"/>
        </w:rPr>
        <w:t>načinu in globini vzorčenja z upoštevanjem zahtev iz prvega odstavka 8. člena tega pravilnika in</w:t>
      </w:r>
    </w:p>
    <w:p w14:paraId="72996852" w14:textId="0A223E6C" w:rsidR="00397AE0" w:rsidRPr="004C4120" w:rsidRDefault="00397AE0" w:rsidP="007A3D5A">
      <w:pPr>
        <w:pStyle w:val="paragraph"/>
        <w:numPr>
          <w:ilvl w:val="0"/>
          <w:numId w:val="45"/>
        </w:numPr>
        <w:spacing w:before="0" w:beforeAutospacing="0" w:after="0" w:afterAutospacing="0"/>
        <w:ind w:left="709"/>
        <w:jc w:val="both"/>
        <w:textAlignment w:val="baseline"/>
        <w:rPr>
          <w:rFonts w:ascii="Arial" w:hAnsi="Arial" w:cs="Arial"/>
          <w:sz w:val="20"/>
          <w:szCs w:val="20"/>
          <w:lang w:val="it-IT"/>
        </w:rPr>
      </w:pPr>
      <w:r w:rsidRPr="004C4120">
        <w:rPr>
          <w:rStyle w:val="normaltextrun"/>
          <w:rFonts w:ascii="Arial" w:hAnsi="Arial" w:cs="Arial"/>
          <w:sz w:val="20"/>
          <w:szCs w:val="20"/>
        </w:rPr>
        <w:t>času vzorčenja</w:t>
      </w:r>
      <w:r>
        <w:rPr>
          <w:rStyle w:val="normaltextrun"/>
          <w:rFonts w:ascii="Arial" w:hAnsi="Arial" w:cs="Arial"/>
          <w:sz w:val="20"/>
          <w:szCs w:val="20"/>
        </w:rPr>
        <w:t>,</w:t>
      </w:r>
    </w:p>
    <w:p w14:paraId="02440E8C" w14:textId="1BDD6B0C" w:rsidR="00397AE0" w:rsidRDefault="00397AE0" w:rsidP="007A3D5A">
      <w:pPr>
        <w:pStyle w:val="paragraph"/>
        <w:numPr>
          <w:ilvl w:val="0"/>
          <w:numId w:val="30"/>
        </w:numPr>
        <w:spacing w:before="0" w:beforeAutospacing="0" w:after="0" w:afterAutospacing="0"/>
        <w:jc w:val="both"/>
        <w:textAlignment w:val="baseline"/>
        <w:rPr>
          <w:rFonts w:ascii="Arial" w:hAnsi="Arial" w:cs="Arial"/>
          <w:sz w:val="20"/>
          <w:szCs w:val="20"/>
        </w:rPr>
      </w:pPr>
      <w:r>
        <w:rPr>
          <w:rStyle w:val="normaltextrun"/>
          <w:rFonts w:ascii="Arial" w:hAnsi="Arial" w:cs="Arial"/>
          <w:sz w:val="20"/>
          <w:szCs w:val="20"/>
        </w:rPr>
        <w:t>parametre</w:t>
      </w:r>
      <w:r w:rsidR="00EC67C4">
        <w:rPr>
          <w:rStyle w:val="normaltextrun"/>
          <w:rFonts w:ascii="Arial" w:hAnsi="Arial" w:cs="Arial"/>
          <w:sz w:val="20"/>
          <w:szCs w:val="20"/>
        </w:rPr>
        <w:t xml:space="preserve"> </w:t>
      </w:r>
      <w:r>
        <w:rPr>
          <w:rStyle w:val="normaltextrun"/>
          <w:rFonts w:ascii="Arial" w:hAnsi="Arial" w:cs="Arial"/>
          <w:sz w:val="20"/>
          <w:szCs w:val="20"/>
        </w:rPr>
        <w:t>z upoštevanjem podatkov in informacij iz 1., 2. in 3. točke priloge 1 tega pravilnika, ki obsegajo:</w:t>
      </w:r>
    </w:p>
    <w:p w14:paraId="07EED4F9" w14:textId="453CBCBD" w:rsidR="00397AE0" w:rsidRDefault="00397AE0" w:rsidP="007A3D5A">
      <w:pPr>
        <w:pStyle w:val="paragraph"/>
        <w:numPr>
          <w:ilvl w:val="0"/>
          <w:numId w:val="44"/>
        </w:numPr>
        <w:spacing w:before="0" w:beforeAutospacing="0" w:after="0" w:afterAutospacing="0"/>
        <w:jc w:val="both"/>
        <w:textAlignment w:val="baseline"/>
        <w:rPr>
          <w:rFonts w:ascii="Arial" w:hAnsi="Arial" w:cs="Arial"/>
          <w:sz w:val="20"/>
          <w:szCs w:val="20"/>
        </w:rPr>
      </w:pPr>
      <w:r>
        <w:rPr>
          <w:rStyle w:val="normaltextrun"/>
          <w:rFonts w:ascii="Arial" w:hAnsi="Arial" w:cs="Arial"/>
          <w:sz w:val="20"/>
          <w:szCs w:val="20"/>
        </w:rPr>
        <w:t>osnovne pedološke parametre iz priloge 3 tega pravilnika,</w:t>
      </w:r>
    </w:p>
    <w:p w14:paraId="706D0C34" w14:textId="46218A2F" w:rsidR="00397AE0" w:rsidRDefault="00397AE0" w:rsidP="007A3D5A">
      <w:pPr>
        <w:pStyle w:val="paragraph"/>
        <w:numPr>
          <w:ilvl w:val="0"/>
          <w:numId w:val="44"/>
        </w:numPr>
        <w:spacing w:before="0" w:beforeAutospacing="0" w:after="0" w:afterAutospacing="0"/>
        <w:jc w:val="both"/>
        <w:textAlignment w:val="baseline"/>
        <w:rPr>
          <w:rFonts w:ascii="Arial" w:hAnsi="Arial" w:cs="Arial"/>
          <w:sz w:val="20"/>
          <w:szCs w:val="20"/>
        </w:rPr>
      </w:pPr>
      <w:r>
        <w:rPr>
          <w:rStyle w:val="normaltextrun"/>
          <w:rFonts w:ascii="Arial" w:hAnsi="Arial" w:cs="Arial"/>
          <w:sz w:val="20"/>
          <w:szCs w:val="20"/>
        </w:rPr>
        <w:t>najmanj tiste parametre, ki so posledica pretekle obremenitve tal oziroma se pričakujejo glede na predvidene obremenitve tal, in</w:t>
      </w:r>
    </w:p>
    <w:p w14:paraId="227A1D1F" w14:textId="2C7C4792" w:rsidR="00397AE0" w:rsidRDefault="00397AE0" w:rsidP="007A3D5A">
      <w:pPr>
        <w:pStyle w:val="paragraph"/>
        <w:numPr>
          <w:ilvl w:val="0"/>
          <w:numId w:val="44"/>
        </w:numPr>
        <w:spacing w:before="0" w:beforeAutospacing="0" w:after="0" w:afterAutospacing="0"/>
        <w:jc w:val="both"/>
        <w:textAlignment w:val="baseline"/>
        <w:rPr>
          <w:rFonts w:ascii="Arial" w:hAnsi="Arial" w:cs="Arial"/>
          <w:sz w:val="20"/>
          <w:szCs w:val="20"/>
        </w:rPr>
      </w:pPr>
      <w:r>
        <w:rPr>
          <w:rStyle w:val="normaltextrun"/>
          <w:rFonts w:ascii="Arial" w:hAnsi="Arial" w:cs="Arial"/>
          <w:sz w:val="20"/>
          <w:szCs w:val="20"/>
        </w:rPr>
        <w:t>parametre zadevnih nevarnih snovi, če gre za ugotavljanje vpliva izvajanja dejavnosti ali obratovanja naprav iz prvega odstavka 2. člena tega pravilnika, ali</w:t>
      </w:r>
    </w:p>
    <w:p w14:paraId="41BBEABB" w14:textId="4569BA48" w:rsidR="00397AE0" w:rsidRDefault="00397AE0" w:rsidP="007A3D5A">
      <w:pPr>
        <w:pStyle w:val="paragraph"/>
        <w:numPr>
          <w:ilvl w:val="0"/>
          <w:numId w:val="44"/>
        </w:numPr>
        <w:spacing w:before="0" w:beforeAutospacing="0" w:after="0" w:afterAutospacing="0"/>
        <w:jc w:val="both"/>
        <w:textAlignment w:val="baseline"/>
        <w:rPr>
          <w:rFonts w:ascii="Arial" w:hAnsi="Arial" w:cs="Arial"/>
          <w:sz w:val="20"/>
          <w:szCs w:val="20"/>
        </w:rPr>
      </w:pPr>
      <w:r>
        <w:rPr>
          <w:rStyle w:val="normaltextrun"/>
          <w:rFonts w:ascii="Arial" w:hAnsi="Arial" w:cs="Arial"/>
          <w:sz w:val="20"/>
          <w:szCs w:val="20"/>
        </w:rPr>
        <w:t>parametre posameznih nevarnih snovi, če gre za ugotavljanje vpliva izvajanja dejavnosti ali obratovanja naprav iz drugega odstavka 2. člena tega pravilnika,</w:t>
      </w:r>
    </w:p>
    <w:p w14:paraId="6128D1D0" w14:textId="041C316E" w:rsidR="00397AE0" w:rsidRDefault="00397AE0" w:rsidP="007A3D5A">
      <w:pPr>
        <w:pStyle w:val="paragraph"/>
        <w:numPr>
          <w:ilvl w:val="0"/>
          <w:numId w:val="30"/>
        </w:numPr>
        <w:spacing w:before="0" w:beforeAutospacing="0" w:after="0" w:afterAutospacing="0"/>
        <w:jc w:val="both"/>
        <w:textAlignment w:val="baseline"/>
        <w:rPr>
          <w:rFonts w:ascii="Arial" w:hAnsi="Arial" w:cs="Arial"/>
          <w:sz w:val="20"/>
          <w:szCs w:val="20"/>
        </w:rPr>
      </w:pPr>
      <w:r>
        <w:rPr>
          <w:rStyle w:val="normaltextrun"/>
          <w:rFonts w:ascii="Arial" w:hAnsi="Arial" w:cs="Arial"/>
          <w:sz w:val="20"/>
          <w:szCs w:val="20"/>
        </w:rPr>
        <w:t>opis in informacije o načinu in uporabljenih metodah vzorčenja ter navedbo opreme za vzorčenje</w:t>
      </w:r>
      <w:r>
        <w:rPr>
          <w:rStyle w:val="normaltextrun"/>
          <w:rFonts w:ascii="Arial" w:hAnsi="Arial" w:cs="Arial"/>
          <w:color w:val="0078D4"/>
          <w:sz w:val="20"/>
          <w:szCs w:val="20"/>
          <w:u w:val="single"/>
        </w:rPr>
        <w:t xml:space="preserve"> </w:t>
      </w:r>
      <w:r w:rsidRPr="00B608CA">
        <w:rPr>
          <w:rStyle w:val="normaltextrun"/>
          <w:rFonts w:ascii="Arial" w:hAnsi="Arial" w:cs="Arial"/>
          <w:sz w:val="20"/>
          <w:szCs w:val="20"/>
        </w:rPr>
        <w:t xml:space="preserve">tal, </w:t>
      </w:r>
      <w:r>
        <w:rPr>
          <w:rStyle w:val="normaltextrun"/>
          <w:rFonts w:ascii="Arial" w:hAnsi="Arial" w:cs="Arial"/>
          <w:sz w:val="20"/>
          <w:szCs w:val="20"/>
        </w:rPr>
        <w:t>vključno s kakovostjo merilne opreme,</w:t>
      </w:r>
    </w:p>
    <w:p w14:paraId="7605F625" w14:textId="48A0F132" w:rsidR="00397AE0" w:rsidRDefault="00397AE0" w:rsidP="007A3D5A">
      <w:pPr>
        <w:pStyle w:val="paragraph"/>
        <w:numPr>
          <w:ilvl w:val="0"/>
          <w:numId w:val="30"/>
        </w:numPr>
        <w:spacing w:before="0" w:beforeAutospacing="0" w:after="0" w:afterAutospacing="0"/>
        <w:jc w:val="both"/>
        <w:textAlignment w:val="baseline"/>
        <w:rPr>
          <w:rFonts w:ascii="Arial" w:hAnsi="Arial" w:cs="Arial"/>
          <w:sz w:val="20"/>
          <w:szCs w:val="20"/>
        </w:rPr>
      </w:pPr>
      <w:r>
        <w:rPr>
          <w:rStyle w:val="normaltextrun"/>
          <w:rFonts w:ascii="Arial" w:hAnsi="Arial" w:cs="Arial"/>
          <w:sz w:val="20"/>
          <w:szCs w:val="20"/>
        </w:rPr>
        <w:t>navedbo uporabljenih analiznih metod in merilne opreme ter podatke in informacije o merilni negotovosti in meji določljivosti uporabljenih analiznih metod z upoštevanjem zahtev iz 11. člena tega pravilnika,</w:t>
      </w:r>
    </w:p>
    <w:p w14:paraId="5DC0E49F" w14:textId="6151F9C2" w:rsidR="00397AE0" w:rsidRDefault="00397AE0" w:rsidP="007A3D5A">
      <w:pPr>
        <w:pStyle w:val="paragraph"/>
        <w:numPr>
          <w:ilvl w:val="0"/>
          <w:numId w:val="30"/>
        </w:numPr>
        <w:spacing w:before="0" w:beforeAutospacing="0" w:after="0" w:afterAutospacing="0"/>
        <w:jc w:val="both"/>
        <w:textAlignment w:val="baseline"/>
        <w:rPr>
          <w:rFonts w:ascii="Arial" w:hAnsi="Arial" w:cs="Arial"/>
          <w:sz w:val="20"/>
          <w:szCs w:val="20"/>
        </w:rPr>
      </w:pPr>
      <w:r>
        <w:rPr>
          <w:rStyle w:val="normaltextrun"/>
          <w:rFonts w:ascii="Arial" w:hAnsi="Arial" w:cs="Arial"/>
          <w:sz w:val="20"/>
          <w:szCs w:val="20"/>
        </w:rPr>
        <w:t>navedbo izmerjenih vsebnosti parametrov v posnetku ničelnega stanja vsakega vzorčnega mesta v skladu z 12. členom tega pravilnika, vključno z izračuni povprečnih vsebnosti teh parametrov,</w:t>
      </w:r>
    </w:p>
    <w:p w14:paraId="4C0F9947" w14:textId="20E76537" w:rsidR="00397AE0" w:rsidRDefault="00397AE0" w:rsidP="007A3D5A">
      <w:pPr>
        <w:pStyle w:val="paragraph"/>
        <w:numPr>
          <w:ilvl w:val="0"/>
          <w:numId w:val="30"/>
        </w:numPr>
        <w:spacing w:before="0" w:beforeAutospacing="0" w:after="0" w:afterAutospacing="0"/>
        <w:jc w:val="both"/>
        <w:textAlignment w:val="baseline"/>
        <w:rPr>
          <w:rFonts w:ascii="Arial" w:hAnsi="Arial" w:cs="Arial"/>
          <w:sz w:val="20"/>
          <w:szCs w:val="20"/>
        </w:rPr>
      </w:pPr>
      <w:r>
        <w:rPr>
          <w:rStyle w:val="normaltextrun"/>
          <w:rFonts w:ascii="Arial" w:hAnsi="Arial" w:cs="Arial"/>
          <w:sz w:val="20"/>
          <w:szCs w:val="20"/>
        </w:rPr>
        <w:t>ugotovitve o morebitnih pomanjkljivostih in negotovostih, ki so povezane s podatki o tleh ter s pripravo posnetka ničelnega stanja tal,</w:t>
      </w:r>
    </w:p>
    <w:p w14:paraId="0D7819C1" w14:textId="6822AB5F" w:rsidR="00397AE0" w:rsidRPr="009C2474" w:rsidRDefault="00397AE0" w:rsidP="007A3D5A">
      <w:pPr>
        <w:pStyle w:val="paragraph"/>
        <w:numPr>
          <w:ilvl w:val="0"/>
          <w:numId w:val="30"/>
        </w:numPr>
        <w:spacing w:before="0" w:beforeAutospacing="0" w:after="0" w:afterAutospacing="0"/>
        <w:jc w:val="both"/>
        <w:textAlignment w:val="baseline"/>
        <w:rPr>
          <w:rFonts w:ascii="Arial" w:hAnsi="Arial" w:cs="Arial"/>
          <w:sz w:val="20"/>
          <w:szCs w:val="20"/>
        </w:rPr>
      </w:pPr>
      <w:r>
        <w:rPr>
          <w:rStyle w:val="normaltextrun"/>
          <w:rFonts w:ascii="Arial" w:hAnsi="Arial" w:cs="Arial"/>
          <w:sz w:val="20"/>
          <w:szCs w:val="20"/>
        </w:rPr>
        <w:t>zapise o vzorčenju tal iz četrtega odstavka 10. člena tega pravilnika, vključno s priloženimi fotografijami vsakega vzorčnega mesta.</w:t>
      </w:r>
    </w:p>
    <w:p w14:paraId="5380B63D" w14:textId="77777777" w:rsidR="00397AE0" w:rsidRDefault="00397AE0" w:rsidP="00397AE0">
      <w:pPr>
        <w:pStyle w:val="Pripombabesedilo"/>
        <w:jc w:val="both"/>
        <w:rPr>
          <w:rFonts w:ascii="Arial" w:hAnsi="Arial" w:cs="Arial"/>
        </w:rPr>
      </w:pPr>
    </w:p>
    <w:p w14:paraId="0BDC13B0" w14:textId="2E249F31" w:rsidR="00397AE0" w:rsidRPr="00E85B08" w:rsidRDefault="00397AE0" w:rsidP="00397AE0">
      <w:pPr>
        <w:pStyle w:val="Pripombabesedilo"/>
        <w:jc w:val="both"/>
        <w:rPr>
          <w:rFonts w:ascii="Arial" w:hAnsi="Arial" w:cs="Arial"/>
        </w:rPr>
      </w:pPr>
      <w:r w:rsidRPr="00E85B08">
        <w:rPr>
          <w:rFonts w:ascii="Arial" w:hAnsi="Arial" w:cs="Arial"/>
        </w:rPr>
        <w:t xml:space="preserve">(2) Posnetek ničelnega stanja </w:t>
      </w:r>
      <w:r>
        <w:rPr>
          <w:rFonts w:ascii="Arial" w:hAnsi="Arial" w:cs="Arial"/>
        </w:rPr>
        <w:t xml:space="preserve">tal </w:t>
      </w:r>
      <w:r w:rsidRPr="00E85B08">
        <w:rPr>
          <w:rFonts w:ascii="Arial" w:hAnsi="Arial" w:cs="Arial"/>
        </w:rPr>
        <w:t>iz 4.2 točke priloge 1 tega pravilnika za namen izdelave ocene kakovosti tal iz predpisa, ki ureja obremenjevanje tal z vnašanjem odpadkov, se izdela v skladu z zahtevami iz petega odstavka 6. člena</w:t>
      </w:r>
      <w:r>
        <w:rPr>
          <w:rFonts w:ascii="Arial" w:hAnsi="Arial" w:cs="Arial"/>
        </w:rPr>
        <w:t xml:space="preserve"> </w:t>
      </w:r>
      <w:r w:rsidRPr="00A23E0A">
        <w:rPr>
          <w:rFonts w:ascii="Arial" w:hAnsi="Arial" w:cs="Arial"/>
        </w:rPr>
        <w:t>in četrtega odstavka 9. člena</w:t>
      </w:r>
      <w:r w:rsidRPr="00E85B08">
        <w:rPr>
          <w:rFonts w:ascii="Arial" w:hAnsi="Arial" w:cs="Arial"/>
        </w:rPr>
        <w:t xml:space="preserve"> tega pravilnika ter zahtevami iz priloge 2 tega pravilnika na podlagi vzorčenja in analiz vzorcev tal, ki obsegajo osnovne pedološke </w:t>
      </w:r>
      <w:r w:rsidRPr="00E85B08">
        <w:rPr>
          <w:rFonts w:ascii="Arial" w:hAnsi="Arial" w:cs="Arial"/>
        </w:rPr>
        <w:lastRenderedPageBreak/>
        <w:t>parametre</w:t>
      </w:r>
      <w:r>
        <w:rPr>
          <w:rFonts w:ascii="Arial" w:hAnsi="Arial" w:cs="Arial"/>
        </w:rPr>
        <w:t xml:space="preserve"> </w:t>
      </w:r>
      <w:r w:rsidRPr="00E85B08">
        <w:rPr>
          <w:rFonts w:ascii="Arial" w:hAnsi="Arial" w:cs="Arial"/>
        </w:rPr>
        <w:t xml:space="preserve">iz priloge 3 tega pravilnika </w:t>
      </w:r>
      <w:r w:rsidRPr="00E501E1">
        <w:rPr>
          <w:rFonts w:ascii="Arial" w:hAnsi="Arial" w:cs="Arial"/>
        </w:rPr>
        <w:t>in parametre iz priloge 1 iz predpisa, ki ureja obremenjevanje tal z vnašanjem odpadkov,</w:t>
      </w:r>
      <w:r w:rsidRPr="00E85B08">
        <w:rPr>
          <w:rFonts w:ascii="Arial" w:hAnsi="Arial" w:cs="Arial"/>
        </w:rPr>
        <w:t xml:space="preserve"> z upoštevanjem:</w:t>
      </w:r>
    </w:p>
    <w:p w14:paraId="14EBEC08" w14:textId="77777777" w:rsidR="00397AE0" w:rsidRPr="00E85B08" w:rsidRDefault="00397AE0" w:rsidP="00397AE0">
      <w:pPr>
        <w:pStyle w:val="Pripombabesedilo"/>
        <w:jc w:val="both"/>
        <w:rPr>
          <w:rFonts w:ascii="Arial" w:hAnsi="Arial" w:cs="Arial"/>
        </w:rPr>
      </w:pPr>
      <w:r w:rsidRPr="00E85B08">
        <w:rPr>
          <w:rFonts w:ascii="Arial" w:hAnsi="Arial" w:cs="Arial"/>
        </w:rPr>
        <w:t xml:space="preserve">– opisa tal in pedoloških razmer, iz katerih je mogoče določiti pedosistematsko enoto </w:t>
      </w:r>
      <w:r>
        <w:rPr>
          <w:rFonts w:ascii="Arial" w:hAnsi="Arial" w:cs="Arial"/>
        </w:rPr>
        <w:t xml:space="preserve">vzorca </w:t>
      </w:r>
      <w:r w:rsidRPr="00E85B08">
        <w:rPr>
          <w:rFonts w:ascii="Arial" w:hAnsi="Arial" w:cs="Arial"/>
        </w:rPr>
        <w:t>tal in oceniti prostorsko porazdelitev tal na območju predvidenega vnosa zemeljskega izkopa ali umetno pripravljene zemljine,</w:t>
      </w:r>
    </w:p>
    <w:p w14:paraId="39CA9F03" w14:textId="77777777" w:rsidR="00397AE0" w:rsidRPr="00E85B08" w:rsidRDefault="00397AE0" w:rsidP="00397AE0">
      <w:pPr>
        <w:pStyle w:val="Pripombabesedilo"/>
        <w:jc w:val="both"/>
        <w:rPr>
          <w:rFonts w:ascii="Arial" w:hAnsi="Arial" w:cs="Arial"/>
        </w:rPr>
      </w:pPr>
      <w:r w:rsidRPr="00E85B08">
        <w:rPr>
          <w:rFonts w:ascii="Arial" w:hAnsi="Arial" w:cs="Arial"/>
        </w:rPr>
        <w:t>– geomorfoloških značilnosti, ki obsegajo opis makro in mikroreliefa ter hidroloških značilnosti na območju predvidenega vnosa zemeljskega izkopa ali umetno pripravljene zemljine ter</w:t>
      </w:r>
    </w:p>
    <w:p w14:paraId="2D430118" w14:textId="77777777" w:rsidR="00397AE0" w:rsidRPr="00E85B08" w:rsidRDefault="00397AE0" w:rsidP="00397AE0">
      <w:pPr>
        <w:pStyle w:val="Pripombabesedilo"/>
        <w:jc w:val="both"/>
        <w:rPr>
          <w:rFonts w:ascii="Arial" w:hAnsi="Arial" w:cs="Arial"/>
        </w:rPr>
      </w:pPr>
      <w:r w:rsidRPr="00E85B08">
        <w:rPr>
          <w:rFonts w:ascii="Arial" w:hAnsi="Arial" w:cs="Arial"/>
        </w:rPr>
        <w:t>– informacij iz točk 2.5. in 2.6 te priloge.</w:t>
      </w:r>
    </w:p>
    <w:p w14:paraId="7E8DC8BC" w14:textId="77777777" w:rsidR="00397AE0" w:rsidRPr="00E85B08" w:rsidRDefault="00397AE0" w:rsidP="00397AE0">
      <w:pPr>
        <w:pStyle w:val="Pripombabesedilo"/>
        <w:jc w:val="both"/>
        <w:rPr>
          <w:rFonts w:ascii="Arial" w:hAnsi="Arial" w:cs="Arial"/>
        </w:rPr>
      </w:pPr>
    </w:p>
    <w:p w14:paraId="205ADE64" w14:textId="77777777" w:rsidR="00397AE0" w:rsidRPr="00E85B08" w:rsidRDefault="00397AE0" w:rsidP="00397AE0">
      <w:pPr>
        <w:pStyle w:val="Pripombabesedilo"/>
        <w:jc w:val="both"/>
        <w:rPr>
          <w:rFonts w:ascii="Arial" w:hAnsi="Arial" w:cs="Arial"/>
        </w:rPr>
      </w:pPr>
      <w:r w:rsidRPr="00E85B08">
        <w:rPr>
          <w:rFonts w:ascii="Arial" w:hAnsi="Arial" w:cs="Arial"/>
        </w:rPr>
        <w:t xml:space="preserve">(3) Posnetek ničelnega stanja </w:t>
      </w:r>
      <w:r>
        <w:rPr>
          <w:rFonts w:ascii="Arial" w:hAnsi="Arial" w:cs="Arial"/>
        </w:rPr>
        <w:t>tal iz 4.3 priloge 1 tega pravilnika</w:t>
      </w:r>
      <w:r w:rsidRPr="00E85B08">
        <w:rPr>
          <w:rFonts w:ascii="Arial" w:hAnsi="Arial" w:cs="Arial"/>
        </w:rPr>
        <w:t xml:space="preserve"> za namen izdelave analize tal iz predpisa, ki ureja predelavo  biološko razgradljivih odpadkov in uporabo komposta ali digestata, se izdela v skladu z zahtevami iz petega odstavka 6. člena</w:t>
      </w:r>
      <w:r>
        <w:rPr>
          <w:rFonts w:ascii="Arial" w:hAnsi="Arial" w:cs="Arial"/>
        </w:rPr>
        <w:t xml:space="preserve"> </w:t>
      </w:r>
      <w:r w:rsidRPr="00A23E0A">
        <w:rPr>
          <w:rFonts w:ascii="Arial" w:hAnsi="Arial" w:cs="Arial"/>
        </w:rPr>
        <w:t>in četrtega odstavka 9. člena</w:t>
      </w:r>
      <w:r w:rsidRPr="00E85B08">
        <w:rPr>
          <w:rFonts w:ascii="Arial" w:hAnsi="Arial" w:cs="Arial"/>
        </w:rPr>
        <w:t xml:space="preserve"> tega pravilnika ter zahtevami iz priloge 2 tega pravilnika na podlagi vzorčenja in analiz vzorcev tal, ki obsegajo osnovne pedološke parametre</w:t>
      </w:r>
      <w:r>
        <w:rPr>
          <w:rFonts w:ascii="Arial" w:hAnsi="Arial" w:cs="Arial"/>
        </w:rPr>
        <w:t xml:space="preserve"> </w:t>
      </w:r>
      <w:r w:rsidRPr="00E85B08">
        <w:rPr>
          <w:rFonts w:ascii="Arial" w:hAnsi="Arial" w:cs="Arial"/>
        </w:rPr>
        <w:t xml:space="preserve">iz priloge 3 tega pravilnika in kemijska onesnaževala iz </w:t>
      </w:r>
      <w:r w:rsidRPr="00786AA9">
        <w:rPr>
          <w:rFonts w:ascii="Arial" w:hAnsi="Arial" w:cs="Arial"/>
        </w:rPr>
        <w:t>priloge 3 iz predpisa, ki ureja predelavo biološko razgradljivih odpadkov in uporabo komposta ali digestata z upoštevanjem:</w:t>
      </w:r>
    </w:p>
    <w:p w14:paraId="5912732D" w14:textId="77777777" w:rsidR="00397AE0" w:rsidRPr="00E85B08" w:rsidRDefault="00397AE0" w:rsidP="00397AE0">
      <w:pPr>
        <w:pStyle w:val="Pripombabesedilo"/>
        <w:jc w:val="both"/>
        <w:rPr>
          <w:rFonts w:ascii="Arial" w:hAnsi="Arial" w:cs="Arial"/>
        </w:rPr>
      </w:pPr>
      <w:r w:rsidRPr="00E85B08">
        <w:rPr>
          <w:rFonts w:ascii="Arial" w:hAnsi="Arial" w:cs="Arial"/>
        </w:rPr>
        <w:t xml:space="preserve">– opisa tal in pedoloških razmer, iz katerih je mogoče določiti pedosistematsko enoto </w:t>
      </w:r>
      <w:r>
        <w:rPr>
          <w:rFonts w:ascii="Arial" w:hAnsi="Arial" w:cs="Arial"/>
        </w:rPr>
        <w:t xml:space="preserve">vzorca </w:t>
      </w:r>
      <w:r w:rsidRPr="00E85B08">
        <w:rPr>
          <w:rFonts w:ascii="Arial" w:hAnsi="Arial" w:cs="Arial"/>
        </w:rPr>
        <w:t>tal in oceniti prostorsko porazdelitev tal na območju predvidenega vnosa komposta ali digestata,</w:t>
      </w:r>
    </w:p>
    <w:p w14:paraId="33D95ED0" w14:textId="77777777" w:rsidR="00397AE0" w:rsidRPr="00E85B08" w:rsidRDefault="00397AE0" w:rsidP="00397AE0">
      <w:pPr>
        <w:pStyle w:val="Pripombabesedilo"/>
        <w:jc w:val="both"/>
        <w:rPr>
          <w:rFonts w:ascii="Arial" w:hAnsi="Arial" w:cs="Arial"/>
        </w:rPr>
      </w:pPr>
      <w:r w:rsidRPr="00E85B08">
        <w:rPr>
          <w:rFonts w:ascii="Arial" w:hAnsi="Arial" w:cs="Arial"/>
        </w:rPr>
        <w:t>– geomorfoloških značilnosti, ki obsegajo opis makro- in mikroreliefa ter hidroloških značilnosti na območju predvidenega vnosa komposta ali digestata in</w:t>
      </w:r>
    </w:p>
    <w:p w14:paraId="351726C2" w14:textId="77777777" w:rsidR="00397AE0" w:rsidRDefault="00397AE0" w:rsidP="00397AE0">
      <w:pPr>
        <w:pStyle w:val="Pripombabesedilo"/>
        <w:jc w:val="both"/>
        <w:rPr>
          <w:rFonts w:ascii="Arial" w:hAnsi="Arial" w:cs="Arial"/>
        </w:rPr>
      </w:pPr>
      <w:r w:rsidRPr="00E85B08">
        <w:rPr>
          <w:rFonts w:ascii="Arial" w:hAnsi="Arial" w:cs="Arial"/>
        </w:rPr>
        <w:t>– informacij iz točk 2.5. in 2.6 te priloge.</w:t>
      </w:r>
    </w:p>
    <w:p w14:paraId="5436A81B" w14:textId="77777777" w:rsidR="00397AE0" w:rsidRDefault="00397AE0" w:rsidP="00397AE0">
      <w:pPr>
        <w:pStyle w:val="Pripombabesedilo"/>
        <w:jc w:val="both"/>
        <w:rPr>
          <w:rFonts w:ascii="Arial" w:hAnsi="Arial" w:cs="Arial"/>
        </w:rPr>
      </w:pPr>
    </w:p>
    <w:p w14:paraId="4FDC0686" w14:textId="77777777" w:rsidR="00397AE0" w:rsidRPr="00271947" w:rsidRDefault="00397AE0" w:rsidP="00397AE0">
      <w:pPr>
        <w:jc w:val="center"/>
        <w:rPr>
          <w:rFonts w:ascii="Arial" w:hAnsi="Arial" w:cs="Arial"/>
          <w:color w:val="000000" w:themeColor="text1"/>
          <w:sz w:val="20"/>
        </w:rPr>
      </w:pPr>
      <w:r>
        <w:rPr>
          <w:rFonts w:ascii="Arial" w:hAnsi="Arial" w:cs="Arial"/>
          <w:color w:val="000000" w:themeColor="text1"/>
          <w:sz w:val="20"/>
        </w:rPr>
        <w:t>17. člen</w:t>
      </w:r>
    </w:p>
    <w:p w14:paraId="46F3200A" w14:textId="77777777" w:rsidR="00397AE0" w:rsidRPr="00271947" w:rsidRDefault="00397AE0" w:rsidP="00397AE0">
      <w:pPr>
        <w:jc w:val="center"/>
        <w:rPr>
          <w:rFonts w:ascii="Arial" w:hAnsi="Arial" w:cs="Arial"/>
          <w:color w:val="000000" w:themeColor="text1"/>
          <w:sz w:val="20"/>
        </w:rPr>
      </w:pPr>
      <w:r w:rsidRPr="00271947">
        <w:rPr>
          <w:rFonts w:ascii="Arial" w:hAnsi="Arial" w:cs="Arial"/>
          <w:color w:val="000000" w:themeColor="text1"/>
          <w:sz w:val="20"/>
        </w:rPr>
        <w:t>(program)</w:t>
      </w:r>
    </w:p>
    <w:p w14:paraId="782105E8" w14:textId="77777777" w:rsidR="00397AE0" w:rsidRPr="00271947" w:rsidRDefault="00397AE0" w:rsidP="00397AE0">
      <w:pPr>
        <w:pStyle w:val="Pripombabesedilo"/>
        <w:jc w:val="both"/>
        <w:rPr>
          <w:rFonts w:ascii="Arial" w:hAnsi="Arial" w:cs="Arial"/>
          <w:color w:val="000000" w:themeColor="text1"/>
        </w:rPr>
      </w:pPr>
    </w:p>
    <w:p w14:paraId="25EC932A" w14:textId="29DC2034" w:rsidR="00397AE0" w:rsidRPr="004F3087" w:rsidRDefault="00397AE0" w:rsidP="00397AE0">
      <w:pPr>
        <w:pStyle w:val="Pripombabesedilo"/>
        <w:jc w:val="both"/>
        <w:rPr>
          <w:rFonts w:ascii="Arial" w:hAnsi="Arial" w:cs="Arial"/>
          <w:color w:val="000000" w:themeColor="text1"/>
        </w:rPr>
      </w:pPr>
      <w:r>
        <w:rPr>
          <w:rFonts w:ascii="Arial" w:hAnsi="Arial" w:cs="Arial"/>
          <w:color w:val="000000" w:themeColor="text1"/>
        </w:rPr>
        <w:t>(1) P</w:t>
      </w:r>
      <w:r w:rsidRPr="00271947">
        <w:rPr>
          <w:rFonts w:ascii="Arial" w:hAnsi="Arial" w:cs="Arial"/>
          <w:color w:val="000000" w:themeColor="text1"/>
        </w:rPr>
        <w:t xml:space="preserve">rogram </w:t>
      </w:r>
      <w:r w:rsidRPr="004F3087">
        <w:rPr>
          <w:rFonts w:ascii="Arial" w:hAnsi="Arial" w:cs="Arial"/>
          <w:color w:val="000000" w:themeColor="text1"/>
        </w:rPr>
        <w:t xml:space="preserve">na območju naprave iz </w:t>
      </w:r>
      <w:r>
        <w:rPr>
          <w:rFonts w:ascii="Arial" w:hAnsi="Arial" w:cs="Arial"/>
          <w:color w:val="000000" w:themeColor="text1"/>
        </w:rPr>
        <w:t>prvega ali drugega odstavka 2. člena tega pravilnika</w:t>
      </w:r>
      <w:r w:rsidRPr="00271947">
        <w:rPr>
          <w:rFonts w:ascii="Arial" w:hAnsi="Arial" w:cs="Arial"/>
          <w:color w:val="000000" w:themeColor="text1"/>
        </w:rPr>
        <w:t xml:space="preserve"> izdela izvajalec </w:t>
      </w:r>
      <w:r w:rsidRPr="00B97E4E">
        <w:rPr>
          <w:rFonts w:ascii="Arial" w:hAnsi="Arial" w:cs="Arial"/>
          <w:color w:val="000000" w:themeColor="text1"/>
        </w:rPr>
        <w:t xml:space="preserve">monitoringa </w:t>
      </w:r>
      <w:r>
        <w:rPr>
          <w:rFonts w:ascii="Arial" w:hAnsi="Arial" w:cs="Arial"/>
          <w:color w:val="000000" w:themeColor="text1"/>
        </w:rPr>
        <w:t>n</w:t>
      </w:r>
      <w:r w:rsidRPr="004F3087">
        <w:rPr>
          <w:rFonts w:ascii="Arial" w:hAnsi="Arial" w:cs="Arial"/>
          <w:color w:val="000000" w:themeColor="text1"/>
        </w:rPr>
        <w:t>a</w:t>
      </w:r>
      <w:r w:rsidR="00EC67C4">
        <w:rPr>
          <w:rFonts w:ascii="Arial" w:hAnsi="Arial" w:cs="Arial"/>
          <w:color w:val="000000" w:themeColor="text1"/>
        </w:rPr>
        <w:t xml:space="preserve"> </w:t>
      </w:r>
      <w:r w:rsidRPr="004F3087">
        <w:rPr>
          <w:rFonts w:ascii="Arial" w:hAnsi="Arial" w:cs="Arial"/>
          <w:color w:val="000000" w:themeColor="text1"/>
        </w:rPr>
        <w:t>podlagi ocene možnega širjenja onesnaževal v tleh iz 3. točke priloge 1 tega pravilnika in</w:t>
      </w:r>
      <w:r w:rsidR="00EC67C4">
        <w:rPr>
          <w:rFonts w:ascii="Arial" w:hAnsi="Arial" w:cs="Arial"/>
          <w:color w:val="000000" w:themeColor="text1"/>
        </w:rPr>
        <w:t xml:space="preserve"> </w:t>
      </w:r>
      <w:r w:rsidRPr="004F3087">
        <w:rPr>
          <w:rFonts w:ascii="Arial" w:hAnsi="Arial" w:cs="Arial"/>
          <w:color w:val="000000" w:themeColor="text1"/>
        </w:rPr>
        <w:t xml:space="preserve">ob upoštevanju posnetka ničelnega stanja tal iz </w:t>
      </w:r>
      <w:r>
        <w:rPr>
          <w:rFonts w:ascii="Arial" w:hAnsi="Arial" w:cs="Arial"/>
          <w:color w:val="000000" w:themeColor="text1"/>
        </w:rPr>
        <w:t xml:space="preserve">prvega odstavka </w:t>
      </w:r>
      <w:r w:rsidRPr="004F3087">
        <w:rPr>
          <w:rFonts w:ascii="Arial" w:hAnsi="Arial" w:cs="Arial"/>
          <w:color w:val="000000" w:themeColor="text1"/>
        </w:rPr>
        <w:t>prejšnjega člena, ki vključuje:</w:t>
      </w:r>
    </w:p>
    <w:p w14:paraId="7FD66BB9" w14:textId="77777777" w:rsidR="00397AE0" w:rsidRPr="004F3087" w:rsidRDefault="00397AE0" w:rsidP="00397AE0">
      <w:pPr>
        <w:pStyle w:val="Pripombabesedilo"/>
        <w:jc w:val="both"/>
        <w:rPr>
          <w:rFonts w:ascii="Arial" w:hAnsi="Arial" w:cs="Arial"/>
          <w:color w:val="000000" w:themeColor="text1"/>
        </w:rPr>
      </w:pPr>
      <w:r w:rsidRPr="004F3087">
        <w:rPr>
          <w:rFonts w:ascii="Arial" w:hAnsi="Arial" w:cs="Arial"/>
          <w:color w:val="000000" w:themeColor="text1"/>
        </w:rPr>
        <w:t>1. načrt vzorčenja tal, ki vsebuje:</w:t>
      </w:r>
    </w:p>
    <w:p w14:paraId="5FEFA49F" w14:textId="77777777" w:rsidR="00397AE0" w:rsidRPr="004F3087" w:rsidRDefault="00397AE0" w:rsidP="007A3D5A">
      <w:pPr>
        <w:pStyle w:val="Pripombabesedilo"/>
        <w:numPr>
          <w:ilvl w:val="0"/>
          <w:numId w:val="39"/>
        </w:numPr>
        <w:jc w:val="both"/>
        <w:rPr>
          <w:rFonts w:ascii="Arial" w:hAnsi="Arial" w:cs="Arial"/>
          <w:color w:val="000000" w:themeColor="text1"/>
        </w:rPr>
      </w:pPr>
      <w:r w:rsidRPr="004F3087">
        <w:rPr>
          <w:rFonts w:ascii="Arial" w:hAnsi="Arial" w:cs="Arial"/>
          <w:color w:val="000000" w:themeColor="text1"/>
        </w:rPr>
        <w:t>strokovn</w:t>
      </w:r>
      <w:r>
        <w:rPr>
          <w:rFonts w:ascii="Arial" w:hAnsi="Arial" w:cs="Arial"/>
          <w:color w:val="000000" w:themeColor="text1"/>
        </w:rPr>
        <w:t>o</w:t>
      </w:r>
      <w:r w:rsidRPr="004F3087">
        <w:rPr>
          <w:rFonts w:ascii="Arial" w:hAnsi="Arial" w:cs="Arial"/>
          <w:color w:val="000000" w:themeColor="text1"/>
        </w:rPr>
        <w:t xml:space="preserve"> obrazložitev in utemeljitev števila in izbire lokacij vzorčnih mest v skladu s 5. členom tega pravilnika in </w:t>
      </w:r>
      <w:r>
        <w:rPr>
          <w:rFonts w:ascii="Arial" w:hAnsi="Arial" w:cs="Arial"/>
          <w:color w:val="000000" w:themeColor="text1"/>
        </w:rPr>
        <w:t xml:space="preserve">ob </w:t>
      </w:r>
      <w:r w:rsidRPr="004F3087">
        <w:rPr>
          <w:rFonts w:ascii="Arial" w:hAnsi="Arial" w:cs="Arial"/>
          <w:color w:val="000000" w:themeColor="text1"/>
        </w:rPr>
        <w:t>upoštevanju 5. točke priloge 1 tega pravilnika,</w:t>
      </w:r>
    </w:p>
    <w:p w14:paraId="078B50E4" w14:textId="77777777" w:rsidR="00397AE0" w:rsidRPr="004F3087" w:rsidRDefault="00397AE0" w:rsidP="007A3D5A">
      <w:pPr>
        <w:pStyle w:val="Pripombabesedilo"/>
        <w:numPr>
          <w:ilvl w:val="0"/>
          <w:numId w:val="39"/>
        </w:numPr>
        <w:jc w:val="both"/>
        <w:rPr>
          <w:rFonts w:ascii="Arial" w:hAnsi="Arial" w:cs="Arial"/>
          <w:color w:val="000000" w:themeColor="text1"/>
        </w:rPr>
      </w:pPr>
      <w:r w:rsidRPr="004F3087">
        <w:rPr>
          <w:rFonts w:ascii="Arial" w:hAnsi="Arial" w:cs="Arial"/>
          <w:color w:val="000000" w:themeColor="text1"/>
        </w:rPr>
        <w:t>ureditev vsakega vzorčnega mesta v skladu s 6. členom tega pravilnika,</w:t>
      </w:r>
    </w:p>
    <w:p w14:paraId="06AAE83D" w14:textId="77777777" w:rsidR="00397AE0" w:rsidRPr="006F4A4C" w:rsidRDefault="00397AE0" w:rsidP="007A3D5A">
      <w:pPr>
        <w:pStyle w:val="Odstavekseznama"/>
        <w:numPr>
          <w:ilvl w:val="0"/>
          <w:numId w:val="31"/>
        </w:numPr>
        <w:contextualSpacing/>
        <w:jc w:val="both"/>
        <w:rPr>
          <w:rFonts w:ascii="Arial" w:hAnsi="Arial" w:cs="Arial"/>
          <w:sz w:val="20"/>
        </w:rPr>
      </w:pPr>
      <w:r w:rsidRPr="006F4A4C">
        <w:rPr>
          <w:rFonts w:ascii="Arial" w:hAnsi="Arial" w:cs="Arial"/>
          <w:sz w:val="20"/>
        </w:rPr>
        <w:t>globine vzorčenja v skladu z 8. členom tega pravilnika,</w:t>
      </w:r>
    </w:p>
    <w:p w14:paraId="659C227B" w14:textId="7CCC410E" w:rsidR="00397AE0" w:rsidRDefault="00397AE0" w:rsidP="007A3D5A">
      <w:pPr>
        <w:pStyle w:val="Odstavekseznama"/>
        <w:numPr>
          <w:ilvl w:val="0"/>
          <w:numId w:val="31"/>
        </w:numPr>
        <w:contextualSpacing/>
        <w:jc w:val="both"/>
        <w:rPr>
          <w:rFonts w:ascii="Arial" w:hAnsi="Arial" w:cs="Arial"/>
          <w:sz w:val="20"/>
        </w:rPr>
      </w:pPr>
      <w:r w:rsidRPr="006F4A4C">
        <w:rPr>
          <w:rFonts w:ascii="Arial" w:hAnsi="Arial" w:cs="Arial"/>
          <w:sz w:val="20"/>
        </w:rPr>
        <w:t xml:space="preserve">pogostost in čas vzorčenja tal v skladu z 9. členom tega pravilnika </w:t>
      </w:r>
      <w:r>
        <w:rPr>
          <w:rFonts w:ascii="Arial" w:hAnsi="Arial" w:cs="Arial"/>
          <w:sz w:val="20"/>
        </w:rPr>
        <w:t>in</w:t>
      </w:r>
    </w:p>
    <w:p w14:paraId="31E3BCF9" w14:textId="77777777" w:rsidR="00397AE0" w:rsidRPr="006F4A4C" w:rsidRDefault="00397AE0" w:rsidP="007A3D5A">
      <w:pPr>
        <w:pStyle w:val="Odstavekseznama"/>
        <w:numPr>
          <w:ilvl w:val="0"/>
          <w:numId w:val="31"/>
        </w:numPr>
        <w:contextualSpacing/>
        <w:jc w:val="both"/>
        <w:rPr>
          <w:rFonts w:ascii="Arial" w:hAnsi="Arial" w:cs="Arial"/>
          <w:sz w:val="20"/>
        </w:rPr>
      </w:pPr>
      <w:r>
        <w:rPr>
          <w:rFonts w:ascii="Arial" w:hAnsi="Arial" w:cs="Arial"/>
          <w:sz w:val="20"/>
        </w:rPr>
        <w:t>grafično prilogo iz tretje alineje 7. točke priloge 1 tega pravilnika,</w:t>
      </w:r>
    </w:p>
    <w:p w14:paraId="08D572B4" w14:textId="77777777" w:rsidR="00397AE0" w:rsidRPr="006F4A4C" w:rsidRDefault="00397AE0" w:rsidP="00397AE0">
      <w:pPr>
        <w:jc w:val="both"/>
        <w:rPr>
          <w:rFonts w:ascii="Arial" w:hAnsi="Arial" w:cs="Arial"/>
          <w:sz w:val="20"/>
        </w:rPr>
      </w:pPr>
      <w:r w:rsidRPr="006F4A4C">
        <w:rPr>
          <w:rFonts w:ascii="Arial" w:hAnsi="Arial" w:cs="Arial"/>
          <w:sz w:val="20"/>
        </w:rPr>
        <w:t>2. parametr</w:t>
      </w:r>
      <w:r>
        <w:rPr>
          <w:rFonts w:ascii="Arial" w:hAnsi="Arial" w:cs="Arial"/>
          <w:sz w:val="20"/>
        </w:rPr>
        <w:t>e</w:t>
      </w:r>
      <w:r w:rsidRPr="006F4A4C">
        <w:rPr>
          <w:rFonts w:ascii="Arial" w:hAnsi="Arial" w:cs="Arial"/>
          <w:sz w:val="20"/>
        </w:rPr>
        <w:t xml:space="preserve"> obratovalnega monitoringa stanja tal v skladu s 7. členom tega pravilnika,</w:t>
      </w:r>
    </w:p>
    <w:p w14:paraId="7F9E197C" w14:textId="77777777" w:rsidR="00397AE0" w:rsidRPr="006F4A4C" w:rsidRDefault="00397AE0" w:rsidP="00397AE0">
      <w:pPr>
        <w:jc w:val="both"/>
        <w:rPr>
          <w:rFonts w:ascii="Arial" w:hAnsi="Arial" w:cs="Arial"/>
          <w:sz w:val="20"/>
        </w:rPr>
      </w:pPr>
      <w:r w:rsidRPr="006F4A4C">
        <w:rPr>
          <w:rFonts w:ascii="Arial" w:hAnsi="Arial" w:cs="Arial"/>
          <w:sz w:val="20"/>
        </w:rPr>
        <w:t>3. analizn</w:t>
      </w:r>
      <w:r>
        <w:rPr>
          <w:rFonts w:ascii="Arial" w:hAnsi="Arial" w:cs="Arial"/>
          <w:sz w:val="20"/>
        </w:rPr>
        <w:t>e</w:t>
      </w:r>
      <w:r w:rsidRPr="006F4A4C">
        <w:rPr>
          <w:rFonts w:ascii="Arial" w:hAnsi="Arial" w:cs="Arial"/>
          <w:sz w:val="20"/>
        </w:rPr>
        <w:t xml:space="preserve"> metod</w:t>
      </w:r>
      <w:r>
        <w:rPr>
          <w:rFonts w:ascii="Arial" w:hAnsi="Arial" w:cs="Arial"/>
          <w:sz w:val="20"/>
        </w:rPr>
        <w:t>e</w:t>
      </w:r>
      <w:r w:rsidRPr="006F4A4C">
        <w:rPr>
          <w:rFonts w:ascii="Arial" w:hAnsi="Arial" w:cs="Arial"/>
          <w:sz w:val="20"/>
        </w:rPr>
        <w:t xml:space="preserve"> za posamezne parametre iz prejšnje točke v skladu z 11. členom tega pravilnika,</w:t>
      </w:r>
    </w:p>
    <w:p w14:paraId="6F44AFCB" w14:textId="77777777" w:rsidR="00397AE0" w:rsidRPr="007B129C" w:rsidRDefault="00397AE0" w:rsidP="00397AE0">
      <w:pPr>
        <w:jc w:val="both"/>
        <w:rPr>
          <w:rFonts w:ascii="Arial" w:hAnsi="Arial" w:cs="Arial"/>
          <w:color w:val="000000" w:themeColor="text1"/>
          <w:sz w:val="20"/>
        </w:rPr>
      </w:pPr>
      <w:r w:rsidRPr="006F4A4C">
        <w:rPr>
          <w:rFonts w:ascii="Arial" w:hAnsi="Arial" w:cs="Arial"/>
          <w:sz w:val="20"/>
        </w:rPr>
        <w:t xml:space="preserve">4. podatke in informacije iz 1., 2. in 3. točke ter točke 4.1 oziroma 4.2 ter 5. in 6. točke priloge 1 tega </w:t>
      </w:r>
      <w:r w:rsidRPr="007B129C">
        <w:rPr>
          <w:rFonts w:ascii="Arial" w:hAnsi="Arial" w:cs="Arial"/>
          <w:color w:val="000000" w:themeColor="text1"/>
          <w:sz w:val="20"/>
        </w:rPr>
        <w:t>pravilnika,</w:t>
      </w:r>
    </w:p>
    <w:p w14:paraId="3918E16D" w14:textId="42E8B1F1" w:rsidR="00397AE0" w:rsidRPr="007B129C" w:rsidRDefault="00397AE0" w:rsidP="00397AE0">
      <w:pPr>
        <w:jc w:val="both"/>
        <w:rPr>
          <w:rFonts w:ascii="Arial" w:hAnsi="Arial" w:cs="Arial"/>
          <w:color w:val="000000" w:themeColor="text1"/>
          <w:sz w:val="20"/>
        </w:rPr>
      </w:pPr>
      <w:r w:rsidRPr="007B129C">
        <w:rPr>
          <w:rFonts w:ascii="Arial" w:hAnsi="Arial" w:cs="Arial"/>
          <w:color w:val="000000" w:themeColor="text1"/>
          <w:sz w:val="20"/>
        </w:rPr>
        <w:t>5. strokovne utemeljitve in obrazložitve:</w:t>
      </w:r>
    </w:p>
    <w:p w14:paraId="0A8CF4FB" w14:textId="16C8429D" w:rsidR="00397AE0" w:rsidRPr="007B129C" w:rsidRDefault="00397AE0" w:rsidP="007A3D5A">
      <w:pPr>
        <w:pStyle w:val="Odstavekseznama"/>
        <w:numPr>
          <w:ilvl w:val="0"/>
          <w:numId w:val="33"/>
        </w:numPr>
        <w:contextualSpacing/>
        <w:jc w:val="both"/>
        <w:rPr>
          <w:rFonts w:ascii="Arial" w:hAnsi="Arial" w:cs="Arial"/>
          <w:color w:val="000000" w:themeColor="text1"/>
          <w:sz w:val="20"/>
        </w:rPr>
      </w:pPr>
      <w:r w:rsidRPr="007B129C">
        <w:rPr>
          <w:rFonts w:ascii="Arial" w:hAnsi="Arial" w:cs="Arial"/>
          <w:color w:val="000000" w:themeColor="text1"/>
          <w:sz w:val="20"/>
        </w:rPr>
        <w:t xml:space="preserve">razlogov za morebitno opustitev vzorčnih mest iz </w:t>
      </w:r>
      <w:r w:rsidR="009D62A0" w:rsidRPr="007B129C">
        <w:rPr>
          <w:rFonts w:ascii="Arial" w:hAnsi="Arial" w:cs="Arial"/>
          <w:color w:val="000000" w:themeColor="text1"/>
          <w:sz w:val="20"/>
        </w:rPr>
        <w:t xml:space="preserve">petega </w:t>
      </w:r>
      <w:r w:rsidRPr="007B129C">
        <w:rPr>
          <w:rFonts w:ascii="Arial" w:hAnsi="Arial" w:cs="Arial"/>
          <w:color w:val="000000" w:themeColor="text1"/>
          <w:sz w:val="20"/>
        </w:rPr>
        <w:t>odstavka 5. člena tega pravilnika,</w:t>
      </w:r>
    </w:p>
    <w:p w14:paraId="5C9F079D" w14:textId="77777777" w:rsidR="00397AE0" w:rsidRPr="007B129C" w:rsidRDefault="00397AE0" w:rsidP="007A3D5A">
      <w:pPr>
        <w:pStyle w:val="Pripombabesedilo"/>
        <w:numPr>
          <w:ilvl w:val="0"/>
          <w:numId w:val="33"/>
        </w:numPr>
        <w:jc w:val="both"/>
        <w:rPr>
          <w:rFonts w:ascii="Arial" w:hAnsi="Arial" w:cs="Arial"/>
          <w:color w:val="000000" w:themeColor="text1"/>
        </w:rPr>
      </w:pPr>
      <w:r w:rsidRPr="007B129C">
        <w:rPr>
          <w:rFonts w:ascii="Arial" w:hAnsi="Arial" w:cs="Arial"/>
          <w:color w:val="000000" w:themeColor="text1"/>
        </w:rPr>
        <w:t>morebitnih odstopanj od zahtev iz drugega odstavka 6. člena tega pravilnika,</w:t>
      </w:r>
    </w:p>
    <w:p w14:paraId="5BF40858" w14:textId="03FABA83" w:rsidR="00397AE0" w:rsidRPr="007B129C" w:rsidRDefault="00397AE0" w:rsidP="007A3D5A">
      <w:pPr>
        <w:pStyle w:val="Pripombabesedilo"/>
        <w:numPr>
          <w:ilvl w:val="0"/>
          <w:numId w:val="33"/>
        </w:numPr>
        <w:jc w:val="both"/>
        <w:rPr>
          <w:rFonts w:ascii="Arial" w:hAnsi="Arial" w:cs="Arial"/>
          <w:color w:val="000000" w:themeColor="text1"/>
        </w:rPr>
      </w:pPr>
      <w:r w:rsidRPr="007B129C">
        <w:rPr>
          <w:rFonts w:ascii="Arial" w:hAnsi="Arial" w:cs="Arial"/>
          <w:color w:val="000000" w:themeColor="text1"/>
        </w:rPr>
        <w:t>iz drugega ali tretjega odstavka 7. člena tega pravilnika glede vključitve ali nevključitve v program:</w:t>
      </w:r>
    </w:p>
    <w:p w14:paraId="3BF110E7" w14:textId="460CECA8" w:rsidR="00397AE0" w:rsidRPr="007B129C" w:rsidRDefault="00397AE0" w:rsidP="007A3D5A">
      <w:pPr>
        <w:pStyle w:val="Pripombabesedilo"/>
        <w:numPr>
          <w:ilvl w:val="0"/>
          <w:numId w:val="34"/>
        </w:numPr>
        <w:jc w:val="both"/>
        <w:rPr>
          <w:rFonts w:ascii="Arial" w:hAnsi="Arial" w:cs="Arial"/>
          <w:color w:val="000000" w:themeColor="text1"/>
        </w:rPr>
      </w:pPr>
      <w:r w:rsidRPr="007B129C">
        <w:rPr>
          <w:rFonts w:ascii="Arial" w:hAnsi="Arial" w:cs="Arial"/>
          <w:color w:val="000000" w:themeColor="text1"/>
        </w:rPr>
        <w:t>vsake od zadevnih nevarnih snovi, določenih v skladu s predpisom, ki ureja vrst</w:t>
      </w:r>
      <w:r w:rsidR="00923BF8" w:rsidRPr="007B129C">
        <w:rPr>
          <w:rFonts w:ascii="Arial" w:hAnsi="Arial" w:cs="Arial"/>
          <w:color w:val="000000" w:themeColor="text1"/>
        </w:rPr>
        <w:t>o</w:t>
      </w:r>
      <w:r w:rsidRPr="007B129C">
        <w:rPr>
          <w:rFonts w:ascii="Arial" w:hAnsi="Arial" w:cs="Arial"/>
          <w:color w:val="000000" w:themeColor="text1"/>
        </w:rPr>
        <w:t xml:space="preserve"> dejavnosti in naprav, ki povzročajo industrijske emisije, če gre za ugotavljanje vpliva izvajanja dejavnosti ali obratovanja naprav iz predpisa, ki ureja vrsto dejavnosti in naprav, ki povzročajo industrijske emisije, ali</w:t>
      </w:r>
    </w:p>
    <w:p w14:paraId="2A224E34" w14:textId="24653131" w:rsidR="00397AE0" w:rsidRPr="007B129C" w:rsidRDefault="00397AE0" w:rsidP="007A3D5A">
      <w:pPr>
        <w:pStyle w:val="Pripombabesedilo"/>
        <w:numPr>
          <w:ilvl w:val="0"/>
          <w:numId w:val="34"/>
        </w:numPr>
        <w:jc w:val="both"/>
        <w:rPr>
          <w:rFonts w:ascii="Arial" w:hAnsi="Arial" w:cs="Arial"/>
          <w:color w:val="000000" w:themeColor="text1"/>
        </w:rPr>
      </w:pPr>
      <w:r w:rsidRPr="007B129C">
        <w:rPr>
          <w:rFonts w:ascii="Arial" w:hAnsi="Arial" w:cs="Arial"/>
          <w:color w:val="000000" w:themeColor="text1"/>
        </w:rPr>
        <w:t>vsake od posameznih nevarnih snovi, če gre za ugotavljanje vpliva izvajanja dejavnosti ali obratovanja naprav, ki niso naprave iz predpisa, ki ureja vrsto dejavnosti in naprav, ki povzročajo industrijske emisije,</w:t>
      </w:r>
    </w:p>
    <w:p w14:paraId="011EE408" w14:textId="591CD92D" w:rsidR="00397AE0" w:rsidRPr="007B129C" w:rsidRDefault="00397AE0" w:rsidP="007A3D5A">
      <w:pPr>
        <w:pStyle w:val="Pripombabesedilo"/>
        <w:numPr>
          <w:ilvl w:val="0"/>
          <w:numId w:val="35"/>
        </w:numPr>
        <w:jc w:val="both"/>
        <w:rPr>
          <w:rFonts w:ascii="Arial" w:hAnsi="Arial" w:cs="Arial"/>
          <w:color w:val="000000" w:themeColor="text1"/>
        </w:rPr>
      </w:pPr>
      <w:r w:rsidRPr="007B129C">
        <w:rPr>
          <w:rFonts w:ascii="Arial" w:hAnsi="Arial" w:cs="Arial"/>
          <w:color w:val="000000" w:themeColor="text1"/>
        </w:rPr>
        <w:t>predloga katerega koli drugega parametra iz petega odstavka 7.člena tega pravilnika,</w:t>
      </w:r>
    </w:p>
    <w:p w14:paraId="191EB0CB" w14:textId="77777777" w:rsidR="00397AE0" w:rsidRPr="007B129C" w:rsidRDefault="00397AE0" w:rsidP="007A3D5A">
      <w:pPr>
        <w:pStyle w:val="Pripombabesedilo"/>
        <w:numPr>
          <w:ilvl w:val="0"/>
          <w:numId w:val="35"/>
        </w:numPr>
        <w:jc w:val="both"/>
        <w:rPr>
          <w:rFonts w:ascii="Arial" w:hAnsi="Arial" w:cs="Arial"/>
          <w:color w:val="000000" w:themeColor="text1"/>
        </w:rPr>
      </w:pPr>
      <w:r w:rsidRPr="007B129C">
        <w:rPr>
          <w:rFonts w:ascii="Arial" w:hAnsi="Arial" w:cs="Arial"/>
          <w:color w:val="000000" w:themeColor="text1"/>
        </w:rPr>
        <w:t>predloga večje pogostost vzorčenja in meritev tal v skladu s tretjim odstavkom 9. člena tega pravilnika,</w:t>
      </w:r>
    </w:p>
    <w:p w14:paraId="497123D4" w14:textId="77777777" w:rsidR="00397AE0" w:rsidRPr="007B129C" w:rsidRDefault="00397AE0" w:rsidP="007A3D5A">
      <w:pPr>
        <w:pStyle w:val="Pripombabesedilo"/>
        <w:numPr>
          <w:ilvl w:val="0"/>
          <w:numId w:val="35"/>
        </w:numPr>
        <w:jc w:val="both"/>
        <w:rPr>
          <w:rFonts w:ascii="Arial" w:hAnsi="Arial" w:cs="Arial"/>
          <w:color w:val="000000" w:themeColor="text1"/>
        </w:rPr>
      </w:pPr>
      <w:r w:rsidRPr="007B129C">
        <w:rPr>
          <w:rFonts w:ascii="Arial" w:hAnsi="Arial" w:cs="Arial"/>
          <w:color w:val="000000" w:themeColor="text1"/>
        </w:rPr>
        <w:t>analiznih metod za posamezne parametre v skladu z 11. členom tega pravilnika,</w:t>
      </w:r>
    </w:p>
    <w:p w14:paraId="14785752" w14:textId="77777777" w:rsidR="00397AE0" w:rsidRPr="007B129C" w:rsidRDefault="00397AE0" w:rsidP="007A3D5A">
      <w:pPr>
        <w:pStyle w:val="Pripombabesedilo"/>
        <w:numPr>
          <w:ilvl w:val="0"/>
          <w:numId w:val="36"/>
        </w:numPr>
        <w:jc w:val="both"/>
        <w:rPr>
          <w:rFonts w:ascii="Arial" w:hAnsi="Arial" w:cs="Arial"/>
          <w:color w:val="000000" w:themeColor="text1"/>
        </w:rPr>
      </w:pPr>
      <w:r w:rsidRPr="007B129C">
        <w:rPr>
          <w:rFonts w:ascii="Arial" w:hAnsi="Arial" w:cs="Arial"/>
          <w:color w:val="000000" w:themeColor="text1"/>
        </w:rPr>
        <w:t>predloga lokacij vzorčnih mest in njihovega števila iz 5. točke priloge 1 tega pravilnika,</w:t>
      </w:r>
    </w:p>
    <w:p w14:paraId="67BA91BE" w14:textId="77777777" w:rsidR="00397AE0" w:rsidRPr="007B129C" w:rsidRDefault="00397AE0" w:rsidP="007A3D5A">
      <w:pPr>
        <w:pStyle w:val="Pripombabesedilo"/>
        <w:numPr>
          <w:ilvl w:val="0"/>
          <w:numId w:val="36"/>
        </w:numPr>
        <w:jc w:val="both"/>
        <w:rPr>
          <w:rFonts w:ascii="Arial" w:hAnsi="Arial" w:cs="Arial"/>
          <w:color w:val="000000" w:themeColor="text1"/>
        </w:rPr>
      </w:pPr>
      <w:r w:rsidRPr="007B129C">
        <w:rPr>
          <w:rFonts w:ascii="Arial" w:hAnsi="Arial" w:cs="Arial"/>
          <w:color w:val="000000" w:themeColor="text1"/>
        </w:rPr>
        <w:t>pogostosti vzorčenja in meritev,</w:t>
      </w:r>
    </w:p>
    <w:p w14:paraId="7B76259F" w14:textId="42C46BEA" w:rsidR="00397AE0" w:rsidRPr="007B129C" w:rsidRDefault="00397AE0" w:rsidP="00397AE0">
      <w:pPr>
        <w:pStyle w:val="Pripombabesedilo"/>
        <w:jc w:val="both"/>
        <w:rPr>
          <w:rFonts w:ascii="Arial" w:hAnsi="Arial" w:cs="Arial"/>
          <w:color w:val="000000" w:themeColor="text1"/>
        </w:rPr>
      </w:pPr>
      <w:r w:rsidRPr="007B129C">
        <w:rPr>
          <w:rFonts w:ascii="Arial" w:hAnsi="Arial" w:cs="Arial"/>
          <w:color w:val="000000" w:themeColor="text1"/>
        </w:rPr>
        <w:t>6. pojasnila, s katerim parametrom se bo posamezna zadevna nevarna snov ali posamezna nevarna snov v okviru obratovalnega monitoringa stanja tal spremljala,</w:t>
      </w:r>
    </w:p>
    <w:p w14:paraId="7E8E51C6" w14:textId="77777777" w:rsidR="00397AE0" w:rsidRPr="007B129C" w:rsidRDefault="00397AE0" w:rsidP="00397AE0">
      <w:pPr>
        <w:pStyle w:val="Pripombabesedilo"/>
        <w:jc w:val="both"/>
        <w:rPr>
          <w:rFonts w:ascii="Arial" w:hAnsi="Arial" w:cs="Arial"/>
          <w:color w:val="000000" w:themeColor="text1"/>
        </w:rPr>
      </w:pPr>
      <w:r w:rsidRPr="007B129C">
        <w:rPr>
          <w:rFonts w:ascii="Arial" w:hAnsi="Arial" w:cs="Arial"/>
          <w:color w:val="000000" w:themeColor="text1"/>
        </w:rPr>
        <w:t>7. grafične priloge iz prve in druge alineje 7. točke priloge 1 tega pravilnika.</w:t>
      </w:r>
    </w:p>
    <w:p w14:paraId="34E41370" w14:textId="77777777" w:rsidR="00397AE0" w:rsidRPr="006F4A4C" w:rsidRDefault="00397AE0" w:rsidP="00397AE0">
      <w:pPr>
        <w:pStyle w:val="Pripombabesedilo"/>
        <w:jc w:val="both"/>
        <w:rPr>
          <w:rFonts w:ascii="Arial" w:hAnsi="Arial" w:cs="Arial"/>
        </w:rPr>
      </w:pPr>
    </w:p>
    <w:p w14:paraId="736C40AA" w14:textId="354FAA5B" w:rsidR="00B67D5A" w:rsidRPr="00001F22" w:rsidRDefault="00397AE0" w:rsidP="00300598">
      <w:pPr>
        <w:pStyle w:val="Pripombabesedilo"/>
        <w:jc w:val="both"/>
        <w:rPr>
          <w:rFonts w:ascii="Arial" w:hAnsi="Arial" w:cs="Arial"/>
        </w:rPr>
      </w:pPr>
      <w:r w:rsidRPr="00001F22">
        <w:rPr>
          <w:rFonts w:ascii="Arial" w:hAnsi="Arial" w:cs="Arial"/>
        </w:rPr>
        <w:t>(2)</w:t>
      </w:r>
      <w:r w:rsidR="00B67D5A" w:rsidRPr="00001F22">
        <w:rPr>
          <w:rFonts w:ascii="Arial" w:hAnsi="Arial" w:cs="Arial"/>
        </w:rPr>
        <w:t xml:space="preserve"> Če gre za napravo, za katero je predpisana izdelava izhodiščnega poročila v skladu s predpisom, ki ureja vrsto dejavnosti in naprav, ki povzročajo </w:t>
      </w:r>
      <w:r w:rsidR="00923BF8">
        <w:rPr>
          <w:rFonts w:ascii="Arial" w:hAnsi="Arial" w:cs="Arial"/>
        </w:rPr>
        <w:t>industrijske emisije</w:t>
      </w:r>
      <w:r w:rsidR="00B67D5A" w:rsidRPr="00001F22">
        <w:rPr>
          <w:rFonts w:ascii="Arial" w:hAnsi="Arial" w:cs="Arial"/>
        </w:rPr>
        <w:t xml:space="preserve">, predlog programa iz prejšnjega odstavka lahko vsebuje le tiste podatke in informacije iz priloge 1 tega pravilnika, ki niso vključeni v izhodiščno poročilo, če podatki in informacije iz izhodiščnega poročila ustrezajo zahtevam iz priloge 1 </w:t>
      </w:r>
      <w:r w:rsidR="00B67D5A" w:rsidRPr="00001F22">
        <w:rPr>
          <w:rFonts w:ascii="Arial" w:hAnsi="Arial" w:cs="Arial"/>
        </w:rPr>
        <w:lastRenderedPageBreak/>
        <w:t>tega pravilnika in ministrstvo razpolaga s tem izhodiščnim poročilom. V predlogu programa se na zadevna poglavja izhodiščnega poročila navede sklic.</w:t>
      </w:r>
    </w:p>
    <w:p w14:paraId="6C9C6325" w14:textId="77777777" w:rsidR="00B67D5A" w:rsidRDefault="00B67D5A" w:rsidP="00397AE0">
      <w:pPr>
        <w:pStyle w:val="Pripombabesedilo"/>
        <w:jc w:val="both"/>
        <w:rPr>
          <w:rFonts w:ascii="Arial" w:hAnsi="Arial" w:cs="Arial"/>
        </w:rPr>
      </w:pPr>
    </w:p>
    <w:p w14:paraId="4FE226D2" w14:textId="3022D69F" w:rsidR="00B67D5A" w:rsidRPr="006F4A4C" w:rsidRDefault="00B67D5A" w:rsidP="00397AE0">
      <w:pPr>
        <w:pStyle w:val="Pripombabesedilo"/>
        <w:jc w:val="both"/>
        <w:rPr>
          <w:rFonts w:ascii="Arial" w:hAnsi="Arial" w:cs="Arial"/>
        </w:rPr>
      </w:pPr>
      <w:r>
        <w:rPr>
          <w:rFonts w:ascii="Arial" w:hAnsi="Arial" w:cs="Arial"/>
        </w:rPr>
        <w:t>(3) P</w:t>
      </w:r>
      <w:r w:rsidRPr="006F4A4C">
        <w:rPr>
          <w:rFonts w:ascii="Arial" w:hAnsi="Arial" w:cs="Arial"/>
        </w:rPr>
        <w:t>rogram se izdela kot enotno in celovito gradivo ob hkratnem upoštevanju kemijskega in pedološkega vidika</w:t>
      </w:r>
      <w:r>
        <w:rPr>
          <w:rFonts w:ascii="Arial" w:hAnsi="Arial" w:cs="Arial"/>
        </w:rPr>
        <w:t>.</w:t>
      </w:r>
    </w:p>
    <w:p w14:paraId="70F3D2BF" w14:textId="77777777" w:rsidR="00397AE0" w:rsidRPr="006F4A4C" w:rsidRDefault="00397AE0" w:rsidP="00397AE0">
      <w:pPr>
        <w:pStyle w:val="Pripombabesedilo"/>
        <w:jc w:val="both"/>
        <w:rPr>
          <w:rFonts w:ascii="Arial" w:hAnsi="Arial" w:cs="Arial"/>
        </w:rPr>
      </w:pPr>
    </w:p>
    <w:p w14:paraId="54E8E3BE" w14:textId="77777777" w:rsidR="00397AE0" w:rsidRPr="006F4A4C" w:rsidRDefault="00397AE0" w:rsidP="00397AE0">
      <w:pPr>
        <w:pStyle w:val="Pripombabesedilo"/>
        <w:jc w:val="both"/>
        <w:rPr>
          <w:rFonts w:ascii="Arial" w:hAnsi="Arial" w:cs="Arial"/>
        </w:rPr>
      </w:pPr>
    </w:p>
    <w:p w14:paraId="0575E1B2" w14:textId="046CBE50" w:rsidR="00397AE0" w:rsidRPr="009D24BB" w:rsidRDefault="00397AE0" w:rsidP="00397AE0">
      <w:pPr>
        <w:pStyle w:val="Pripombabesedilo"/>
        <w:jc w:val="center"/>
        <w:rPr>
          <w:rFonts w:ascii="Arial" w:hAnsi="Arial" w:cs="Arial"/>
          <w:color w:val="000000" w:themeColor="text1"/>
        </w:rPr>
      </w:pPr>
      <w:r w:rsidRPr="009D24BB">
        <w:rPr>
          <w:rFonts w:ascii="Arial" w:hAnsi="Arial" w:cs="Arial"/>
          <w:color w:val="000000" w:themeColor="text1"/>
        </w:rPr>
        <w:t>VII. POGOJI</w:t>
      </w:r>
      <w:r>
        <w:rPr>
          <w:rFonts w:ascii="Arial" w:hAnsi="Arial" w:cs="Arial"/>
          <w:color w:val="000000" w:themeColor="text1"/>
        </w:rPr>
        <w:t xml:space="preserve"> ZA</w:t>
      </w:r>
      <w:r w:rsidRPr="009D24BB">
        <w:rPr>
          <w:rFonts w:ascii="Arial" w:hAnsi="Arial" w:cs="Arial"/>
          <w:color w:val="000000" w:themeColor="text1"/>
        </w:rPr>
        <w:t xml:space="preserve"> POOBLAŠČEN</w:t>
      </w:r>
      <w:r>
        <w:rPr>
          <w:rFonts w:ascii="Arial" w:hAnsi="Arial" w:cs="Arial"/>
          <w:color w:val="000000" w:themeColor="text1"/>
        </w:rPr>
        <w:t>EGA</w:t>
      </w:r>
      <w:r w:rsidRPr="009D24BB">
        <w:rPr>
          <w:rFonts w:ascii="Arial" w:hAnsi="Arial" w:cs="Arial"/>
          <w:color w:val="000000" w:themeColor="text1"/>
        </w:rPr>
        <w:t xml:space="preserve"> IZVAJALC</w:t>
      </w:r>
      <w:r>
        <w:rPr>
          <w:rFonts w:ascii="Arial" w:hAnsi="Arial" w:cs="Arial"/>
          <w:color w:val="000000" w:themeColor="text1"/>
        </w:rPr>
        <w:t>A</w:t>
      </w:r>
      <w:r w:rsidRPr="009D24BB">
        <w:rPr>
          <w:rFonts w:ascii="Arial" w:hAnsi="Arial" w:cs="Arial"/>
          <w:color w:val="000000" w:themeColor="text1"/>
        </w:rPr>
        <w:t xml:space="preserve"> MONITORINGA</w:t>
      </w:r>
    </w:p>
    <w:p w14:paraId="16600BD6" w14:textId="77777777" w:rsidR="00397AE0" w:rsidRPr="009D24BB" w:rsidRDefault="00397AE0" w:rsidP="00397AE0">
      <w:pPr>
        <w:pStyle w:val="Pripombabesedilo"/>
        <w:jc w:val="both"/>
        <w:rPr>
          <w:rFonts w:ascii="Arial" w:hAnsi="Arial" w:cs="Arial"/>
          <w:color w:val="000000" w:themeColor="text1"/>
        </w:rPr>
      </w:pPr>
    </w:p>
    <w:p w14:paraId="7DB2BD9F" w14:textId="77777777" w:rsidR="00397AE0" w:rsidRPr="009D24BB" w:rsidRDefault="00397AE0" w:rsidP="00397AE0">
      <w:pPr>
        <w:jc w:val="center"/>
        <w:rPr>
          <w:rFonts w:ascii="Arial" w:hAnsi="Arial" w:cs="Arial"/>
          <w:color w:val="000000" w:themeColor="text1"/>
          <w:sz w:val="20"/>
        </w:rPr>
      </w:pPr>
      <w:r w:rsidRPr="009D24BB">
        <w:rPr>
          <w:rFonts w:ascii="Arial" w:hAnsi="Arial" w:cs="Arial"/>
          <w:color w:val="000000" w:themeColor="text1"/>
          <w:sz w:val="20"/>
        </w:rPr>
        <w:t>1</w:t>
      </w:r>
      <w:r>
        <w:rPr>
          <w:rFonts w:ascii="Arial" w:hAnsi="Arial" w:cs="Arial"/>
          <w:color w:val="000000" w:themeColor="text1"/>
          <w:sz w:val="20"/>
        </w:rPr>
        <w:t>8</w:t>
      </w:r>
      <w:r w:rsidRPr="009D24BB">
        <w:rPr>
          <w:rFonts w:ascii="Arial" w:hAnsi="Arial" w:cs="Arial"/>
          <w:color w:val="000000" w:themeColor="text1"/>
          <w:sz w:val="20"/>
        </w:rPr>
        <w:t>. člen</w:t>
      </w:r>
    </w:p>
    <w:p w14:paraId="4D217565" w14:textId="77777777" w:rsidR="00397AE0" w:rsidRPr="009D24BB" w:rsidRDefault="00397AE0" w:rsidP="00397AE0">
      <w:pPr>
        <w:jc w:val="center"/>
        <w:rPr>
          <w:rFonts w:ascii="Arial" w:hAnsi="Arial" w:cs="Arial"/>
          <w:color w:val="000000" w:themeColor="text1"/>
          <w:sz w:val="20"/>
        </w:rPr>
      </w:pPr>
      <w:r w:rsidRPr="009D24BB">
        <w:rPr>
          <w:rFonts w:ascii="Arial" w:hAnsi="Arial" w:cs="Arial"/>
          <w:color w:val="000000" w:themeColor="text1"/>
          <w:sz w:val="20"/>
        </w:rPr>
        <w:t>(pooblastilo za izvajanje obratovalnega monitoringa stanja tal)</w:t>
      </w:r>
    </w:p>
    <w:p w14:paraId="17A18E9E" w14:textId="77777777" w:rsidR="00397AE0" w:rsidRPr="009D24BB" w:rsidRDefault="00397AE0" w:rsidP="00397AE0">
      <w:pPr>
        <w:pStyle w:val="Pripombabesedilo"/>
        <w:jc w:val="both"/>
        <w:rPr>
          <w:rFonts w:ascii="Arial" w:hAnsi="Arial" w:cs="Arial"/>
          <w:color w:val="000000" w:themeColor="text1"/>
        </w:rPr>
      </w:pPr>
    </w:p>
    <w:p w14:paraId="2BE8FE98" w14:textId="77777777" w:rsidR="00397AE0" w:rsidRPr="009D24BB" w:rsidRDefault="00397AE0" w:rsidP="00397AE0">
      <w:pPr>
        <w:pStyle w:val="Pripombabesedilo"/>
        <w:jc w:val="both"/>
        <w:rPr>
          <w:rFonts w:ascii="Arial" w:hAnsi="Arial" w:cs="Arial"/>
          <w:color w:val="000000" w:themeColor="text1"/>
        </w:rPr>
      </w:pPr>
      <w:r w:rsidRPr="009D24BB">
        <w:rPr>
          <w:rFonts w:ascii="Arial" w:hAnsi="Arial" w:cs="Arial"/>
          <w:color w:val="000000" w:themeColor="text1"/>
        </w:rPr>
        <w:t xml:space="preserve">Pooblastilo za izvajanje obratovalnega monitoringa stanja tal (v nadaljnjem besedilu: pooblastilo) se izda v obsegu, za katerega vlagatelj zaprosi glede na vrsto, področje in obseg izvajanja obratovalnega monitoringa stanja tal, če izpolnjuje pogoje za izvajanje obratovalnega monitoringa stanja tal iz zakona, ki ureja varstvo okolja, in </w:t>
      </w:r>
      <w:r>
        <w:rPr>
          <w:rFonts w:ascii="Arial" w:hAnsi="Arial" w:cs="Arial"/>
          <w:color w:val="000000" w:themeColor="text1"/>
        </w:rPr>
        <w:t xml:space="preserve">tehnične pogoje iz </w:t>
      </w:r>
      <w:r w:rsidRPr="009D24BB">
        <w:rPr>
          <w:rFonts w:ascii="Arial" w:hAnsi="Arial" w:cs="Arial"/>
          <w:color w:val="000000" w:themeColor="text1"/>
        </w:rPr>
        <w:t>tega pravilnika.</w:t>
      </w:r>
    </w:p>
    <w:p w14:paraId="247BD3BA" w14:textId="77777777" w:rsidR="00397AE0" w:rsidRPr="009D24BB" w:rsidRDefault="00397AE0" w:rsidP="00397AE0">
      <w:pPr>
        <w:pStyle w:val="Pripombabesedilo"/>
        <w:jc w:val="both"/>
        <w:rPr>
          <w:rFonts w:ascii="Arial" w:hAnsi="Arial" w:cs="Arial"/>
          <w:color w:val="000000" w:themeColor="text1"/>
        </w:rPr>
      </w:pPr>
    </w:p>
    <w:p w14:paraId="3D765D7D" w14:textId="77777777" w:rsidR="00397AE0" w:rsidRPr="009D24BB" w:rsidRDefault="00397AE0" w:rsidP="00397AE0">
      <w:pPr>
        <w:jc w:val="center"/>
        <w:rPr>
          <w:rFonts w:ascii="Arial" w:hAnsi="Arial" w:cs="Arial"/>
          <w:color w:val="000000" w:themeColor="text1"/>
          <w:sz w:val="20"/>
        </w:rPr>
      </w:pPr>
      <w:r w:rsidRPr="009D24BB">
        <w:rPr>
          <w:rFonts w:ascii="Arial" w:hAnsi="Arial" w:cs="Arial"/>
          <w:color w:val="000000" w:themeColor="text1"/>
          <w:sz w:val="20"/>
        </w:rPr>
        <w:t>1</w:t>
      </w:r>
      <w:r>
        <w:rPr>
          <w:rFonts w:ascii="Arial" w:hAnsi="Arial" w:cs="Arial"/>
          <w:color w:val="000000" w:themeColor="text1"/>
          <w:sz w:val="20"/>
        </w:rPr>
        <w:t>9</w:t>
      </w:r>
      <w:r w:rsidRPr="009D24BB">
        <w:rPr>
          <w:rFonts w:ascii="Arial" w:hAnsi="Arial" w:cs="Arial"/>
          <w:color w:val="000000" w:themeColor="text1"/>
          <w:sz w:val="20"/>
        </w:rPr>
        <w:t>. člen</w:t>
      </w:r>
    </w:p>
    <w:p w14:paraId="00ED52DD" w14:textId="77777777" w:rsidR="00397AE0" w:rsidRDefault="00397AE0" w:rsidP="00397AE0">
      <w:pPr>
        <w:jc w:val="center"/>
        <w:rPr>
          <w:rFonts w:ascii="Arial" w:hAnsi="Arial" w:cs="Arial"/>
          <w:color w:val="000000" w:themeColor="text1"/>
          <w:sz w:val="20"/>
        </w:rPr>
      </w:pPr>
      <w:r w:rsidRPr="009D24BB">
        <w:rPr>
          <w:rFonts w:ascii="Arial" w:hAnsi="Arial" w:cs="Arial"/>
          <w:color w:val="000000" w:themeColor="text1"/>
          <w:sz w:val="20"/>
        </w:rPr>
        <w:t>(tehnični pogoji za pridobitev pooblastila)</w:t>
      </w:r>
    </w:p>
    <w:p w14:paraId="2B90A295" w14:textId="77777777" w:rsidR="00397AE0" w:rsidRPr="009D24BB" w:rsidRDefault="00397AE0" w:rsidP="00EC67C4">
      <w:pPr>
        <w:rPr>
          <w:rFonts w:ascii="Arial" w:hAnsi="Arial" w:cs="Arial"/>
          <w:color w:val="000000" w:themeColor="text1"/>
          <w:sz w:val="20"/>
        </w:rPr>
      </w:pPr>
    </w:p>
    <w:p w14:paraId="66B9EDBE" w14:textId="77777777" w:rsidR="00397AE0" w:rsidRPr="009D24BB" w:rsidRDefault="00397AE0" w:rsidP="00397AE0">
      <w:pPr>
        <w:pStyle w:val="Pripombabesedilo"/>
        <w:jc w:val="both"/>
        <w:rPr>
          <w:rFonts w:ascii="Arial" w:hAnsi="Arial" w:cs="Arial"/>
          <w:color w:val="000000" w:themeColor="text1"/>
        </w:rPr>
      </w:pPr>
      <w:r w:rsidRPr="009D24BB">
        <w:rPr>
          <w:rFonts w:ascii="Arial" w:hAnsi="Arial" w:cs="Arial"/>
          <w:color w:val="000000" w:themeColor="text1"/>
        </w:rPr>
        <w:t xml:space="preserve">(1) Vlagatelj iz prejšnjega člena </w:t>
      </w:r>
      <w:r>
        <w:rPr>
          <w:rFonts w:ascii="Arial" w:hAnsi="Arial" w:cs="Arial"/>
          <w:color w:val="000000" w:themeColor="text1"/>
        </w:rPr>
        <w:t>je</w:t>
      </w:r>
      <w:r w:rsidRPr="009D24BB">
        <w:rPr>
          <w:rFonts w:ascii="Arial" w:hAnsi="Arial" w:cs="Arial"/>
          <w:color w:val="000000" w:themeColor="text1"/>
        </w:rPr>
        <w:t xml:space="preserve"> usposobljen za izvajanje obratovalnega monitoringa stanja tal</w:t>
      </w:r>
      <w:r>
        <w:rPr>
          <w:rFonts w:ascii="Arial" w:hAnsi="Arial" w:cs="Arial"/>
          <w:color w:val="000000" w:themeColor="text1"/>
        </w:rPr>
        <w:t>, če</w:t>
      </w:r>
      <w:r w:rsidRPr="009D24BB">
        <w:rPr>
          <w:rFonts w:ascii="Arial" w:hAnsi="Arial" w:cs="Arial"/>
          <w:color w:val="000000" w:themeColor="text1"/>
        </w:rPr>
        <w:t xml:space="preserve"> izpolnj</w:t>
      </w:r>
      <w:r>
        <w:rPr>
          <w:rFonts w:ascii="Arial" w:hAnsi="Arial" w:cs="Arial"/>
          <w:color w:val="000000" w:themeColor="text1"/>
        </w:rPr>
        <w:t>uje naslednje pogoje:</w:t>
      </w:r>
    </w:p>
    <w:p w14:paraId="05E27F89" w14:textId="77777777" w:rsidR="00397AE0" w:rsidRPr="009D24BB" w:rsidRDefault="00397AE0" w:rsidP="00397AE0">
      <w:pPr>
        <w:pStyle w:val="Pripombabesedilo"/>
        <w:jc w:val="both"/>
        <w:rPr>
          <w:rFonts w:ascii="Arial" w:hAnsi="Arial" w:cs="Arial"/>
          <w:color w:val="000000" w:themeColor="text1"/>
        </w:rPr>
      </w:pPr>
      <w:r w:rsidRPr="009D24BB">
        <w:rPr>
          <w:rFonts w:ascii="Arial" w:hAnsi="Arial" w:cs="Arial"/>
          <w:color w:val="000000" w:themeColor="text1"/>
        </w:rPr>
        <w:t>1. ima laboratorij z veljavno akreditacijsko listino v skladu s standardom SIST EN ISO/IEC 17025;</w:t>
      </w:r>
    </w:p>
    <w:p w14:paraId="5D435CF8" w14:textId="601EA22B" w:rsidR="00397AE0" w:rsidRDefault="00397AE0" w:rsidP="00397AE0">
      <w:pPr>
        <w:pStyle w:val="Pripombabesedilo"/>
        <w:jc w:val="both"/>
        <w:rPr>
          <w:rFonts w:ascii="Arial" w:hAnsi="Arial" w:cs="Arial"/>
          <w:color w:val="000000" w:themeColor="text1"/>
        </w:rPr>
      </w:pPr>
      <w:r w:rsidRPr="009D24BB">
        <w:rPr>
          <w:rFonts w:ascii="Arial" w:hAnsi="Arial" w:cs="Arial"/>
          <w:color w:val="000000" w:themeColor="text1"/>
        </w:rPr>
        <w:t>2. je usposobljen za analizo parametrov obratovalnega monitoringa stanja tal, katerih meritve izvaja</w:t>
      </w:r>
      <w:r>
        <w:rPr>
          <w:rFonts w:ascii="Arial" w:hAnsi="Arial" w:cs="Arial"/>
          <w:color w:val="000000" w:themeColor="text1"/>
        </w:rPr>
        <w:t>,</w:t>
      </w:r>
      <w:r w:rsidR="003951D5">
        <w:rPr>
          <w:rFonts w:ascii="Arial" w:hAnsi="Arial" w:cs="Arial"/>
          <w:color w:val="000000" w:themeColor="text1"/>
        </w:rPr>
        <w:t xml:space="preserve"> </w:t>
      </w:r>
    </w:p>
    <w:p w14:paraId="7C528AC1" w14:textId="5ACDAF6B" w:rsidR="00397AE0" w:rsidRPr="00F14993" w:rsidRDefault="00397AE0" w:rsidP="00397AE0">
      <w:pPr>
        <w:pStyle w:val="Pripombabesedilo"/>
        <w:jc w:val="both"/>
        <w:rPr>
          <w:rFonts w:ascii="Arial" w:hAnsi="Arial" w:cs="Arial"/>
        </w:rPr>
      </w:pPr>
      <w:r w:rsidRPr="00F14993">
        <w:rPr>
          <w:rFonts w:ascii="Arial" w:hAnsi="Arial" w:cs="Arial"/>
        </w:rPr>
        <w:t xml:space="preserve">3.  za </w:t>
      </w:r>
      <w:bookmarkStart w:id="1" w:name="_Hlk86223659"/>
      <w:r w:rsidRPr="00F14993">
        <w:rPr>
          <w:rFonts w:ascii="Arial" w:hAnsi="Arial" w:cs="Arial"/>
        </w:rPr>
        <w:t>vzorčenje tal in terenski opis tal:</w:t>
      </w:r>
      <w:bookmarkEnd w:id="1"/>
    </w:p>
    <w:p w14:paraId="05A20734" w14:textId="64A68AD4" w:rsidR="00397AE0" w:rsidRPr="00F14993" w:rsidRDefault="00397AE0" w:rsidP="007A3D5A">
      <w:pPr>
        <w:pStyle w:val="Pripombabesedilo"/>
        <w:numPr>
          <w:ilvl w:val="0"/>
          <w:numId w:val="40"/>
        </w:numPr>
        <w:jc w:val="both"/>
        <w:rPr>
          <w:rFonts w:ascii="Arial" w:hAnsi="Arial" w:cs="Arial"/>
        </w:rPr>
      </w:pPr>
      <w:r w:rsidRPr="00F14993">
        <w:rPr>
          <w:rFonts w:ascii="Arial" w:hAnsi="Arial" w:cs="Arial"/>
        </w:rPr>
        <w:t>zaposl</w:t>
      </w:r>
      <w:r>
        <w:rPr>
          <w:rFonts w:ascii="Arial" w:hAnsi="Arial" w:cs="Arial"/>
        </w:rPr>
        <w:t>uje</w:t>
      </w:r>
      <w:r w:rsidRPr="00F14993">
        <w:rPr>
          <w:rFonts w:ascii="Arial" w:hAnsi="Arial" w:cs="Arial"/>
        </w:rPr>
        <w:t xml:space="preserve"> najmanj eno osebo, ki je strokovno usposobljena za vzorčenje tal </w:t>
      </w:r>
      <w:r>
        <w:rPr>
          <w:rFonts w:ascii="Arial" w:hAnsi="Arial" w:cs="Arial"/>
        </w:rPr>
        <w:t>z</w:t>
      </w:r>
      <w:r w:rsidRPr="00F14993">
        <w:rPr>
          <w:rFonts w:ascii="Arial" w:hAnsi="Arial" w:cs="Arial"/>
        </w:rPr>
        <w:t xml:space="preserve"> </w:t>
      </w:r>
      <w:r>
        <w:rPr>
          <w:rFonts w:ascii="Arial" w:hAnsi="Arial" w:cs="Arial"/>
        </w:rPr>
        <w:t xml:space="preserve">najmanj tri leta delovnimi izkušnjami </w:t>
      </w:r>
      <w:r w:rsidR="00F856A9" w:rsidRPr="00DF3D5B">
        <w:rPr>
          <w:rFonts w:ascii="Arial" w:hAnsi="Arial" w:cs="Arial"/>
        </w:rPr>
        <w:t>s področja</w:t>
      </w:r>
      <w:r w:rsidR="00F856A9">
        <w:rPr>
          <w:rFonts w:ascii="Arial" w:hAnsi="Arial" w:cs="Arial"/>
        </w:rPr>
        <w:t xml:space="preserve"> </w:t>
      </w:r>
      <w:r w:rsidRPr="00F14993">
        <w:rPr>
          <w:rFonts w:ascii="Arial" w:hAnsi="Arial" w:cs="Arial"/>
        </w:rPr>
        <w:t xml:space="preserve">tal </w:t>
      </w:r>
      <w:r>
        <w:rPr>
          <w:rFonts w:ascii="Arial" w:hAnsi="Arial" w:cs="Arial"/>
        </w:rPr>
        <w:t xml:space="preserve">in </w:t>
      </w:r>
      <w:r w:rsidRPr="00F14993">
        <w:rPr>
          <w:rFonts w:ascii="Arial" w:hAnsi="Arial" w:cs="Arial"/>
        </w:rPr>
        <w:t xml:space="preserve">ima v skladu s predpisi, ki urejajo visoko šolstvo, najmanj izobrazbo agronomske, gozdarske, geološke ali geografske smeri, pridobljeno po študijskem programu druge stopnje, oziroma izobrazbo agronomske, gozdarske, geološke ali geografske smeri, ki ustreza ravni izobrazbe, pridobljene po študijskih programih druge stopnje, ali izobrazbo druge naravoslovno-tehnične smeri, pridobljeno po študijskih programih tretje stopnje, oziroma izobrazbo druge naravoslovno-tehnične smeri, ki ustreza ravni izobrazbe, pridobljene po študijskih programih tretje stopnje. V vseh teh študijskih programih morajo biti pridobljena znanja </w:t>
      </w:r>
      <w:bookmarkStart w:id="2" w:name="_Hlk86223846"/>
      <w:r w:rsidRPr="00F14993">
        <w:rPr>
          <w:rFonts w:ascii="Arial" w:hAnsi="Arial" w:cs="Arial"/>
        </w:rPr>
        <w:t>s področja morfologije tal, klasifikacije tal, lastnosti tal ter procesov v tleh</w:t>
      </w:r>
      <w:bookmarkEnd w:id="2"/>
      <w:r w:rsidRPr="00F14993">
        <w:rPr>
          <w:rFonts w:ascii="Arial" w:hAnsi="Arial" w:cs="Arial"/>
        </w:rPr>
        <w:t>, ali</w:t>
      </w:r>
    </w:p>
    <w:p w14:paraId="33FAF762" w14:textId="77777777" w:rsidR="00397AE0" w:rsidRPr="00F14993" w:rsidRDefault="00397AE0" w:rsidP="007A3D5A">
      <w:pPr>
        <w:pStyle w:val="Pripombabesedilo"/>
        <w:numPr>
          <w:ilvl w:val="0"/>
          <w:numId w:val="41"/>
        </w:numPr>
        <w:jc w:val="both"/>
        <w:rPr>
          <w:rFonts w:ascii="Arial" w:hAnsi="Arial" w:cs="Arial"/>
        </w:rPr>
      </w:pPr>
      <w:r>
        <w:rPr>
          <w:rFonts w:ascii="Arial" w:hAnsi="Arial" w:cs="Arial"/>
        </w:rPr>
        <w:t xml:space="preserve">ima </w:t>
      </w:r>
      <w:r w:rsidRPr="00F14993">
        <w:rPr>
          <w:rFonts w:ascii="Arial" w:hAnsi="Arial" w:cs="Arial"/>
        </w:rPr>
        <w:t>sklenjeno podizvajalsko pogodbo z eno ali več osebami, ki izpolnjujejo zahteve iz prejšnje alineje;</w:t>
      </w:r>
    </w:p>
    <w:p w14:paraId="3DF14BDC" w14:textId="77777777" w:rsidR="00397AE0" w:rsidRPr="00F14993" w:rsidRDefault="00397AE0" w:rsidP="00397AE0">
      <w:pPr>
        <w:pStyle w:val="Pripombabesedilo"/>
        <w:jc w:val="both"/>
        <w:rPr>
          <w:rFonts w:ascii="Arial" w:hAnsi="Arial" w:cs="Arial"/>
        </w:rPr>
      </w:pPr>
      <w:r w:rsidRPr="00F14993">
        <w:rPr>
          <w:rFonts w:ascii="Arial" w:hAnsi="Arial" w:cs="Arial"/>
        </w:rPr>
        <w:t>4. pozna zakonodaj</w:t>
      </w:r>
      <w:r>
        <w:rPr>
          <w:rFonts w:ascii="Arial" w:hAnsi="Arial" w:cs="Arial"/>
        </w:rPr>
        <w:t>o</w:t>
      </w:r>
      <w:r w:rsidRPr="00F14993">
        <w:rPr>
          <w:rFonts w:ascii="Arial" w:hAnsi="Arial" w:cs="Arial"/>
        </w:rPr>
        <w:t xml:space="preserve"> s področij stanja tal in monitoringa stanja tal;</w:t>
      </w:r>
    </w:p>
    <w:p w14:paraId="6CF807EB" w14:textId="77777777" w:rsidR="00397AE0" w:rsidRPr="00F14993" w:rsidRDefault="00397AE0" w:rsidP="00397AE0">
      <w:pPr>
        <w:pStyle w:val="Pripombabesedilo"/>
        <w:jc w:val="both"/>
        <w:rPr>
          <w:rFonts w:ascii="Arial" w:hAnsi="Arial" w:cs="Arial"/>
        </w:rPr>
      </w:pPr>
      <w:r w:rsidRPr="00F14993">
        <w:rPr>
          <w:rFonts w:ascii="Arial" w:hAnsi="Arial" w:cs="Arial"/>
        </w:rPr>
        <w:t>5. ima sklenjeno podizvajalsko pogodbo z eno ali več osebami, ki izpolnjujejo zahteve iz 1., 2. in 4. točke tega odstavka, za analizo parametrov in meritve, ki jih ne zagotavlja vlagatelj sam.</w:t>
      </w:r>
    </w:p>
    <w:p w14:paraId="0254A9C7" w14:textId="77777777" w:rsidR="00397AE0" w:rsidRPr="00F14993" w:rsidRDefault="00397AE0" w:rsidP="00397AE0">
      <w:pPr>
        <w:pStyle w:val="Pripombabesedilo"/>
        <w:jc w:val="both"/>
        <w:rPr>
          <w:rFonts w:ascii="Arial" w:hAnsi="Arial" w:cs="Arial"/>
        </w:rPr>
      </w:pPr>
    </w:p>
    <w:p w14:paraId="0501DDE3" w14:textId="77777777" w:rsidR="00397AE0" w:rsidRPr="009D24BB" w:rsidRDefault="00397AE0" w:rsidP="00397AE0">
      <w:pPr>
        <w:pStyle w:val="Pripombabesedilo"/>
        <w:jc w:val="both"/>
        <w:rPr>
          <w:rFonts w:ascii="Arial" w:hAnsi="Arial" w:cs="Arial"/>
          <w:color w:val="000000" w:themeColor="text1"/>
        </w:rPr>
      </w:pPr>
      <w:r w:rsidRPr="00F14993">
        <w:rPr>
          <w:rFonts w:ascii="Arial" w:hAnsi="Arial" w:cs="Arial"/>
        </w:rPr>
        <w:t xml:space="preserve">(2) Ne glede na prejšnji odstavek je za izvajanje obratovalnega monitoringa stanja tal usposobljena tudi oseba, ki </w:t>
      </w:r>
      <w:r w:rsidRPr="009D24BB">
        <w:rPr>
          <w:rFonts w:ascii="Arial" w:hAnsi="Arial" w:cs="Arial"/>
          <w:color w:val="000000" w:themeColor="text1"/>
        </w:rPr>
        <w:t>ima:</w:t>
      </w:r>
    </w:p>
    <w:p w14:paraId="33A9EF7C" w14:textId="77777777" w:rsidR="00397AE0" w:rsidRPr="009D24BB" w:rsidRDefault="00397AE0" w:rsidP="00397AE0">
      <w:pPr>
        <w:pStyle w:val="Pripombabesedilo"/>
        <w:jc w:val="both"/>
        <w:rPr>
          <w:rFonts w:ascii="Arial" w:hAnsi="Arial" w:cs="Arial"/>
          <w:color w:val="000000" w:themeColor="text1"/>
        </w:rPr>
      </w:pPr>
      <w:r w:rsidRPr="009D24BB">
        <w:rPr>
          <w:rFonts w:ascii="Arial" w:hAnsi="Arial" w:cs="Arial"/>
          <w:color w:val="000000" w:themeColor="text1"/>
        </w:rPr>
        <w:t>- zaposleno najmanj eno osebo, ki izpolnjuje zahteve iz prve alineje 3. točke prejšnjega odstavka, in</w:t>
      </w:r>
    </w:p>
    <w:p w14:paraId="1955445A" w14:textId="77777777" w:rsidR="00397AE0" w:rsidRPr="009D24BB" w:rsidRDefault="00397AE0" w:rsidP="00397AE0">
      <w:pPr>
        <w:pStyle w:val="Pripombabesedilo"/>
        <w:jc w:val="both"/>
        <w:rPr>
          <w:rFonts w:ascii="Arial" w:hAnsi="Arial" w:cs="Arial"/>
          <w:color w:val="000000" w:themeColor="text1"/>
        </w:rPr>
      </w:pPr>
      <w:r w:rsidRPr="009D24BB">
        <w:rPr>
          <w:rFonts w:ascii="Arial" w:hAnsi="Arial" w:cs="Arial"/>
          <w:color w:val="000000" w:themeColor="text1"/>
        </w:rPr>
        <w:t>- sklenjeno podizvajalsko pogodbo z eno ali več osebami, ki izpolnjujejo zahteve iz 1., 2., 4. ali 5. točke prejšnjega odstavka.</w:t>
      </w:r>
    </w:p>
    <w:p w14:paraId="772BF2E4" w14:textId="77777777" w:rsidR="00397AE0" w:rsidRPr="009D24BB" w:rsidRDefault="00397AE0" w:rsidP="00397AE0">
      <w:pPr>
        <w:pStyle w:val="Pripombabesedilo"/>
        <w:jc w:val="both"/>
        <w:rPr>
          <w:rFonts w:ascii="Arial" w:hAnsi="Arial" w:cs="Arial"/>
          <w:color w:val="000000" w:themeColor="text1"/>
        </w:rPr>
      </w:pPr>
    </w:p>
    <w:p w14:paraId="6C12143E" w14:textId="77777777" w:rsidR="00397AE0" w:rsidRPr="009D24BB" w:rsidRDefault="00397AE0" w:rsidP="00397AE0">
      <w:pPr>
        <w:jc w:val="center"/>
        <w:rPr>
          <w:rFonts w:ascii="Arial" w:hAnsi="Arial" w:cs="Arial"/>
          <w:color w:val="000000" w:themeColor="text1"/>
          <w:sz w:val="20"/>
        </w:rPr>
      </w:pPr>
      <w:r>
        <w:rPr>
          <w:rFonts w:ascii="Arial" w:hAnsi="Arial" w:cs="Arial"/>
          <w:color w:val="000000" w:themeColor="text1"/>
          <w:sz w:val="20"/>
        </w:rPr>
        <w:t>20</w:t>
      </w:r>
      <w:r w:rsidRPr="009D24BB">
        <w:rPr>
          <w:rFonts w:ascii="Arial" w:hAnsi="Arial" w:cs="Arial"/>
          <w:color w:val="000000" w:themeColor="text1"/>
          <w:sz w:val="20"/>
        </w:rPr>
        <w:t>. člen</w:t>
      </w:r>
    </w:p>
    <w:p w14:paraId="0C9F770D" w14:textId="77777777" w:rsidR="00397AE0" w:rsidRPr="009D24BB" w:rsidRDefault="00397AE0" w:rsidP="00397AE0">
      <w:pPr>
        <w:jc w:val="center"/>
        <w:rPr>
          <w:rFonts w:ascii="Arial" w:hAnsi="Arial" w:cs="Arial"/>
          <w:color w:val="000000" w:themeColor="text1"/>
          <w:sz w:val="20"/>
        </w:rPr>
      </w:pPr>
      <w:r w:rsidRPr="009D24BB">
        <w:rPr>
          <w:rFonts w:ascii="Arial" w:hAnsi="Arial" w:cs="Arial"/>
          <w:color w:val="000000" w:themeColor="text1"/>
          <w:sz w:val="20"/>
        </w:rPr>
        <w:t>(vloga za pridobitev pooblastila)</w:t>
      </w:r>
    </w:p>
    <w:p w14:paraId="5CA6F02F" w14:textId="77777777" w:rsidR="00397AE0" w:rsidRPr="009D24BB" w:rsidRDefault="00397AE0" w:rsidP="00397AE0">
      <w:pPr>
        <w:pStyle w:val="Pripombabesedilo"/>
        <w:jc w:val="both"/>
        <w:rPr>
          <w:rFonts w:ascii="Arial" w:hAnsi="Arial" w:cs="Arial"/>
          <w:color w:val="000000" w:themeColor="text1"/>
        </w:rPr>
      </w:pPr>
    </w:p>
    <w:p w14:paraId="0B591956" w14:textId="77777777" w:rsidR="00397AE0" w:rsidRPr="009D24BB" w:rsidRDefault="00397AE0" w:rsidP="00397AE0">
      <w:pPr>
        <w:pStyle w:val="Pripombabesedilo"/>
        <w:jc w:val="both"/>
        <w:rPr>
          <w:rFonts w:ascii="Arial" w:hAnsi="Arial" w:cs="Arial"/>
          <w:color w:val="000000" w:themeColor="text1"/>
        </w:rPr>
      </w:pPr>
      <w:r w:rsidRPr="009D24BB">
        <w:rPr>
          <w:rFonts w:ascii="Arial" w:hAnsi="Arial" w:cs="Arial"/>
          <w:color w:val="000000" w:themeColor="text1"/>
        </w:rPr>
        <w:t xml:space="preserve">(1) Vloga za pridobitev pooblastila </w:t>
      </w:r>
      <w:r>
        <w:rPr>
          <w:rFonts w:ascii="Arial" w:hAnsi="Arial" w:cs="Arial"/>
          <w:color w:val="000000" w:themeColor="text1"/>
        </w:rPr>
        <w:t>vsebuje</w:t>
      </w:r>
      <w:r w:rsidRPr="009D24BB">
        <w:rPr>
          <w:rFonts w:ascii="Arial" w:hAnsi="Arial" w:cs="Arial"/>
          <w:color w:val="000000" w:themeColor="text1"/>
        </w:rPr>
        <w:t xml:space="preserve"> podatke o vlagatelju (osebno ime in naslov stalnega ali začasnega bivališča oziroma firmo in sedež osebe) ter navedbo postopkov in parametrov v sklopu izvajanja obratovalnega monitoringa stanja tal, na katere se nanaša vloga za pridobitev pooblastila.</w:t>
      </w:r>
    </w:p>
    <w:p w14:paraId="742DBF0C" w14:textId="77777777" w:rsidR="00397AE0" w:rsidRPr="009D24BB" w:rsidRDefault="00397AE0" w:rsidP="00397AE0">
      <w:pPr>
        <w:pStyle w:val="Pripombabesedilo"/>
        <w:jc w:val="both"/>
        <w:rPr>
          <w:rFonts w:ascii="Arial" w:hAnsi="Arial" w:cs="Arial"/>
          <w:color w:val="000000" w:themeColor="text1"/>
        </w:rPr>
      </w:pPr>
    </w:p>
    <w:p w14:paraId="1A072227" w14:textId="77777777" w:rsidR="00397AE0" w:rsidRDefault="00397AE0" w:rsidP="00397AE0">
      <w:pPr>
        <w:pStyle w:val="Pripombabesedilo"/>
        <w:jc w:val="both"/>
        <w:rPr>
          <w:rFonts w:ascii="Arial" w:hAnsi="Arial" w:cs="Arial"/>
          <w:color w:val="000000" w:themeColor="text1"/>
        </w:rPr>
      </w:pPr>
      <w:r w:rsidRPr="009D24BB">
        <w:rPr>
          <w:rFonts w:ascii="Arial" w:hAnsi="Arial" w:cs="Arial"/>
          <w:color w:val="000000" w:themeColor="text1"/>
        </w:rPr>
        <w:t xml:space="preserve">(2) Vlogi iz prejšnjega odstavka </w:t>
      </w:r>
      <w:r>
        <w:rPr>
          <w:rFonts w:ascii="Arial" w:hAnsi="Arial" w:cs="Arial"/>
          <w:color w:val="000000" w:themeColor="text1"/>
        </w:rPr>
        <w:t>se</w:t>
      </w:r>
      <w:r w:rsidRPr="009D24BB">
        <w:rPr>
          <w:rFonts w:ascii="Arial" w:hAnsi="Arial" w:cs="Arial"/>
          <w:color w:val="000000" w:themeColor="text1"/>
        </w:rPr>
        <w:t xml:space="preserve"> priloži tudi dokazila o izpolnjevanju pogojev iz prvega odstavka prejšnjega člena, če jih ministrstvo ne more pridobiti po uradni dolžnosti</w:t>
      </w:r>
      <w:r>
        <w:rPr>
          <w:rFonts w:ascii="Arial" w:hAnsi="Arial" w:cs="Arial"/>
          <w:color w:val="000000" w:themeColor="text1"/>
        </w:rPr>
        <w:t>, in sicer:</w:t>
      </w:r>
    </w:p>
    <w:p w14:paraId="1EB5F023" w14:textId="77777777" w:rsidR="00397AE0" w:rsidRPr="009D24BB" w:rsidRDefault="00397AE0" w:rsidP="00397AE0">
      <w:pPr>
        <w:pStyle w:val="Pripombabesedilo"/>
        <w:jc w:val="both"/>
        <w:rPr>
          <w:rFonts w:ascii="Arial" w:hAnsi="Arial" w:cs="Arial"/>
          <w:color w:val="000000" w:themeColor="text1"/>
        </w:rPr>
      </w:pPr>
      <w:r w:rsidRPr="009D24BB">
        <w:rPr>
          <w:rFonts w:ascii="Arial" w:hAnsi="Arial" w:cs="Arial"/>
          <w:color w:val="000000" w:themeColor="text1"/>
        </w:rPr>
        <w:t xml:space="preserve">1. </w:t>
      </w:r>
      <w:r>
        <w:rPr>
          <w:rFonts w:ascii="Arial" w:hAnsi="Arial" w:cs="Arial"/>
          <w:color w:val="000000" w:themeColor="text1"/>
        </w:rPr>
        <w:t xml:space="preserve">veljavno </w:t>
      </w:r>
      <w:r w:rsidRPr="009D24BB">
        <w:rPr>
          <w:rFonts w:ascii="Arial" w:hAnsi="Arial" w:cs="Arial"/>
          <w:color w:val="000000" w:themeColor="text1"/>
        </w:rPr>
        <w:t>akreditacijsk</w:t>
      </w:r>
      <w:r>
        <w:rPr>
          <w:rFonts w:ascii="Arial" w:hAnsi="Arial" w:cs="Arial"/>
          <w:color w:val="000000" w:themeColor="text1"/>
        </w:rPr>
        <w:t>o</w:t>
      </w:r>
      <w:r w:rsidRPr="009D24BB">
        <w:rPr>
          <w:rFonts w:ascii="Arial" w:hAnsi="Arial" w:cs="Arial"/>
          <w:color w:val="000000" w:themeColor="text1"/>
        </w:rPr>
        <w:t xml:space="preserve"> listin</w:t>
      </w:r>
      <w:r>
        <w:rPr>
          <w:rFonts w:ascii="Arial" w:hAnsi="Arial" w:cs="Arial"/>
          <w:color w:val="000000" w:themeColor="text1"/>
        </w:rPr>
        <w:t>o</w:t>
      </w:r>
      <w:r w:rsidRPr="009D24BB">
        <w:rPr>
          <w:rFonts w:ascii="Arial" w:hAnsi="Arial" w:cs="Arial"/>
          <w:color w:val="000000" w:themeColor="text1"/>
        </w:rPr>
        <w:t xml:space="preserve"> v skladu s standardom SIST EN ISO/IEC 17025,</w:t>
      </w:r>
    </w:p>
    <w:p w14:paraId="44CA2A82" w14:textId="77777777" w:rsidR="00397AE0" w:rsidRPr="00F14993" w:rsidRDefault="00397AE0" w:rsidP="00397AE0">
      <w:pPr>
        <w:pStyle w:val="Pripombabesedilo"/>
        <w:jc w:val="both"/>
        <w:rPr>
          <w:rFonts w:ascii="Arial" w:hAnsi="Arial" w:cs="Arial"/>
        </w:rPr>
      </w:pPr>
      <w:r w:rsidRPr="009D24BB">
        <w:rPr>
          <w:rFonts w:ascii="Arial" w:hAnsi="Arial" w:cs="Arial"/>
          <w:color w:val="000000" w:themeColor="text1"/>
        </w:rPr>
        <w:t>2. priloge k akreditacijski listini za</w:t>
      </w:r>
      <w:r w:rsidRPr="00D464EE">
        <w:rPr>
          <w:rFonts w:ascii="Arial" w:hAnsi="Arial" w:cs="Arial"/>
          <w:color w:val="FF0000"/>
        </w:rPr>
        <w:t xml:space="preserve"> </w:t>
      </w:r>
      <w:r w:rsidRPr="00473DB8">
        <w:rPr>
          <w:rFonts w:ascii="Arial" w:hAnsi="Arial" w:cs="Arial"/>
          <w:color w:val="000000" w:themeColor="text1"/>
        </w:rPr>
        <w:t>akreditirane</w:t>
      </w:r>
      <w:r>
        <w:rPr>
          <w:rFonts w:ascii="Arial" w:hAnsi="Arial" w:cs="Arial"/>
          <w:color w:val="FF0000"/>
        </w:rPr>
        <w:t xml:space="preserve"> </w:t>
      </w:r>
      <w:r w:rsidRPr="00F14993">
        <w:rPr>
          <w:rFonts w:ascii="Arial" w:hAnsi="Arial" w:cs="Arial"/>
        </w:rPr>
        <w:t>analizne metode,</w:t>
      </w:r>
    </w:p>
    <w:p w14:paraId="1ACD951F" w14:textId="77777777" w:rsidR="00397AE0" w:rsidRDefault="00397AE0" w:rsidP="00397AE0">
      <w:pPr>
        <w:pStyle w:val="Pripombabesedilo"/>
        <w:jc w:val="both"/>
        <w:rPr>
          <w:rFonts w:ascii="Arial" w:hAnsi="Arial" w:cs="Arial"/>
        </w:rPr>
      </w:pPr>
      <w:r w:rsidRPr="00F14993">
        <w:rPr>
          <w:rFonts w:ascii="Arial" w:hAnsi="Arial" w:cs="Arial"/>
        </w:rPr>
        <w:t xml:space="preserve">3. </w:t>
      </w:r>
      <w:r>
        <w:rPr>
          <w:rFonts w:ascii="Arial" w:hAnsi="Arial" w:cs="Arial"/>
        </w:rPr>
        <w:t xml:space="preserve">navedba </w:t>
      </w:r>
      <w:r w:rsidRPr="00F14993">
        <w:rPr>
          <w:rFonts w:ascii="Arial" w:hAnsi="Arial" w:cs="Arial"/>
        </w:rPr>
        <w:t>dokumentiran</w:t>
      </w:r>
      <w:r>
        <w:rPr>
          <w:rFonts w:ascii="Arial" w:hAnsi="Arial" w:cs="Arial"/>
        </w:rPr>
        <w:t>ih</w:t>
      </w:r>
      <w:r w:rsidRPr="00F14993">
        <w:rPr>
          <w:rFonts w:ascii="Arial" w:hAnsi="Arial" w:cs="Arial"/>
        </w:rPr>
        <w:t xml:space="preserve"> analizn</w:t>
      </w:r>
      <w:r>
        <w:rPr>
          <w:rFonts w:ascii="Arial" w:hAnsi="Arial" w:cs="Arial"/>
        </w:rPr>
        <w:t>ih</w:t>
      </w:r>
      <w:r w:rsidRPr="00F14993">
        <w:rPr>
          <w:rFonts w:ascii="Arial" w:hAnsi="Arial" w:cs="Arial"/>
        </w:rPr>
        <w:t xml:space="preserve"> metod iz </w:t>
      </w:r>
      <w:r>
        <w:rPr>
          <w:rFonts w:ascii="Arial" w:hAnsi="Arial" w:cs="Arial"/>
        </w:rPr>
        <w:t>prvega</w:t>
      </w:r>
      <w:r w:rsidRPr="00F14993">
        <w:rPr>
          <w:rFonts w:ascii="Arial" w:hAnsi="Arial" w:cs="Arial"/>
        </w:rPr>
        <w:t xml:space="preserve">, </w:t>
      </w:r>
      <w:r>
        <w:rPr>
          <w:rFonts w:ascii="Arial" w:hAnsi="Arial" w:cs="Arial"/>
        </w:rPr>
        <w:t>drugega</w:t>
      </w:r>
      <w:r w:rsidRPr="00F14993">
        <w:rPr>
          <w:rFonts w:ascii="Arial" w:hAnsi="Arial" w:cs="Arial"/>
        </w:rPr>
        <w:t xml:space="preserve">, </w:t>
      </w:r>
      <w:r>
        <w:rPr>
          <w:rFonts w:ascii="Arial" w:hAnsi="Arial" w:cs="Arial"/>
        </w:rPr>
        <w:t>tretjega</w:t>
      </w:r>
      <w:r w:rsidRPr="00F14993">
        <w:rPr>
          <w:rFonts w:ascii="Arial" w:hAnsi="Arial" w:cs="Arial"/>
        </w:rPr>
        <w:t xml:space="preserve">, </w:t>
      </w:r>
      <w:r>
        <w:rPr>
          <w:rFonts w:ascii="Arial" w:hAnsi="Arial" w:cs="Arial"/>
        </w:rPr>
        <w:t>četrtega</w:t>
      </w:r>
      <w:r w:rsidRPr="00F14993">
        <w:rPr>
          <w:rFonts w:ascii="Arial" w:hAnsi="Arial" w:cs="Arial"/>
        </w:rPr>
        <w:t xml:space="preserve"> ali </w:t>
      </w:r>
      <w:r>
        <w:rPr>
          <w:rFonts w:ascii="Arial" w:hAnsi="Arial" w:cs="Arial"/>
        </w:rPr>
        <w:t>petega</w:t>
      </w:r>
      <w:r w:rsidRPr="00F14993">
        <w:rPr>
          <w:rFonts w:ascii="Arial" w:hAnsi="Arial" w:cs="Arial"/>
        </w:rPr>
        <w:t xml:space="preserve">  odstavka 11. člena tega pravilnika za vsakega od parametrov</w:t>
      </w:r>
      <w:r>
        <w:rPr>
          <w:rFonts w:ascii="Arial" w:hAnsi="Arial" w:cs="Arial"/>
        </w:rPr>
        <w:t xml:space="preserve"> tal</w:t>
      </w:r>
      <w:r w:rsidRPr="00F14993">
        <w:rPr>
          <w:rFonts w:ascii="Arial" w:hAnsi="Arial" w:cs="Arial"/>
        </w:rPr>
        <w:t>, na katerega se nanaša vloga za pridobitev pooblastila, ki vključuje uporabljeno analizno metodo (tehnika in standard, če je uporabljena standardizirana metoda), mejo zaznavnosti, merilno negotovost in mejo določljivosti</w:t>
      </w:r>
      <w:r>
        <w:rPr>
          <w:rFonts w:ascii="Arial" w:hAnsi="Arial" w:cs="Arial"/>
        </w:rPr>
        <w:t>,</w:t>
      </w:r>
    </w:p>
    <w:p w14:paraId="5BDE7C35" w14:textId="77777777" w:rsidR="00397AE0" w:rsidRPr="00473DB8" w:rsidRDefault="00397AE0" w:rsidP="00397AE0">
      <w:pPr>
        <w:pStyle w:val="Pripombabesedilo"/>
        <w:jc w:val="both"/>
        <w:rPr>
          <w:rFonts w:ascii="Arial" w:hAnsi="Arial" w:cs="Arial"/>
        </w:rPr>
      </w:pPr>
      <w:r>
        <w:rPr>
          <w:rFonts w:ascii="Arial" w:hAnsi="Arial" w:cs="Arial"/>
        </w:rPr>
        <w:t xml:space="preserve">4. </w:t>
      </w:r>
      <w:r w:rsidRPr="00473DB8">
        <w:rPr>
          <w:rFonts w:ascii="Arial" w:hAnsi="Arial" w:cs="Arial"/>
        </w:rPr>
        <w:t>strokovn</w:t>
      </w:r>
      <w:r>
        <w:rPr>
          <w:rFonts w:ascii="Arial" w:hAnsi="Arial" w:cs="Arial"/>
        </w:rPr>
        <w:t>e</w:t>
      </w:r>
      <w:r w:rsidRPr="00473DB8">
        <w:rPr>
          <w:rFonts w:ascii="Arial" w:hAnsi="Arial" w:cs="Arial"/>
        </w:rPr>
        <w:t xml:space="preserve"> obrazložitv</w:t>
      </w:r>
      <w:r>
        <w:rPr>
          <w:rFonts w:ascii="Arial" w:hAnsi="Arial" w:cs="Arial"/>
        </w:rPr>
        <w:t>e</w:t>
      </w:r>
      <w:r w:rsidRPr="00473DB8">
        <w:rPr>
          <w:rFonts w:ascii="Arial" w:hAnsi="Arial" w:cs="Arial"/>
        </w:rPr>
        <w:t xml:space="preserve"> in opis</w:t>
      </w:r>
      <w:r>
        <w:rPr>
          <w:rFonts w:ascii="Arial" w:hAnsi="Arial" w:cs="Arial"/>
        </w:rPr>
        <w:t>e</w:t>
      </w:r>
      <w:r w:rsidRPr="00473DB8">
        <w:rPr>
          <w:rFonts w:ascii="Arial" w:hAnsi="Arial" w:cs="Arial"/>
        </w:rPr>
        <w:t xml:space="preserve"> načina priprave vzorca za analizo v laboratoriju po opravljeni homogenizaciji in sušenju vzorca tal</w:t>
      </w:r>
      <w:r>
        <w:rPr>
          <w:rFonts w:ascii="Arial" w:hAnsi="Arial" w:cs="Arial"/>
        </w:rPr>
        <w:t>,</w:t>
      </w:r>
    </w:p>
    <w:p w14:paraId="014FF512" w14:textId="77F1759C" w:rsidR="00397AE0" w:rsidRPr="005D6965" w:rsidRDefault="00397AE0" w:rsidP="00397AE0">
      <w:pPr>
        <w:pStyle w:val="Pripombabesedilo"/>
        <w:jc w:val="both"/>
        <w:rPr>
          <w:rFonts w:ascii="Arial" w:hAnsi="Arial" w:cs="Arial"/>
        </w:rPr>
      </w:pPr>
      <w:r>
        <w:rPr>
          <w:rFonts w:ascii="Arial" w:hAnsi="Arial" w:cs="Arial"/>
        </w:rPr>
        <w:t>5</w:t>
      </w:r>
      <w:r w:rsidRPr="00473DB8">
        <w:rPr>
          <w:rFonts w:ascii="Arial" w:hAnsi="Arial" w:cs="Arial"/>
        </w:rPr>
        <w:t>. strokovne obrazložitve in opis</w:t>
      </w:r>
      <w:r>
        <w:rPr>
          <w:rFonts w:ascii="Arial" w:hAnsi="Arial" w:cs="Arial"/>
        </w:rPr>
        <w:t>e analiznih metod</w:t>
      </w:r>
      <w:r w:rsidRPr="00473DB8">
        <w:rPr>
          <w:rFonts w:ascii="Arial" w:hAnsi="Arial" w:cs="Arial"/>
        </w:rPr>
        <w:t xml:space="preserve">, če se vloga nanaša na pridobitev pooblastila za parametre iz </w:t>
      </w:r>
      <w:r>
        <w:rPr>
          <w:rFonts w:ascii="Arial" w:hAnsi="Arial" w:cs="Arial"/>
        </w:rPr>
        <w:t>četrtega</w:t>
      </w:r>
      <w:r w:rsidRPr="00473DB8">
        <w:rPr>
          <w:rFonts w:ascii="Arial" w:hAnsi="Arial" w:cs="Arial"/>
        </w:rPr>
        <w:t xml:space="preserve">, </w:t>
      </w:r>
      <w:r>
        <w:rPr>
          <w:rFonts w:ascii="Arial" w:hAnsi="Arial" w:cs="Arial"/>
        </w:rPr>
        <w:t>petega</w:t>
      </w:r>
      <w:r w:rsidRPr="00473DB8">
        <w:rPr>
          <w:rFonts w:ascii="Arial" w:hAnsi="Arial" w:cs="Arial"/>
        </w:rPr>
        <w:t xml:space="preserve"> ali </w:t>
      </w:r>
      <w:r>
        <w:rPr>
          <w:rFonts w:ascii="Arial" w:hAnsi="Arial" w:cs="Arial"/>
        </w:rPr>
        <w:t>šestega</w:t>
      </w:r>
      <w:r w:rsidRPr="00473DB8">
        <w:rPr>
          <w:rFonts w:ascii="Arial" w:hAnsi="Arial" w:cs="Arial"/>
        </w:rPr>
        <w:t xml:space="preserve"> odstavka 11. člena tega pravilnika,</w:t>
      </w:r>
    </w:p>
    <w:p w14:paraId="737951A8" w14:textId="77777777" w:rsidR="00397AE0" w:rsidRPr="00F14993" w:rsidRDefault="00397AE0" w:rsidP="00397AE0">
      <w:pPr>
        <w:pStyle w:val="Pripombabesedilo"/>
        <w:jc w:val="both"/>
        <w:rPr>
          <w:rFonts w:ascii="Arial" w:hAnsi="Arial" w:cs="Arial"/>
        </w:rPr>
      </w:pPr>
      <w:r>
        <w:rPr>
          <w:rFonts w:ascii="Arial" w:hAnsi="Arial" w:cs="Arial"/>
        </w:rPr>
        <w:lastRenderedPageBreak/>
        <w:t>6</w:t>
      </w:r>
      <w:r w:rsidRPr="00F14993">
        <w:rPr>
          <w:rFonts w:ascii="Arial" w:hAnsi="Arial" w:cs="Arial"/>
        </w:rPr>
        <w:t>. dokazilo o zaposlitvi ali sklenjena podizvajalska pogodba z osebo, ki izpolnjuje zahteve iz 3. točke prvega odstavka prejšnjega člena,</w:t>
      </w:r>
    </w:p>
    <w:p w14:paraId="103E9AFD" w14:textId="77777777" w:rsidR="00397AE0" w:rsidRPr="00F14993" w:rsidRDefault="00397AE0" w:rsidP="00397AE0">
      <w:pPr>
        <w:pStyle w:val="Pripombabesedilo"/>
        <w:jc w:val="both"/>
        <w:rPr>
          <w:rFonts w:ascii="Arial" w:hAnsi="Arial" w:cs="Arial"/>
        </w:rPr>
      </w:pPr>
      <w:r>
        <w:rPr>
          <w:rFonts w:ascii="Arial" w:hAnsi="Arial" w:cs="Arial"/>
        </w:rPr>
        <w:t>7</w:t>
      </w:r>
      <w:r w:rsidRPr="00F14993">
        <w:rPr>
          <w:rFonts w:ascii="Arial" w:hAnsi="Arial" w:cs="Arial"/>
        </w:rPr>
        <w:t xml:space="preserve">. seznam </w:t>
      </w:r>
      <w:bookmarkStart w:id="3" w:name="_Hlk86224347"/>
      <w:r w:rsidRPr="00F14993">
        <w:rPr>
          <w:rFonts w:ascii="Arial" w:hAnsi="Arial" w:cs="Arial"/>
        </w:rPr>
        <w:t>treh študij, iz katerih je razvidna strokovna usposobljenost za vzorčenje tal in za terenski opis tal na vzorčnem mestu</w:t>
      </w:r>
      <w:bookmarkEnd w:id="3"/>
      <w:r w:rsidRPr="00F14993">
        <w:rPr>
          <w:rFonts w:ascii="Arial" w:hAnsi="Arial" w:cs="Arial"/>
        </w:rPr>
        <w:t>, in jih je izdelala oseba iz prejšnje točke,</w:t>
      </w:r>
    </w:p>
    <w:p w14:paraId="4CCC8BCA" w14:textId="77777777" w:rsidR="00397AE0" w:rsidRPr="00F14993" w:rsidRDefault="00397AE0" w:rsidP="00397AE0">
      <w:pPr>
        <w:pStyle w:val="Pripombabesedilo"/>
        <w:jc w:val="both"/>
        <w:rPr>
          <w:rFonts w:ascii="Arial" w:hAnsi="Arial" w:cs="Arial"/>
        </w:rPr>
      </w:pPr>
      <w:r>
        <w:rPr>
          <w:rFonts w:ascii="Arial" w:hAnsi="Arial" w:cs="Arial"/>
        </w:rPr>
        <w:t>8</w:t>
      </w:r>
      <w:r w:rsidRPr="00F14993">
        <w:rPr>
          <w:rFonts w:ascii="Arial" w:hAnsi="Arial" w:cs="Arial"/>
        </w:rPr>
        <w:t>. seznam najmanj treh referenc, ki jih je izdelal vlagatelj vloge za pridobitev pooblastila, ali dokazil o njegovi udeležbi na strokovnih izpopolnjevanjih, posvetovanjih, seminarjih ali drugih oblikah izobraževanja z omenjenega področja v zadnjih štirih letih, če gre za dokazovanje izpolnjevanja pogojev iz 4. točke prvega odstavka prejšnjega člena, in</w:t>
      </w:r>
    </w:p>
    <w:p w14:paraId="5E1BA0D8" w14:textId="77777777" w:rsidR="00397AE0" w:rsidRPr="00F14993" w:rsidRDefault="00397AE0" w:rsidP="00397AE0">
      <w:pPr>
        <w:pStyle w:val="Pripombabesedilo"/>
        <w:jc w:val="both"/>
        <w:rPr>
          <w:rFonts w:ascii="Arial" w:hAnsi="Arial" w:cs="Arial"/>
        </w:rPr>
      </w:pPr>
      <w:r>
        <w:rPr>
          <w:rFonts w:ascii="Arial" w:hAnsi="Arial" w:cs="Arial"/>
        </w:rPr>
        <w:t>9</w:t>
      </w:r>
      <w:r w:rsidRPr="00F14993">
        <w:rPr>
          <w:rFonts w:ascii="Arial" w:hAnsi="Arial" w:cs="Arial"/>
          <w:i/>
        </w:rPr>
        <w:t>.</w:t>
      </w:r>
      <w:r w:rsidRPr="00F14993">
        <w:rPr>
          <w:rFonts w:ascii="Arial" w:hAnsi="Arial" w:cs="Arial"/>
        </w:rPr>
        <w:t xml:space="preserve"> sklenjena podizvajalska pogodba z osebo iz 5. točke prvega odstavka prejšnjega člena, če gre za analize parametrov in meritve, ki jih ne zagotavlja vlagatelj sam</w:t>
      </w:r>
      <w:r>
        <w:rPr>
          <w:rFonts w:ascii="Arial" w:hAnsi="Arial" w:cs="Arial"/>
        </w:rPr>
        <w:t xml:space="preserve">, z dokazili o izpolnjevanju zahtev iz </w:t>
      </w:r>
      <w:r w:rsidRPr="00F14993">
        <w:rPr>
          <w:rFonts w:ascii="Arial" w:hAnsi="Arial" w:cs="Arial"/>
        </w:rPr>
        <w:t>1., 2.</w:t>
      </w:r>
      <w:r>
        <w:rPr>
          <w:rFonts w:ascii="Arial" w:hAnsi="Arial" w:cs="Arial"/>
        </w:rPr>
        <w:t>,</w:t>
      </w:r>
      <w:r w:rsidRPr="00F14993">
        <w:rPr>
          <w:rFonts w:ascii="Arial" w:hAnsi="Arial" w:cs="Arial"/>
        </w:rPr>
        <w:t xml:space="preserve"> </w:t>
      </w:r>
      <w:r>
        <w:rPr>
          <w:rFonts w:ascii="Arial" w:hAnsi="Arial" w:cs="Arial"/>
        </w:rPr>
        <w:t xml:space="preserve">3., 4. </w:t>
      </w:r>
      <w:r w:rsidRPr="00F14993">
        <w:rPr>
          <w:rFonts w:ascii="Arial" w:hAnsi="Arial" w:cs="Arial"/>
        </w:rPr>
        <w:t xml:space="preserve">in </w:t>
      </w:r>
      <w:r>
        <w:rPr>
          <w:rFonts w:ascii="Arial" w:hAnsi="Arial" w:cs="Arial"/>
        </w:rPr>
        <w:t>5</w:t>
      </w:r>
      <w:r w:rsidRPr="00F14993">
        <w:rPr>
          <w:rFonts w:ascii="Arial" w:hAnsi="Arial" w:cs="Arial"/>
        </w:rPr>
        <w:t>. točke</w:t>
      </w:r>
      <w:r>
        <w:rPr>
          <w:rFonts w:ascii="Arial" w:hAnsi="Arial" w:cs="Arial"/>
        </w:rPr>
        <w:t xml:space="preserve"> tega odstavka</w:t>
      </w:r>
      <w:r w:rsidRPr="00F14993">
        <w:rPr>
          <w:rFonts w:ascii="Arial" w:hAnsi="Arial" w:cs="Arial"/>
        </w:rPr>
        <w:t>.</w:t>
      </w:r>
    </w:p>
    <w:p w14:paraId="64F65DDA" w14:textId="77777777" w:rsidR="00397AE0" w:rsidRPr="00F14993" w:rsidRDefault="00397AE0" w:rsidP="00397AE0">
      <w:pPr>
        <w:pStyle w:val="Pripombabesedilo"/>
        <w:jc w:val="both"/>
        <w:rPr>
          <w:rFonts w:ascii="Arial" w:hAnsi="Arial" w:cs="Arial"/>
        </w:rPr>
      </w:pPr>
    </w:p>
    <w:p w14:paraId="5A7B56CD" w14:textId="77777777" w:rsidR="00397AE0" w:rsidRPr="009D24BB" w:rsidRDefault="00397AE0" w:rsidP="00397AE0">
      <w:pPr>
        <w:pStyle w:val="Pripombabesedilo"/>
        <w:jc w:val="both"/>
        <w:rPr>
          <w:rFonts w:ascii="Arial" w:hAnsi="Arial" w:cs="Arial"/>
          <w:color w:val="000000" w:themeColor="text1"/>
        </w:rPr>
      </w:pPr>
      <w:r w:rsidRPr="00F14993">
        <w:rPr>
          <w:rFonts w:ascii="Arial" w:hAnsi="Arial" w:cs="Arial"/>
        </w:rPr>
        <w:t xml:space="preserve">(3) Če je vlagatelj oseba iz drugega odstavka prejšnjega člena, </w:t>
      </w:r>
      <w:r>
        <w:rPr>
          <w:rFonts w:ascii="Arial" w:hAnsi="Arial" w:cs="Arial"/>
        </w:rPr>
        <w:t>se</w:t>
      </w:r>
      <w:r w:rsidRPr="00F14993">
        <w:rPr>
          <w:rFonts w:ascii="Arial" w:hAnsi="Arial" w:cs="Arial"/>
        </w:rPr>
        <w:t xml:space="preserve"> k vlogi iz prvega odstavka tega člena priloži dokazila iz prvega odstavka prejšnjega člena, če jih ministrstvo ne more pridobiti po uradni dolžnosti</w:t>
      </w:r>
      <w:r>
        <w:rPr>
          <w:rFonts w:ascii="Arial" w:hAnsi="Arial" w:cs="Arial"/>
        </w:rPr>
        <w:t>, in d</w:t>
      </w:r>
      <w:r w:rsidRPr="00F14993">
        <w:rPr>
          <w:rFonts w:ascii="Arial" w:hAnsi="Arial" w:cs="Arial"/>
        </w:rPr>
        <w:t xml:space="preserve">okazila o izpolnjevanju pogojev iz drugega odstavka </w:t>
      </w:r>
      <w:r w:rsidRPr="009D24BB">
        <w:rPr>
          <w:rFonts w:ascii="Arial" w:hAnsi="Arial" w:cs="Arial"/>
          <w:color w:val="000000" w:themeColor="text1"/>
        </w:rPr>
        <w:t>prejšnjega člena</w:t>
      </w:r>
      <w:r>
        <w:rPr>
          <w:rFonts w:ascii="Arial" w:hAnsi="Arial" w:cs="Arial"/>
          <w:color w:val="000000" w:themeColor="text1"/>
        </w:rPr>
        <w:t>, ki so</w:t>
      </w:r>
      <w:r w:rsidRPr="009D24BB">
        <w:rPr>
          <w:rFonts w:ascii="Arial" w:hAnsi="Arial" w:cs="Arial"/>
          <w:color w:val="000000" w:themeColor="text1"/>
        </w:rPr>
        <w:t>:</w:t>
      </w:r>
    </w:p>
    <w:p w14:paraId="48BDD1CF" w14:textId="77777777" w:rsidR="00397AE0" w:rsidRDefault="00397AE0" w:rsidP="007A3D5A">
      <w:pPr>
        <w:pStyle w:val="Pripombabesedilo"/>
        <w:numPr>
          <w:ilvl w:val="0"/>
          <w:numId w:val="16"/>
        </w:numPr>
        <w:jc w:val="both"/>
        <w:rPr>
          <w:rFonts w:ascii="Arial" w:hAnsi="Arial" w:cs="Arial"/>
          <w:color w:val="000000" w:themeColor="text1"/>
        </w:rPr>
      </w:pPr>
      <w:r>
        <w:rPr>
          <w:rFonts w:ascii="Arial" w:hAnsi="Arial" w:cs="Arial"/>
          <w:color w:val="000000" w:themeColor="text1"/>
        </w:rPr>
        <w:t xml:space="preserve">dokazilo o zaposlitvi za osebo, </w:t>
      </w:r>
      <w:r w:rsidRPr="009D24BB">
        <w:rPr>
          <w:rFonts w:ascii="Arial" w:hAnsi="Arial" w:cs="Arial"/>
          <w:color w:val="000000" w:themeColor="text1"/>
        </w:rPr>
        <w:t>ki izpolnjuje zahteve iz prve alineje 3. točke prejšnjega odstavka</w:t>
      </w:r>
      <w:r>
        <w:rPr>
          <w:rFonts w:ascii="Arial" w:hAnsi="Arial" w:cs="Arial"/>
          <w:color w:val="000000" w:themeColor="text1"/>
        </w:rPr>
        <w:t>,</w:t>
      </w:r>
    </w:p>
    <w:p w14:paraId="3526DC26" w14:textId="77777777" w:rsidR="00397AE0" w:rsidRPr="009D24BB" w:rsidRDefault="00397AE0" w:rsidP="007A3D5A">
      <w:pPr>
        <w:pStyle w:val="Pripombabesedilo"/>
        <w:numPr>
          <w:ilvl w:val="0"/>
          <w:numId w:val="16"/>
        </w:numPr>
        <w:jc w:val="both"/>
        <w:rPr>
          <w:rFonts w:ascii="Arial" w:hAnsi="Arial" w:cs="Arial"/>
          <w:color w:val="000000" w:themeColor="text1"/>
        </w:rPr>
      </w:pPr>
      <w:r w:rsidRPr="009D24BB">
        <w:rPr>
          <w:rFonts w:ascii="Arial" w:hAnsi="Arial" w:cs="Arial"/>
          <w:color w:val="000000" w:themeColor="text1"/>
        </w:rPr>
        <w:t>seznam najmanj treh študij, ki se nanašajo na opis pedoloških značilnosti in izvajanje vzorčenja tal ter jih je izdelala oseba iz prejšnje</w:t>
      </w:r>
      <w:r>
        <w:rPr>
          <w:rFonts w:ascii="Arial" w:hAnsi="Arial" w:cs="Arial"/>
          <w:color w:val="000000" w:themeColor="text1"/>
        </w:rPr>
        <w:t xml:space="preserve"> alineje</w:t>
      </w:r>
      <w:r w:rsidRPr="009D24BB">
        <w:rPr>
          <w:rFonts w:ascii="Arial" w:hAnsi="Arial" w:cs="Arial"/>
          <w:color w:val="000000" w:themeColor="text1"/>
        </w:rPr>
        <w:t>,</w:t>
      </w:r>
      <w:r>
        <w:rPr>
          <w:rFonts w:ascii="Arial" w:hAnsi="Arial" w:cs="Arial"/>
          <w:color w:val="000000" w:themeColor="text1"/>
        </w:rPr>
        <w:t xml:space="preserve"> in</w:t>
      </w:r>
    </w:p>
    <w:p w14:paraId="2ED87180" w14:textId="77777777" w:rsidR="00397AE0" w:rsidRDefault="00397AE0" w:rsidP="007A3D5A">
      <w:pPr>
        <w:pStyle w:val="Pripombabesedilo"/>
        <w:numPr>
          <w:ilvl w:val="0"/>
          <w:numId w:val="16"/>
        </w:numPr>
        <w:jc w:val="both"/>
        <w:rPr>
          <w:rFonts w:ascii="Arial" w:hAnsi="Arial" w:cs="Arial"/>
          <w:color w:val="000000" w:themeColor="text1"/>
        </w:rPr>
      </w:pPr>
      <w:r w:rsidRPr="009D24BB">
        <w:rPr>
          <w:rFonts w:ascii="Arial" w:hAnsi="Arial" w:cs="Arial"/>
          <w:color w:val="000000" w:themeColor="text1"/>
        </w:rPr>
        <w:t>sklenjena podizvajalska pogodba z osebo iz druge alineje drugega odstavka prejšnjega člena</w:t>
      </w:r>
      <w:r>
        <w:rPr>
          <w:rFonts w:ascii="Arial" w:hAnsi="Arial" w:cs="Arial"/>
          <w:color w:val="000000" w:themeColor="text1"/>
        </w:rPr>
        <w:t xml:space="preserve"> z </w:t>
      </w:r>
      <w:r w:rsidRPr="009D24BB">
        <w:rPr>
          <w:rFonts w:ascii="Arial" w:hAnsi="Arial" w:cs="Arial"/>
          <w:color w:val="000000" w:themeColor="text1"/>
        </w:rPr>
        <w:t>dokazil</w:t>
      </w:r>
      <w:r>
        <w:rPr>
          <w:rFonts w:ascii="Arial" w:hAnsi="Arial" w:cs="Arial"/>
          <w:color w:val="000000" w:themeColor="text1"/>
        </w:rPr>
        <w:t>i</w:t>
      </w:r>
      <w:r w:rsidRPr="009D24BB">
        <w:rPr>
          <w:rFonts w:ascii="Arial" w:hAnsi="Arial" w:cs="Arial"/>
          <w:color w:val="000000" w:themeColor="text1"/>
        </w:rPr>
        <w:t xml:space="preserve"> o izpo</w:t>
      </w:r>
      <w:r>
        <w:rPr>
          <w:rFonts w:ascii="Arial" w:hAnsi="Arial" w:cs="Arial"/>
          <w:color w:val="000000" w:themeColor="text1"/>
        </w:rPr>
        <w:t>lnjevanju pogojev iz 1., 2., 3., 4., 5. in 8.</w:t>
      </w:r>
      <w:r w:rsidRPr="009D24BB">
        <w:rPr>
          <w:rFonts w:ascii="Arial" w:hAnsi="Arial" w:cs="Arial"/>
          <w:color w:val="000000" w:themeColor="text1"/>
        </w:rPr>
        <w:t xml:space="preserve"> točke prejšnjega odstavka</w:t>
      </w:r>
      <w:r>
        <w:rPr>
          <w:rFonts w:ascii="Arial" w:hAnsi="Arial" w:cs="Arial"/>
          <w:color w:val="000000" w:themeColor="text1"/>
        </w:rPr>
        <w:t>.</w:t>
      </w:r>
    </w:p>
    <w:p w14:paraId="40871138" w14:textId="77777777" w:rsidR="00397AE0" w:rsidRPr="009D24BB" w:rsidRDefault="00397AE0" w:rsidP="00397AE0">
      <w:pPr>
        <w:pStyle w:val="Pripombabesedilo"/>
        <w:jc w:val="both"/>
        <w:rPr>
          <w:rFonts w:ascii="Arial" w:hAnsi="Arial" w:cs="Arial"/>
          <w:color w:val="000000" w:themeColor="text1"/>
        </w:rPr>
      </w:pPr>
    </w:p>
    <w:p w14:paraId="18AC6365" w14:textId="77777777" w:rsidR="00397AE0" w:rsidRPr="009D24BB" w:rsidRDefault="00397AE0" w:rsidP="00397AE0">
      <w:pPr>
        <w:pStyle w:val="Pripombabesedilo"/>
        <w:jc w:val="both"/>
        <w:rPr>
          <w:rFonts w:ascii="Arial" w:hAnsi="Arial" w:cs="Arial"/>
          <w:color w:val="000000" w:themeColor="text1"/>
        </w:rPr>
      </w:pPr>
    </w:p>
    <w:p w14:paraId="286DC933" w14:textId="77777777" w:rsidR="00397AE0" w:rsidRPr="00787266" w:rsidRDefault="00397AE0" w:rsidP="00397AE0">
      <w:pPr>
        <w:pStyle w:val="Pripombabesedilo"/>
        <w:jc w:val="center"/>
        <w:rPr>
          <w:rFonts w:ascii="Arial" w:hAnsi="Arial" w:cs="Arial"/>
        </w:rPr>
      </w:pPr>
      <w:r w:rsidRPr="00787266">
        <w:rPr>
          <w:rFonts w:ascii="Arial" w:hAnsi="Arial" w:cs="Arial"/>
        </w:rPr>
        <w:t>VIII. PREHODNE IN KONČNA DOLOČBA</w:t>
      </w:r>
    </w:p>
    <w:p w14:paraId="16CC6326" w14:textId="77777777" w:rsidR="00397AE0" w:rsidRPr="00787266" w:rsidRDefault="00397AE0" w:rsidP="00397AE0">
      <w:pPr>
        <w:pStyle w:val="Pripombabesedilo"/>
        <w:jc w:val="both"/>
        <w:rPr>
          <w:rFonts w:ascii="Arial" w:hAnsi="Arial" w:cs="Arial"/>
        </w:rPr>
      </w:pPr>
    </w:p>
    <w:p w14:paraId="3A04766E" w14:textId="77777777" w:rsidR="00397AE0" w:rsidRPr="00787266" w:rsidRDefault="00397AE0" w:rsidP="00397AE0">
      <w:pPr>
        <w:jc w:val="center"/>
        <w:rPr>
          <w:rFonts w:ascii="Arial" w:hAnsi="Arial" w:cs="Arial"/>
          <w:sz w:val="20"/>
        </w:rPr>
      </w:pPr>
      <w:r w:rsidRPr="00787266">
        <w:rPr>
          <w:rFonts w:ascii="Arial" w:hAnsi="Arial" w:cs="Arial"/>
          <w:sz w:val="20"/>
        </w:rPr>
        <w:t>21. člen</w:t>
      </w:r>
    </w:p>
    <w:p w14:paraId="58403AB1" w14:textId="77777777" w:rsidR="00397AE0" w:rsidRPr="00787266" w:rsidRDefault="00397AE0" w:rsidP="00397AE0">
      <w:pPr>
        <w:jc w:val="center"/>
        <w:rPr>
          <w:rFonts w:ascii="Arial" w:hAnsi="Arial" w:cs="Arial"/>
          <w:sz w:val="20"/>
        </w:rPr>
      </w:pPr>
      <w:r w:rsidRPr="00787266">
        <w:rPr>
          <w:rFonts w:ascii="Arial" w:hAnsi="Arial" w:cs="Arial"/>
          <w:sz w:val="20"/>
        </w:rPr>
        <w:t>(posnetek ničelnega stanja)</w:t>
      </w:r>
    </w:p>
    <w:p w14:paraId="3318853F" w14:textId="77777777" w:rsidR="00397AE0" w:rsidRPr="00787266" w:rsidRDefault="00397AE0" w:rsidP="00397AE0">
      <w:pPr>
        <w:pStyle w:val="Pripombabesedilo"/>
        <w:jc w:val="both"/>
        <w:rPr>
          <w:rFonts w:ascii="Arial" w:hAnsi="Arial" w:cs="Arial"/>
        </w:rPr>
      </w:pPr>
    </w:p>
    <w:p w14:paraId="4EBC9FC5" w14:textId="6428CDBE" w:rsidR="00397AE0" w:rsidRPr="00787266" w:rsidRDefault="00397AE0" w:rsidP="00397AE0">
      <w:pPr>
        <w:pStyle w:val="Pripombabesedilo"/>
        <w:jc w:val="both"/>
        <w:rPr>
          <w:rFonts w:ascii="Arial" w:hAnsi="Arial" w:cs="Arial"/>
        </w:rPr>
      </w:pPr>
      <w:r w:rsidRPr="00787266">
        <w:rPr>
          <w:rFonts w:ascii="Arial" w:hAnsi="Arial" w:cs="Arial"/>
        </w:rPr>
        <w:t>Posnetek ničelnega stanja, izdelan do uveljavitve tega pravilnika v skladu s 4. točko priloge 1 Pravilnika o obratovalnem monitoringu stanja tal (Uradni list RS, št. 53/15), in posnetek ničelnega stanja izdelan v skladu s 4.</w:t>
      </w:r>
      <w:r>
        <w:rPr>
          <w:rFonts w:ascii="Arial" w:hAnsi="Arial" w:cs="Arial"/>
        </w:rPr>
        <w:t>1</w:t>
      </w:r>
      <w:r w:rsidRPr="00787266">
        <w:rPr>
          <w:rFonts w:ascii="Arial" w:hAnsi="Arial" w:cs="Arial"/>
        </w:rPr>
        <w:t xml:space="preserve"> točko priloge 1 Pravilnika o obratovalnem monitoringu stanja tal (Uradni list RS, št. 66/17 in 4/18)</w:t>
      </w:r>
      <w:r w:rsidR="00141F95">
        <w:rPr>
          <w:rFonts w:ascii="Arial" w:hAnsi="Arial" w:cs="Arial"/>
        </w:rPr>
        <w:t xml:space="preserve">, </w:t>
      </w:r>
      <w:r w:rsidRPr="00787266">
        <w:rPr>
          <w:rFonts w:ascii="Arial" w:hAnsi="Arial" w:cs="Arial"/>
        </w:rPr>
        <w:t>se štejeta za posnetek ničelnega stanja v skladu s tem pravilnikom.</w:t>
      </w:r>
    </w:p>
    <w:p w14:paraId="354A3942" w14:textId="77777777" w:rsidR="00397AE0" w:rsidRPr="00787266" w:rsidRDefault="00397AE0" w:rsidP="00397AE0">
      <w:pPr>
        <w:pStyle w:val="Pripombabesedilo"/>
        <w:jc w:val="both"/>
        <w:rPr>
          <w:rFonts w:ascii="Arial" w:hAnsi="Arial" w:cs="Arial"/>
        </w:rPr>
      </w:pPr>
    </w:p>
    <w:p w14:paraId="7B837A01" w14:textId="77777777" w:rsidR="00397AE0" w:rsidRPr="00787266" w:rsidRDefault="00397AE0" w:rsidP="00397AE0">
      <w:pPr>
        <w:pStyle w:val="Pripombabesedilo"/>
        <w:jc w:val="center"/>
        <w:rPr>
          <w:rFonts w:ascii="Arial" w:hAnsi="Arial" w:cs="Arial"/>
        </w:rPr>
      </w:pPr>
      <w:r w:rsidRPr="00787266">
        <w:rPr>
          <w:rFonts w:ascii="Arial" w:hAnsi="Arial" w:cs="Arial"/>
        </w:rPr>
        <w:t>22. člen</w:t>
      </w:r>
    </w:p>
    <w:p w14:paraId="7DEC812E" w14:textId="77777777" w:rsidR="00397AE0" w:rsidRPr="00787266" w:rsidRDefault="00397AE0" w:rsidP="00397AE0">
      <w:pPr>
        <w:pStyle w:val="Pripombabesedilo"/>
        <w:jc w:val="center"/>
        <w:rPr>
          <w:rFonts w:ascii="Arial" w:hAnsi="Arial" w:cs="Arial"/>
        </w:rPr>
      </w:pPr>
      <w:r w:rsidRPr="00787266">
        <w:rPr>
          <w:rFonts w:ascii="Arial" w:hAnsi="Arial" w:cs="Arial"/>
        </w:rPr>
        <w:t>(vzorčenje</w:t>
      </w:r>
      <w:r>
        <w:rPr>
          <w:rFonts w:ascii="Arial" w:hAnsi="Arial" w:cs="Arial"/>
        </w:rPr>
        <w:t xml:space="preserve"> tal</w:t>
      </w:r>
      <w:r w:rsidRPr="00787266">
        <w:rPr>
          <w:rFonts w:ascii="Arial" w:hAnsi="Arial" w:cs="Arial"/>
        </w:rPr>
        <w:t xml:space="preserve"> in analize tal)</w:t>
      </w:r>
    </w:p>
    <w:p w14:paraId="7524B59F" w14:textId="77777777" w:rsidR="00397AE0" w:rsidRPr="00787266" w:rsidRDefault="00397AE0" w:rsidP="00EC67C4">
      <w:pPr>
        <w:pStyle w:val="Pripombabesedilo"/>
        <w:rPr>
          <w:rFonts w:ascii="Arial" w:hAnsi="Arial" w:cs="Arial"/>
        </w:rPr>
      </w:pPr>
    </w:p>
    <w:p w14:paraId="1C5894F7" w14:textId="77777777" w:rsidR="00397AE0" w:rsidRPr="00787266" w:rsidRDefault="00397AE0" w:rsidP="00397AE0">
      <w:pPr>
        <w:pStyle w:val="Pripombabesedilo"/>
        <w:jc w:val="both"/>
        <w:rPr>
          <w:rFonts w:ascii="Arial" w:hAnsi="Arial" w:cs="Arial"/>
        </w:rPr>
      </w:pPr>
      <w:r w:rsidRPr="00787266">
        <w:rPr>
          <w:rFonts w:ascii="Arial" w:hAnsi="Arial" w:cs="Arial"/>
        </w:rPr>
        <w:t>Vzorčenje tal in analize tal, izdelane v skladu s Pravilnikom o obratovalnem monitoringu stanja tal (Uradni list RS, št. 53/15) ali Pravilnikom o obratovalnem monitoringu stanja tal (Uradni list RS, št. </w:t>
      </w:r>
      <w:hyperlink r:id="rId8" w:tgtFrame="_blank" w:tooltip="Pravilnik o obratovalnem monitoringu stanja tal" w:history="1">
        <w:r w:rsidRPr="00787266">
          <w:rPr>
            <w:rFonts w:ascii="Arial" w:hAnsi="Arial" w:cs="Arial"/>
          </w:rPr>
          <w:t>66/17</w:t>
        </w:r>
      </w:hyperlink>
      <w:r w:rsidRPr="00787266">
        <w:rPr>
          <w:rFonts w:ascii="Arial" w:hAnsi="Arial" w:cs="Arial"/>
        </w:rPr>
        <w:t> in </w:t>
      </w:r>
      <w:hyperlink r:id="rId9" w:tgtFrame="_blank" w:tooltip="Pravilnik o spremembah in dopolnitvi Pravilnika o obratovalnem monitoringu stanja tal" w:history="1">
        <w:r w:rsidRPr="00787266">
          <w:rPr>
            <w:rFonts w:ascii="Arial" w:hAnsi="Arial" w:cs="Arial"/>
          </w:rPr>
          <w:t>4/18</w:t>
        </w:r>
      </w:hyperlink>
      <w:r w:rsidRPr="00787266">
        <w:rPr>
          <w:rFonts w:ascii="Arial" w:hAnsi="Arial" w:cs="Arial"/>
        </w:rPr>
        <w:t>), se štejejo za vzorčenje tal in analize tal v skladu s tem pravilnikom.</w:t>
      </w:r>
    </w:p>
    <w:p w14:paraId="0D57997B" w14:textId="77777777" w:rsidR="00397AE0" w:rsidRPr="00787266" w:rsidRDefault="00397AE0" w:rsidP="00397AE0">
      <w:pPr>
        <w:pStyle w:val="Pripombabesedilo"/>
        <w:jc w:val="both"/>
        <w:rPr>
          <w:rFonts w:ascii="Arial" w:hAnsi="Arial" w:cs="Arial"/>
        </w:rPr>
      </w:pPr>
    </w:p>
    <w:p w14:paraId="74A7BDAD" w14:textId="50853A61" w:rsidR="00397AE0" w:rsidRPr="00787266" w:rsidRDefault="00397AE0" w:rsidP="00397AE0">
      <w:pPr>
        <w:pStyle w:val="Pripombabesedilo"/>
        <w:jc w:val="center"/>
        <w:rPr>
          <w:rFonts w:ascii="Arial" w:hAnsi="Arial" w:cs="Arial"/>
        </w:rPr>
      </w:pPr>
      <w:r w:rsidRPr="00787266">
        <w:rPr>
          <w:rFonts w:ascii="Arial" w:hAnsi="Arial" w:cs="Arial"/>
        </w:rPr>
        <w:t>2</w:t>
      </w:r>
      <w:r w:rsidR="00B262D4">
        <w:rPr>
          <w:rFonts w:ascii="Arial" w:hAnsi="Arial" w:cs="Arial"/>
        </w:rPr>
        <w:t>3</w:t>
      </w:r>
      <w:r w:rsidRPr="00787266">
        <w:rPr>
          <w:rFonts w:ascii="Arial" w:hAnsi="Arial" w:cs="Arial"/>
        </w:rPr>
        <w:t>. člen</w:t>
      </w:r>
    </w:p>
    <w:p w14:paraId="62248650" w14:textId="77777777" w:rsidR="00397AE0" w:rsidRPr="00787266" w:rsidRDefault="00397AE0" w:rsidP="00397AE0">
      <w:pPr>
        <w:pStyle w:val="Pripombabesedilo"/>
        <w:jc w:val="center"/>
        <w:rPr>
          <w:rFonts w:ascii="Arial" w:hAnsi="Arial" w:cs="Arial"/>
        </w:rPr>
      </w:pPr>
      <w:r w:rsidRPr="00787266">
        <w:rPr>
          <w:rFonts w:ascii="Arial" w:hAnsi="Arial" w:cs="Arial"/>
        </w:rPr>
        <w:t>(prilagoditev na nove standarde)</w:t>
      </w:r>
    </w:p>
    <w:p w14:paraId="2E419DA1" w14:textId="77777777" w:rsidR="00397AE0" w:rsidRPr="00787266" w:rsidRDefault="00397AE0" w:rsidP="00397AE0">
      <w:pPr>
        <w:pStyle w:val="Pripombabesedilo"/>
        <w:jc w:val="center"/>
        <w:rPr>
          <w:rFonts w:ascii="Arial" w:hAnsi="Arial" w:cs="Arial"/>
        </w:rPr>
      </w:pPr>
    </w:p>
    <w:p w14:paraId="2648F8EA" w14:textId="77777777" w:rsidR="00397AE0" w:rsidRDefault="00397AE0" w:rsidP="00397AE0">
      <w:pPr>
        <w:pStyle w:val="Pripombabesedilo"/>
        <w:jc w:val="both"/>
        <w:rPr>
          <w:rFonts w:ascii="Arial" w:hAnsi="Arial" w:cs="Arial"/>
        </w:rPr>
      </w:pPr>
      <w:bookmarkStart w:id="4" w:name="_Hlk86224508"/>
      <w:r w:rsidRPr="00787266">
        <w:rPr>
          <w:rFonts w:ascii="Arial" w:hAnsi="Arial" w:cs="Arial"/>
        </w:rPr>
        <w:t xml:space="preserve">Izvajalci monitoringa se na standarde iz tega pravilnika, ki se nanašajo na pripravo načrta vzorčenja tal, orodje za vzorčenje tal, embalažo za odvzete vzorce tal, vzorčenje tal na </w:t>
      </w:r>
      <w:r>
        <w:rPr>
          <w:rFonts w:ascii="Arial" w:hAnsi="Arial" w:cs="Arial"/>
        </w:rPr>
        <w:t>vzorčnem mestu</w:t>
      </w:r>
      <w:r w:rsidRPr="00787266">
        <w:rPr>
          <w:rFonts w:ascii="Arial" w:hAnsi="Arial" w:cs="Arial"/>
        </w:rPr>
        <w:t>, pripravo vzorcev tal in na standarde analiznih metod iz priloge 3 tega pravilnika</w:t>
      </w:r>
      <w:r>
        <w:rPr>
          <w:rFonts w:ascii="Arial" w:hAnsi="Arial" w:cs="Arial"/>
        </w:rPr>
        <w:t xml:space="preserve"> </w:t>
      </w:r>
      <w:r w:rsidRPr="00787266">
        <w:rPr>
          <w:rFonts w:ascii="Arial" w:hAnsi="Arial" w:cs="Arial"/>
        </w:rPr>
        <w:t>prilagodijo najpozneje do 30. junija 202</w:t>
      </w:r>
      <w:r>
        <w:rPr>
          <w:rFonts w:ascii="Arial" w:hAnsi="Arial" w:cs="Arial"/>
        </w:rPr>
        <w:t>7</w:t>
      </w:r>
      <w:r w:rsidRPr="00787266">
        <w:rPr>
          <w:rFonts w:ascii="Arial" w:hAnsi="Arial" w:cs="Arial"/>
        </w:rPr>
        <w:t>.</w:t>
      </w:r>
    </w:p>
    <w:p w14:paraId="5881F12A" w14:textId="77777777" w:rsidR="00397AE0" w:rsidRDefault="00397AE0" w:rsidP="00397AE0">
      <w:pPr>
        <w:pStyle w:val="Pripombabesedilo"/>
        <w:jc w:val="both"/>
        <w:rPr>
          <w:rFonts w:ascii="Arial" w:hAnsi="Arial" w:cs="Arial"/>
        </w:rPr>
      </w:pPr>
    </w:p>
    <w:p w14:paraId="0C0DAF07" w14:textId="5E8618EB" w:rsidR="00397AE0" w:rsidRPr="00787266" w:rsidRDefault="00397AE0" w:rsidP="00397AE0">
      <w:pPr>
        <w:pStyle w:val="Pripombabesedilo"/>
        <w:jc w:val="center"/>
        <w:rPr>
          <w:rFonts w:ascii="Arial" w:hAnsi="Arial" w:cs="Arial"/>
        </w:rPr>
      </w:pPr>
      <w:r w:rsidRPr="00787266">
        <w:rPr>
          <w:rFonts w:ascii="Arial" w:hAnsi="Arial" w:cs="Arial"/>
        </w:rPr>
        <w:t>2</w:t>
      </w:r>
      <w:r w:rsidR="00B262D4">
        <w:rPr>
          <w:rFonts w:ascii="Arial" w:hAnsi="Arial" w:cs="Arial"/>
        </w:rPr>
        <w:t>4</w:t>
      </w:r>
      <w:r w:rsidRPr="00787266">
        <w:rPr>
          <w:rFonts w:ascii="Arial" w:hAnsi="Arial" w:cs="Arial"/>
        </w:rPr>
        <w:t>. člen</w:t>
      </w:r>
    </w:p>
    <w:p w14:paraId="0400600F" w14:textId="77777777" w:rsidR="00397AE0" w:rsidRDefault="00397AE0" w:rsidP="00397AE0">
      <w:pPr>
        <w:pStyle w:val="Pripombabesedilo"/>
        <w:jc w:val="center"/>
        <w:rPr>
          <w:rFonts w:ascii="Arial" w:hAnsi="Arial" w:cs="Arial"/>
        </w:rPr>
      </w:pPr>
      <w:r w:rsidRPr="00787266">
        <w:rPr>
          <w:rFonts w:ascii="Arial" w:hAnsi="Arial" w:cs="Arial"/>
        </w:rPr>
        <w:t>(</w:t>
      </w:r>
      <w:r>
        <w:rPr>
          <w:rFonts w:ascii="Arial" w:hAnsi="Arial" w:cs="Arial"/>
        </w:rPr>
        <w:t>končanje postopkov</w:t>
      </w:r>
      <w:r w:rsidRPr="00787266">
        <w:rPr>
          <w:rFonts w:ascii="Arial" w:hAnsi="Arial" w:cs="Arial"/>
        </w:rPr>
        <w:t>)</w:t>
      </w:r>
    </w:p>
    <w:p w14:paraId="1D71E1FD" w14:textId="77777777" w:rsidR="00397AE0" w:rsidRDefault="00397AE0" w:rsidP="008F0337">
      <w:pPr>
        <w:pStyle w:val="Pripombabesedilo"/>
        <w:rPr>
          <w:rFonts w:ascii="Arial" w:hAnsi="Arial" w:cs="Arial"/>
        </w:rPr>
      </w:pPr>
    </w:p>
    <w:p w14:paraId="34F765C7" w14:textId="0C69CCFD" w:rsidR="00397AE0" w:rsidRDefault="00397AE0" w:rsidP="00397AE0">
      <w:pPr>
        <w:pStyle w:val="Pripombabesedilo"/>
        <w:jc w:val="both"/>
        <w:rPr>
          <w:rFonts w:ascii="Arial" w:hAnsi="Arial" w:cs="Arial"/>
        </w:rPr>
      </w:pPr>
      <w:r>
        <w:rPr>
          <w:rFonts w:ascii="Arial" w:hAnsi="Arial" w:cs="Arial"/>
        </w:rPr>
        <w:t xml:space="preserve">Postopki za pridobitev ali spremembo okoljevarstvenega dovoljenja, začeti pred uveljavitvijo tega pravilnika, se končajo v skladu </w:t>
      </w:r>
      <w:r w:rsidR="00256D61">
        <w:rPr>
          <w:rFonts w:ascii="Arial" w:hAnsi="Arial" w:cs="Arial"/>
        </w:rPr>
        <w:t>s tem pravilnikom</w:t>
      </w:r>
      <w:r>
        <w:rPr>
          <w:rFonts w:ascii="Arial" w:hAnsi="Arial" w:cs="Arial"/>
        </w:rPr>
        <w:t>.</w:t>
      </w:r>
    </w:p>
    <w:bookmarkEnd w:id="4"/>
    <w:p w14:paraId="120845FB" w14:textId="77777777" w:rsidR="00397AE0" w:rsidRPr="00787266" w:rsidRDefault="00397AE0" w:rsidP="00397AE0">
      <w:pPr>
        <w:pStyle w:val="Pripombabesedilo"/>
        <w:rPr>
          <w:rFonts w:ascii="Arial" w:hAnsi="Arial" w:cs="Arial"/>
        </w:rPr>
      </w:pPr>
    </w:p>
    <w:p w14:paraId="62717AFC" w14:textId="419B3A0B" w:rsidR="00397AE0" w:rsidRPr="00787266" w:rsidRDefault="00397AE0" w:rsidP="00397AE0">
      <w:pPr>
        <w:jc w:val="center"/>
        <w:rPr>
          <w:rFonts w:ascii="Arial" w:hAnsi="Arial" w:cs="Arial"/>
          <w:sz w:val="20"/>
        </w:rPr>
      </w:pPr>
      <w:r w:rsidRPr="00787266">
        <w:rPr>
          <w:rFonts w:ascii="Arial" w:hAnsi="Arial" w:cs="Arial"/>
          <w:sz w:val="20"/>
        </w:rPr>
        <w:t>2</w:t>
      </w:r>
      <w:r w:rsidR="00B262D4">
        <w:rPr>
          <w:rFonts w:ascii="Arial" w:hAnsi="Arial" w:cs="Arial"/>
          <w:sz w:val="20"/>
        </w:rPr>
        <w:t>5</w:t>
      </w:r>
      <w:r w:rsidRPr="00787266">
        <w:rPr>
          <w:rFonts w:ascii="Arial" w:hAnsi="Arial" w:cs="Arial"/>
          <w:sz w:val="20"/>
        </w:rPr>
        <w:t>. člen</w:t>
      </w:r>
    </w:p>
    <w:p w14:paraId="3687F65B" w14:textId="77777777" w:rsidR="00397AE0" w:rsidRPr="00787266" w:rsidRDefault="00397AE0" w:rsidP="00397AE0">
      <w:pPr>
        <w:pStyle w:val="Pripombabesedilo"/>
        <w:jc w:val="center"/>
        <w:rPr>
          <w:rFonts w:ascii="Arial" w:hAnsi="Arial" w:cs="Arial"/>
        </w:rPr>
      </w:pPr>
      <w:r w:rsidRPr="00787266">
        <w:rPr>
          <w:rFonts w:ascii="Arial" w:hAnsi="Arial" w:cs="Arial"/>
        </w:rPr>
        <w:t xml:space="preserve"> (pooblastila za izvajanje obratovalnega monitoringa</w:t>
      </w:r>
      <w:r>
        <w:rPr>
          <w:rFonts w:ascii="Arial" w:hAnsi="Arial" w:cs="Arial"/>
        </w:rPr>
        <w:t xml:space="preserve"> stanja tal</w:t>
      </w:r>
      <w:r w:rsidRPr="00787266">
        <w:rPr>
          <w:rFonts w:ascii="Arial" w:hAnsi="Arial" w:cs="Arial"/>
        </w:rPr>
        <w:t>)</w:t>
      </w:r>
    </w:p>
    <w:p w14:paraId="1902CE9D" w14:textId="77777777" w:rsidR="00397AE0" w:rsidRPr="00787266" w:rsidRDefault="00397AE0" w:rsidP="00397AE0">
      <w:pPr>
        <w:pStyle w:val="Pripombabesedilo"/>
        <w:jc w:val="both"/>
        <w:rPr>
          <w:rFonts w:ascii="Arial" w:hAnsi="Arial" w:cs="Arial"/>
        </w:rPr>
      </w:pPr>
    </w:p>
    <w:p w14:paraId="1BBD1070" w14:textId="77777777" w:rsidR="00397AE0" w:rsidRPr="00787266" w:rsidRDefault="00397AE0" w:rsidP="00397AE0">
      <w:pPr>
        <w:pStyle w:val="Pripombabesedilo"/>
        <w:jc w:val="both"/>
        <w:rPr>
          <w:rFonts w:ascii="Arial" w:hAnsi="Arial" w:cs="Arial"/>
        </w:rPr>
      </w:pPr>
      <w:r w:rsidRPr="00787266">
        <w:rPr>
          <w:rFonts w:ascii="Arial" w:hAnsi="Arial" w:cs="Arial"/>
        </w:rPr>
        <w:t>(1) Osebe, ki imajo pooblastilo za izvajanje obratovalnega monitoringa stanja tal v skladu s Pravilnikom o obratovalnem monitoringu stanja tal (Uradni list RS, št. </w:t>
      </w:r>
      <w:hyperlink r:id="rId10" w:tgtFrame="_blank" w:tooltip="Pravilnik o obratovalnem monitoringu stanja tal" w:history="1">
        <w:r w:rsidRPr="00787266">
          <w:rPr>
            <w:rFonts w:ascii="Arial" w:hAnsi="Arial" w:cs="Arial"/>
          </w:rPr>
          <w:t>66/17</w:t>
        </w:r>
      </w:hyperlink>
      <w:r w:rsidRPr="00787266">
        <w:rPr>
          <w:rFonts w:ascii="Arial" w:hAnsi="Arial" w:cs="Arial"/>
        </w:rPr>
        <w:t> in </w:t>
      </w:r>
      <w:hyperlink r:id="rId11" w:tgtFrame="_blank" w:tooltip="Pravilnik o spremembah in dopolnitvi Pravilnika o obratovalnem monitoringu stanja tal" w:history="1">
        <w:r w:rsidRPr="00787266">
          <w:rPr>
            <w:rFonts w:ascii="Arial" w:hAnsi="Arial" w:cs="Arial"/>
          </w:rPr>
          <w:t>4/18</w:t>
        </w:r>
      </w:hyperlink>
      <w:r w:rsidRPr="00787266">
        <w:rPr>
          <w:rFonts w:ascii="Arial" w:hAnsi="Arial" w:cs="Arial"/>
        </w:rPr>
        <w:t>), lahko izvajajo obratovalni monitoring stanja tal v skladu s tem pravilnikom do izteka veljavnosti tega pooblastila.</w:t>
      </w:r>
    </w:p>
    <w:p w14:paraId="3F2C6364" w14:textId="77777777" w:rsidR="00397AE0" w:rsidRPr="00787266" w:rsidRDefault="00397AE0" w:rsidP="00397AE0">
      <w:pPr>
        <w:pStyle w:val="Pripombabesedilo"/>
        <w:jc w:val="both"/>
        <w:rPr>
          <w:rFonts w:ascii="Arial" w:hAnsi="Arial" w:cs="Arial"/>
        </w:rPr>
      </w:pPr>
    </w:p>
    <w:p w14:paraId="24EDD0D7" w14:textId="77777777" w:rsidR="00397AE0" w:rsidRPr="00787266" w:rsidRDefault="00397AE0" w:rsidP="00397AE0">
      <w:pPr>
        <w:pStyle w:val="Pripombabesedilo"/>
        <w:jc w:val="both"/>
        <w:rPr>
          <w:rFonts w:ascii="Arial" w:hAnsi="Arial" w:cs="Arial"/>
        </w:rPr>
      </w:pPr>
      <w:r w:rsidRPr="00787266">
        <w:rPr>
          <w:rFonts w:ascii="Arial" w:hAnsi="Arial" w:cs="Arial"/>
        </w:rPr>
        <w:t>(2) Postopki za pridobitev pooblastila za izvajanje obratovalnega monitoringa, začeti pred uveljavitvijo tega pravilnika, se končajo v skladu s tem pravilnikom.</w:t>
      </w:r>
    </w:p>
    <w:p w14:paraId="527195F5" w14:textId="77777777" w:rsidR="00397AE0" w:rsidRPr="00787266" w:rsidRDefault="00397AE0" w:rsidP="00397AE0">
      <w:pPr>
        <w:pStyle w:val="Pripombabesedilo"/>
        <w:jc w:val="both"/>
        <w:rPr>
          <w:rFonts w:ascii="Arial" w:hAnsi="Arial" w:cs="Arial"/>
        </w:rPr>
      </w:pPr>
    </w:p>
    <w:p w14:paraId="6A92A747" w14:textId="76A1EB92" w:rsidR="00397AE0" w:rsidRPr="00787266" w:rsidRDefault="00397AE0" w:rsidP="00397AE0">
      <w:pPr>
        <w:jc w:val="center"/>
        <w:rPr>
          <w:rFonts w:ascii="Arial" w:hAnsi="Arial" w:cs="Arial"/>
          <w:sz w:val="20"/>
        </w:rPr>
      </w:pPr>
      <w:r w:rsidRPr="00787266">
        <w:rPr>
          <w:rFonts w:ascii="Arial" w:hAnsi="Arial" w:cs="Arial"/>
          <w:sz w:val="20"/>
        </w:rPr>
        <w:t>2</w:t>
      </w:r>
      <w:r w:rsidR="00B262D4">
        <w:rPr>
          <w:rFonts w:ascii="Arial" w:hAnsi="Arial" w:cs="Arial"/>
          <w:sz w:val="20"/>
        </w:rPr>
        <w:t>6</w:t>
      </w:r>
      <w:r w:rsidRPr="00787266">
        <w:rPr>
          <w:rFonts w:ascii="Arial" w:hAnsi="Arial" w:cs="Arial"/>
          <w:sz w:val="20"/>
        </w:rPr>
        <w:t>. člen</w:t>
      </w:r>
    </w:p>
    <w:p w14:paraId="17282F61" w14:textId="77777777" w:rsidR="00397AE0" w:rsidRPr="00787266" w:rsidRDefault="00397AE0" w:rsidP="00397AE0">
      <w:pPr>
        <w:jc w:val="center"/>
        <w:rPr>
          <w:rFonts w:ascii="Arial" w:hAnsi="Arial" w:cs="Arial"/>
          <w:sz w:val="20"/>
        </w:rPr>
      </w:pPr>
      <w:r w:rsidRPr="00787266">
        <w:rPr>
          <w:rFonts w:ascii="Arial" w:hAnsi="Arial" w:cs="Arial"/>
          <w:sz w:val="20"/>
        </w:rPr>
        <w:t>(prenehanje veljavnosti)</w:t>
      </w:r>
    </w:p>
    <w:p w14:paraId="7BAE54E1" w14:textId="77777777" w:rsidR="00397AE0" w:rsidRPr="00787266" w:rsidRDefault="00397AE0" w:rsidP="00397AE0">
      <w:pPr>
        <w:pStyle w:val="Pripombabesedilo"/>
        <w:jc w:val="both"/>
        <w:rPr>
          <w:rFonts w:ascii="Arial" w:hAnsi="Arial" w:cs="Arial"/>
        </w:rPr>
      </w:pPr>
    </w:p>
    <w:p w14:paraId="69FB483A" w14:textId="77777777" w:rsidR="00397AE0" w:rsidRPr="00787266" w:rsidRDefault="00397AE0" w:rsidP="00397AE0">
      <w:pPr>
        <w:pStyle w:val="Pripombabesedilo"/>
        <w:jc w:val="both"/>
        <w:rPr>
          <w:rFonts w:ascii="Arial" w:hAnsi="Arial" w:cs="Arial"/>
        </w:rPr>
      </w:pPr>
      <w:r w:rsidRPr="00787266">
        <w:rPr>
          <w:rFonts w:ascii="Arial" w:hAnsi="Arial" w:cs="Arial"/>
        </w:rPr>
        <w:t xml:space="preserve">Z dnem uveljavitve tega pravilnika preneha veljati Pravilnik o obratovalnem monitoringu stanja tal (Uradni list RS, št. </w:t>
      </w:r>
      <w:hyperlink r:id="rId12" w:tgtFrame="_blank" w:tooltip="Pravilnik o obratovalnem monitoringu stanja tal" w:history="1">
        <w:r w:rsidRPr="00787266">
          <w:rPr>
            <w:rFonts w:ascii="Arial" w:hAnsi="Arial" w:cs="Arial"/>
          </w:rPr>
          <w:t>66/17</w:t>
        </w:r>
      </w:hyperlink>
      <w:r w:rsidRPr="00787266">
        <w:rPr>
          <w:rFonts w:ascii="Arial" w:hAnsi="Arial" w:cs="Arial"/>
        </w:rPr>
        <w:t xml:space="preserve"> in 4/18).</w:t>
      </w:r>
    </w:p>
    <w:p w14:paraId="680EC916" w14:textId="77777777" w:rsidR="00397AE0" w:rsidRPr="00787266" w:rsidRDefault="00397AE0" w:rsidP="00397AE0">
      <w:pPr>
        <w:pStyle w:val="Pripombabesedilo"/>
        <w:jc w:val="both"/>
        <w:rPr>
          <w:rFonts w:ascii="Arial" w:hAnsi="Arial" w:cs="Arial"/>
        </w:rPr>
      </w:pPr>
    </w:p>
    <w:p w14:paraId="1A45400A" w14:textId="77777777" w:rsidR="00397AE0" w:rsidRPr="00787266" w:rsidRDefault="00397AE0" w:rsidP="00397AE0">
      <w:pPr>
        <w:jc w:val="center"/>
        <w:rPr>
          <w:rFonts w:ascii="Arial" w:hAnsi="Arial" w:cs="Arial"/>
          <w:sz w:val="20"/>
        </w:rPr>
      </w:pPr>
      <w:r w:rsidRPr="00787266">
        <w:rPr>
          <w:rFonts w:ascii="Arial" w:hAnsi="Arial" w:cs="Arial"/>
          <w:sz w:val="20"/>
        </w:rPr>
        <w:t>27. člen</w:t>
      </w:r>
    </w:p>
    <w:p w14:paraId="6DB67A73" w14:textId="77777777" w:rsidR="00397AE0" w:rsidRPr="00787266" w:rsidRDefault="00397AE0" w:rsidP="00397AE0">
      <w:pPr>
        <w:jc w:val="center"/>
        <w:rPr>
          <w:rFonts w:ascii="Arial" w:hAnsi="Arial" w:cs="Arial"/>
          <w:sz w:val="20"/>
        </w:rPr>
      </w:pPr>
      <w:r w:rsidRPr="00787266">
        <w:rPr>
          <w:rFonts w:ascii="Arial" w:hAnsi="Arial" w:cs="Arial"/>
          <w:sz w:val="20"/>
        </w:rPr>
        <w:t>(začetek veljavnosti)</w:t>
      </w:r>
    </w:p>
    <w:p w14:paraId="0C847E2C" w14:textId="77777777" w:rsidR="00397AE0" w:rsidRPr="00787266" w:rsidRDefault="00397AE0" w:rsidP="008F0337">
      <w:pPr>
        <w:rPr>
          <w:rFonts w:ascii="Arial" w:hAnsi="Arial" w:cs="Arial"/>
          <w:sz w:val="20"/>
        </w:rPr>
      </w:pPr>
    </w:p>
    <w:p w14:paraId="51E92324" w14:textId="77777777" w:rsidR="00397AE0" w:rsidRPr="00787266" w:rsidRDefault="00397AE0" w:rsidP="00397AE0">
      <w:pPr>
        <w:pStyle w:val="Pripombabesedilo"/>
        <w:jc w:val="both"/>
        <w:rPr>
          <w:rFonts w:ascii="Arial" w:hAnsi="Arial" w:cs="Arial"/>
        </w:rPr>
      </w:pPr>
      <w:r w:rsidRPr="00787266">
        <w:rPr>
          <w:rFonts w:ascii="Arial" w:hAnsi="Arial" w:cs="Arial"/>
        </w:rPr>
        <w:t xml:space="preserve">Ta pravilnik začne veljati petnajsti dan po objavi v Uradnem listu Republike Slovenije, </w:t>
      </w:r>
      <w:r w:rsidRPr="00A3522C">
        <w:rPr>
          <w:rFonts w:ascii="Arial" w:hAnsi="Arial" w:cs="Arial"/>
        </w:rPr>
        <w:t>uporabljati pa se začne 1. aprila 2023.</w:t>
      </w:r>
    </w:p>
    <w:p w14:paraId="35AAFEB8" w14:textId="77777777" w:rsidR="00397AE0" w:rsidRDefault="00397AE0" w:rsidP="00397AE0">
      <w:pPr>
        <w:pStyle w:val="Pripombabesedilo"/>
        <w:jc w:val="both"/>
        <w:rPr>
          <w:rFonts w:ascii="Arial" w:hAnsi="Arial" w:cs="Arial"/>
          <w:color w:val="000000" w:themeColor="text1"/>
        </w:rPr>
      </w:pPr>
    </w:p>
    <w:p w14:paraId="7BFAB2D4" w14:textId="77777777" w:rsidR="00397AE0" w:rsidRPr="009D24BB" w:rsidRDefault="00397AE0" w:rsidP="00397AE0">
      <w:pPr>
        <w:pStyle w:val="Pripombabesedilo"/>
        <w:jc w:val="both"/>
        <w:rPr>
          <w:rFonts w:ascii="Arial" w:hAnsi="Arial" w:cs="Arial"/>
          <w:color w:val="000000" w:themeColor="text1"/>
        </w:rPr>
      </w:pPr>
    </w:p>
    <w:p w14:paraId="5BAB74FC" w14:textId="77777777" w:rsidR="00397AE0" w:rsidRPr="003D3BDD" w:rsidRDefault="00397AE0" w:rsidP="00397AE0">
      <w:pPr>
        <w:rPr>
          <w:rFonts w:ascii="Arial" w:hAnsi="Arial" w:cs="Arial"/>
          <w:bCs/>
          <w:noProof/>
          <w:sz w:val="20"/>
        </w:rPr>
      </w:pPr>
      <w:r w:rsidRPr="009D24BB">
        <w:rPr>
          <w:rFonts w:ascii="Arial" w:hAnsi="Arial" w:cs="Arial"/>
          <w:color w:val="000000" w:themeColor="text1"/>
        </w:rPr>
        <w:t xml:space="preserve">Št. </w:t>
      </w:r>
      <w:r w:rsidRPr="003D3BDD">
        <w:rPr>
          <w:rFonts w:ascii="Arial" w:hAnsi="Arial" w:cs="Arial"/>
          <w:bCs/>
          <w:sz w:val="20"/>
        </w:rPr>
        <w:t>007-</w:t>
      </w:r>
      <w:r>
        <w:rPr>
          <w:rFonts w:ascii="Arial" w:hAnsi="Arial" w:cs="Arial"/>
          <w:bCs/>
          <w:sz w:val="20"/>
        </w:rPr>
        <w:t>361</w:t>
      </w:r>
      <w:r w:rsidRPr="003D3BDD">
        <w:rPr>
          <w:rFonts w:ascii="Arial" w:hAnsi="Arial" w:cs="Arial"/>
          <w:bCs/>
          <w:sz w:val="20"/>
        </w:rPr>
        <w:t>/2021</w:t>
      </w:r>
    </w:p>
    <w:p w14:paraId="5BB3DF0E" w14:textId="77777777" w:rsidR="00397AE0" w:rsidRPr="009D24BB" w:rsidRDefault="00397AE0" w:rsidP="00397AE0">
      <w:pPr>
        <w:pStyle w:val="Pripombabesedilo"/>
        <w:jc w:val="both"/>
        <w:rPr>
          <w:rFonts w:ascii="Arial" w:hAnsi="Arial" w:cs="Arial"/>
          <w:color w:val="000000" w:themeColor="text1"/>
        </w:rPr>
      </w:pPr>
      <w:r w:rsidRPr="009D24BB">
        <w:rPr>
          <w:rFonts w:ascii="Arial" w:hAnsi="Arial" w:cs="Arial"/>
          <w:color w:val="000000" w:themeColor="text1"/>
        </w:rPr>
        <w:t>Ljubljana, dne ……….. 202</w:t>
      </w:r>
      <w:r>
        <w:rPr>
          <w:rFonts w:ascii="Arial" w:hAnsi="Arial" w:cs="Arial"/>
          <w:color w:val="000000" w:themeColor="text1"/>
        </w:rPr>
        <w:t>2</w:t>
      </w:r>
    </w:p>
    <w:p w14:paraId="1E81116D" w14:textId="1B1B523C" w:rsidR="00397AE0" w:rsidRDefault="00397AE0" w:rsidP="00397AE0">
      <w:pPr>
        <w:pStyle w:val="Pripombabesedilo"/>
        <w:jc w:val="both"/>
        <w:rPr>
          <w:rFonts w:ascii="Helv" w:hAnsi="Helv" w:cs="Helv"/>
          <w:color w:val="000000"/>
        </w:rPr>
      </w:pPr>
      <w:r w:rsidRPr="009D24BB">
        <w:rPr>
          <w:rFonts w:ascii="Arial" w:hAnsi="Arial" w:cs="Arial"/>
          <w:color w:val="000000" w:themeColor="text1"/>
        </w:rPr>
        <w:t xml:space="preserve">EVA </w:t>
      </w:r>
      <w:r>
        <w:rPr>
          <w:rFonts w:ascii="Helv" w:hAnsi="Helv" w:cs="Helv"/>
          <w:color w:val="000000"/>
        </w:rPr>
        <w:t>2021-2550-0024</w:t>
      </w:r>
    </w:p>
    <w:p w14:paraId="022E7642" w14:textId="4B7B66C4" w:rsidR="008F0337" w:rsidRDefault="008F0337" w:rsidP="00397AE0">
      <w:pPr>
        <w:pStyle w:val="Pripombabesedilo"/>
        <w:jc w:val="both"/>
        <w:rPr>
          <w:rFonts w:ascii="Helv" w:hAnsi="Helv" w:cs="Helv"/>
          <w:color w:val="000000"/>
        </w:rPr>
      </w:pPr>
    </w:p>
    <w:p w14:paraId="58224E29" w14:textId="77777777" w:rsidR="008F0337" w:rsidRDefault="008F0337" w:rsidP="00397AE0">
      <w:pPr>
        <w:pStyle w:val="Pripombabesedilo"/>
        <w:jc w:val="both"/>
        <w:rPr>
          <w:rFonts w:ascii="Helv" w:hAnsi="Helv" w:cs="Helv"/>
          <w:color w:val="000000"/>
        </w:rPr>
      </w:pPr>
    </w:p>
    <w:p w14:paraId="5886474E" w14:textId="77777777" w:rsidR="00397AE0" w:rsidRDefault="00397AE0" w:rsidP="00397AE0">
      <w:pPr>
        <w:ind w:left="4962"/>
        <w:jc w:val="center"/>
        <w:rPr>
          <w:rFonts w:ascii="Arial" w:hAnsi="Arial" w:cs="Arial"/>
          <w:color w:val="000000" w:themeColor="text1"/>
          <w:sz w:val="20"/>
        </w:rPr>
      </w:pPr>
      <w:r>
        <w:rPr>
          <w:rFonts w:ascii="Arial" w:hAnsi="Arial" w:cs="Arial"/>
          <w:color w:val="000000" w:themeColor="text1"/>
          <w:sz w:val="20"/>
        </w:rPr>
        <w:t>Uroš Brežan</w:t>
      </w:r>
    </w:p>
    <w:p w14:paraId="326A6AD5" w14:textId="77777777" w:rsidR="00397AE0" w:rsidRPr="009D24BB" w:rsidRDefault="00397AE0" w:rsidP="00397AE0">
      <w:pPr>
        <w:ind w:left="4962"/>
        <w:jc w:val="center"/>
        <w:rPr>
          <w:rFonts w:ascii="Arial" w:hAnsi="Arial" w:cs="Arial"/>
          <w:color w:val="000000" w:themeColor="text1"/>
          <w:sz w:val="20"/>
        </w:rPr>
      </w:pPr>
      <w:r w:rsidRPr="009D24BB">
        <w:rPr>
          <w:rFonts w:ascii="Arial" w:hAnsi="Arial" w:cs="Arial"/>
          <w:color w:val="000000" w:themeColor="text1"/>
          <w:sz w:val="20"/>
        </w:rPr>
        <w:t>minister</w:t>
      </w:r>
    </w:p>
    <w:p w14:paraId="37912BA5" w14:textId="77777777" w:rsidR="00397AE0" w:rsidRPr="009D24BB" w:rsidRDefault="00397AE0" w:rsidP="00397AE0">
      <w:pPr>
        <w:ind w:left="4962"/>
        <w:jc w:val="center"/>
        <w:rPr>
          <w:rFonts w:ascii="Arial" w:hAnsi="Arial" w:cs="Arial"/>
          <w:color w:val="000000" w:themeColor="text1"/>
          <w:sz w:val="20"/>
        </w:rPr>
      </w:pPr>
      <w:r w:rsidRPr="009D24BB">
        <w:rPr>
          <w:rFonts w:ascii="Arial" w:hAnsi="Arial" w:cs="Arial"/>
          <w:color w:val="000000" w:themeColor="text1"/>
          <w:sz w:val="20"/>
        </w:rPr>
        <w:t>za okolje in prostor</w:t>
      </w:r>
    </w:p>
    <w:p w14:paraId="5744309B" w14:textId="77777777" w:rsidR="00397AE0" w:rsidRPr="009D24BB" w:rsidRDefault="00397AE0" w:rsidP="00397AE0">
      <w:pPr>
        <w:rPr>
          <w:rFonts w:ascii="Arial" w:hAnsi="Arial" w:cs="Arial"/>
          <w:color w:val="000000" w:themeColor="text1"/>
          <w:sz w:val="20"/>
        </w:rPr>
      </w:pPr>
      <w:r w:rsidRPr="009D24BB">
        <w:rPr>
          <w:rFonts w:ascii="Arial" w:hAnsi="Arial" w:cs="Arial"/>
          <w:color w:val="000000" w:themeColor="text1"/>
          <w:sz w:val="20"/>
        </w:rPr>
        <w:br w:type="page"/>
      </w:r>
    </w:p>
    <w:p w14:paraId="6E099813" w14:textId="371D6D63" w:rsidR="00397AE0" w:rsidRPr="00F76D76" w:rsidRDefault="00397AE0" w:rsidP="00397AE0">
      <w:pPr>
        <w:pStyle w:val="Pripombabesedilo"/>
        <w:jc w:val="both"/>
        <w:rPr>
          <w:rFonts w:ascii="Arial" w:hAnsi="Arial" w:cs="Arial"/>
          <w:b/>
          <w:color w:val="000000" w:themeColor="text1"/>
        </w:rPr>
      </w:pPr>
      <w:r w:rsidRPr="00F76D76">
        <w:rPr>
          <w:rFonts w:ascii="Arial" w:hAnsi="Arial" w:cs="Arial"/>
          <w:b/>
          <w:color w:val="000000" w:themeColor="text1"/>
        </w:rPr>
        <w:lastRenderedPageBreak/>
        <w:t>PRILOGA 1: OSNOVE ZA IZDELAVO PROGRAMA</w:t>
      </w:r>
    </w:p>
    <w:p w14:paraId="011C1514" w14:textId="77777777" w:rsidR="00397AE0" w:rsidRPr="009D24BB" w:rsidRDefault="00397AE0" w:rsidP="00397AE0">
      <w:pPr>
        <w:pStyle w:val="Pripombabesedilo"/>
        <w:jc w:val="both"/>
        <w:rPr>
          <w:rFonts w:ascii="Arial" w:hAnsi="Arial" w:cs="Arial"/>
          <w:color w:val="000000" w:themeColor="text1"/>
        </w:rPr>
      </w:pPr>
    </w:p>
    <w:p w14:paraId="2D6163A1" w14:textId="77777777" w:rsidR="00397AE0" w:rsidRPr="009D24BB" w:rsidRDefault="00397AE0" w:rsidP="00397AE0">
      <w:pPr>
        <w:pStyle w:val="Pripombabesedilo"/>
        <w:jc w:val="both"/>
        <w:rPr>
          <w:rFonts w:ascii="Arial" w:hAnsi="Arial" w:cs="Arial"/>
          <w:color w:val="000000" w:themeColor="text1"/>
        </w:rPr>
      </w:pPr>
      <w:r>
        <w:rPr>
          <w:rFonts w:ascii="Arial" w:hAnsi="Arial" w:cs="Arial"/>
          <w:color w:val="000000" w:themeColor="text1"/>
        </w:rPr>
        <w:t>P</w:t>
      </w:r>
      <w:r w:rsidRPr="009D24BB">
        <w:rPr>
          <w:rFonts w:ascii="Arial" w:hAnsi="Arial" w:cs="Arial"/>
          <w:color w:val="000000" w:themeColor="text1"/>
        </w:rPr>
        <w:t>rogram vsebuje naslednje podatke in informacije:</w:t>
      </w:r>
    </w:p>
    <w:p w14:paraId="0C37D648" w14:textId="77777777" w:rsidR="00397AE0" w:rsidRPr="009D24BB" w:rsidRDefault="00397AE0" w:rsidP="00397AE0">
      <w:pPr>
        <w:pStyle w:val="Pripombabesedilo"/>
        <w:jc w:val="both"/>
        <w:rPr>
          <w:rFonts w:ascii="Arial" w:hAnsi="Arial" w:cs="Arial"/>
          <w:color w:val="000000" w:themeColor="text1"/>
        </w:rPr>
      </w:pPr>
    </w:p>
    <w:p w14:paraId="55244F60" w14:textId="77777777" w:rsidR="00397AE0" w:rsidRPr="009D24BB" w:rsidRDefault="00397AE0" w:rsidP="00397AE0">
      <w:pPr>
        <w:pStyle w:val="Pripombabesedilo"/>
        <w:jc w:val="both"/>
        <w:rPr>
          <w:rFonts w:ascii="Arial" w:hAnsi="Arial" w:cs="Arial"/>
          <w:color w:val="000000" w:themeColor="text1"/>
        </w:rPr>
      </w:pPr>
      <w:r w:rsidRPr="009D24BB">
        <w:rPr>
          <w:rFonts w:ascii="Arial" w:hAnsi="Arial" w:cs="Arial"/>
          <w:color w:val="000000" w:themeColor="text1"/>
        </w:rPr>
        <w:t>1. Opis naprave in tehnološkega procesa</w:t>
      </w:r>
    </w:p>
    <w:p w14:paraId="6D05F572" w14:textId="77777777" w:rsidR="00397AE0" w:rsidRPr="009D24BB" w:rsidRDefault="00397AE0" w:rsidP="00397AE0">
      <w:pPr>
        <w:pStyle w:val="Pripombabesedilo"/>
        <w:jc w:val="both"/>
        <w:rPr>
          <w:rFonts w:ascii="Arial" w:hAnsi="Arial" w:cs="Arial"/>
          <w:color w:val="000000" w:themeColor="text1"/>
        </w:rPr>
      </w:pPr>
    </w:p>
    <w:p w14:paraId="18A5F739" w14:textId="77777777" w:rsidR="00397AE0" w:rsidRPr="009D24BB" w:rsidRDefault="00397AE0" w:rsidP="00397AE0">
      <w:pPr>
        <w:pStyle w:val="Pripombabesedilo"/>
        <w:jc w:val="both"/>
        <w:rPr>
          <w:rFonts w:ascii="Arial" w:hAnsi="Arial" w:cs="Arial"/>
          <w:color w:val="000000" w:themeColor="text1"/>
        </w:rPr>
      </w:pPr>
      <w:r w:rsidRPr="009D24BB">
        <w:rPr>
          <w:rFonts w:ascii="Arial" w:hAnsi="Arial" w:cs="Arial"/>
          <w:color w:val="000000" w:themeColor="text1"/>
        </w:rPr>
        <w:t>Kratek opis naprave, tehnološkega procesa v njej ali njenem posameznem delu glede na vrsto naprave in opredelitev predvidenih vsebnosti onesnaževal, ki se uporabljajo, proizvajajo, izpuščajo v okolje iz naprave ali njenega dela ali se skladiščijo na območju naprave.</w:t>
      </w:r>
    </w:p>
    <w:p w14:paraId="320A1342" w14:textId="77777777" w:rsidR="00397AE0" w:rsidRPr="009D24BB" w:rsidRDefault="00397AE0" w:rsidP="00397AE0">
      <w:pPr>
        <w:pStyle w:val="Pripombabesedilo"/>
        <w:jc w:val="both"/>
        <w:rPr>
          <w:rFonts w:ascii="Arial" w:hAnsi="Arial" w:cs="Arial"/>
          <w:color w:val="000000" w:themeColor="text1"/>
        </w:rPr>
      </w:pPr>
    </w:p>
    <w:p w14:paraId="4791A4BE" w14:textId="77777777" w:rsidR="00397AE0" w:rsidRPr="009D24BB" w:rsidRDefault="00397AE0" w:rsidP="00397AE0">
      <w:pPr>
        <w:pStyle w:val="Pripombabesedilo"/>
        <w:jc w:val="both"/>
        <w:rPr>
          <w:rFonts w:ascii="Arial" w:hAnsi="Arial" w:cs="Arial"/>
          <w:color w:val="000000" w:themeColor="text1"/>
        </w:rPr>
      </w:pPr>
      <w:r w:rsidRPr="009D24BB">
        <w:rPr>
          <w:rFonts w:ascii="Arial" w:hAnsi="Arial" w:cs="Arial"/>
          <w:color w:val="000000" w:themeColor="text1"/>
        </w:rPr>
        <w:t xml:space="preserve">2. Opis značilnosti </w:t>
      </w:r>
      <w:r>
        <w:rPr>
          <w:rFonts w:ascii="Arial" w:hAnsi="Arial" w:cs="Arial"/>
          <w:color w:val="000000" w:themeColor="text1"/>
        </w:rPr>
        <w:t xml:space="preserve">tal </w:t>
      </w:r>
      <w:r w:rsidRPr="009D24BB">
        <w:rPr>
          <w:rFonts w:ascii="Arial" w:hAnsi="Arial" w:cs="Arial"/>
          <w:color w:val="000000" w:themeColor="text1"/>
        </w:rPr>
        <w:t>na območju naprave</w:t>
      </w:r>
    </w:p>
    <w:p w14:paraId="3969D7BA" w14:textId="77777777" w:rsidR="00397AE0" w:rsidRPr="009D24BB" w:rsidRDefault="00397AE0" w:rsidP="00397AE0">
      <w:pPr>
        <w:pStyle w:val="Pripombabesedilo"/>
        <w:jc w:val="both"/>
        <w:rPr>
          <w:rFonts w:ascii="Arial" w:hAnsi="Arial" w:cs="Arial"/>
          <w:color w:val="000000" w:themeColor="text1"/>
        </w:rPr>
      </w:pPr>
    </w:p>
    <w:p w14:paraId="2C85D815" w14:textId="77777777" w:rsidR="00397AE0" w:rsidRPr="009D24BB" w:rsidRDefault="00397AE0" w:rsidP="00397AE0">
      <w:pPr>
        <w:pStyle w:val="Pripombabesedilo"/>
        <w:jc w:val="both"/>
        <w:rPr>
          <w:rFonts w:ascii="Arial" w:hAnsi="Arial" w:cs="Arial"/>
          <w:color w:val="000000" w:themeColor="text1"/>
        </w:rPr>
      </w:pPr>
      <w:r w:rsidRPr="009D24BB">
        <w:rPr>
          <w:rFonts w:ascii="Arial" w:hAnsi="Arial" w:cs="Arial"/>
          <w:color w:val="000000" w:themeColor="text1"/>
        </w:rPr>
        <w:t xml:space="preserve">Opis značilnosti </w:t>
      </w:r>
      <w:r>
        <w:rPr>
          <w:rFonts w:ascii="Arial" w:hAnsi="Arial" w:cs="Arial"/>
          <w:color w:val="000000" w:themeColor="text1"/>
        </w:rPr>
        <w:t xml:space="preserve">tal </w:t>
      </w:r>
      <w:r w:rsidRPr="009D24BB">
        <w:rPr>
          <w:rFonts w:ascii="Arial" w:hAnsi="Arial" w:cs="Arial"/>
          <w:color w:val="000000" w:themeColor="text1"/>
        </w:rPr>
        <w:t>na območju naprave vključuje najmanj:</w:t>
      </w:r>
    </w:p>
    <w:p w14:paraId="25BF6B7B" w14:textId="77777777" w:rsidR="00397AE0" w:rsidRPr="009D24BB" w:rsidRDefault="00397AE0" w:rsidP="00397AE0">
      <w:pPr>
        <w:pStyle w:val="Pripombabesedilo"/>
        <w:jc w:val="both"/>
        <w:rPr>
          <w:rFonts w:ascii="Arial" w:hAnsi="Arial" w:cs="Arial"/>
          <w:color w:val="000000" w:themeColor="text1"/>
        </w:rPr>
      </w:pPr>
    </w:p>
    <w:p w14:paraId="3B8B1CF5" w14:textId="77777777" w:rsidR="00397AE0" w:rsidRPr="009D24BB" w:rsidRDefault="00397AE0" w:rsidP="00397AE0">
      <w:pPr>
        <w:pStyle w:val="Pripombabesedilo"/>
        <w:jc w:val="both"/>
        <w:rPr>
          <w:rFonts w:ascii="Arial" w:hAnsi="Arial" w:cs="Arial"/>
          <w:color w:val="000000" w:themeColor="text1"/>
        </w:rPr>
      </w:pPr>
      <w:r w:rsidRPr="009D24BB">
        <w:rPr>
          <w:rFonts w:ascii="Arial" w:hAnsi="Arial" w:cs="Arial"/>
          <w:color w:val="000000" w:themeColor="text1"/>
        </w:rPr>
        <w:t xml:space="preserve">2.1 opis tal in pedoloških razmer, iz katerih je mogoče določiti pedosistematsko enoto </w:t>
      </w:r>
      <w:r>
        <w:rPr>
          <w:rFonts w:ascii="Arial" w:hAnsi="Arial" w:cs="Arial"/>
          <w:color w:val="000000" w:themeColor="text1"/>
        </w:rPr>
        <w:t xml:space="preserve">vzorca </w:t>
      </w:r>
      <w:r w:rsidRPr="009D24BB">
        <w:rPr>
          <w:rFonts w:ascii="Arial" w:hAnsi="Arial" w:cs="Arial"/>
          <w:color w:val="000000" w:themeColor="text1"/>
        </w:rPr>
        <w:t>tal in oceniti prostorsko porazdelitev tal na območju naprave. Podatki se pridobijo iz pedološke karte, ki je dostopna na spletnih straneh Agencije Republike Slovenije za okolje, in z opisom morfoloških lastnosti tal na podlagi sondiranja ali izkopov profilov</w:t>
      </w:r>
      <w:r>
        <w:rPr>
          <w:rFonts w:ascii="Arial" w:hAnsi="Arial" w:cs="Arial"/>
          <w:color w:val="000000" w:themeColor="text1"/>
        </w:rPr>
        <w:t xml:space="preserve"> tal</w:t>
      </w:r>
      <w:r w:rsidRPr="009D24BB">
        <w:rPr>
          <w:rFonts w:ascii="Arial" w:hAnsi="Arial" w:cs="Arial"/>
          <w:color w:val="000000" w:themeColor="text1"/>
        </w:rPr>
        <w:t>, ki se izvedejo v postopku izdelave posnetka ničelnega stanja;</w:t>
      </w:r>
    </w:p>
    <w:p w14:paraId="62E2C396" w14:textId="77777777" w:rsidR="00397AE0" w:rsidRPr="009D24BB" w:rsidRDefault="00397AE0" w:rsidP="00397AE0">
      <w:pPr>
        <w:pStyle w:val="Pripombabesedilo"/>
        <w:jc w:val="both"/>
        <w:rPr>
          <w:rFonts w:ascii="Arial" w:hAnsi="Arial" w:cs="Arial"/>
          <w:color w:val="000000" w:themeColor="text1"/>
        </w:rPr>
      </w:pPr>
    </w:p>
    <w:p w14:paraId="30763081" w14:textId="77777777" w:rsidR="00397AE0" w:rsidRPr="009D24BB" w:rsidRDefault="00397AE0" w:rsidP="00397AE0">
      <w:pPr>
        <w:pStyle w:val="Pripombabesedilo"/>
        <w:jc w:val="both"/>
        <w:rPr>
          <w:rFonts w:ascii="Arial" w:hAnsi="Arial" w:cs="Arial"/>
          <w:color w:val="000000" w:themeColor="text1"/>
        </w:rPr>
      </w:pPr>
      <w:r w:rsidRPr="009D24BB">
        <w:rPr>
          <w:rFonts w:ascii="Arial" w:hAnsi="Arial" w:cs="Arial"/>
          <w:color w:val="000000" w:themeColor="text1"/>
        </w:rPr>
        <w:t>2.2 lokacijo s koordinatami in položaj območja naprave z navedbo nadmorske višine, naklona in ekspozicije;</w:t>
      </w:r>
    </w:p>
    <w:p w14:paraId="412F84A1" w14:textId="77777777" w:rsidR="00397AE0" w:rsidRPr="009D24BB" w:rsidRDefault="00397AE0" w:rsidP="00397AE0">
      <w:pPr>
        <w:pStyle w:val="Pripombabesedilo"/>
        <w:jc w:val="both"/>
        <w:rPr>
          <w:rFonts w:ascii="Arial" w:hAnsi="Arial" w:cs="Arial"/>
          <w:color w:val="000000" w:themeColor="text1"/>
        </w:rPr>
      </w:pPr>
    </w:p>
    <w:p w14:paraId="56FFDE11" w14:textId="77777777" w:rsidR="00397AE0" w:rsidRPr="009D24BB" w:rsidRDefault="00397AE0" w:rsidP="00397AE0">
      <w:pPr>
        <w:pStyle w:val="Pripombabesedilo"/>
        <w:jc w:val="both"/>
        <w:rPr>
          <w:rFonts w:ascii="Arial" w:hAnsi="Arial" w:cs="Arial"/>
          <w:color w:val="000000" w:themeColor="text1"/>
        </w:rPr>
      </w:pPr>
      <w:r w:rsidRPr="009D24BB">
        <w:rPr>
          <w:rFonts w:ascii="Arial" w:hAnsi="Arial" w:cs="Arial"/>
          <w:color w:val="000000" w:themeColor="text1"/>
        </w:rPr>
        <w:t>2.3 opis geomorfoloških značilnosti, ki obsega opis makro- in mikroreliefa na območju naprave, ter hidroloških značilnosti;</w:t>
      </w:r>
    </w:p>
    <w:p w14:paraId="30F71A41" w14:textId="77777777" w:rsidR="00397AE0" w:rsidRPr="009D24BB" w:rsidRDefault="00397AE0" w:rsidP="00397AE0">
      <w:pPr>
        <w:pStyle w:val="Pripombabesedilo"/>
        <w:jc w:val="both"/>
        <w:rPr>
          <w:rFonts w:ascii="Arial" w:hAnsi="Arial" w:cs="Arial"/>
          <w:color w:val="000000" w:themeColor="text1"/>
        </w:rPr>
      </w:pPr>
    </w:p>
    <w:p w14:paraId="12B6EE8E" w14:textId="77777777" w:rsidR="00397AE0" w:rsidRPr="009D24BB" w:rsidRDefault="00397AE0" w:rsidP="00397AE0">
      <w:pPr>
        <w:pStyle w:val="Pripombabesedilo"/>
        <w:jc w:val="both"/>
        <w:rPr>
          <w:rFonts w:ascii="Arial" w:hAnsi="Arial" w:cs="Arial"/>
          <w:color w:val="000000" w:themeColor="text1"/>
        </w:rPr>
      </w:pPr>
      <w:r w:rsidRPr="009D24BB">
        <w:rPr>
          <w:rFonts w:ascii="Arial" w:hAnsi="Arial" w:cs="Arial"/>
          <w:color w:val="000000" w:themeColor="text1"/>
        </w:rPr>
        <w:t xml:space="preserve">2.4 opis obstoječih in predvidenih obremenitev </w:t>
      </w:r>
      <w:r>
        <w:rPr>
          <w:rFonts w:ascii="Arial" w:hAnsi="Arial" w:cs="Arial"/>
          <w:color w:val="000000" w:themeColor="text1"/>
        </w:rPr>
        <w:t xml:space="preserve">tal </w:t>
      </w:r>
      <w:r w:rsidRPr="009D24BB">
        <w:rPr>
          <w:rFonts w:ascii="Arial" w:hAnsi="Arial" w:cs="Arial"/>
          <w:color w:val="000000" w:themeColor="text1"/>
        </w:rPr>
        <w:t>na območju naprave, ki vključuje:</w:t>
      </w:r>
    </w:p>
    <w:p w14:paraId="0EEA873E" w14:textId="77777777" w:rsidR="00397AE0" w:rsidRPr="009D24BB" w:rsidRDefault="00397AE0" w:rsidP="007A3D5A">
      <w:pPr>
        <w:pStyle w:val="Odstavekseznama"/>
        <w:numPr>
          <w:ilvl w:val="0"/>
          <w:numId w:val="10"/>
        </w:numPr>
        <w:contextualSpacing/>
        <w:jc w:val="both"/>
        <w:rPr>
          <w:rFonts w:ascii="Arial" w:hAnsi="Arial" w:cs="Arial"/>
          <w:color w:val="000000" w:themeColor="text1"/>
          <w:sz w:val="20"/>
        </w:rPr>
      </w:pPr>
      <w:r w:rsidRPr="009D24BB">
        <w:rPr>
          <w:rFonts w:ascii="Arial" w:hAnsi="Arial" w:cs="Arial"/>
          <w:color w:val="000000" w:themeColor="text1"/>
          <w:sz w:val="20"/>
        </w:rPr>
        <w:t xml:space="preserve">navedbo lokacij ali delov naprave, kjer se onesnaževala uporabljajo, proizvajajo, izpuščajo v okolje iz naprave ali njenega dela, se skladiščijo ali odlagajo na območju naprave, vključno z njihovimi količinami in podatki o njihovih fizikalno-kemijskih lastnostih, kot so sestava, </w:t>
      </w:r>
      <w:r>
        <w:rPr>
          <w:rFonts w:ascii="Arial" w:hAnsi="Arial" w:cs="Arial"/>
          <w:color w:val="000000" w:themeColor="text1"/>
          <w:sz w:val="20"/>
        </w:rPr>
        <w:t xml:space="preserve">agregatno </w:t>
      </w:r>
      <w:r w:rsidRPr="009D24BB">
        <w:rPr>
          <w:rFonts w:ascii="Arial" w:hAnsi="Arial" w:cs="Arial"/>
          <w:color w:val="000000" w:themeColor="text1"/>
          <w:sz w:val="20"/>
        </w:rPr>
        <w:t>stanje (trdno, tekoče ali plinasto), topnost, mobilnost, obstojnost ipd.,</w:t>
      </w:r>
    </w:p>
    <w:p w14:paraId="56531E34" w14:textId="77777777" w:rsidR="00397AE0" w:rsidRPr="009D24BB" w:rsidRDefault="00397AE0" w:rsidP="007A3D5A">
      <w:pPr>
        <w:pStyle w:val="Odstavekseznama"/>
        <w:numPr>
          <w:ilvl w:val="0"/>
          <w:numId w:val="10"/>
        </w:numPr>
        <w:contextualSpacing/>
        <w:jc w:val="both"/>
        <w:rPr>
          <w:rFonts w:ascii="Arial" w:hAnsi="Arial" w:cs="Arial"/>
          <w:color w:val="000000" w:themeColor="text1"/>
          <w:sz w:val="20"/>
        </w:rPr>
      </w:pPr>
      <w:r w:rsidRPr="009D24BB">
        <w:rPr>
          <w:rFonts w:ascii="Arial" w:hAnsi="Arial" w:cs="Arial"/>
          <w:color w:val="000000" w:themeColor="text1"/>
          <w:sz w:val="20"/>
        </w:rPr>
        <w:t>navedbo vseh prevoznih poti za onesnaževala iz prejšnje alineje na območju naprave in opis njihovega nastajanja ali izpuščanja v okolje,</w:t>
      </w:r>
    </w:p>
    <w:p w14:paraId="4DBA9212" w14:textId="77777777" w:rsidR="00397AE0" w:rsidRPr="009D24BB" w:rsidRDefault="00397AE0" w:rsidP="007A3D5A">
      <w:pPr>
        <w:pStyle w:val="Odstavekseznama"/>
        <w:numPr>
          <w:ilvl w:val="0"/>
          <w:numId w:val="10"/>
        </w:numPr>
        <w:contextualSpacing/>
        <w:jc w:val="both"/>
        <w:rPr>
          <w:rFonts w:ascii="Arial" w:hAnsi="Arial" w:cs="Arial"/>
          <w:color w:val="000000" w:themeColor="text1"/>
          <w:sz w:val="20"/>
        </w:rPr>
      </w:pPr>
      <w:r w:rsidRPr="009D24BB">
        <w:rPr>
          <w:rFonts w:ascii="Arial" w:hAnsi="Arial" w:cs="Arial"/>
          <w:color w:val="000000" w:themeColor="text1"/>
          <w:sz w:val="20"/>
        </w:rPr>
        <w:t>navedbo lokacij in delov naprave, kjer lahko pride do nenadzorovanega izpusta onesnaževal, ter opis okoliščin ali dogodkov, ki lahko povzročijo nenadzorovan izpust onesnaževal (npr. zaradi nesreč ali drugih izrednih dogodkov),</w:t>
      </w:r>
    </w:p>
    <w:p w14:paraId="0982ACEF" w14:textId="77777777" w:rsidR="00397AE0" w:rsidRPr="009D24BB" w:rsidRDefault="00397AE0" w:rsidP="007A3D5A">
      <w:pPr>
        <w:pStyle w:val="Odstavekseznama"/>
        <w:numPr>
          <w:ilvl w:val="0"/>
          <w:numId w:val="10"/>
        </w:numPr>
        <w:contextualSpacing/>
        <w:jc w:val="both"/>
        <w:rPr>
          <w:rFonts w:ascii="Arial" w:hAnsi="Arial" w:cs="Arial"/>
          <w:color w:val="000000" w:themeColor="text1"/>
          <w:sz w:val="20"/>
        </w:rPr>
      </w:pPr>
      <w:r w:rsidRPr="009D24BB">
        <w:rPr>
          <w:rFonts w:ascii="Arial" w:hAnsi="Arial" w:cs="Arial"/>
          <w:color w:val="000000" w:themeColor="text1"/>
          <w:sz w:val="20"/>
        </w:rPr>
        <w:t xml:space="preserve">navedbo drugih točkovnih virov onesnaževanja </w:t>
      </w:r>
      <w:r>
        <w:rPr>
          <w:rFonts w:ascii="Arial" w:hAnsi="Arial" w:cs="Arial"/>
          <w:color w:val="000000" w:themeColor="text1"/>
          <w:sz w:val="20"/>
        </w:rPr>
        <w:t>izven</w:t>
      </w:r>
      <w:r w:rsidRPr="009D24BB">
        <w:rPr>
          <w:rFonts w:ascii="Arial" w:hAnsi="Arial" w:cs="Arial"/>
          <w:color w:val="000000" w:themeColor="text1"/>
          <w:sz w:val="20"/>
        </w:rPr>
        <w:t xml:space="preserve"> območj</w:t>
      </w:r>
      <w:r>
        <w:rPr>
          <w:rFonts w:ascii="Arial" w:hAnsi="Arial" w:cs="Arial"/>
          <w:color w:val="000000" w:themeColor="text1"/>
          <w:sz w:val="20"/>
        </w:rPr>
        <w:t>a</w:t>
      </w:r>
      <w:r w:rsidRPr="009D24BB">
        <w:rPr>
          <w:rFonts w:ascii="Arial" w:hAnsi="Arial" w:cs="Arial"/>
          <w:color w:val="000000" w:themeColor="text1"/>
          <w:sz w:val="20"/>
        </w:rPr>
        <w:t xml:space="preserve"> naprave, ki bi lahko povzročili dodatno onesnaževanje z onesnaževali iz prve alineje te točke na območju naprave,</w:t>
      </w:r>
    </w:p>
    <w:p w14:paraId="753111FB" w14:textId="77777777" w:rsidR="00397AE0" w:rsidRPr="009D24BB" w:rsidRDefault="00397AE0" w:rsidP="007A3D5A">
      <w:pPr>
        <w:pStyle w:val="Odstavekseznama"/>
        <w:numPr>
          <w:ilvl w:val="0"/>
          <w:numId w:val="10"/>
        </w:numPr>
        <w:contextualSpacing/>
        <w:jc w:val="both"/>
        <w:rPr>
          <w:rFonts w:ascii="Arial" w:hAnsi="Arial" w:cs="Arial"/>
          <w:color w:val="000000" w:themeColor="text1"/>
          <w:sz w:val="20"/>
        </w:rPr>
      </w:pPr>
      <w:r w:rsidRPr="009D24BB">
        <w:rPr>
          <w:rFonts w:ascii="Arial" w:hAnsi="Arial" w:cs="Arial"/>
          <w:color w:val="000000" w:themeColor="text1"/>
          <w:sz w:val="20"/>
        </w:rPr>
        <w:t>navedbo razpršenih virov onesnaževanja z onesnaževali iz prve alineje te točke iz kmetijstva, poselitve, prometa ipd. na območju naprave;</w:t>
      </w:r>
    </w:p>
    <w:p w14:paraId="768BBD1F" w14:textId="77777777" w:rsidR="00397AE0" w:rsidRPr="009D24BB" w:rsidRDefault="00397AE0" w:rsidP="00397AE0">
      <w:pPr>
        <w:pStyle w:val="Pripombabesedilo"/>
        <w:jc w:val="both"/>
        <w:rPr>
          <w:rFonts w:ascii="Arial" w:hAnsi="Arial" w:cs="Arial"/>
          <w:color w:val="000000" w:themeColor="text1"/>
        </w:rPr>
      </w:pPr>
    </w:p>
    <w:p w14:paraId="69E340AD" w14:textId="7EFA376B" w:rsidR="00397AE0" w:rsidRPr="009D24BB" w:rsidRDefault="00397AE0" w:rsidP="00397AE0">
      <w:pPr>
        <w:pStyle w:val="Pripombabesedilo"/>
        <w:jc w:val="both"/>
        <w:rPr>
          <w:rFonts w:ascii="Arial" w:hAnsi="Arial" w:cs="Arial"/>
          <w:color w:val="000000" w:themeColor="text1"/>
        </w:rPr>
      </w:pPr>
      <w:r w:rsidRPr="009D24BB">
        <w:rPr>
          <w:rFonts w:ascii="Arial" w:hAnsi="Arial" w:cs="Arial"/>
          <w:color w:val="000000" w:themeColor="text1"/>
        </w:rPr>
        <w:t>2.5 prikaz varovanih in zavarovanih območij ter območij zavarovanih vrst v skladu s predpisi, ki urejajo ohranjanje narave, občutljivih in ranljivih območij v skladu s predpisi, ki urejajo varstvo okolja, ter varstvenih in ogroženih območij v skladu s predpisi, ki urejajo vode, na območju naprave</w:t>
      </w:r>
      <w:r>
        <w:rPr>
          <w:rFonts w:ascii="Arial" w:hAnsi="Arial" w:cs="Arial"/>
          <w:color w:val="000000" w:themeColor="text1"/>
        </w:rPr>
        <w:t>.</w:t>
      </w:r>
    </w:p>
    <w:p w14:paraId="4E3514C6" w14:textId="77777777" w:rsidR="00397AE0" w:rsidRPr="009D24BB" w:rsidRDefault="00397AE0" w:rsidP="00397AE0">
      <w:pPr>
        <w:pStyle w:val="Pripombabesedilo"/>
        <w:jc w:val="both"/>
        <w:rPr>
          <w:rFonts w:ascii="Arial" w:hAnsi="Arial" w:cs="Arial"/>
          <w:color w:val="000000" w:themeColor="text1"/>
        </w:rPr>
      </w:pPr>
    </w:p>
    <w:p w14:paraId="656AC74B" w14:textId="77777777" w:rsidR="00397AE0" w:rsidRPr="009D24BB" w:rsidRDefault="00397AE0" w:rsidP="00397AE0">
      <w:pPr>
        <w:pStyle w:val="Pripombabesedilo"/>
        <w:jc w:val="both"/>
        <w:rPr>
          <w:rFonts w:ascii="Arial" w:hAnsi="Arial" w:cs="Arial"/>
          <w:color w:val="000000" w:themeColor="text1"/>
        </w:rPr>
      </w:pPr>
      <w:r w:rsidRPr="009D24BB">
        <w:rPr>
          <w:rFonts w:ascii="Arial" w:hAnsi="Arial" w:cs="Arial"/>
          <w:color w:val="000000" w:themeColor="text1"/>
        </w:rPr>
        <w:t>2.6 opis pretekle rabe tal na območju naprave.</w:t>
      </w:r>
    </w:p>
    <w:p w14:paraId="4C6C8081" w14:textId="77777777" w:rsidR="00397AE0" w:rsidRPr="005115DD" w:rsidRDefault="00397AE0" w:rsidP="00397AE0">
      <w:pPr>
        <w:pStyle w:val="Pripombabesedilo"/>
        <w:jc w:val="both"/>
        <w:rPr>
          <w:rFonts w:ascii="Arial" w:hAnsi="Arial" w:cs="Arial"/>
          <w:color w:val="000000" w:themeColor="text1"/>
        </w:rPr>
      </w:pPr>
    </w:p>
    <w:p w14:paraId="798AC328" w14:textId="77777777" w:rsidR="00397AE0" w:rsidRPr="005115DD" w:rsidRDefault="00397AE0" w:rsidP="00397AE0">
      <w:pPr>
        <w:pStyle w:val="Pripombabesedilo"/>
        <w:jc w:val="both"/>
        <w:rPr>
          <w:rFonts w:ascii="Arial" w:hAnsi="Arial" w:cs="Arial"/>
          <w:color w:val="000000" w:themeColor="text1"/>
        </w:rPr>
      </w:pPr>
      <w:r w:rsidRPr="005115DD">
        <w:rPr>
          <w:rFonts w:ascii="Arial" w:hAnsi="Arial" w:cs="Arial"/>
          <w:color w:val="000000" w:themeColor="text1"/>
        </w:rPr>
        <w:t xml:space="preserve">Če gre za napravo, za katero je predpisana izdelava izhodiščnega poročila v skladu s predpisom, ki ureja vrsto dejavnosti in naprav, ki lahko povzročajo onesnaževanje okolja večjega obsega, in so vsebine iz 1. točke te priloge, ki se nanaša na opis naprave in tehnološkega procesa, in 2. točke te priloge, ki se nanaša na opis značilnosti na območju naprave, vključene in obdelane v izhodiščnem poročilu, pri čemer podatki in informacije ustrezajo zahtevam iz navedenih točk te priloge in ministrstvo razpolaga s tem izhodiščnim poročilom, program </w:t>
      </w:r>
      <w:r>
        <w:rPr>
          <w:rFonts w:ascii="Arial" w:hAnsi="Arial" w:cs="Arial"/>
          <w:color w:val="000000" w:themeColor="text1"/>
        </w:rPr>
        <w:t>lahko</w:t>
      </w:r>
      <w:r w:rsidRPr="005115DD">
        <w:rPr>
          <w:rFonts w:ascii="Arial" w:hAnsi="Arial" w:cs="Arial"/>
          <w:color w:val="000000" w:themeColor="text1"/>
        </w:rPr>
        <w:t xml:space="preserve"> vsebuje samo tiste podatke in informacije, ki niso vključene v izhodiščno poročilo. V program</w:t>
      </w:r>
      <w:r>
        <w:rPr>
          <w:rFonts w:ascii="Arial" w:hAnsi="Arial" w:cs="Arial"/>
          <w:color w:val="000000" w:themeColor="text1"/>
        </w:rPr>
        <w:t>u</w:t>
      </w:r>
      <w:r w:rsidRPr="005115DD">
        <w:rPr>
          <w:rFonts w:ascii="Arial" w:hAnsi="Arial" w:cs="Arial"/>
          <w:color w:val="000000" w:themeColor="text1"/>
        </w:rPr>
        <w:t xml:space="preserve"> se navede samo sklic na zadevna poglavja izhodiščnega poročila.</w:t>
      </w:r>
    </w:p>
    <w:p w14:paraId="5B6DBDC1" w14:textId="77777777" w:rsidR="00397AE0" w:rsidRPr="008F0337" w:rsidRDefault="00397AE0" w:rsidP="00397AE0">
      <w:pPr>
        <w:pStyle w:val="Pripombabesedilo"/>
        <w:jc w:val="both"/>
        <w:rPr>
          <w:rFonts w:ascii="Arial" w:hAnsi="Arial" w:cs="Arial"/>
          <w:color w:val="000000" w:themeColor="text1"/>
        </w:rPr>
      </w:pPr>
    </w:p>
    <w:p w14:paraId="1C15886E" w14:textId="77777777" w:rsidR="00397AE0" w:rsidRPr="008F0337" w:rsidRDefault="00397AE0" w:rsidP="00397AE0">
      <w:pPr>
        <w:pStyle w:val="Pripombabesedilo"/>
        <w:jc w:val="both"/>
        <w:rPr>
          <w:rFonts w:ascii="Arial" w:hAnsi="Arial" w:cs="Arial"/>
          <w:color w:val="000000" w:themeColor="text1"/>
        </w:rPr>
      </w:pPr>
      <w:r w:rsidRPr="008F0337">
        <w:rPr>
          <w:rFonts w:ascii="Arial" w:hAnsi="Arial" w:cs="Arial"/>
          <w:color w:val="000000" w:themeColor="text1"/>
        </w:rPr>
        <w:t>3. Ocena možnega širjenja onesnaževal v tleh</w:t>
      </w:r>
    </w:p>
    <w:p w14:paraId="011FAC59" w14:textId="77777777" w:rsidR="00397AE0" w:rsidRPr="008F0337" w:rsidRDefault="00397AE0" w:rsidP="00397AE0">
      <w:pPr>
        <w:pStyle w:val="Pripombabesedilo"/>
        <w:jc w:val="both"/>
        <w:rPr>
          <w:rFonts w:ascii="Arial" w:hAnsi="Arial" w:cs="Arial"/>
          <w:color w:val="000000" w:themeColor="text1"/>
        </w:rPr>
      </w:pPr>
    </w:p>
    <w:p w14:paraId="37237147" w14:textId="7B633486" w:rsidR="00397AE0" w:rsidRPr="000409FE" w:rsidRDefault="00397AE0" w:rsidP="00397AE0">
      <w:pPr>
        <w:pStyle w:val="Pripombabesedilo"/>
        <w:jc w:val="both"/>
        <w:rPr>
          <w:rFonts w:ascii="Arial" w:hAnsi="Arial" w:cs="Arial"/>
          <w:color w:val="000000" w:themeColor="text1"/>
        </w:rPr>
      </w:pPr>
      <w:r w:rsidRPr="00E046D1">
        <w:rPr>
          <w:rFonts w:ascii="Arial" w:hAnsi="Arial" w:cs="Arial"/>
          <w:color w:val="000000" w:themeColor="text1"/>
        </w:rPr>
        <w:t xml:space="preserve">Ocena možnega širjenja onesnaževal v tleh se izdela </w:t>
      </w:r>
      <w:r w:rsidRPr="000409FE">
        <w:rPr>
          <w:rFonts w:ascii="Arial" w:hAnsi="Arial" w:cs="Arial"/>
          <w:color w:val="000000" w:themeColor="text1"/>
        </w:rPr>
        <w:t>v obliki konceptualnega modela ob upoštevanju lastnosti tal in možni mobilnosti onesnaževal v tleh na območju naprave in podatkov ter informacij iz 2. točke te priloge. Konceptualni model se izdela v pisni obliki z grafičnimi prilogami v obliki risb in shem, iz katerih so razvidne povezave med viri emisij, procesi in potmi, po katerih se onesnaževala lahko širijo, ter receptorji, na katere bo to verjetno vplivalo</w:t>
      </w:r>
      <w:r w:rsidR="00497934">
        <w:rPr>
          <w:rFonts w:ascii="Arial" w:hAnsi="Arial" w:cs="Arial"/>
          <w:color w:val="000000" w:themeColor="text1"/>
        </w:rPr>
        <w:t>,</w:t>
      </w:r>
      <w:r>
        <w:rPr>
          <w:rFonts w:ascii="Arial" w:hAnsi="Arial" w:cs="Arial"/>
          <w:color w:val="000000" w:themeColor="text1"/>
        </w:rPr>
        <w:t xml:space="preserve"> </w:t>
      </w:r>
      <w:r w:rsidR="0098297D">
        <w:rPr>
          <w:rFonts w:ascii="Arial" w:hAnsi="Arial" w:cs="Arial"/>
          <w:color w:val="000000" w:themeColor="text1"/>
        </w:rPr>
        <w:t>in</w:t>
      </w:r>
      <w:r>
        <w:rPr>
          <w:rFonts w:ascii="Arial" w:hAnsi="Arial" w:cs="Arial"/>
          <w:color w:val="000000" w:themeColor="text1"/>
        </w:rPr>
        <w:t xml:space="preserve"> lokacije morebitnega onesnaženja tal</w:t>
      </w:r>
      <w:r w:rsidRPr="000409FE">
        <w:rPr>
          <w:rFonts w:ascii="Arial" w:hAnsi="Arial" w:cs="Arial"/>
          <w:color w:val="000000" w:themeColor="text1"/>
        </w:rPr>
        <w:t>. Pri oceni možnega širjenja onesnaževal se obravnava najmanj naslednje scenarije:</w:t>
      </w:r>
    </w:p>
    <w:p w14:paraId="65BD8B4E" w14:textId="77777777" w:rsidR="00397AE0" w:rsidRPr="009D24BB" w:rsidRDefault="00397AE0" w:rsidP="007A3D5A">
      <w:pPr>
        <w:pStyle w:val="Odstavekseznama"/>
        <w:numPr>
          <w:ilvl w:val="0"/>
          <w:numId w:val="11"/>
        </w:numPr>
        <w:contextualSpacing/>
        <w:jc w:val="both"/>
        <w:rPr>
          <w:rFonts w:ascii="Arial" w:hAnsi="Arial" w:cs="Arial"/>
          <w:color w:val="000000" w:themeColor="text1"/>
          <w:sz w:val="20"/>
        </w:rPr>
      </w:pPr>
      <w:r w:rsidRPr="009D24BB">
        <w:rPr>
          <w:rFonts w:ascii="Arial" w:hAnsi="Arial" w:cs="Arial"/>
          <w:color w:val="000000" w:themeColor="text1"/>
          <w:sz w:val="20"/>
        </w:rPr>
        <w:t>normalno obratovanje naprave ali njenega dela,</w:t>
      </w:r>
    </w:p>
    <w:p w14:paraId="339624D3" w14:textId="77777777" w:rsidR="00397AE0" w:rsidRPr="009D24BB" w:rsidRDefault="00397AE0" w:rsidP="007A3D5A">
      <w:pPr>
        <w:pStyle w:val="Odstavekseznama"/>
        <w:numPr>
          <w:ilvl w:val="0"/>
          <w:numId w:val="11"/>
        </w:numPr>
        <w:contextualSpacing/>
        <w:jc w:val="both"/>
        <w:rPr>
          <w:rFonts w:ascii="Arial" w:hAnsi="Arial" w:cs="Arial"/>
          <w:color w:val="000000" w:themeColor="text1"/>
          <w:sz w:val="20"/>
        </w:rPr>
      </w:pPr>
      <w:r w:rsidRPr="009D24BB">
        <w:rPr>
          <w:rFonts w:ascii="Arial" w:hAnsi="Arial" w:cs="Arial"/>
          <w:color w:val="000000" w:themeColor="text1"/>
          <w:sz w:val="20"/>
        </w:rPr>
        <w:lastRenderedPageBreak/>
        <w:t>morebitni izpad ali okvaro v delovanju naprave ali njenega dela in</w:t>
      </w:r>
    </w:p>
    <w:p w14:paraId="220F854D" w14:textId="77777777" w:rsidR="00397AE0" w:rsidRDefault="00397AE0" w:rsidP="007A3D5A">
      <w:pPr>
        <w:pStyle w:val="Odstavekseznama"/>
        <w:numPr>
          <w:ilvl w:val="0"/>
          <w:numId w:val="11"/>
        </w:numPr>
        <w:contextualSpacing/>
        <w:jc w:val="both"/>
        <w:rPr>
          <w:rFonts w:ascii="Arial" w:hAnsi="Arial" w:cs="Arial"/>
          <w:color w:val="000000" w:themeColor="text1"/>
          <w:sz w:val="20"/>
        </w:rPr>
      </w:pPr>
      <w:r w:rsidRPr="009D24BB">
        <w:rPr>
          <w:rFonts w:ascii="Arial" w:hAnsi="Arial" w:cs="Arial"/>
          <w:color w:val="000000" w:themeColor="text1"/>
          <w:sz w:val="20"/>
        </w:rPr>
        <w:t>morebitno odtekanje ali nenadzorovane izpuste onesnaževal na območju naprave ali njenem delu.</w:t>
      </w:r>
    </w:p>
    <w:p w14:paraId="48799BDC" w14:textId="77777777" w:rsidR="00397AE0" w:rsidRPr="001622D5" w:rsidRDefault="00397AE0" w:rsidP="00397AE0">
      <w:pPr>
        <w:jc w:val="both"/>
        <w:rPr>
          <w:rFonts w:ascii="Arial" w:hAnsi="Arial" w:cs="Arial"/>
          <w:color w:val="000000" w:themeColor="text1"/>
          <w:sz w:val="20"/>
        </w:rPr>
      </w:pPr>
    </w:p>
    <w:p w14:paraId="7C5D2C4C" w14:textId="77777777" w:rsidR="00397AE0" w:rsidRPr="00E938A3" w:rsidRDefault="00397AE0" w:rsidP="00397AE0">
      <w:pPr>
        <w:pStyle w:val="Pripombabesedilo"/>
        <w:jc w:val="both"/>
        <w:rPr>
          <w:rFonts w:ascii="Arial" w:hAnsi="Arial" w:cs="Arial"/>
          <w:color w:val="000000" w:themeColor="text1"/>
        </w:rPr>
      </w:pPr>
      <w:r w:rsidRPr="00E938A3">
        <w:rPr>
          <w:rFonts w:ascii="Arial" w:hAnsi="Arial" w:cs="Arial"/>
          <w:color w:val="000000" w:themeColor="text1"/>
        </w:rPr>
        <w:t>4. Posnetek ničelnega stanja tal</w:t>
      </w:r>
    </w:p>
    <w:p w14:paraId="1D795699" w14:textId="77777777" w:rsidR="00397AE0" w:rsidRPr="009D24BB" w:rsidRDefault="00397AE0" w:rsidP="00397AE0">
      <w:pPr>
        <w:pStyle w:val="Pripombabesedilo"/>
        <w:jc w:val="both"/>
        <w:rPr>
          <w:rFonts w:ascii="Arial" w:hAnsi="Arial" w:cs="Arial"/>
          <w:color w:val="000000" w:themeColor="text1"/>
        </w:rPr>
      </w:pPr>
    </w:p>
    <w:p w14:paraId="52FBF024" w14:textId="51E9CD04" w:rsidR="00397AE0" w:rsidRPr="009D24BB" w:rsidRDefault="00397AE0" w:rsidP="00397AE0">
      <w:pPr>
        <w:pStyle w:val="Pripombabesedilo"/>
        <w:jc w:val="both"/>
        <w:rPr>
          <w:rFonts w:ascii="Arial" w:hAnsi="Arial" w:cs="Arial"/>
          <w:color w:val="000000" w:themeColor="text1"/>
        </w:rPr>
      </w:pPr>
      <w:r w:rsidRPr="009D24BB">
        <w:rPr>
          <w:rFonts w:ascii="Arial" w:hAnsi="Arial" w:cs="Arial"/>
          <w:color w:val="000000" w:themeColor="text1"/>
        </w:rPr>
        <w:t xml:space="preserve">4.1 Posnetek ničelnega stanja tal na območju naprave iz </w:t>
      </w:r>
      <w:r>
        <w:rPr>
          <w:rFonts w:ascii="Arial" w:hAnsi="Arial" w:cs="Arial"/>
          <w:color w:val="000000" w:themeColor="text1"/>
        </w:rPr>
        <w:t>prvega odstavka 2. člena tega pravilnika</w:t>
      </w:r>
      <w:r w:rsidRPr="009D24BB">
        <w:rPr>
          <w:rFonts w:ascii="Arial" w:hAnsi="Arial" w:cs="Arial"/>
          <w:color w:val="000000" w:themeColor="text1"/>
        </w:rPr>
        <w:t>, in posnetek ničelnega stanja tal na območju naprave</w:t>
      </w:r>
      <w:r>
        <w:rPr>
          <w:rFonts w:ascii="Arial" w:hAnsi="Arial" w:cs="Arial"/>
          <w:color w:val="000000" w:themeColor="text1"/>
        </w:rPr>
        <w:t xml:space="preserve"> iz drugega odstavka 2. člena tega pravilnika </w:t>
      </w:r>
      <w:r w:rsidRPr="009D24BB">
        <w:rPr>
          <w:rFonts w:ascii="Arial" w:hAnsi="Arial" w:cs="Arial"/>
          <w:color w:val="000000" w:themeColor="text1"/>
        </w:rPr>
        <w:t xml:space="preserve">se izdelata na podlagi vzorčenja in analiz vzorcev tal v skladu z zahtevami iz </w:t>
      </w:r>
      <w:r>
        <w:rPr>
          <w:rFonts w:ascii="Arial" w:hAnsi="Arial" w:cs="Arial"/>
          <w:color w:val="000000" w:themeColor="text1"/>
        </w:rPr>
        <w:t>11.</w:t>
      </w:r>
      <w:r w:rsidRPr="009D24BB">
        <w:rPr>
          <w:rFonts w:ascii="Arial" w:hAnsi="Arial" w:cs="Arial"/>
          <w:color w:val="000000" w:themeColor="text1"/>
        </w:rPr>
        <w:t xml:space="preserve"> člena tega pravilnika</w:t>
      </w:r>
      <w:r>
        <w:rPr>
          <w:rFonts w:ascii="Arial" w:hAnsi="Arial" w:cs="Arial"/>
          <w:color w:val="000000" w:themeColor="text1"/>
        </w:rPr>
        <w:t xml:space="preserve">. </w:t>
      </w:r>
      <w:r w:rsidRPr="009D24BB">
        <w:rPr>
          <w:rFonts w:ascii="Arial" w:hAnsi="Arial" w:cs="Arial"/>
          <w:color w:val="000000" w:themeColor="text1"/>
        </w:rPr>
        <w:t xml:space="preserve">Če gre za posnetek ničelnega stanja </w:t>
      </w:r>
      <w:r>
        <w:rPr>
          <w:rFonts w:ascii="Arial" w:hAnsi="Arial" w:cs="Arial"/>
          <w:color w:val="000000" w:themeColor="text1"/>
        </w:rPr>
        <w:t xml:space="preserve">tal </w:t>
      </w:r>
      <w:r w:rsidRPr="009D24BB">
        <w:rPr>
          <w:rFonts w:ascii="Arial" w:hAnsi="Arial" w:cs="Arial"/>
          <w:color w:val="000000" w:themeColor="text1"/>
        </w:rPr>
        <w:t xml:space="preserve">na območju, na katerem v času uveljavitve tega pravilnika deluje naprava ali se izvaja dejavnost in ima veljavno okoljevarstveno dovoljenje, se upošteva </w:t>
      </w:r>
      <w:r w:rsidRPr="009D24BB">
        <w:rPr>
          <w:rFonts w:ascii="Arial" w:hAnsi="Arial" w:cs="Arial"/>
          <w:color w:val="000000" w:themeColor="text1"/>
        </w:rPr>
        <w:t xml:space="preserve">tudi </w:t>
      </w:r>
      <w:r w:rsidR="009D62A0">
        <w:rPr>
          <w:rFonts w:ascii="Arial" w:hAnsi="Arial" w:cs="Arial"/>
          <w:color w:val="000000" w:themeColor="text1"/>
        </w:rPr>
        <w:t>peti</w:t>
      </w:r>
      <w:r w:rsidR="009D62A0" w:rsidRPr="009D24BB">
        <w:rPr>
          <w:rFonts w:ascii="Arial" w:hAnsi="Arial" w:cs="Arial"/>
          <w:color w:val="000000" w:themeColor="text1"/>
        </w:rPr>
        <w:t xml:space="preserve"> </w:t>
      </w:r>
      <w:r w:rsidRPr="009D24BB">
        <w:rPr>
          <w:rFonts w:ascii="Arial" w:hAnsi="Arial" w:cs="Arial"/>
          <w:color w:val="000000" w:themeColor="text1"/>
        </w:rPr>
        <w:t xml:space="preserve">odstavek 5. člena tega pravilnika. Izbor in število </w:t>
      </w:r>
      <w:r w:rsidRPr="00B95A81">
        <w:rPr>
          <w:rFonts w:ascii="Arial" w:hAnsi="Arial" w:cs="Arial"/>
          <w:color w:val="000000" w:themeColor="text1"/>
        </w:rPr>
        <w:t>vzorčnih</w:t>
      </w:r>
      <w:r w:rsidRPr="009D24BB">
        <w:rPr>
          <w:rFonts w:ascii="Arial" w:hAnsi="Arial" w:cs="Arial"/>
          <w:color w:val="000000" w:themeColor="text1"/>
        </w:rPr>
        <w:t xml:space="preserve"> mest </w:t>
      </w:r>
      <w:r>
        <w:rPr>
          <w:rFonts w:ascii="Arial" w:hAnsi="Arial" w:cs="Arial"/>
          <w:color w:val="000000" w:themeColor="text1"/>
        </w:rPr>
        <w:t>s</w:t>
      </w:r>
      <w:r w:rsidRPr="009D24BB">
        <w:rPr>
          <w:rFonts w:ascii="Arial" w:hAnsi="Arial" w:cs="Arial"/>
          <w:color w:val="000000" w:themeColor="text1"/>
        </w:rPr>
        <w:t xml:space="preserve">ta zasnovana tako, da se ob ustrezni gostoti in razporeditvi </w:t>
      </w:r>
      <w:r w:rsidRPr="003648F9">
        <w:rPr>
          <w:rFonts w:ascii="Arial" w:hAnsi="Arial" w:cs="Arial"/>
          <w:color w:val="000000" w:themeColor="text1"/>
        </w:rPr>
        <w:t>vzorčnih</w:t>
      </w:r>
      <w:r w:rsidRPr="003648F9">
        <w:rPr>
          <w:rFonts w:ascii="Arial" w:hAnsi="Arial" w:cs="Arial"/>
          <w:b/>
          <w:color w:val="000000" w:themeColor="text1"/>
        </w:rPr>
        <w:t xml:space="preserve"> </w:t>
      </w:r>
      <w:r w:rsidRPr="003648F9">
        <w:rPr>
          <w:rFonts w:ascii="Arial" w:hAnsi="Arial" w:cs="Arial"/>
          <w:color w:val="000000" w:themeColor="text1"/>
        </w:rPr>
        <w:t xml:space="preserve">mest pridobijo jasne </w:t>
      </w:r>
      <w:r w:rsidRPr="009D24BB">
        <w:rPr>
          <w:rFonts w:ascii="Arial" w:hAnsi="Arial" w:cs="Arial"/>
          <w:color w:val="000000" w:themeColor="text1"/>
        </w:rPr>
        <w:t xml:space="preserve">in nedvoumne informacije o tleh na območju naprave, pri čemer </w:t>
      </w:r>
      <w:r>
        <w:rPr>
          <w:rFonts w:ascii="Arial" w:hAnsi="Arial" w:cs="Arial"/>
          <w:color w:val="000000" w:themeColor="text1"/>
        </w:rPr>
        <w:t>se</w:t>
      </w:r>
      <w:r w:rsidRPr="009D24BB">
        <w:rPr>
          <w:rFonts w:ascii="Arial" w:hAnsi="Arial" w:cs="Arial"/>
          <w:color w:val="000000" w:themeColor="text1"/>
        </w:rPr>
        <w:t xml:space="preserve"> posebej izpostavi lokacije, kjer obstaja največja možnost morebitnega onesnaženja tal zaradi delovanja naprave, ter na podlagi analiz vzorcev tal podatki o vsebnostih zadevnih nevarnih snovi v tleh, njihovi variabilnosti in mobilnosti skozi </w:t>
      </w:r>
      <w:r>
        <w:rPr>
          <w:rFonts w:ascii="Arial" w:hAnsi="Arial" w:cs="Arial"/>
          <w:color w:val="000000" w:themeColor="text1"/>
        </w:rPr>
        <w:t>horizonte ali sloje</w:t>
      </w:r>
      <w:r w:rsidRPr="009D24BB">
        <w:rPr>
          <w:rFonts w:ascii="Arial" w:hAnsi="Arial" w:cs="Arial"/>
          <w:color w:val="000000" w:themeColor="text1"/>
        </w:rPr>
        <w:t xml:space="preserve"> tal.</w:t>
      </w:r>
    </w:p>
    <w:p w14:paraId="263876A3" w14:textId="77777777" w:rsidR="00397AE0" w:rsidRPr="009D24BB" w:rsidRDefault="00397AE0" w:rsidP="00397AE0">
      <w:pPr>
        <w:pStyle w:val="Pripombabesedilo"/>
        <w:jc w:val="both"/>
        <w:rPr>
          <w:rFonts w:ascii="Arial" w:hAnsi="Arial" w:cs="Arial"/>
          <w:color w:val="000000" w:themeColor="text1"/>
        </w:rPr>
      </w:pPr>
    </w:p>
    <w:p w14:paraId="5F2C11B9" w14:textId="77777777" w:rsidR="00397AE0" w:rsidRPr="009D24BB" w:rsidRDefault="00397AE0" w:rsidP="00397AE0">
      <w:pPr>
        <w:pStyle w:val="Pripombabesedilo"/>
        <w:jc w:val="both"/>
        <w:rPr>
          <w:rFonts w:ascii="Arial" w:hAnsi="Arial" w:cs="Arial"/>
          <w:color w:val="000000" w:themeColor="text1"/>
        </w:rPr>
      </w:pPr>
      <w:r w:rsidRPr="009D24BB">
        <w:rPr>
          <w:rFonts w:ascii="Arial" w:hAnsi="Arial" w:cs="Arial"/>
          <w:color w:val="000000" w:themeColor="text1"/>
        </w:rPr>
        <w:t xml:space="preserve">Posnetek ničelnega stanja </w:t>
      </w:r>
      <w:r>
        <w:rPr>
          <w:rFonts w:ascii="Arial" w:hAnsi="Arial" w:cs="Arial"/>
          <w:color w:val="000000" w:themeColor="text1"/>
        </w:rPr>
        <w:t xml:space="preserve">tal </w:t>
      </w:r>
      <w:r w:rsidRPr="009D24BB">
        <w:rPr>
          <w:rFonts w:ascii="Arial" w:hAnsi="Arial" w:cs="Arial"/>
          <w:color w:val="000000" w:themeColor="text1"/>
        </w:rPr>
        <w:t>je namenjen:</w:t>
      </w:r>
    </w:p>
    <w:p w14:paraId="38B0BD20" w14:textId="77777777" w:rsidR="00397AE0" w:rsidRPr="009D24BB" w:rsidRDefault="00397AE0" w:rsidP="00397AE0">
      <w:pPr>
        <w:pStyle w:val="Pripombabesedilo"/>
        <w:jc w:val="both"/>
        <w:rPr>
          <w:rFonts w:ascii="Arial" w:hAnsi="Arial" w:cs="Arial"/>
          <w:color w:val="000000" w:themeColor="text1"/>
        </w:rPr>
      </w:pPr>
      <w:r w:rsidRPr="009D24BB">
        <w:rPr>
          <w:rFonts w:ascii="Arial" w:hAnsi="Arial" w:cs="Arial"/>
          <w:color w:val="000000" w:themeColor="text1"/>
        </w:rPr>
        <w:t>– pripravi programa</w:t>
      </w:r>
      <w:r>
        <w:rPr>
          <w:rFonts w:ascii="Arial" w:hAnsi="Arial" w:cs="Arial"/>
          <w:color w:val="000000" w:themeColor="text1"/>
        </w:rPr>
        <w:t>,</w:t>
      </w:r>
      <w:r w:rsidRPr="009D24BB">
        <w:rPr>
          <w:rFonts w:ascii="Arial" w:hAnsi="Arial" w:cs="Arial"/>
          <w:color w:val="000000" w:themeColor="text1"/>
        </w:rPr>
        <w:t xml:space="preserve"> </w:t>
      </w:r>
    </w:p>
    <w:p w14:paraId="6F544313" w14:textId="77777777" w:rsidR="00397AE0" w:rsidRPr="009D24BB" w:rsidRDefault="00397AE0" w:rsidP="00397AE0">
      <w:pPr>
        <w:pStyle w:val="Pripombabesedilo"/>
        <w:jc w:val="both"/>
        <w:rPr>
          <w:rFonts w:ascii="Arial" w:hAnsi="Arial" w:cs="Arial"/>
          <w:color w:val="000000" w:themeColor="text1"/>
        </w:rPr>
      </w:pPr>
      <w:r w:rsidRPr="009D24BB">
        <w:rPr>
          <w:rFonts w:ascii="Arial" w:hAnsi="Arial" w:cs="Arial"/>
          <w:color w:val="000000" w:themeColor="text1"/>
        </w:rPr>
        <w:t xml:space="preserve">– ugotovitvi ničelnega stanja </w:t>
      </w:r>
      <w:r>
        <w:rPr>
          <w:rFonts w:ascii="Arial" w:hAnsi="Arial" w:cs="Arial"/>
          <w:color w:val="000000" w:themeColor="text1"/>
        </w:rPr>
        <w:t xml:space="preserve">tal </w:t>
      </w:r>
      <w:r w:rsidRPr="009D24BB">
        <w:rPr>
          <w:rFonts w:ascii="Arial" w:hAnsi="Arial" w:cs="Arial"/>
          <w:color w:val="000000" w:themeColor="text1"/>
        </w:rPr>
        <w:t xml:space="preserve">vsakega izbranega vzorčnega mesta iz prvega odstavka 12. člena tega pravilnika in </w:t>
      </w:r>
    </w:p>
    <w:p w14:paraId="0E9E1090" w14:textId="77777777" w:rsidR="00397AE0" w:rsidRPr="009D24BB" w:rsidRDefault="00397AE0" w:rsidP="00397AE0">
      <w:pPr>
        <w:pStyle w:val="Pripombabesedilo"/>
        <w:jc w:val="both"/>
        <w:rPr>
          <w:rFonts w:ascii="Arial" w:hAnsi="Arial" w:cs="Arial"/>
          <w:color w:val="000000" w:themeColor="text1"/>
        </w:rPr>
      </w:pPr>
      <w:r w:rsidRPr="009D24BB">
        <w:rPr>
          <w:rFonts w:ascii="Arial" w:hAnsi="Arial" w:cs="Arial"/>
          <w:color w:val="000000" w:themeColor="text1"/>
        </w:rPr>
        <w:t>– primerjavi stanja tal med obratovanjem in po prenehanju delovanja naprave.</w:t>
      </w:r>
    </w:p>
    <w:p w14:paraId="60EE2413" w14:textId="77777777" w:rsidR="00397AE0" w:rsidRPr="009D24BB" w:rsidRDefault="00397AE0" w:rsidP="00397AE0">
      <w:pPr>
        <w:pStyle w:val="Pripombabesedilo"/>
        <w:jc w:val="both"/>
        <w:rPr>
          <w:rFonts w:ascii="Arial" w:hAnsi="Arial" w:cs="Arial"/>
          <w:color w:val="000000" w:themeColor="text1"/>
        </w:rPr>
      </w:pPr>
    </w:p>
    <w:p w14:paraId="2AEADCD9" w14:textId="576EF844" w:rsidR="00397AE0" w:rsidRPr="009D24BB" w:rsidRDefault="00397AE0" w:rsidP="00397AE0">
      <w:pPr>
        <w:pStyle w:val="Pripombabesedilo"/>
        <w:jc w:val="both"/>
        <w:rPr>
          <w:rFonts w:ascii="Arial" w:hAnsi="Arial" w:cs="Arial"/>
          <w:color w:val="000000" w:themeColor="text1"/>
        </w:rPr>
      </w:pPr>
      <w:r w:rsidRPr="00E501E1">
        <w:rPr>
          <w:rFonts w:ascii="Arial" w:hAnsi="Arial" w:cs="Arial"/>
          <w:color w:val="000000" w:themeColor="text1"/>
        </w:rPr>
        <w:t>4.2 Posnetek ničelnega stanja tal za namen izdelave ocene kakovosti tal iz predpisa, ki ureja obremenjevanje tal z vnašanjem odpadkov, se izdela tako, da se ob ustrezni gostoti vzorčnih mest pridobijo jasne in nedvoumne informacije o tleh na območju predvidenega vnosa zemeljskega izkopa ali umetno pripravljene zemljine ter na podlagi analiz vzorcev tal podatki o vsebnostih parametrov v tleh, njihovi variabilnosti in mobilnosti skozi horizonte ali sloje tal.</w:t>
      </w:r>
    </w:p>
    <w:p w14:paraId="0F27328C" w14:textId="77777777" w:rsidR="00397AE0" w:rsidRPr="009D24BB" w:rsidRDefault="00397AE0" w:rsidP="00397AE0">
      <w:pPr>
        <w:pStyle w:val="Pripombabesedilo"/>
        <w:jc w:val="both"/>
        <w:rPr>
          <w:rFonts w:ascii="Arial" w:hAnsi="Arial" w:cs="Arial"/>
          <w:color w:val="000000" w:themeColor="text1"/>
        </w:rPr>
      </w:pPr>
    </w:p>
    <w:p w14:paraId="6DCAE3CC" w14:textId="77777777" w:rsidR="00397AE0" w:rsidRPr="009D24BB" w:rsidRDefault="00397AE0" w:rsidP="00397AE0">
      <w:pPr>
        <w:pStyle w:val="Pripombabesedilo"/>
        <w:jc w:val="both"/>
        <w:rPr>
          <w:rFonts w:ascii="Arial" w:hAnsi="Arial" w:cs="Arial"/>
          <w:color w:val="000000" w:themeColor="text1"/>
        </w:rPr>
      </w:pPr>
      <w:r w:rsidRPr="009D24BB">
        <w:rPr>
          <w:rFonts w:ascii="Arial" w:hAnsi="Arial" w:cs="Arial"/>
          <w:color w:val="000000" w:themeColor="text1"/>
        </w:rPr>
        <w:t xml:space="preserve">Posnetek ničelnega stanja </w:t>
      </w:r>
      <w:r>
        <w:rPr>
          <w:rFonts w:ascii="Arial" w:hAnsi="Arial" w:cs="Arial"/>
          <w:color w:val="000000" w:themeColor="text1"/>
        </w:rPr>
        <w:t xml:space="preserve">tal </w:t>
      </w:r>
      <w:r w:rsidRPr="009D24BB">
        <w:rPr>
          <w:rFonts w:ascii="Arial" w:hAnsi="Arial" w:cs="Arial"/>
          <w:color w:val="000000" w:themeColor="text1"/>
        </w:rPr>
        <w:t>je namenjen:</w:t>
      </w:r>
    </w:p>
    <w:p w14:paraId="1B91F921" w14:textId="77777777" w:rsidR="00397AE0" w:rsidRPr="009D24BB" w:rsidRDefault="00397AE0" w:rsidP="00397AE0">
      <w:pPr>
        <w:pStyle w:val="Pripombabesedilo"/>
        <w:jc w:val="both"/>
        <w:rPr>
          <w:rFonts w:ascii="Arial" w:hAnsi="Arial" w:cs="Arial"/>
          <w:color w:val="000000" w:themeColor="text1"/>
        </w:rPr>
      </w:pPr>
      <w:r w:rsidRPr="009D24BB">
        <w:rPr>
          <w:rFonts w:ascii="Arial" w:hAnsi="Arial" w:cs="Arial"/>
          <w:color w:val="000000" w:themeColor="text1"/>
        </w:rPr>
        <w:t xml:space="preserve">– ugotovitvi ničelnega stanja </w:t>
      </w:r>
      <w:r>
        <w:rPr>
          <w:rFonts w:ascii="Arial" w:hAnsi="Arial" w:cs="Arial"/>
          <w:color w:val="000000" w:themeColor="text1"/>
        </w:rPr>
        <w:t xml:space="preserve">tal </w:t>
      </w:r>
      <w:r w:rsidRPr="009D24BB">
        <w:rPr>
          <w:rFonts w:ascii="Arial" w:hAnsi="Arial" w:cs="Arial"/>
          <w:color w:val="000000" w:themeColor="text1"/>
        </w:rPr>
        <w:t>vsakega izbranega vzorčnega mesta iz 13. člena tega pravilnika in</w:t>
      </w:r>
    </w:p>
    <w:p w14:paraId="4A0F2FBE" w14:textId="77777777" w:rsidR="00397AE0" w:rsidRPr="009D24BB" w:rsidRDefault="00397AE0" w:rsidP="00397AE0">
      <w:pPr>
        <w:pStyle w:val="Pripombabesedilo"/>
        <w:jc w:val="both"/>
        <w:rPr>
          <w:rFonts w:ascii="Arial" w:hAnsi="Arial" w:cs="Arial"/>
          <w:color w:val="000000" w:themeColor="text1"/>
        </w:rPr>
      </w:pPr>
      <w:r w:rsidRPr="009D24BB">
        <w:rPr>
          <w:rFonts w:ascii="Arial" w:hAnsi="Arial" w:cs="Arial"/>
          <w:color w:val="000000" w:themeColor="text1"/>
        </w:rPr>
        <w:t>– dokazovanju ekološkega izboljšanja stanja tal zaradi vnosa zemeljskega izkopa ali umetno pripravljene zemljine.</w:t>
      </w:r>
    </w:p>
    <w:p w14:paraId="43A7742D" w14:textId="77777777" w:rsidR="00397AE0" w:rsidRPr="009D24BB" w:rsidRDefault="00397AE0" w:rsidP="00397AE0">
      <w:pPr>
        <w:pStyle w:val="Pripombabesedilo"/>
        <w:jc w:val="both"/>
        <w:rPr>
          <w:rFonts w:ascii="Arial" w:hAnsi="Arial" w:cs="Arial"/>
          <w:color w:val="000000" w:themeColor="text1"/>
        </w:rPr>
      </w:pPr>
    </w:p>
    <w:p w14:paraId="0A20A842" w14:textId="1A7A7D24" w:rsidR="00397AE0" w:rsidRPr="009D24BB" w:rsidRDefault="00397AE0" w:rsidP="00397AE0">
      <w:pPr>
        <w:pStyle w:val="Pripombabesedilo"/>
        <w:jc w:val="both"/>
        <w:rPr>
          <w:rFonts w:ascii="Arial" w:hAnsi="Arial" w:cs="Arial"/>
          <w:color w:val="000000" w:themeColor="text1"/>
        </w:rPr>
      </w:pPr>
      <w:r w:rsidRPr="00E501E1">
        <w:rPr>
          <w:rFonts w:ascii="Arial" w:hAnsi="Arial" w:cs="Arial"/>
          <w:color w:val="000000" w:themeColor="text1"/>
        </w:rPr>
        <w:t>4.3 Izbor vzorčnih mest za izdelavo posnetka ničelnega stanja za analizo tal iz predpisa, ki ureja predelavo biološko razgradljivih odpadkov in uporabo komposta ali digestata, se določi tako, da se ob ustrezni gostoti vzorčnih mest pridobijo jasne in nedvoumne informacije o tleh na območju predvidenega vnosa komposta ali digestata ter na podlagi analiz vzorcev tal podatki o vsebnostih parametrov v tleh, njihovi variabilnosti in mobilnosti skozi horizonte ali sloje tal.</w:t>
      </w:r>
    </w:p>
    <w:p w14:paraId="21E3B183" w14:textId="77777777" w:rsidR="00397AE0" w:rsidRPr="009D24BB" w:rsidRDefault="00397AE0" w:rsidP="00397AE0">
      <w:pPr>
        <w:pStyle w:val="Pripombabesedilo"/>
        <w:jc w:val="both"/>
        <w:rPr>
          <w:rFonts w:ascii="Arial" w:hAnsi="Arial" w:cs="Arial"/>
          <w:color w:val="000000" w:themeColor="text1"/>
        </w:rPr>
      </w:pPr>
    </w:p>
    <w:p w14:paraId="371DB7A5" w14:textId="77777777" w:rsidR="00397AE0" w:rsidRPr="009D24BB" w:rsidRDefault="00397AE0" w:rsidP="00397AE0">
      <w:pPr>
        <w:pStyle w:val="Pripombabesedilo"/>
        <w:jc w:val="both"/>
        <w:rPr>
          <w:rFonts w:ascii="Arial" w:hAnsi="Arial" w:cs="Arial"/>
          <w:color w:val="000000" w:themeColor="text1"/>
        </w:rPr>
      </w:pPr>
      <w:r w:rsidRPr="009D24BB">
        <w:rPr>
          <w:rFonts w:ascii="Arial" w:hAnsi="Arial" w:cs="Arial"/>
          <w:color w:val="000000" w:themeColor="text1"/>
        </w:rPr>
        <w:t>Posnetek ničelnega stanja</w:t>
      </w:r>
      <w:r>
        <w:rPr>
          <w:rFonts w:ascii="Arial" w:hAnsi="Arial" w:cs="Arial"/>
          <w:color w:val="000000" w:themeColor="text1"/>
        </w:rPr>
        <w:t xml:space="preserve"> tal</w:t>
      </w:r>
      <w:r w:rsidRPr="009D24BB">
        <w:rPr>
          <w:rFonts w:ascii="Arial" w:hAnsi="Arial" w:cs="Arial"/>
          <w:color w:val="000000" w:themeColor="text1"/>
        </w:rPr>
        <w:t xml:space="preserve"> je namenjen:</w:t>
      </w:r>
    </w:p>
    <w:p w14:paraId="0A1B129B" w14:textId="77777777" w:rsidR="00397AE0" w:rsidRPr="009D24BB" w:rsidRDefault="00397AE0" w:rsidP="00397AE0">
      <w:pPr>
        <w:pStyle w:val="Pripombabesedilo"/>
        <w:jc w:val="both"/>
        <w:rPr>
          <w:rFonts w:ascii="Arial" w:hAnsi="Arial" w:cs="Arial"/>
          <w:color w:val="000000" w:themeColor="text1"/>
        </w:rPr>
      </w:pPr>
      <w:r w:rsidRPr="009D24BB">
        <w:rPr>
          <w:rFonts w:ascii="Arial" w:hAnsi="Arial" w:cs="Arial"/>
          <w:color w:val="000000" w:themeColor="text1"/>
        </w:rPr>
        <w:t xml:space="preserve">– ugotovitvi ničelnega stanja </w:t>
      </w:r>
      <w:r>
        <w:rPr>
          <w:rFonts w:ascii="Arial" w:hAnsi="Arial" w:cs="Arial"/>
          <w:color w:val="000000" w:themeColor="text1"/>
        </w:rPr>
        <w:t xml:space="preserve">tal </w:t>
      </w:r>
      <w:r w:rsidRPr="009D24BB">
        <w:rPr>
          <w:rFonts w:ascii="Arial" w:hAnsi="Arial" w:cs="Arial"/>
          <w:color w:val="000000" w:themeColor="text1"/>
        </w:rPr>
        <w:t>vsakega izbranega vzorčnega mesta iz 13. člena tega pravilnika in</w:t>
      </w:r>
    </w:p>
    <w:p w14:paraId="4BA579BB" w14:textId="77777777" w:rsidR="00397AE0" w:rsidRPr="009D24BB" w:rsidRDefault="00397AE0" w:rsidP="00397AE0">
      <w:pPr>
        <w:pStyle w:val="Pripombabesedilo"/>
        <w:jc w:val="both"/>
        <w:rPr>
          <w:rFonts w:ascii="Arial" w:hAnsi="Arial" w:cs="Arial"/>
          <w:color w:val="000000" w:themeColor="text1"/>
        </w:rPr>
      </w:pPr>
      <w:r w:rsidRPr="009D24BB">
        <w:rPr>
          <w:rFonts w:ascii="Arial" w:hAnsi="Arial" w:cs="Arial"/>
          <w:color w:val="000000" w:themeColor="text1"/>
        </w:rPr>
        <w:t>– dokazovanju izboljšanja stanja tal zaradi predvidenega vnosa komposta ali digestata.</w:t>
      </w:r>
    </w:p>
    <w:p w14:paraId="263BE855" w14:textId="77777777" w:rsidR="00397AE0" w:rsidRPr="009D24BB" w:rsidRDefault="00397AE0" w:rsidP="00397AE0">
      <w:pPr>
        <w:pStyle w:val="Pripombabesedilo"/>
        <w:jc w:val="both"/>
        <w:rPr>
          <w:rFonts w:ascii="Arial" w:hAnsi="Arial" w:cs="Arial"/>
          <w:color w:val="000000" w:themeColor="text1"/>
        </w:rPr>
      </w:pPr>
    </w:p>
    <w:p w14:paraId="634CBFD8" w14:textId="77777777" w:rsidR="00397AE0" w:rsidRPr="009D24BB" w:rsidRDefault="00397AE0" w:rsidP="00397AE0">
      <w:pPr>
        <w:pStyle w:val="Pripombabesedilo"/>
        <w:jc w:val="both"/>
        <w:rPr>
          <w:rFonts w:ascii="Arial" w:hAnsi="Arial" w:cs="Arial"/>
          <w:color w:val="000000" w:themeColor="text1"/>
        </w:rPr>
      </w:pPr>
      <w:r w:rsidRPr="009D24BB">
        <w:rPr>
          <w:rFonts w:ascii="Arial" w:hAnsi="Arial" w:cs="Arial"/>
          <w:color w:val="000000" w:themeColor="text1"/>
        </w:rPr>
        <w:t>5. Načrt vzorčenja tal</w:t>
      </w:r>
    </w:p>
    <w:p w14:paraId="1268BFCD" w14:textId="77777777" w:rsidR="00397AE0" w:rsidRPr="009D24BB" w:rsidRDefault="00397AE0" w:rsidP="00397AE0">
      <w:pPr>
        <w:pStyle w:val="Pripombabesedilo"/>
        <w:jc w:val="both"/>
        <w:rPr>
          <w:rFonts w:ascii="Arial" w:hAnsi="Arial" w:cs="Arial"/>
          <w:color w:val="000000" w:themeColor="text1"/>
        </w:rPr>
      </w:pPr>
    </w:p>
    <w:p w14:paraId="5792D863" w14:textId="77777777" w:rsidR="00397AE0" w:rsidRPr="00EB3DCB" w:rsidRDefault="00397AE0" w:rsidP="00397AE0">
      <w:pPr>
        <w:pStyle w:val="Pripombabesedilo"/>
        <w:jc w:val="both"/>
        <w:rPr>
          <w:rFonts w:ascii="Arial" w:hAnsi="Arial" w:cs="Arial"/>
          <w:color w:val="000000" w:themeColor="text1"/>
        </w:rPr>
      </w:pPr>
      <w:r w:rsidRPr="00EB3DCB">
        <w:rPr>
          <w:rFonts w:ascii="Arial" w:hAnsi="Arial" w:cs="Arial"/>
          <w:color w:val="000000" w:themeColor="text1"/>
        </w:rPr>
        <w:t>Načrt vzorčenja tal se izdela na podlagi ocene možnega širjenja onesnaževal v tleh iz 3. točke te priloge tako, da je mogoče zajeti morebitni vpliv katerega koli scenarija iz 3. točke te priloge. Iz strokovnih obrazložit</w:t>
      </w:r>
      <w:r w:rsidRPr="008E0BD5">
        <w:rPr>
          <w:rFonts w:ascii="Arial" w:hAnsi="Arial" w:cs="Arial"/>
          <w:color w:val="000000" w:themeColor="text1"/>
        </w:rPr>
        <w:t xml:space="preserve">ev in utemeljitev izbire vzorčnih mest in njihovega števila mora biti razvidno, da gre za skupni načrt izvajalcev monitoringa pedološke in kemijske stroke, </w:t>
      </w:r>
      <w:r w:rsidRPr="00EB3DCB">
        <w:rPr>
          <w:rFonts w:ascii="Arial" w:hAnsi="Arial" w:cs="Arial"/>
          <w:color w:val="000000" w:themeColor="text1"/>
        </w:rPr>
        <w:t>pri čemer s</w:t>
      </w:r>
      <w:r>
        <w:rPr>
          <w:rFonts w:ascii="Arial" w:hAnsi="Arial" w:cs="Arial"/>
          <w:color w:val="000000" w:themeColor="text1"/>
        </w:rPr>
        <w:t>e</w:t>
      </w:r>
      <w:r w:rsidRPr="00EB3DCB">
        <w:rPr>
          <w:rFonts w:ascii="Arial" w:hAnsi="Arial" w:cs="Arial"/>
          <w:color w:val="000000" w:themeColor="text1"/>
        </w:rPr>
        <w:t xml:space="preserve"> </w:t>
      </w:r>
      <w:r>
        <w:rPr>
          <w:rFonts w:ascii="Arial" w:hAnsi="Arial" w:cs="Arial"/>
          <w:color w:val="000000" w:themeColor="text1"/>
        </w:rPr>
        <w:t xml:space="preserve">kot </w:t>
      </w:r>
      <w:r w:rsidRPr="00EB3DCB">
        <w:rPr>
          <w:rFonts w:ascii="Arial" w:hAnsi="Arial" w:cs="Arial"/>
          <w:color w:val="000000" w:themeColor="text1"/>
        </w:rPr>
        <w:t>vzorčna mesta lahko tudi obstoječa vzorčna mesta, vključno z vzorčnimi mesti, ki so bila vzpostavljena za posnetek ničelnega stanja tal.</w:t>
      </w:r>
    </w:p>
    <w:p w14:paraId="378441A8" w14:textId="77777777" w:rsidR="00397AE0" w:rsidRPr="00EB3DCB" w:rsidRDefault="00397AE0" w:rsidP="00397AE0">
      <w:pPr>
        <w:pStyle w:val="Pripombabesedilo"/>
        <w:jc w:val="both"/>
        <w:rPr>
          <w:rFonts w:ascii="Arial" w:hAnsi="Arial" w:cs="Arial"/>
          <w:color w:val="000000" w:themeColor="text1"/>
        </w:rPr>
      </w:pPr>
    </w:p>
    <w:p w14:paraId="67D78EE3" w14:textId="77777777" w:rsidR="00397AE0" w:rsidRPr="008E0BD5" w:rsidRDefault="00397AE0" w:rsidP="00397AE0">
      <w:pPr>
        <w:pStyle w:val="Pripombabesedilo"/>
        <w:jc w:val="both"/>
        <w:rPr>
          <w:rFonts w:ascii="Arial" w:hAnsi="Arial" w:cs="Arial"/>
          <w:color w:val="000000" w:themeColor="text1"/>
        </w:rPr>
      </w:pPr>
      <w:r w:rsidRPr="00EB3DCB">
        <w:rPr>
          <w:rFonts w:ascii="Arial" w:hAnsi="Arial" w:cs="Arial"/>
          <w:color w:val="000000" w:themeColor="text1"/>
        </w:rPr>
        <w:t>Pri pripravi načrta vzorčenja se izhaja iz zahtev v skladu s standardi SIST ISO 18400-104, SIST ISO 18400-107 in SIST ISO 18400-101 ali drugim enakovrednim evropskim ali mednarodno priznanim standardom.</w:t>
      </w:r>
    </w:p>
    <w:p w14:paraId="539197E5" w14:textId="77777777" w:rsidR="00397AE0" w:rsidRPr="00331735" w:rsidRDefault="00397AE0" w:rsidP="00397AE0">
      <w:pPr>
        <w:pStyle w:val="Pripombabesedilo"/>
        <w:jc w:val="both"/>
        <w:rPr>
          <w:rFonts w:ascii="Arial" w:hAnsi="Arial" w:cs="Arial"/>
          <w:b/>
          <w:color w:val="000000" w:themeColor="text1"/>
        </w:rPr>
      </w:pPr>
    </w:p>
    <w:p w14:paraId="137D0895" w14:textId="77777777" w:rsidR="00397AE0" w:rsidRPr="001663DB" w:rsidRDefault="00397AE0" w:rsidP="00397AE0">
      <w:pPr>
        <w:pStyle w:val="Pripombabesedilo"/>
        <w:jc w:val="both"/>
        <w:rPr>
          <w:rFonts w:ascii="Arial" w:hAnsi="Arial" w:cs="Arial"/>
          <w:color w:val="000000" w:themeColor="text1"/>
        </w:rPr>
      </w:pPr>
      <w:r w:rsidRPr="00E247AA">
        <w:rPr>
          <w:rFonts w:ascii="Arial" w:hAnsi="Arial" w:cs="Arial"/>
          <w:color w:val="000000" w:themeColor="text1"/>
        </w:rPr>
        <w:t>6. Parametr</w:t>
      </w:r>
      <w:r w:rsidRPr="001663DB">
        <w:rPr>
          <w:rFonts w:ascii="Arial" w:hAnsi="Arial" w:cs="Arial"/>
          <w:color w:val="000000" w:themeColor="text1"/>
        </w:rPr>
        <w:t>i obratovalnega monitoringa stanja tal</w:t>
      </w:r>
    </w:p>
    <w:p w14:paraId="3EBEEE2E" w14:textId="77777777" w:rsidR="00397AE0" w:rsidRPr="00E247AA" w:rsidRDefault="00397AE0" w:rsidP="00397AE0">
      <w:pPr>
        <w:pStyle w:val="Pripombabesedilo"/>
        <w:jc w:val="both"/>
        <w:rPr>
          <w:rFonts w:ascii="Arial" w:hAnsi="Arial" w:cs="Arial"/>
          <w:color w:val="000000" w:themeColor="text1"/>
        </w:rPr>
      </w:pPr>
      <w:r w:rsidRPr="00E247AA">
        <w:rPr>
          <w:rFonts w:ascii="Arial" w:hAnsi="Arial" w:cs="Arial"/>
          <w:color w:val="000000" w:themeColor="text1"/>
        </w:rPr>
        <w:t xml:space="preserve">Parametri obratovalnega monitoringa stanja tal ter analizne metode se določijo v skladu s 7. in 11. členom tega pravilnika. K parametrom obratovalnega monitoringa stanja tal </w:t>
      </w:r>
      <w:r>
        <w:rPr>
          <w:rFonts w:ascii="Arial" w:hAnsi="Arial" w:cs="Arial"/>
          <w:color w:val="000000" w:themeColor="text1"/>
        </w:rPr>
        <w:t>se</w:t>
      </w:r>
      <w:r w:rsidRPr="00E247AA">
        <w:rPr>
          <w:rFonts w:ascii="Arial" w:hAnsi="Arial" w:cs="Arial"/>
          <w:color w:val="000000" w:themeColor="text1"/>
        </w:rPr>
        <w:t xml:space="preserve"> prilož</w:t>
      </w:r>
      <w:r>
        <w:rPr>
          <w:rFonts w:ascii="Arial" w:hAnsi="Arial" w:cs="Arial"/>
          <w:color w:val="000000" w:themeColor="text1"/>
        </w:rPr>
        <w:t>ijo</w:t>
      </w:r>
      <w:r w:rsidRPr="00E247AA">
        <w:rPr>
          <w:rFonts w:ascii="Arial" w:hAnsi="Arial" w:cs="Arial"/>
          <w:color w:val="000000" w:themeColor="text1"/>
        </w:rPr>
        <w:t xml:space="preserve"> </w:t>
      </w:r>
      <w:r>
        <w:rPr>
          <w:rFonts w:ascii="Arial" w:hAnsi="Arial" w:cs="Arial"/>
          <w:color w:val="000000" w:themeColor="text1"/>
        </w:rPr>
        <w:t xml:space="preserve">strokovne </w:t>
      </w:r>
      <w:r w:rsidRPr="00E247AA">
        <w:rPr>
          <w:rFonts w:ascii="Arial" w:hAnsi="Arial" w:cs="Arial"/>
          <w:color w:val="000000" w:themeColor="text1"/>
        </w:rPr>
        <w:t>obrazložitve in utemeljitve razlogov za vključitev ali nevključitev parametrov, pri čemer se navede zlasti:</w:t>
      </w:r>
    </w:p>
    <w:p w14:paraId="3DC44170" w14:textId="77777777" w:rsidR="00397AE0" w:rsidRPr="00E247AA" w:rsidRDefault="00397AE0" w:rsidP="007A3D5A">
      <w:pPr>
        <w:pStyle w:val="Odstavekseznama"/>
        <w:numPr>
          <w:ilvl w:val="0"/>
          <w:numId w:val="17"/>
        </w:numPr>
        <w:contextualSpacing/>
        <w:jc w:val="both"/>
        <w:rPr>
          <w:rFonts w:ascii="Arial" w:hAnsi="Arial" w:cs="Arial"/>
          <w:color w:val="000000" w:themeColor="text1"/>
          <w:sz w:val="20"/>
        </w:rPr>
      </w:pPr>
      <w:r w:rsidRPr="00E247AA">
        <w:rPr>
          <w:rFonts w:ascii="Arial" w:hAnsi="Arial" w:cs="Arial"/>
          <w:color w:val="000000" w:themeColor="text1"/>
          <w:sz w:val="20"/>
        </w:rPr>
        <w:t>fizikalno–kemijske lastnosti za vsakega od parametrov (vključenega in nevključenega v obratovalni monitoring stanja tal), ki so: topnost v vodi, mobilnost in obstojnost</w:t>
      </w:r>
      <w:r>
        <w:rPr>
          <w:rFonts w:ascii="Arial" w:hAnsi="Arial" w:cs="Arial"/>
          <w:color w:val="000000" w:themeColor="text1"/>
          <w:sz w:val="20"/>
        </w:rPr>
        <w:t xml:space="preserve"> ipd.</w:t>
      </w:r>
      <w:r w:rsidRPr="00E247AA">
        <w:rPr>
          <w:rFonts w:ascii="Arial" w:hAnsi="Arial" w:cs="Arial"/>
          <w:color w:val="000000" w:themeColor="text1"/>
          <w:sz w:val="20"/>
        </w:rPr>
        <w:t>, ter</w:t>
      </w:r>
    </w:p>
    <w:p w14:paraId="2D0F40A7" w14:textId="77777777" w:rsidR="00397AE0" w:rsidRPr="00E247AA" w:rsidRDefault="00397AE0" w:rsidP="007A3D5A">
      <w:pPr>
        <w:pStyle w:val="Pripombabesedilo"/>
        <w:numPr>
          <w:ilvl w:val="0"/>
          <w:numId w:val="17"/>
        </w:numPr>
        <w:jc w:val="both"/>
        <w:rPr>
          <w:rFonts w:ascii="Arial" w:hAnsi="Arial" w:cs="Arial"/>
          <w:color w:val="000000" w:themeColor="text1"/>
        </w:rPr>
      </w:pPr>
      <w:r w:rsidRPr="00E247AA">
        <w:rPr>
          <w:rFonts w:ascii="Arial" w:hAnsi="Arial" w:cs="Arial"/>
          <w:color w:val="000000" w:themeColor="text1"/>
        </w:rPr>
        <w:t>oceno pedoloških in fizikalno–kemijskih lastnosti tal, predvsem z vidika sposobnosti prehajanja za vsakega od parametrov v tleh, ki so predmet obratovalnega monitoringa stanja tal (vključenega in nevključenega), v druge dele okolja, še posebej v podzemno vodo.</w:t>
      </w:r>
    </w:p>
    <w:p w14:paraId="3D300DC7" w14:textId="77777777" w:rsidR="00397AE0" w:rsidRPr="009D24BB" w:rsidRDefault="00397AE0" w:rsidP="00397AE0">
      <w:pPr>
        <w:pStyle w:val="Pripombabesedilo"/>
        <w:jc w:val="both"/>
        <w:rPr>
          <w:rFonts w:ascii="Arial" w:hAnsi="Arial" w:cs="Arial"/>
          <w:color w:val="000000" w:themeColor="text1"/>
        </w:rPr>
      </w:pPr>
    </w:p>
    <w:p w14:paraId="778D4D3A" w14:textId="77777777" w:rsidR="00397AE0" w:rsidRPr="009D24BB" w:rsidRDefault="00397AE0" w:rsidP="00397AE0">
      <w:pPr>
        <w:pStyle w:val="Pripombabesedilo"/>
        <w:jc w:val="both"/>
        <w:rPr>
          <w:rFonts w:ascii="Arial" w:hAnsi="Arial" w:cs="Arial"/>
          <w:color w:val="000000" w:themeColor="text1"/>
        </w:rPr>
      </w:pPr>
      <w:r>
        <w:rPr>
          <w:rFonts w:ascii="Arial" w:hAnsi="Arial" w:cs="Arial"/>
          <w:color w:val="000000" w:themeColor="text1"/>
        </w:rPr>
        <w:t>7</w:t>
      </w:r>
      <w:r w:rsidRPr="009D24BB">
        <w:rPr>
          <w:rFonts w:ascii="Arial" w:hAnsi="Arial" w:cs="Arial"/>
          <w:color w:val="000000" w:themeColor="text1"/>
        </w:rPr>
        <w:t>. Grafične priloge</w:t>
      </w:r>
    </w:p>
    <w:p w14:paraId="02D8A448" w14:textId="77777777" w:rsidR="00397AE0" w:rsidRPr="009D24BB" w:rsidRDefault="00397AE0" w:rsidP="00397AE0">
      <w:pPr>
        <w:pStyle w:val="Pripombabesedilo"/>
        <w:jc w:val="both"/>
        <w:rPr>
          <w:rFonts w:ascii="Arial" w:hAnsi="Arial" w:cs="Arial"/>
          <w:color w:val="000000" w:themeColor="text1"/>
        </w:rPr>
      </w:pPr>
    </w:p>
    <w:p w14:paraId="4C231B86" w14:textId="77777777" w:rsidR="00397AE0" w:rsidRPr="009D24BB" w:rsidRDefault="00397AE0" w:rsidP="00397AE0">
      <w:pPr>
        <w:pStyle w:val="Pripombabesedilo"/>
        <w:jc w:val="both"/>
        <w:rPr>
          <w:rFonts w:ascii="Arial" w:hAnsi="Arial" w:cs="Arial"/>
          <w:color w:val="000000" w:themeColor="text1"/>
        </w:rPr>
      </w:pPr>
      <w:r w:rsidRPr="009D24BB">
        <w:rPr>
          <w:rFonts w:ascii="Arial" w:hAnsi="Arial" w:cs="Arial"/>
          <w:color w:val="000000" w:themeColor="text1"/>
        </w:rPr>
        <w:t>Grafične priloge programa so:</w:t>
      </w:r>
    </w:p>
    <w:p w14:paraId="79E3B474" w14:textId="77777777" w:rsidR="00397AE0" w:rsidRPr="009D24BB" w:rsidRDefault="00397AE0" w:rsidP="007A3D5A">
      <w:pPr>
        <w:pStyle w:val="Pripombabesedilo"/>
        <w:numPr>
          <w:ilvl w:val="0"/>
          <w:numId w:val="23"/>
        </w:numPr>
        <w:jc w:val="both"/>
        <w:rPr>
          <w:rFonts w:ascii="Arial" w:hAnsi="Arial" w:cs="Arial"/>
          <w:color w:val="000000" w:themeColor="text1"/>
        </w:rPr>
      </w:pPr>
      <w:r w:rsidRPr="009D24BB">
        <w:rPr>
          <w:rFonts w:ascii="Arial" w:hAnsi="Arial" w:cs="Arial"/>
          <w:color w:val="000000" w:themeColor="text1"/>
        </w:rPr>
        <w:t>prikaz območja naprave in njenih delov,</w:t>
      </w:r>
    </w:p>
    <w:p w14:paraId="2F8EAFA4" w14:textId="77777777" w:rsidR="00397AE0" w:rsidRPr="009D24BB" w:rsidRDefault="00397AE0" w:rsidP="007A3D5A">
      <w:pPr>
        <w:pStyle w:val="Pripombabesedilo"/>
        <w:numPr>
          <w:ilvl w:val="0"/>
          <w:numId w:val="23"/>
        </w:numPr>
        <w:jc w:val="both"/>
        <w:rPr>
          <w:rFonts w:ascii="Arial" w:hAnsi="Arial" w:cs="Arial"/>
          <w:color w:val="000000" w:themeColor="text1"/>
        </w:rPr>
      </w:pPr>
      <w:r w:rsidRPr="009D24BB">
        <w:rPr>
          <w:rFonts w:ascii="Arial" w:hAnsi="Arial" w:cs="Arial"/>
          <w:color w:val="000000" w:themeColor="text1"/>
        </w:rPr>
        <w:t>prikaz obstoječih virov onesnaževanja (točkovnih in razpršenih) na predvidenem območju naprave ter</w:t>
      </w:r>
    </w:p>
    <w:p w14:paraId="0FF4F6D4" w14:textId="77777777" w:rsidR="00397AE0" w:rsidRPr="00E046D1" w:rsidRDefault="00397AE0" w:rsidP="007A3D5A">
      <w:pPr>
        <w:pStyle w:val="Pripombabesedilo"/>
        <w:numPr>
          <w:ilvl w:val="0"/>
          <w:numId w:val="23"/>
        </w:numPr>
        <w:jc w:val="both"/>
        <w:rPr>
          <w:rFonts w:ascii="Arial" w:hAnsi="Arial" w:cs="Arial"/>
          <w:color w:val="000000" w:themeColor="text1"/>
        </w:rPr>
      </w:pPr>
      <w:r w:rsidRPr="00E046D1">
        <w:rPr>
          <w:rFonts w:ascii="Arial" w:hAnsi="Arial" w:cs="Arial"/>
          <w:color w:val="000000" w:themeColor="text1"/>
        </w:rPr>
        <w:t>lokacij</w:t>
      </w:r>
      <w:r>
        <w:rPr>
          <w:rFonts w:ascii="Arial" w:hAnsi="Arial" w:cs="Arial"/>
          <w:color w:val="000000" w:themeColor="text1"/>
        </w:rPr>
        <w:t>e</w:t>
      </w:r>
      <w:r w:rsidRPr="00E046D1">
        <w:rPr>
          <w:rFonts w:ascii="Arial" w:hAnsi="Arial" w:cs="Arial"/>
          <w:color w:val="000000" w:themeColor="text1"/>
        </w:rPr>
        <w:t xml:space="preserve"> vzorčnih mest</w:t>
      </w:r>
      <w:r>
        <w:rPr>
          <w:rFonts w:ascii="Arial" w:hAnsi="Arial" w:cs="Arial"/>
          <w:color w:val="000000" w:themeColor="text1"/>
        </w:rPr>
        <w:t xml:space="preserve"> s predvideno</w:t>
      </w:r>
      <w:r w:rsidRPr="00E046D1">
        <w:rPr>
          <w:rFonts w:ascii="Arial" w:hAnsi="Arial" w:cs="Arial"/>
          <w:color w:val="000000" w:themeColor="text1"/>
        </w:rPr>
        <w:t xml:space="preserve"> lego vzorčnih mest, opredeljeno s koordinatami v državnem koordinatnem sistemu za raven merila 1 : 500 ali v drugem ustreznem merilu glede na velikost območja naprave in njihovo število.</w:t>
      </w:r>
    </w:p>
    <w:p w14:paraId="43ADEB19" w14:textId="77777777" w:rsidR="00397AE0" w:rsidRDefault="00397AE0" w:rsidP="00397AE0">
      <w:pPr>
        <w:rPr>
          <w:rFonts w:ascii="Arial" w:hAnsi="Arial" w:cs="Arial"/>
          <w:color w:val="000000" w:themeColor="text1"/>
          <w:sz w:val="20"/>
        </w:rPr>
      </w:pPr>
      <w:r>
        <w:rPr>
          <w:rFonts w:ascii="Arial" w:hAnsi="Arial" w:cs="Arial"/>
          <w:color w:val="000000" w:themeColor="text1"/>
          <w:sz w:val="20"/>
        </w:rPr>
        <w:br w:type="page"/>
      </w:r>
    </w:p>
    <w:p w14:paraId="0220EDE2" w14:textId="77777777" w:rsidR="00397AE0" w:rsidRPr="009D24BB" w:rsidRDefault="00397AE0" w:rsidP="00397AE0">
      <w:pPr>
        <w:jc w:val="both"/>
        <w:rPr>
          <w:rFonts w:ascii="Arial" w:hAnsi="Arial" w:cs="Arial"/>
          <w:color w:val="000000" w:themeColor="text1"/>
          <w:sz w:val="20"/>
        </w:rPr>
      </w:pPr>
    </w:p>
    <w:p w14:paraId="4452BBBC" w14:textId="594647A8" w:rsidR="00397AE0" w:rsidRPr="007116A9" w:rsidRDefault="00397AE0" w:rsidP="00397AE0">
      <w:pPr>
        <w:jc w:val="both"/>
        <w:rPr>
          <w:rFonts w:ascii="Arial" w:hAnsi="Arial" w:cs="Arial"/>
          <w:b/>
          <w:color w:val="000000" w:themeColor="text1"/>
          <w:sz w:val="20"/>
        </w:rPr>
      </w:pPr>
      <w:r w:rsidRPr="007116A9">
        <w:rPr>
          <w:rFonts w:ascii="Arial" w:hAnsi="Arial" w:cs="Arial"/>
          <w:b/>
          <w:color w:val="000000" w:themeColor="text1"/>
          <w:sz w:val="20"/>
        </w:rPr>
        <w:t xml:space="preserve">PRILOGA 2: OPREMA IN POSTOPEK VZORČENJA </w:t>
      </w:r>
      <w:r>
        <w:rPr>
          <w:rFonts w:ascii="Arial" w:hAnsi="Arial" w:cs="Arial"/>
          <w:b/>
          <w:color w:val="000000" w:themeColor="text1"/>
          <w:sz w:val="20"/>
        </w:rPr>
        <w:t xml:space="preserve">TAL </w:t>
      </w:r>
      <w:r w:rsidRPr="007116A9">
        <w:rPr>
          <w:rFonts w:ascii="Arial" w:hAnsi="Arial" w:cs="Arial"/>
          <w:b/>
          <w:color w:val="000000" w:themeColor="text1"/>
          <w:sz w:val="20"/>
        </w:rPr>
        <w:t>TER PRIPRAVA VZORCEV TAL</w:t>
      </w:r>
    </w:p>
    <w:p w14:paraId="34F903D3" w14:textId="77777777" w:rsidR="00397AE0" w:rsidRPr="00F76D76" w:rsidRDefault="00397AE0" w:rsidP="00397AE0">
      <w:pPr>
        <w:jc w:val="both"/>
        <w:rPr>
          <w:rFonts w:ascii="Arial" w:hAnsi="Arial" w:cs="Arial"/>
          <w:b/>
          <w:color w:val="000000" w:themeColor="text1"/>
          <w:sz w:val="20"/>
        </w:rPr>
      </w:pPr>
    </w:p>
    <w:p w14:paraId="3FC06739" w14:textId="77777777" w:rsidR="00397AE0" w:rsidRPr="00FD7F6F" w:rsidRDefault="00397AE0" w:rsidP="00397AE0">
      <w:pPr>
        <w:jc w:val="both"/>
        <w:rPr>
          <w:rFonts w:ascii="Arial" w:hAnsi="Arial" w:cs="Arial"/>
          <w:color w:val="000000" w:themeColor="text1"/>
          <w:sz w:val="20"/>
        </w:rPr>
      </w:pPr>
      <w:r w:rsidRPr="00FD7F6F">
        <w:rPr>
          <w:rFonts w:ascii="Arial" w:hAnsi="Arial" w:cs="Arial"/>
          <w:color w:val="000000" w:themeColor="text1"/>
          <w:sz w:val="20"/>
        </w:rPr>
        <w:t>1. Oprema za izvedbo vzorčenja na terenu obsega:</w:t>
      </w:r>
    </w:p>
    <w:p w14:paraId="5344C175" w14:textId="77777777" w:rsidR="00397AE0" w:rsidRPr="00FD7F6F" w:rsidRDefault="00397AE0" w:rsidP="007A3D5A">
      <w:pPr>
        <w:pStyle w:val="Odstavekseznama"/>
        <w:numPr>
          <w:ilvl w:val="0"/>
          <w:numId w:val="19"/>
        </w:numPr>
        <w:contextualSpacing/>
        <w:jc w:val="both"/>
        <w:rPr>
          <w:rFonts w:ascii="Arial" w:hAnsi="Arial" w:cs="Arial"/>
          <w:color w:val="000000" w:themeColor="text1"/>
          <w:sz w:val="20"/>
        </w:rPr>
      </w:pPr>
      <w:r w:rsidRPr="00FD7F6F">
        <w:rPr>
          <w:rFonts w:ascii="Arial" w:hAnsi="Arial" w:cs="Arial"/>
          <w:color w:val="000000" w:themeColor="text1"/>
          <w:sz w:val="20"/>
        </w:rPr>
        <w:t>obrazec za zapis o vzorčenju tal za vsako vzorčno mesto iz priloge 5 tega pravilnika;</w:t>
      </w:r>
    </w:p>
    <w:p w14:paraId="0FBE97D9" w14:textId="77777777" w:rsidR="00397AE0" w:rsidRPr="00FD7F6F" w:rsidRDefault="00397AE0" w:rsidP="007A3D5A">
      <w:pPr>
        <w:pStyle w:val="Odstavekseznama"/>
        <w:numPr>
          <w:ilvl w:val="0"/>
          <w:numId w:val="19"/>
        </w:numPr>
        <w:contextualSpacing/>
        <w:jc w:val="both"/>
        <w:rPr>
          <w:rFonts w:ascii="Arial" w:hAnsi="Arial" w:cs="Arial"/>
          <w:color w:val="000000" w:themeColor="text1"/>
          <w:sz w:val="20"/>
        </w:rPr>
      </w:pPr>
      <w:r w:rsidRPr="00FD7F6F">
        <w:rPr>
          <w:rFonts w:ascii="Arial" w:hAnsi="Arial" w:cs="Arial"/>
          <w:color w:val="000000" w:themeColor="text1"/>
          <w:sz w:val="20"/>
        </w:rPr>
        <w:t>lopato, pedološki nož, meter, sito;</w:t>
      </w:r>
    </w:p>
    <w:p w14:paraId="1DD41A5A" w14:textId="77777777" w:rsidR="00397AE0" w:rsidRPr="00FD7F6F" w:rsidRDefault="00397AE0" w:rsidP="007A3D5A">
      <w:pPr>
        <w:pStyle w:val="Odstavekseznama"/>
        <w:numPr>
          <w:ilvl w:val="0"/>
          <w:numId w:val="19"/>
        </w:numPr>
        <w:contextualSpacing/>
        <w:jc w:val="both"/>
        <w:rPr>
          <w:rFonts w:ascii="Arial" w:hAnsi="Arial" w:cs="Arial"/>
          <w:color w:val="000000" w:themeColor="text1"/>
          <w:sz w:val="20"/>
        </w:rPr>
      </w:pPr>
      <w:r w:rsidRPr="00FD7F6F">
        <w:rPr>
          <w:rFonts w:ascii="Arial" w:hAnsi="Arial" w:cs="Arial"/>
          <w:color w:val="000000" w:themeColor="text1"/>
          <w:sz w:val="20"/>
        </w:rPr>
        <w:t>pedološki merilni trak s skalo v cm;</w:t>
      </w:r>
    </w:p>
    <w:p w14:paraId="6D03C336" w14:textId="77777777" w:rsidR="00397AE0" w:rsidRPr="00FD7F6F" w:rsidRDefault="00397AE0" w:rsidP="007A3D5A">
      <w:pPr>
        <w:pStyle w:val="Odstavekseznama"/>
        <w:numPr>
          <w:ilvl w:val="0"/>
          <w:numId w:val="19"/>
        </w:numPr>
        <w:contextualSpacing/>
        <w:jc w:val="both"/>
        <w:rPr>
          <w:rFonts w:ascii="Arial" w:hAnsi="Arial" w:cs="Arial"/>
          <w:color w:val="000000" w:themeColor="text1"/>
          <w:sz w:val="20"/>
        </w:rPr>
      </w:pPr>
      <w:r w:rsidRPr="00FD7F6F">
        <w:rPr>
          <w:rFonts w:ascii="Arial" w:hAnsi="Arial" w:cs="Arial"/>
          <w:color w:val="000000" w:themeColor="text1"/>
          <w:sz w:val="20"/>
        </w:rPr>
        <w:t>orodje za vzorčenje tal ali naprava, ki izpolnjuje zahteve v skladu s standardom SIST ISO 18400-102 ali drugim enakovrednim evropskim ali mednarodno priznanim standardom, ki ne vpliva na kakovost odvzetega vzorca;</w:t>
      </w:r>
    </w:p>
    <w:p w14:paraId="4464EAA0" w14:textId="77777777" w:rsidR="00397AE0" w:rsidRPr="00FD7F6F" w:rsidRDefault="00397AE0" w:rsidP="007A3D5A">
      <w:pPr>
        <w:pStyle w:val="Odstavekseznama"/>
        <w:numPr>
          <w:ilvl w:val="0"/>
          <w:numId w:val="19"/>
        </w:numPr>
        <w:contextualSpacing/>
        <w:jc w:val="both"/>
        <w:rPr>
          <w:rFonts w:ascii="Arial" w:hAnsi="Arial" w:cs="Arial"/>
          <w:color w:val="000000" w:themeColor="text1"/>
          <w:sz w:val="20"/>
        </w:rPr>
      </w:pPr>
      <w:r w:rsidRPr="00FD7F6F">
        <w:rPr>
          <w:rFonts w:ascii="Arial" w:hAnsi="Arial" w:cs="Arial"/>
          <w:color w:val="000000" w:themeColor="text1"/>
          <w:sz w:val="20"/>
        </w:rPr>
        <w:t>opremo za določitev lokacij vzorčnih mest z natančnostjo vsaj 5 m (GPS, topografska karta, DOF, kompas, višinomer);</w:t>
      </w:r>
    </w:p>
    <w:p w14:paraId="6E89C747" w14:textId="77777777" w:rsidR="00397AE0" w:rsidRPr="00FD7F6F" w:rsidRDefault="00397AE0" w:rsidP="007A3D5A">
      <w:pPr>
        <w:pStyle w:val="Odstavekseznama"/>
        <w:numPr>
          <w:ilvl w:val="0"/>
          <w:numId w:val="19"/>
        </w:numPr>
        <w:contextualSpacing/>
        <w:jc w:val="both"/>
        <w:rPr>
          <w:rFonts w:ascii="Arial" w:hAnsi="Arial" w:cs="Arial"/>
          <w:color w:val="000000" w:themeColor="text1"/>
          <w:sz w:val="20"/>
        </w:rPr>
      </w:pPr>
      <w:r w:rsidRPr="00FD7F6F">
        <w:rPr>
          <w:rFonts w:ascii="Arial" w:hAnsi="Arial" w:cs="Arial"/>
          <w:color w:val="000000" w:themeColor="text1"/>
          <w:sz w:val="20"/>
        </w:rPr>
        <w:t>barvni atlas tal (Munsell Soil Color Chart)</w:t>
      </w:r>
      <w:r w:rsidRPr="00FD7F6F">
        <w:rPr>
          <w:rStyle w:val="Sprotnaopomba-sklic"/>
          <w:rFonts w:ascii="Arial" w:hAnsi="Arial"/>
          <w:color w:val="000000" w:themeColor="text1"/>
          <w:sz w:val="20"/>
        </w:rPr>
        <w:footnoteReference w:id="1"/>
      </w:r>
      <w:r w:rsidRPr="00FD7F6F">
        <w:rPr>
          <w:rFonts w:ascii="Arial" w:hAnsi="Arial" w:cs="Arial"/>
          <w:color w:val="000000" w:themeColor="text1"/>
          <w:sz w:val="20"/>
        </w:rPr>
        <w:t>;</w:t>
      </w:r>
    </w:p>
    <w:p w14:paraId="36AECFC0" w14:textId="77777777" w:rsidR="00397AE0" w:rsidRPr="00FD7F6F" w:rsidRDefault="00397AE0" w:rsidP="007A3D5A">
      <w:pPr>
        <w:pStyle w:val="Odstavekseznama"/>
        <w:numPr>
          <w:ilvl w:val="0"/>
          <w:numId w:val="19"/>
        </w:numPr>
        <w:contextualSpacing/>
        <w:jc w:val="both"/>
        <w:rPr>
          <w:rFonts w:ascii="Arial" w:hAnsi="Arial" w:cs="Arial"/>
          <w:color w:val="000000" w:themeColor="text1"/>
          <w:sz w:val="20"/>
        </w:rPr>
      </w:pPr>
      <w:r w:rsidRPr="00FD7F6F">
        <w:rPr>
          <w:rFonts w:ascii="Arial" w:hAnsi="Arial" w:cs="Arial"/>
          <w:color w:val="000000" w:themeColor="text1"/>
          <w:sz w:val="20"/>
        </w:rPr>
        <w:t>raztopino solne kisline (1 : 3);</w:t>
      </w:r>
    </w:p>
    <w:p w14:paraId="6B64D463" w14:textId="77777777" w:rsidR="00397AE0" w:rsidRPr="00FD7F6F" w:rsidRDefault="00397AE0" w:rsidP="007A3D5A">
      <w:pPr>
        <w:pStyle w:val="Odstavekseznama"/>
        <w:numPr>
          <w:ilvl w:val="0"/>
          <w:numId w:val="19"/>
        </w:numPr>
        <w:contextualSpacing/>
        <w:jc w:val="both"/>
        <w:rPr>
          <w:rFonts w:ascii="Arial" w:hAnsi="Arial" w:cs="Arial"/>
          <w:color w:val="000000" w:themeColor="text1"/>
          <w:sz w:val="20"/>
        </w:rPr>
      </w:pPr>
      <w:r w:rsidRPr="00FD7F6F">
        <w:rPr>
          <w:rFonts w:ascii="Arial" w:hAnsi="Arial" w:cs="Arial"/>
          <w:color w:val="000000" w:themeColor="text1"/>
          <w:sz w:val="20"/>
        </w:rPr>
        <w:t>raztopino kalcijevega klorida za merjenje pH;</w:t>
      </w:r>
    </w:p>
    <w:p w14:paraId="1634B96D" w14:textId="77777777" w:rsidR="00397AE0" w:rsidRPr="00FD7F6F" w:rsidRDefault="00397AE0" w:rsidP="007A3D5A">
      <w:pPr>
        <w:pStyle w:val="Odstavekseznama"/>
        <w:numPr>
          <w:ilvl w:val="0"/>
          <w:numId w:val="19"/>
        </w:numPr>
        <w:contextualSpacing/>
        <w:jc w:val="both"/>
        <w:rPr>
          <w:rFonts w:ascii="Arial" w:hAnsi="Arial" w:cs="Arial"/>
          <w:color w:val="000000" w:themeColor="text1"/>
          <w:sz w:val="20"/>
        </w:rPr>
      </w:pPr>
      <w:r w:rsidRPr="00FD7F6F">
        <w:rPr>
          <w:rFonts w:ascii="Arial" w:hAnsi="Arial" w:cs="Arial"/>
          <w:color w:val="000000" w:themeColor="text1"/>
          <w:sz w:val="20"/>
        </w:rPr>
        <w:t>elektronski terenski pH meter ali indikator na lističih;</w:t>
      </w:r>
    </w:p>
    <w:p w14:paraId="7FBA4DF4" w14:textId="77777777" w:rsidR="00397AE0" w:rsidRPr="00FD7F6F" w:rsidRDefault="00397AE0" w:rsidP="007A3D5A">
      <w:pPr>
        <w:pStyle w:val="Odstavekseznama"/>
        <w:numPr>
          <w:ilvl w:val="0"/>
          <w:numId w:val="19"/>
        </w:numPr>
        <w:contextualSpacing/>
        <w:jc w:val="both"/>
        <w:rPr>
          <w:rFonts w:ascii="Arial" w:hAnsi="Arial" w:cs="Arial"/>
          <w:color w:val="000000" w:themeColor="text1"/>
          <w:sz w:val="20"/>
        </w:rPr>
      </w:pPr>
      <w:r w:rsidRPr="00FD7F6F">
        <w:rPr>
          <w:rFonts w:ascii="Arial" w:hAnsi="Arial" w:cs="Arial"/>
          <w:color w:val="000000" w:themeColor="text1"/>
          <w:sz w:val="20"/>
        </w:rPr>
        <w:t>fotografski aparat;</w:t>
      </w:r>
    </w:p>
    <w:p w14:paraId="294D9529" w14:textId="77777777" w:rsidR="00397AE0" w:rsidRPr="00FD7F6F" w:rsidRDefault="00397AE0" w:rsidP="007A3D5A">
      <w:pPr>
        <w:pStyle w:val="Odstavekseznama"/>
        <w:numPr>
          <w:ilvl w:val="0"/>
          <w:numId w:val="19"/>
        </w:numPr>
        <w:contextualSpacing/>
        <w:jc w:val="both"/>
        <w:rPr>
          <w:rFonts w:ascii="Arial" w:hAnsi="Arial" w:cs="Arial"/>
          <w:color w:val="000000" w:themeColor="text1"/>
          <w:sz w:val="20"/>
        </w:rPr>
      </w:pPr>
      <w:r w:rsidRPr="00FD7F6F">
        <w:rPr>
          <w:rFonts w:ascii="Arial" w:hAnsi="Arial" w:cs="Arial"/>
          <w:color w:val="000000" w:themeColor="text1"/>
          <w:sz w:val="20"/>
        </w:rPr>
        <w:t>tračni meter dolžine najmanj 25 m in trasirke;</w:t>
      </w:r>
    </w:p>
    <w:p w14:paraId="206001C4" w14:textId="77777777" w:rsidR="00397AE0" w:rsidRPr="00FD7F6F" w:rsidRDefault="00397AE0" w:rsidP="007A3D5A">
      <w:pPr>
        <w:pStyle w:val="Odstavekseznama"/>
        <w:numPr>
          <w:ilvl w:val="0"/>
          <w:numId w:val="19"/>
        </w:numPr>
        <w:contextualSpacing/>
        <w:jc w:val="both"/>
        <w:rPr>
          <w:rFonts w:ascii="Arial" w:hAnsi="Arial" w:cs="Arial"/>
          <w:color w:val="000000" w:themeColor="text1"/>
          <w:sz w:val="20"/>
        </w:rPr>
      </w:pPr>
      <w:r w:rsidRPr="00FD7F6F">
        <w:rPr>
          <w:rFonts w:ascii="Arial" w:hAnsi="Arial" w:cs="Arial"/>
          <w:color w:val="000000" w:themeColor="text1"/>
          <w:sz w:val="20"/>
        </w:rPr>
        <w:t>embalažo za odvzete vzorce tal v skladu s standardom SIST ISO 18400-105 ali drugim enakovrednim evropskim ali mednarodno priznanim standardom;</w:t>
      </w:r>
    </w:p>
    <w:p w14:paraId="1E3074B4" w14:textId="77777777" w:rsidR="00397AE0" w:rsidRPr="00FD7F6F" w:rsidRDefault="00397AE0" w:rsidP="007A3D5A">
      <w:pPr>
        <w:pStyle w:val="Odstavekseznama"/>
        <w:numPr>
          <w:ilvl w:val="0"/>
          <w:numId w:val="19"/>
        </w:numPr>
        <w:contextualSpacing/>
        <w:jc w:val="both"/>
        <w:rPr>
          <w:rFonts w:ascii="Arial" w:hAnsi="Arial" w:cs="Arial"/>
          <w:color w:val="000000" w:themeColor="text1"/>
          <w:sz w:val="20"/>
        </w:rPr>
      </w:pPr>
      <w:r w:rsidRPr="00FD7F6F">
        <w:rPr>
          <w:rFonts w:ascii="Arial" w:hAnsi="Arial" w:cs="Arial"/>
          <w:color w:val="000000" w:themeColor="text1"/>
          <w:sz w:val="20"/>
        </w:rPr>
        <w:t>deionizirano vodo ter pripomočke za čiščenje sonde oziroma svedra in drugega orodja;</w:t>
      </w:r>
    </w:p>
    <w:p w14:paraId="43F9CF38" w14:textId="77777777" w:rsidR="00397AE0" w:rsidRPr="00FD7F6F" w:rsidRDefault="00397AE0" w:rsidP="007A3D5A">
      <w:pPr>
        <w:pStyle w:val="Odstavekseznama"/>
        <w:numPr>
          <w:ilvl w:val="0"/>
          <w:numId w:val="19"/>
        </w:numPr>
        <w:contextualSpacing/>
        <w:jc w:val="both"/>
        <w:rPr>
          <w:rFonts w:ascii="Arial" w:hAnsi="Arial" w:cs="Arial"/>
          <w:color w:val="000000" w:themeColor="text1"/>
          <w:sz w:val="20"/>
        </w:rPr>
      </w:pPr>
      <w:r w:rsidRPr="00FD7F6F">
        <w:rPr>
          <w:rFonts w:ascii="Arial" w:hAnsi="Arial" w:cs="Arial"/>
          <w:color w:val="000000" w:themeColor="text1"/>
          <w:sz w:val="20"/>
        </w:rPr>
        <w:t>hladilno torbo oziroma ustrezno urejen prostor (zatemnjen in ohlajen) za prevoz vzorcev.</w:t>
      </w:r>
    </w:p>
    <w:p w14:paraId="618F692A" w14:textId="77777777" w:rsidR="00397AE0" w:rsidRPr="00FD7F6F" w:rsidRDefault="00397AE0" w:rsidP="00397AE0">
      <w:pPr>
        <w:jc w:val="both"/>
        <w:rPr>
          <w:rFonts w:ascii="Arial" w:hAnsi="Arial" w:cs="Arial"/>
          <w:color w:val="000000" w:themeColor="text1"/>
          <w:sz w:val="20"/>
        </w:rPr>
      </w:pPr>
    </w:p>
    <w:p w14:paraId="55C25795" w14:textId="77777777" w:rsidR="00397AE0" w:rsidRPr="00FD7F6F" w:rsidRDefault="00397AE0" w:rsidP="00397AE0">
      <w:pPr>
        <w:jc w:val="both"/>
        <w:rPr>
          <w:rFonts w:ascii="Arial" w:hAnsi="Arial" w:cs="Arial"/>
          <w:color w:val="000000" w:themeColor="text1"/>
          <w:sz w:val="20"/>
        </w:rPr>
      </w:pPr>
      <w:r w:rsidRPr="00FD7F6F">
        <w:rPr>
          <w:rFonts w:ascii="Arial" w:hAnsi="Arial" w:cs="Arial"/>
          <w:color w:val="000000" w:themeColor="text1"/>
          <w:sz w:val="20"/>
        </w:rPr>
        <w:t xml:space="preserve">2. Vzorčenje tal na </w:t>
      </w:r>
      <w:r>
        <w:rPr>
          <w:rFonts w:ascii="Arial" w:hAnsi="Arial" w:cs="Arial"/>
          <w:color w:val="000000" w:themeColor="text1"/>
          <w:sz w:val="20"/>
        </w:rPr>
        <w:t>vzorčnih mestih</w:t>
      </w:r>
    </w:p>
    <w:p w14:paraId="1BA6DB7A" w14:textId="77777777" w:rsidR="00397AE0" w:rsidRPr="009D24BB" w:rsidRDefault="00397AE0" w:rsidP="00397AE0">
      <w:pPr>
        <w:jc w:val="both"/>
        <w:rPr>
          <w:rFonts w:ascii="Arial" w:hAnsi="Arial" w:cs="Arial"/>
          <w:color w:val="000000" w:themeColor="text1"/>
          <w:sz w:val="20"/>
        </w:rPr>
      </w:pPr>
    </w:p>
    <w:p w14:paraId="6B3EA3D2" w14:textId="77777777" w:rsidR="00397AE0" w:rsidRPr="006D630C" w:rsidRDefault="00397AE0" w:rsidP="00397AE0">
      <w:pPr>
        <w:jc w:val="both"/>
        <w:rPr>
          <w:rFonts w:ascii="Arial" w:hAnsi="Arial" w:cs="Arial"/>
          <w:color w:val="000000" w:themeColor="text1"/>
          <w:sz w:val="20"/>
        </w:rPr>
      </w:pPr>
      <w:r w:rsidRPr="006D630C">
        <w:rPr>
          <w:rFonts w:ascii="Arial" w:hAnsi="Arial" w:cs="Arial"/>
          <w:color w:val="000000" w:themeColor="text1"/>
          <w:sz w:val="20"/>
        </w:rPr>
        <w:t>Za obratovalni monitoring stanja tal se na posameznem vzorčnem mestu odvzamejo sestavljeni vzorci tal iz najmanj dveh globin tal:</w:t>
      </w:r>
    </w:p>
    <w:p w14:paraId="5D1F9A96" w14:textId="77777777" w:rsidR="00397AE0" w:rsidRPr="00802D18" w:rsidRDefault="00397AE0" w:rsidP="007A3D5A">
      <w:pPr>
        <w:pStyle w:val="Odstavekseznama"/>
        <w:numPr>
          <w:ilvl w:val="0"/>
          <w:numId w:val="24"/>
        </w:numPr>
        <w:contextualSpacing/>
        <w:jc w:val="both"/>
        <w:rPr>
          <w:rFonts w:ascii="Arial" w:hAnsi="Arial" w:cs="Arial"/>
          <w:color w:val="000000" w:themeColor="text1"/>
          <w:sz w:val="20"/>
        </w:rPr>
      </w:pPr>
      <w:r w:rsidRPr="00802D18">
        <w:rPr>
          <w:rFonts w:ascii="Arial" w:hAnsi="Arial" w:cs="Arial"/>
          <w:color w:val="000000" w:themeColor="text1"/>
          <w:sz w:val="20"/>
        </w:rPr>
        <w:t xml:space="preserve">površinski vzorec tal na globini 0–5 cm ali 0–20 cm ali na drugi globini glede na horizonte ali sloje tal v skladu z načrtom vzorčenja iz </w:t>
      </w:r>
      <w:r>
        <w:rPr>
          <w:rFonts w:ascii="Arial" w:hAnsi="Arial" w:cs="Arial"/>
          <w:color w:val="000000" w:themeColor="text1"/>
          <w:sz w:val="20"/>
        </w:rPr>
        <w:t xml:space="preserve">1. točke prvega odstavka 17. člena tega pravilnika in </w:t>
      </w:r>
      <w:r w:rsidRPr="00802D18">
        <w:rPr>
          <w:rFonts w:ascii="Arial" w:hAnsi="Arial" w:cs="Arial"/>
          <w:color w:val="000000" w:themeColor="text1"/>
          <w:sz w:val="20"/>
        </w:rPr>
        <w:t>priloge 1 tega pravilnika in</w:t>
      </w:r>
    </w:p>
    <w:p w14:paraId="207A4A88" w14:textId="77777777" w:rsidR="00397AE0" w:rsidRPr="00802D18" w:rsidRDefault="00397AE0" w:rsidP="007A3D5A">
      <w:pPr>
        <w:pStyle w:val="Odstavekseznama"/>
        <w:numPr>
          <w:ilvl w:val="0"/>
          <w:numId w:val="24"/>
        </w:numPr>
        <w:contextualSpacing/>
        <w:jc w:val="both"/>
        <w:rPr>
          <w:rFonts w:ascii="Arial" w:hAnsi="Arial" w:cs="Arial"/>
          <w:color w:val="000000" w:themeColor="text1"/>
          <w:sz w:val="20"/>
        </w:rPr>
      </w:pPr>
      <w:r w:rsidRPr="00802D18">
        <w:rPr>
          <w:rFonts w:ascii="Arial" w:hAnsi="Arial" w:cs="Arial"/>
          <w:color w:val="000000" w:themeColor="text1"/>
          <w:sz w:val="20"/>
        </w:rPr>
        <w:t xml:space="preserve">spodnji vzorec tal na globini 20–30 cm ali na drugi globini glede na horizonte ali sloje tal v skladu z načrtom vzorčenja iz </w:t>
      </w:r>
      <w:r>
        <w:rPr>
          <w:rFonts w:ascii="Arial" w:hAnsi="Arial" w:cs="Arial"/>
          <w:color w:val="000000" w:themeColor="text1"/>
          <w:sz w:val="20"/>
        </w:rPr>
        <w:t xml:space="preserve">1. točke prvega odstavka 17. člena tega pravilnika in </w:t>
      </w:r>
      <w:r w:rsidRPr="00802D18">
        <w:rPr>
          <w:rFonts w:ascii="Arial" w:hAnsi="Arial" w:cs="Arial"/>
          <w:color w:val="000000" w:themeColor="text1"/>
          <w:sz w:val="20"/>
        </w:rPr>
        <w:t>priloge 1 tega pravilnika.</w:t>
      </w:r>
    </w:p>
    <w:p w14:paraId="0E89F550" w14:textId="77777777" w:rsidR="00397AE0" w:rsidRPr="009D24BB" w:rsidRDefault="00397AE0" w:rsidP="00397AE0">
      <w:pPr>
        <w:jc w:val="both"/>
        <w:rPr>
          <w:rFonts w:ascii="Arial" w:hAnsi="Arial" w:cs="Arial"/>
          <w:color w:val="000000" w:themeColor="text1"/>
          <w:sz w:val="20"/>
        </w:rPr>
      </w:pPr>
    </w:p>
    <w:p w14:paraId="5D94B07D" w14:textId="77777777" w:rsidR="00397AE0" w:rsidRPr="009D24BB" w:rsidRDefault="00397AE0" w:rsidP="00397AE0">
      <w:pPr>
        <w:jc w:val="both"/>
        <w:rPr>
          <w:rFonts w:ascii="Arial" w:hAnsi="Arial" w:cs="Arial"/>
          <w:color w:val="000000" w:themeColor="text1"/>
          <w:sz w:val="20"/>
        </w:rPr>
      </w:pPr>
      <w:r w:rsidRPr="009D24BB">
        <w:rPr>
          <w:rFonts w:ascii="Arial" w:hAnsi="Arial" w:cs="Arial"/>
          <w:color w:val="000000" w:themeColor="text1"/>
          <w:sz w:val="20"/>
        </w:rPr>
        <w:t xml:space="preserve">Če se vzorec tal odvzema na kmetijskih zemljiščih, </w:t>
      </w:r>
      <w:r>
        <w:rPr>
          <w:rFonts w:ascii="Arial" w:hAnsi="Arial" w:cs="Arial"/>
          <w:color w:val="000000" w:themeColor="text1"/>
          <w:sz w:val="20"/>
        </w:rPr>
        <w:t>se</w:t>
      </w:r>
      <w:r w:rsidRPr="009D24BB">
        <w:rPr>
          <w:rFonts w:ascii="Arial" w:hAnsi="Arial" w:cs="Arial"/>
          <w:color w:val="000000" w:themeColor="text1"/>
          <w:sz w:val="20"/>
        </w:rPr>
        <w:t xml:space="preserve"> odvz</w:t>
      </w:r>
      <w:r>
        <w:rPr>
          <w:rFonts w:ascii="Arial" w:hAnsi="Arial" w:cs="Arial"/>
          <w:color w:val="000000" w:themeColor="text1"/>
          <w:sz w:val="20"/>
        </w:rPr>
        <w:t>ame</w:t>
      </w:r>
      <w:r w:rsidRPr="009D24BB">
        <w:rPr>
          <w:rFonts w:ascii="Arial" w:hAnsi="Arial" w:cs="Arial"/>
          <w:color w:val="000000" w:themeColor="text1"/>
          <w:sz w:val="20"/>
        </w:rPr>
        <w:t xml:space="preserve"> pred gnojenjem in setvijo oziroma saditvijo rastlin ali po spravilu posevkov.</w:t>
      </w:r>
    </w:p>
    <w:p w14:paraId="2C438E9E" w14:textId="77777777" w:rsidR="00397AE0" w:rsidRPr="009D24BB" w:rsidRDefault="00397AE0" w:rsidP="00397AE0">
      <w:pPr>
        <w:jc w:val="both"/>
        <w:rPr>
          <w:rFonts w:ascii="Arial" w:hAnsi="Arial" w:cs="Arial"/>
          <w:color w:val="000000" w:themeColor="text1"/>
          <w:sz w:val="20"/>
        </w:rPr>
      </w:pPr>
    </w:p>
    <w:p w14:paraId="36C309C2" w14:textId="77777777" w:rsidR="00397AE0" w:rsidRPr="009D24BB" w:rsidRDefault="00397AE0" w:rsidP="00397AE0">
      <w:pPr>
        <w:jc w:val="both"/>
        <w:rPr>
          <w:rFonts w:ascii="Arial" w:hAnsi="Arial" w:cs="Arial"/>
          <w:color w:val="000000" w:themeColor="text1"/>
          <w:sz w:val="20"/>
        </w:rPr>
      </w:pPr>
      <w:r w:rsidRPr="009D24BB">
        <w:rPr>
          <w:rFonts w:ascii="Arial" w:hAnsi="Arial" w:cs="Arial"/>
          <w:color w:val="000000" w:themeColor="text1"/>
          <w:sz w:val="20"/>
        </w:rPr>
        <w:t xml:space="preserve">Vzorec tal se ne sme </w:t>
      </w:r>
      <w:r>
        <w:rPr>
          <w:rFonts w:ascii="Arial" w:hAnsi="Arial" w:cs="Arial"/>
          <w:color w:val="000000" w:themeColor="text1"/>
          <w:sz w:val="20"/>
        </w:rPr>
        <w:t>od</w:t>
      </w:r>
      <w:r w:rsidRPr="009D24BB">
        <w:rPr>
          <w:rFonts w:ascii="Arial" w:hAnsi="Arial" w:cs="Arial"/>
          <w:color w:val="000000" w:themeColor="text1"/>
          <w:sz w:val="20"/>
        </w:rPr>
        <w:t>vzeti med dolgim obdobjem suše (več kot 30 dni) ali takoj po njem ali ko so tla zmrznjena, poplavljena, prekrit</w:t>
      </w:r>
      <w:r>
        <w:rPr>
          <w:rFonts w:ascii="Arial" w:hAnsi="Arial" w:cs="Arial"/>
          <w:color w:val="000000" w:themeColor="text1"/>
          <w:sz w:val="20"/>
        </w:rPr>
        <w:t>a s snegom ali nasičena z vodo.</w:t>
      </w:r>
    </w:p>
    <w:p w14:paraId="735A2074" w14:textId="77777777" w:rsidR="00397AE0" w:rsidRPr="009D24BB" w:rsidRDefault="00397AE0" w:rsidP="00397AE0">
      <w:pPr>
        <w:jc w:val="both"/>
        <w:rPr>
          <w:rFonts w:ascii="Arial" w:hAnsi="Arial" w:cs="Arial"/>
          <w:color w:val="000000" w:themeColor="text1"/>
          <w:sz w:val="20"/>
        </w:rPr>
      </w:pPr>
    </w:p>
    <w:p w14:paraId="639BFF32" w14:textId="77777777" w:rsidR="00397AE0" w:rsidRPr="009D24BB" w:rsidRDefault="00397AE0" w:rsidP="00397AE0">
      <w:pPr>
        <w:jc w:val="both"/>
        <w:rPr>
          <w:rFonts w:ascii="Arial" w:hAnsi="Arial" w:cs="Arial"/>
          <w:color w:val="000000" w:themeColor="text1"/>
          <w:sz w:val="20"/>
        </w:rPr>
      </w:pPr>
      <w:r w:rsidRPr="009D24BB">
        <w:rPr>
          <w:rFonts w:ascii="Arial" w:hAnsi="Arial" w:cs="Arial"/>
          <w:color w:val="000000" w:themeColor="text1"/>
          <w:sz w:val="20"/>
        </w:rPr>
        <w:t>Vzorec tal iz posamezne</w:t>
      </w:r>
      <w:r>
        <w:rPr>
          <w:rFonts w:ascii="Arial" w:hAnsi="Arial" w:cs="Arial"/>
          <w:color w:val="000000" w:themeColor="text1"/>
          <w:sz w:val="20"/>
        </w:rPr>
        <w:t xml:space="preserve"> globine tal</w:t>
      </w:r>
      <w:r w:rsidRPr="009D24BB">
        <w:rPr>
          <w:rFonts w:ascii="Arial" w:hAnsi="Arial" w:cs="Arial"/>
          <w:color w:val="000000" w:themeColor="text1"/>
          <w:sz w:val="20"/>
        </w:rPr>
        <w:t xml:space="preserve"> </w:t>
      </w:r>
      <w:r>
        <w:rPr>
          <w:rFonts w:ascii="Arial" w:hAnsi="Arial" w:cs="Arial"/>
          <w:color w:val="000000" w:themeColor="text1"/>
          <w:sz w:val="20"/>
        </w:rPr>
        <w:t xml:space="preserve">iz prvega odstavka te točke </w:t>
      </w:r>
      <w:r w:rsidRPr="009D24BB">
        <w:rPr>
          <w:rFonts w:ascii="Arial" w:hAnsi="Arial" w:cs="Arial"/>
          <w:color w:val="000000" w:themeColor="text1"/>
          <w:sz w:val="20"/>
        </w:rPr>
        <w:t xml:space="preserve">je glede na velikost vzorčnega mesta sestavljen iz od 10 do 25 enot vzorca tal, odvzetih na </w:t>
      </w:r>
      <w:r>
        <w:rPr>
          <w:rFonts w:ascii="Arial" w:hAnsi="Arial" w:cs="Arial"/>
          <w:color w:val="000000" w:themeColor="text1"/>
          <w:sz w:val="20"/>
        </w:rPr>
        <w:t xml:space="preserve">odvzemnih mestih </w:t>
      </w:r>
      <w:r w:rsidRPr="009D24BB">
        <w:rPr>
          <w:rFonts w:ascii="Arial" w:hAnsi="Arial" w:cs="Arial"/>
          <w:color w:val="000000" w:themeColor="text1"/>
          <w:sz w:val="20"/>
        </w:rPr>
        <w:t>iste</w:t>
      </w:r>
      <w:r>
        <w:rPr>
          <w:rFonts w:ascii="Arial" w:hAnsi="Arial" w:cs="Arial"/>
          <w:color w:val="000000" w:themeColor="text1"/>
          <w:sz w:val="20"/>
        </w:rPr>
        <w:t>ga</w:t>
      </w:r>
      <w:r w:rsidRPr="009D24BB">
        <w:rPr>
          <w:rFonts w:ascii="Arial" w:hAnsi="Arial" w:cs="Arial"/>
          <w:color w:val="000000" w:themeColor="text1"/>
          <w:sz w:val="20"/>
        </w:rPr>
        <w:t xml:space="preserve"> vzorčne</w:t>
      </w:r>
      <w:r>
        <w:rPr>
          <w:rFonts w:ascii="Arial" w:hAnsi="Arial" w:cs="Arial"/>
          <w:color w:val="000000" w:themeColor="text1"/>
          <w:sz w:val="20"/>
        </w:rPr>
        <w:t>ga</w:t>
      </w:r>
      <w:r w:rsidRPr="009D24BB">
        <w:rPr>
          <w:rFonts w:ascii="Arial" w:hAnsi="Arial" w:cs="Arial"/>
          <w:color w:val="000000" w:themeColor="text1"/>
          <w:sz w:val="20"/>
        </w:rPr>
        <w:t xml:space="preserve"> mest</w:t>
      </w:r>
      <w:r>
        <w:rPr>
          <w:rFonts w:ascii="Arial" w:hAnsi="Arial" w:cs="Arial"/>
          <w:color w:val="000000" w:themeColor="text1"/>
          <w:sz w:val="20"/>
        </w:rPr>
        <w:t>a</w:t>
      </w:r>
      <w:r w:rsidRPr="009D24BB">
        <w:rPr>
          <w:rFonts w:ascii="Arial" w:hAnsi="Arial" w:cs="Arial"/>
          <w:color w:val="000000" w:themeColor="text1"/>
          <w:sz w:val="20"/>
        </w:rPr>
        <w:t xml:space="preserve">. Če gre za odvzem vzorcev tal na kmetijskih zemljiščih, </w:t>
      </w:r>
      <w:r>
        <w:rPr>
          <w:rFonts w:ascii="Arial" w:hAnsi="Arial" w:cs="Arial"/>
          <w:color w:val="000000" w:themeColor="text1"/>
          <w:sz w:val="20"/>
        </w:rPr>
        <w:t>se</w:t>
      </w:r>
      <w:r w:rsidRPr="009D24BB">
        <w:rPr>
          <w:rFonts w:ascii="Arial" w:hAnsi="Arial" w:cs="Arial"/>
          <w:color w:val="000000" w:themeColor="text1"/>
          <w:sz w:val="20"/>
        </w:rPr>
        <w:t xml:space="preserve"> zagotovi, da je na vzorčnem mestu raba tal enaka in da so tla s homogenimi lastnostmi. Homogene lastnosti tal opredelimo s primerljivo globino, kislostjo, teksturo, vsebnostjo organske snovi in skeleta ter založenostjo z bazičnimi kationi.</w:t>
      </w:r>
    </w:p>
    <w:p w14:paraId="729A0125" w14:textId="77777777" w:rsidR="00397AE0" w:rsidRPr="009D24BB" w:rsidRDefault="00397AE0" w:rsidP="00397AE0">
      <w:pPr>
        <w:jc w:val="both"/>
        <w:rPr>
          <w:rFonts w:ascii="Arial" w:hAnsi="Arial" w:cs="Arial"/>
          <w:color w:val="000000" w:themeColor="text1"/>
          <w:sz w:val="20"/>
        </w:rPr>
      </w:pPr>
    </w:p>
    <w:p w14:paraId="192ADC6F" w14:textId="77777777" w:rsidR="00397AE0" w:rsidRDefault="00397AE0" w:rsidP="00397AE0">
      <w:pPr>
        <w:jc w:val="both"/>
        <w:rPr>
          <w:rFonts w:ascii="Arial" w:hAnsi="Arial" w:cs="Arial"/>
          <w:color w:val="000000" w:themeColor="text1"/>
          <w:sz w:val="20"/>
        </w:rPr>
      </w:pPr>
      <w:r w:rsidRPr="009D24BB">
        <w:rPr>
          <w:rFonts w:ascii="Arial" w:hAnsi="Arial" w:cs="Arial"/>
          <w:color w:val="000000" w:themeColor="text1"/>
          <w:sz w:val="20"/>
        </w:rPr>
        <w:t xml:space="preserve">Za posamezni vzorec tal se odvzame 2 do 3 kg svežih tal. Če to ni mogoče, </w:t>
      </w:r>
      <w:r>
        <w:rPr>
          <w:rFonts w:ascii="Arial" w:hAnsi="Arial" w:cs="Arial"/>
          <w:color w:val="000000" w:themeColor="text1"/>
          <w:sz w:val="20"/>
        </w:rPr>
        <w:t>se</w:t>
      </w:r>
      <w:r w:rsidRPr="009D24BB">
        <w:rPr>
          <w:rFonts w:ascii="Arial" w:hAnsi="Arial" w:cs="Arial"/>
          <w:color w:val="000000" w:themeColor="text1"/>
          <w:sz w:val="20"/>
        </w:rPr>
        <w:t xml:space="preserve"> razloge za odvzem manjših količin svežih tal nave</w:t>
      </w:r>
      <w:r>
        <w:rPr>
          <w:rFonts w:ascii="Arial" w:hAnsi="Arial" w:cs="Arial"/>
          <w:color w:val="000000" w:themeColor="text1"/>
          <w:sz w:val="20"/>
        </w:rPr>
        <w:t>de</w:t>
      </w:r>
      <w:r w:rsidRPr="009D24BB">
        <w:rPr>
          <w:rFonts w:ascii="Arial" w:hAnsi="Arial" w:cs="Arial"/>
          <w:color w:val="000000" w:themeColor="text1"/>
          <w:sz w:val="20"/>
        </w:rPr>
        <w:t xml:space="preserve"> v zapisu o vzorčenju tal iz priloge 5 tega pravilnika.</w:t>
      </w:r>
    </w:p>
    <w:p w14:paraId="1C5748B2" w14:textId="77777777" w:rsidR="00397AE0" w:rsidRDefault="00397AE0" w:rsidP="00397AE0">
      <w:pPr>
        <w:jc w:val="both"/>
        <w:rPr>
          <w:rFonts w:ascii="Arial" w:hAnsi="Arial" w:cs="Arial"/>
          <w:color w:val="000000" w:themeColor="text1"/>
          <w:sz w:val="20"/>
        </w:rPr>
      </w:pPr>
    </w:p>
    <w:p w14:paraId="5B8C9B3F" w14:textId="77777777" w:rsidR="00397AE0" w:rsidRPr="003D6D7E" w:rsidRDefault="00397AE0" w:rsidP="00397AE0">
      <w:pPr>
        <w:autoSpaceDE w:val="0"/>
        <w:autoSpaceDN w:val="0"/>
        <w:adjustRightInd w:val="0"/>
        <w:jc w:val="both"/>
        <w:rPr>
          <w:rFonts w:ascii="Arial" w:hAnsi="Arial" w:cs="Arial"/>
          <w:color w:val="000000" w:themeColor="text1"/>
          <w:sz w:val="20"/>
        </w:rPr>
      </w:pPr>
      <w:r w:rsidRPr="003D6D7E">
        <w:rPr>
          <w:rFonts w:ascii="Arial" w:hAnsi="Arial" w:cs="Arial"/>
          <w:snapToGrid w:val="0"/>
          <w:color w:val="000000" w:themeColor="text1"/>
          <w:sz w:val="20"/>
        </w:rPr>
        <w:t xml:space="preserve">Pred vsakim vzorčenjem na vsakem vzorčnem mestu se opremo za vzorčenje dosledno očisti. Iz vzorca tal se odstrani ostanke gradbenih odpadkov, steklene, kovinske, plastične odpadke, ipd. Odstranjene materiale iz tal se opiše in oceni njihov volumski delež ter jih shrani do zaključka analiz tal in priprave poročila o </w:t>
      </w:r>
      <w:r>
        <w:rPr>
          <w:rFonts w:ascii="Arial" w:hAnsi="Arial" w:cs="Arial"/>
          <w:snapToGrid w:val="0"/>
          <w:color w:val="000000" w:themeColor="text1"/>
          <w:sz w:val="20"/>
        </w:rPr>
        <w:t xml:space="preserve">obratovalnem </w:t>
      </w:r>
      <w:r w:rsidRPr="003D6D7E">
        <w:rPr>
          <w:rFonts w:ascii="Arial" w:hAnsi="Arial" w:cs="Arial"/>
          <w:snapToGrid w:val="0"/>
          <w:color w:val="000000" w:themeColor="text1"/>
          <w:sz w:val="20"/>
        </w:rPr>
        <w:t xml:space="preserve">monitoringu </w:t>
      </w:r>
      <w:r>
        <w:rPr>
          <w:rFonts w:ascii="Arial" w:hAnsi="Arial" w:cs="Arial"/>
          <w:snapToGrid w:val="0"/>
          <w:color w:val="000000" w:themeColor="text1"/>
          <w:sz w:val="20"/>
        </w:rPr>
        <w:t>stanja tal iz 14. člena tega pravilnika.</w:t>
      </w:r>
    </w:p>
    <w:p w14:paraId="1C7D6D77" w14:textId="77777777" w:rsidR="0098297D" w:rsidRDefault="0098297D" w:rsidP="00397AE0">
      <w:pPr>
        <w:jc w:val="both"/>
        <w:rPr>
          <w:rFonts w:ascii="Arial" w:hAnsi="Arial" w:cs="Arial"/>
          <w:color w:val="000000" w:themeColor="text1"/>
          <w:sz w:val="20"/>
        </w:rPr>
      </w:pPr>
    </w:p>
    <w:p w14:paraId="3C2C9DC6" w14:textId="681F86A6" w:rsidR="00397AE0" w:rsidRPr="003D6D7E" w:rsidRDefault="00397AE0" w:rsidP="00397AE0">
      <w:pPr>
        <w:jc w:val="both"/>
        <w:rPr>
          <w:rFonts w:ascii="Arial" w:hAnsi="Arial" w:cs="Arial"/>
          <w:color w:val="000000" w:themeColor="text1"/>
          <w:sz w:val="20"/>
        </w:rPr>
      </w:pPr>
      <w:r w:rsidRPr="003D6D7E">
        <w:rPr>
          <w:rFonts w:ascii="Arial" w:hAnsi="Arial" w:cs="Arial"/>
          <w:color w:val="000000" w:themeColor="text1"/>
          <w:sz w:val="20"/>
        </w:rPr>
        <w:t>Vzorci tal na globinah iz prvega odstavka tega poglavja se odvzamejo v skladu s standardom SIST ISO 10381-2, 18400-102 in standardom SIST ISO 18400-103 ali drugim enakovrednim evropskim ali mednarodno priznanim standardom. Izvedba vzorčenja tal se opravi v skladu s standardom SIST ISO 18400-203 ali</w:t>
      </w:r>
      <w:r w:rsidRPr="003D6D7E">
        <w:rPr>
          <w:rFonts w:ascii="Arial" w:hAnsi="Arial" w:cs="Arial"/>
          <w:bCs/>
          <w:color w:val="000000" w:themeColor="text1"/>
          <w:sz w:val="20"/>
        </w:rPr>
        <w:t xml:space="preserve"> </w:t>
      </w:r>
      <w:r w:rsidRPr="003D6D7E">
        <w:rPr>
          <w:rFonts w:ascii="Arial" w:hAnsi="Arial" w:cs="Arial"/>
          <w:color w:val="000000" w:themeColor="text1"/>
          <w:sz w:val="20"/>
        </w:rPr>
        <w:t xml:space="preserve">SIST ISO 18400-205 </w:t>
      </w:r>
      <w:r w:rsidRPr="003D6D7E">
        <w:rPr>
          <w:rFonts w:ascii="Arial" w:hAnsi="Arial" w:cs="Arial"/>
          <w:bCs/>
          <w:color w:val="000000" w:themeColor="text1"/>
          <w:sz w:val="20"/>
        </w:rPr>
        <w:t xml:space="preserve">ali v skladu z </w:t>
      </w:r>
      <w:r w:rsidRPr="003D6D7E">
        <w:rPr>
          <w:rFonts w:ascii="Arial" w:hAnsi="Arial" w:cs="Arial"/>
          <w:color w:val="000000" w:themeColor="text1"/>
          <w:sz w:val="20"/>
        </w:rPr>
        <w:t>drugim enakovrednim evropskim ali mednarodno priznanim standardom.</w:t>
      </w:r>
    </w:p>
    <w:p w14:paraId="4C510129" w14:textId="77777777" w:rsidR="0098297D" w:rsidRDefault="0098297D" w:rsidP="00397AE0">
      <w:pPr>
        <w:jc w:val="both"/>
        <w:rPr>
          <w:rFonts w:ascii="Arial" w:hAnsi="Arial" w:cs="Arial"/>
          <w:color w:val="000000" w:themeColor="text1"/>
          <w:sz w:val="20"/>
        </w:rPr>
      </w:pPr>
    </w:p>
    <w:p w14:paraId="16AD7F43" w14:textId="12DD3BEF" w:rsidR="00397AE0" w:rsidRPr="009D24BB" w:rsidRDefault="00397AE0" w:rsidP="00397AE0">
      <w:pPr>
        <w:jc w:val="both"/>
        <w:rPr>
          <w:rFonts w:ascii="Arial" w:hAnsi="Arial" w:cs="Arial"/>
          <w:color w:val="000000" w:themeColor="text1"/>
          <w:sz w:val="20"/>
        </w:rPr>
      </w:pPr>
      <w:r w:rsidRPr="009D24BB">
        <w:rPr>
          <w:rFonts w:ascii="Arial" w:hAnsi="Arial" w:cs="Arial"/>
          <w:color w:val="000000" w:themeColor="text1"/>
          <w:sz w:val="20"/>
        </w:rPr>
        <w:t xml:space="preserve">Mesto vzorčenja in najbolj reprezentativna sonda z vzorcem tal se fotografirata in fotografija se priloži k zapisu o vzorčenju tal iz priloge 5 tega pravilnika. Če so tla na vzorčnih mestih heterogena ali kadar se </w:t>
      </w:r>
      <w:r w:rsidRPr="009D24BB">
        <w:rPr>
          <w:rFonts w:ascii="Arial" w:hAnsi="Arial" w:cs="Arial"/>
          <w:color w:val="000000" w:themeColor="text1"/>
          <w:sz w:val="20"/>
        </w:rPr>
        <w:lastRenderedPageBreak/>
        <w:t>zaradi statistične obdelave odvzame več sestavljenih vzorcev, se naredi več fotografij in se priložijo k zapisu o vzorčenju tal iz priloge 5 tega pravilnika.</w:t>
      </w:r>
    </w:p>
    <w:p w14:paraId="18F7E803" w14:textId="77777777" w:rsidR="00397AE0" w:rsidRPr="009D24BB" w:rsidRDefault="00397AE0" w:rsidP="00397AE0">
      <w:pPr>
        <w:jc w:val="both"/>
        <w:rPr>
          <w:rFonts w:ascii="Arial" w:hAnsi="Arial" w:cs="Arial"/>
          <w:color w:val="000000" w:themeColor="text1"/>
          <w:sz w:val="20"/>
        </w:rPr>
      </w:pPr>
    </w:p>
    <w:p w14:paraId="798C772E" w14:textId="77777777" w:rsidR="00397AE0" w:rsidRPr="009D24BB" w:rsidRDefault="00397AE0" w:rsidP="00397AE0">
      <w:pPr>
        <w:jc w:val="both"/>
        <w:rPr>
          <w:rFonts w:ascii="Arial" w:hAnsi="Arial" w:cs="Arial"/>
          <w:color w:val="000000" w:themeColor="text1"/>
          <w:sz w:val="20"/>
        </w:rPr>
      </w:pPr>
      <w:r>
        <w:rPr>
          <w:rFonts w:ascii="Arial" w:hAnsi="Arial" w:cs="Arial"/>
          <w:color w:val="000000" w:themeColor="text1"/>
          <w:sz w:val="20"/>
        </w:rPr>
        <w:t>3. Prevoz</w:t>
      </w:r>
      <w:r w:rsidRPr="009D24BB">
        <w:rPr>
          <w:rFonts w:ascii="Arial" w:hAnsi="Arial" w:cs="Arial"/>
          <w:color w:val="000000" w:themeColor="text1"/>
          <w:sz w:val="20"/>
        </w:rPr>
        <w:t xml:space="preserve"> vzorcev</w:t>
      </w:r>
      <w:r>
        <w:rPr>
          <w:rFonts w:ascii="Arial" w:hAnsi="Arial" w:cs="Arial"/>
          <w:color w:val="000000" w:themeColor="text1"/>
          <w:sz w:val="20"/>
        </w:rPr>
        <w:t xml:space="preserve"> tal</w:t>
      </w:r>
    </w:p>
    <w:p w14:paraId="1CC5137A" w14:textId="77777777" w:rsidR="00397AE0" w:rsidRPr="009D24BB" w:rsidRDefault="00397AE0" w:rsidP="00397AE0">
      <w:pPr>
        <w:jc w:val="both"/>
        <w:rPr>
          <w:rFonts w:ascii="Arial" w:hAnsi="Arial" w:cs="Arial"/>
          <w:color w:val="000000" w:themeColor="text1"/>
          <w:sz w:val="20"/>
        </w:rPr>
      </w:pPr>
    </w:p>
    <w:p w14:paraId="4F88FB39" w14:textId="77777777" w:rsidR="00397AE0" w:rsidRDefault="00397AE0" w:rsidP="00397AE0">
      <w:pPr>
        <w:jc w:val="both"/>
        <w:rPr>
          <w:rFonts w:ascii="Arial" w:hAnsi="Arial" w:cs="Arial"/>
          <w:color w:val="000000" w:themeColor="text1"/>
          <w:sz w:val="20"/>
        </w:rPr>
      </w:pPr>
      <w:r w:rsidRPr="009D24BB">
        <w:rPr>
          <w:rFonts w:ascii="Arial" w:hAnsi="Arial" w:cs="Arial"/>
          <w:color w:val="000000" w:themeColor="text1"/>
          <w:sz w:val="20"/>
        </w:rPr>
        <w:t>Odvzet</w:t>
      </w:r>
      <w:r>
        <w:rPr>
          <w:rFonts w:ascii="Arial" w:hAnsi="Arial" w:cs="Arial"/>
          <w:color w:val="000000" w:themeColor="text1"/>
          <w:sz w:val="20"/>
        </w:rPr>
        <w:t>e</w:t>
      </w:r>
      <w:r w:rsidRPr="009D24BB">
        <w:rPr>
          <w:rFonts w:ascii="Arial" w:hAnsi="Arial" w:cs="Arial"/>
          <w:color w:val="000000" w:themeColor="text1"/>
          <w:sz w:val="20"/>
        </w:rPr>
        <w:t xml:space="preserve"> vzorc</w:t>
      </w:r>
      <w:r>
        <w:rPr>
          <w:rFonts w:ascii="Arial" w:hAnsi="Arial" w:cs="Arial"/>
          <w:color w:val="000000" w:themeColor="text1"/>
          <w:sz w:val="20"/>
        </w:rPr>
        <w:t>e</w:t>
      </w:r>
      <w:r w:rsidRPr="009D24BB">
        <w:rPr>
          <w:rFonts w:ascii="Arial" w:hAnsi="Arial" w:cs="Arial"/>
          <w:color w:val="000000" w:themeColor="text1"/>
          <w:sz w:val="20"/>
        </w:rPr>
        <w:t xml:space="preserve"> tal </w:t>
      </w:r>
      <w:r>
        <w:rPr>
          <w:rFonts w:ascii="Arial" w:hAnsi="Arial" w:cs="Arial"/>
          <w:color w:val="000000" w:themeColor="text1"/>
          <w:sz w:val="20"/>
        </w:rPr>
        <w:t>se zavaruje</w:t>
      </w:r>
      <w:r w:rsidRPr="009D24BB">
        <w:rPr>
          <w:rFonts w:ascii="Arial" w:hAnsi="Arial" w:cs="Arial"/>
          <w:color w:val="000000" w:themeColor="text1"/>
          <w:sz w:val="20"/>
        </w:rPr>
        <w:t xml:space="preserve"> pred dnevno svetlobo in od </w:t>
      </w:r>
      <w:r>
        <w:rPr>
          <w:rFonts w:ascii="Arial" w:hAnsi="Arial" w:cs="Arial"/>
          <w:color w:val="000000" w:themeColor="text1"/>
          <w:sz w:val="20"/>
        </w:rPr>
        <w:t>vzorčenja tal</w:t>
      </w:r>
      <w:r w:rsidRPr="009D24BB">
        <w:rPr>
          <w:rFonts w:ascii="Arial" w:hAnsi="Arial" w:cs="Arial"/>
          <w:color w:val="000000" w:themeColor="text1"/>
          <w:sz w:val="20"/>
        </w:rPr>
        <w:t xml:space="preserve"> do oddaje v laboratorij izvajalca monitoringa shran</w:t>
      </w:r>
      <w:r>
        <w:rPr>
          <w:rFonts w:ascii="Arial" w:hAnsi="Arial" w:cs="Arial"/>
          <w:color w:val="000000" w:themeColor="text1"/>
          <w:sz w:val="20"/>
        </w:rPr>
        <w:t>i</w:t>
      </w:r>
      <w:r w:rsidRPr="009D24BB">
        <w:rPr>
          <w:rFonts w:ascii="Arial" w:hAnsi="Arial" w:cs="Arial"/>
          <w:color w:val="000000" w:themeColor="text1"/>
          <w:sz w:val="20"/>
        </w:rPr>
        <w:t xml:space="preserve"> v embalaži v skladu</w:t>
      </w:r>
      <w:r>
        <w:rPr>
          <w:rFonts w:ascii="Arial" w:hAnsi="Arial" w:cs="Arial"/>
          <w:color w:val="000000" w:themeColor="text1"/>
          <w:sz w:val="20"/>
        </w:rPr>
        <w:t xml:space="preserve"> </w:t>
      </w:r>
      <w:r w:rsidRPr="009D24BB">
        <w:rPr>
          <w:rFonts w:ascii="Arial" w:hAnsi="Arial" w:cs="Arial"/>
          <w:color w:val="000000" w:themeColor="text1"/>
          <w:sz w:val="20"/>
        </w:rPr>
        <w:t xml:space="preserve">z zahtevami iz </w:t>
      </w:r>
      <w:r>
        <w:rPr>
          <w:rFonts w:ascii="Arial" w:hAnsi="Arial" w:cs="Arial"/>
          <w:color w:val="000000" w:themeColor="text1"/>
          <w:sz w:val="20"/>
        </w:rPr>
        <w:t>tretjega</w:t>
      </w:r>
      <w:r w:rsidRPr="009D24BB">
        <w:rPr>
          <w:rFonts w:ascii="Arial" w:hAnsi="Arial" w:cs="Arial"/>
          <w:color w:val="000000" w:themeColor="text1"/>
          <w:sz w:val="20"/>
        </w:rPr>
        <w:t xml:space="preserve"> odstavka 1</w:t>
      </w:r>
      <w:r>
        <w:rPr>
          <w:rFonts w:ascii="Arial" w:hAnsi="Arial" w:cs="Arial"/>
          <w:color w:val="000000" w:themeColor="text1"/>
          <w:sz w:val="20"/>
        </w:rPr>
        <w:t>0</w:t>
      </w:r>
      <w:r w:rsidRPr="009D24BB">
        <w:rPr>
          <w:rFonts w:ascii="Arial" w:hAnsi="Arial" w:cs="Arial"/>
          <w:color w:val="000000" w:themeColor="text1"/>
          <w:sz w:val="20"/>
        </w:rPr>
        <w:t xml:space="preserve">. člena tega pravilnika. Vzorce </w:t>
      </w:r>
      <w:r>
        <w:rPr>
          <w:rFonts w:ascii="Arial" w:hAnsi="Arial" w:cs="Arial"/>
          <w:color w:val="000000" w:themeColor="text1"/>
          <w:sz w:val="20"/>
        </w:rPr>
        <w:t>tal se</w:t>
      </w:r>
      <w:r w:rsidRPr="009D24BB">
        <w:rPr>
          <w:rFonts w:ascii="Arial" w:hAnsi="Arial" w:cs="Arial"/>
          <w:color w:val="000000" w:themeColor="text1"/>
          <w:sz w:val="20"/>
        </w:rPr>
        <w:t xml:space="preserve"> dostavi v laboratorij izvajalca monitoringa najpozneje v 24 urah po njihovem odvzemu in </w:t>
      </w:r>
      <w:r>
        <w:rPr>
          <w:rFonts w:ascii="Arial" w:hAnsi="Arial" w:cs="Arial"/>
          <w:color w:val="000000" w:themeColor="text1"/>
          <w:sz w:val="20"/>
        </w:rPr>
        <w:t xml:space="preserve">se </w:t>
      </w:r>
      <w:r w:rsidRPr="009D24BB">
        <w:rPr>
          <w:rFonts w:ascii="Arial" w:hAnsi="Arial" w:cs="Arial"/>
          <w:color w:val="000000" w:themeColor="text1"/>
          <w:sz w:val="20"/>
        </w:rPr>
        <w:t xml:space="preserve">jih med prevozom v laboratorij </w:t>
      </w:r>
      <w:r>
        <w:rPr>
          <w:rFonts w:ascii="Arial" w:hAnsi="Arial" w:cs="Arial"/>
          <w:color w:val="000000" w:themeColor="text1"/>
          <w:sz w:val="20"/>
        </w:rPr>
        <w:t>s</w:t>
      </w:r>
      <w:r w:rsidRPr="009D24BB">
        <w:rPr>
          <w:rFonts w:ascii="Arial" w:hAnsi="Arial" w:cs="Arial"/>
          <w:color w:val="000000" w:themeColor="text1"/>
          <w:sz w:val="20"/>
        </w:rPr>
        <w:t>hran</w:t>
      </w:r>
      <w:r>
        <w:rPr>
          <w:rFonts w:ascii="Arial" w:hAnsi="Arial" w:cs="Arial"/>
          <w:color w:val="000000" w:themeColor="text1"/>
          <w:sz w:val="20"/>
        </w:rPr>
        <w:t>juje</w:t>
      </w:r>
      <w:r w:rsidRPr="009D24BB">
        <w:rPr>
          <w:rFonts w:ascii="Arial" w:hAnsi="Arial" w:cs="Arial"/>
          <w:color w:val="000000" w:themeColor="text1"/>
          <w:sz w:val="20"/>
        </w:rPr>
        <w:t xml:space="preserve"> v terensk</w:t>
      </w:r>
      <w:r>
        <w:rPr>
          <w:rFonts w:ascii="Arial" w:hAnsi="Arial" w:cs="Arial"/>
          <w:color w:val="000000" w:themeColor="text1"/>
          <w:sz w:val="20"/>
        </w:rPr>
        <w:t>em</w:t>
      </w:r>
      <w:r w:rsidRPr="009D24BB">
        <w:rPr>
          <w:rFonts w:ascii="Arial" w:hAnsi="Arial" w:cs="Arial"/>
          <w:color w:val="000000" w:themeColor="text1"/>
          <w:sz w:val="20"/>
        </w:rPr>
        <w:t xml:space="preserve"> hladilnik</w:t>
      </w:r>
      <w:r>
        <w:rPr>
          <w:rFonts w:ascii="Arial" w:hAnsi="Arial" w:cs="Arial"/>
          <w:color w:val="000000" w:themeColor="text1"/>
          <w:sz w:val="20"/>
        </w:rPr>
        <w:t>u</w:t>
      </w:r>
      <w:r w:rsidRPr="009D24BB">
        <w:rPr>
          <w:rFonts w:ascii="Arial" w:hAnsi="Arial" w:cs="Arial"/>
          <w:color w:val="000000" w:themeColor="text1"/>
          <w:sz w:val="20"/>
        </w:rPr>
        <w:t xml:space="preserve"> pri temperaturi do 15 °C.</w:t>
      </w:r>
    </w:p>
    <w:p w14:paraId="551A939F" w14:textId="77777777" w:rsidR="00397AE0" w:rsidRDefault="00397AE0" w:rsidP="00397AE0">
      <w:pPr>
        <w:jc w:val="both"/>
        <w:rPr>
          <w:rFonts w:ascii="Arial" w:hAnsi="Arial" w:cs="Arial"/>
          <w:color w:val="000000" w:themeColor="text1"/>
          <w:sz w:val="20"/>
        </w:rPr>
      </w:pPr>
    </w:p>
    <w:p w14:paraId="779E1366" w14:textId="77777777" w:rsidR="00397AE0" w:rsidRPr="009D24BB" w:rsidRDefault="00397AE0" w:rsidP="00397AE0">
      <w:pPr>
        <w:jc w:val="both"/>
        <w:rPr>
          <w:rFonts w:ascii="Arial" w:hAnsi="Arial" w:cs="Arial"/>
          <w:color w:val="000000" w:themeColor="text1"/>
          <w:sz w:val="20"/>
        </w:rPr>
      </w:pPr>
      <w:r w:rsidRPr="009D24BB">
        <w:rPr>
          <w:rFonts w:ascii="Arial" w:hAnsi="Arial" w:cs="Arial"/>
          <w:color w:val="000000" w:themeColor="text1"/>
          <w:sz w:val="20"/>
        </w:rPr>
        <w:t>Odvzet</w:t>
      </w:r>
      <w:r>
        <w:rPr>
          <w:rFonts w:ascii="Arial" w:hAnsi="Arial" w:cs="Arial"/>
          <w:color w:val="000000" w:themeColor="text1"/>
          <w:sz w:val="20"/>
        </w:rPr>
        <w:t xml:space="preserve">e </w:t>
      </w:r>
      <w:r w:rsidRPr="009D24BB">
        <w:rPr>
          <w:rFonts w:ascii="Arial" w:hAnsi="Arial" w:cs="Arial"/>
          <w:color w:val="000000" w:themeColor="text1"/>
          <w:sz w:val="20"/>
        </w:rPr>
        <w:t>vzorc</w:t>
      </w:r>
      <w:r>
        <w:rPr>
          <w:rFonts w:ascii="Arial" w:hAnsi="Arial" w:cs="Arial"/>
          <w:color w:val="000000" w:themeColor="text1"/>
          <w:sz w:val="20"/>
        </w:rPr>
        <w:t>e</w:t>
      </w:r>
      <w:r w:rsidRPr="009D24BB">
        <w:rPr>
          <w:rFonts w:ascii="Arial" w:hAnsi="Arial" w:cs="Arial"/>
          <w:color w:val="000000" w:themeColor="text1"/>
          <w:sz w:val="20"/>
        </w:rPr>
        <w:t xml:space="preserve"> tal </w:t>
      </w:r>
      <w:r>
        <w:rPr>
          <w:rFonts w:ascii="Arial" w:hAnsi="Arial" w:cs="Arial"/>
          <w:color w:val="000000" w:themeColor="text1"/>
          <w:sz w:val="20"/>
        </w:rPr>
        <w:t xml:space="preserve">se na embalaži označi </w:t>
      </w:r>
      <w:r w:rsidRPr="009D24BB">
        <w:rPr>
          <w:rFonts w:ascii="Arial" w:hAnsi="Arial" w:cs="Arial"/>
          <w:color w:val="000000" w:themeColor="text1"/>
          <w:sz w:val="20"/>
        </w:rPr>
        <w:t>tako, da so z oznake razvidni najmanj:</w:t>
      </w:r>
    </w:p>
    <w:p w14:paraId="065B2BB1" w14:textId="77777777" w:rsidR="00397AE0" w:rsidRPr="00DD5F85" w:rsidRDefault="00397AE0" w:rsidP="007A3D5A">
      <w:pPr>
        <w:pStyle w:val="Odstavekseznama"/>
        <w:numPr>
          <w:ilvl w:val="0"/>
          <w:numId w:val="25"/>
        </w:numPr>
        <w:contextualSpacing/>
        <w:jc w:val="both"/>
        <w:rPr>
          <w:rFonts w:ascii="Arial" w:hAnsi="Arial" w:cs="Arial"/>
          <w:color w:val="000000" w:themeColor="text1"/>
          <w:sz w:val="20"/>
        </w:rPr>
      </w:pPr>
      <w:r w:rsidRPr="00DD5F85">
        <w:rPr>
          <w:rFonts w:ascii="Arial" w:hAnsi="Arial" w:cs="Arial"/>
          <w:color w:val="000000" w:themeColor="text1"/>
          <w:sz w:val="20"/>
        </w:rPr>
        <w:t>ime zavezanca,</w:t>
      </w:r>
    </w:p>
    <w:p w14:paraId="72A7CDAF" w14:textId="77777777" w:rsidR="00397AE0" w:rsidRPr="00DD5F85" w:rsidRDefault="00397AE0" w:rsidP="007A3D5A">
      <w:pPr>
        <w:pStyle w:val="Odstavekseznama"/>
        <w:numPr>
          <w:ilvl w:val="0"/>
          <w:numId w:val="25"/>
        </w:numPr>
        <w:contextualSpacing/>
        <w:jc w:val="both"/>
        <w:rPr>
          <w:rFonts w:ascii="Arial" w:hAnsi="Arial" w:cs="Arial"/>
          <w:color w:val="000000" w:themeColor="text1"/>
          <w:sz w:val="20"/>
        </w:rPr>
      </w:pPr>
      <w:r w:rsidRPr="00DD5F85">
        <w:rPr>
          <w:rFonts w:ascii="Arial" w:hAnsi="Arial" w:cs="Arial"/>
          <w:color w:val="000000" w:themeColor="text1"/>
          <w:sz w:val="20"/>
        </w:rPr>
        <w:t>kraj vzorčenja,</w:t>
      </w:r>
    </w:p>
    <w:p w14:paraId="2A8AAF1B" w14:textId="77777777" w:rsidR="00397AE0" w:rsidRPr="00DD5F85" w:rsidRDefault="00397AE0" w:rsidP="007A3D5A">
      <w:pPr>
        <w:pStyle w:val="Odstavekseznama"/>
        <w:numPr>
          <w:ilvl w:val="0"/>
          <w:numId w:val="25"/>
        </w:numPr>
        <w:contextualSpacing/>
        <w:jc w:val="both"/>
        <w:rPr>
          <w:rFonts w:ascii="Arial" w:hAnsi="Arial" w:cs="Arial"/>
          <w:color w:val="000000" w:themeColor="text1"/>
          <w:sz w:val="20"/>
        </w:rPr>
      </w:pPr>
      <w:r w:rsidRPr="00DD5F85">
        <w:rPr>
          <w:rFonts w:ascii="Arial" w:hAnsi="Arial" w:cs="Arial"/>
          <w:color w:val="000000" w:themeColor="text1"/>
          <w:sz w:val="20"/>
        </w:rPr>
        <w:t>oznaka vzorčnega mesta,</w:t>
      </w:r>
    </w:p>
    <w:p w14:paraId="256C7474" w14:textId="77777777" w:rsidR="00397AE0" w:rsidRPr="00DD5F85" w:rsidRDefault="00397AE0" w:rsidP="007A3D5A">
      <w:pPr>
        <w:pStyle w:val="Odstavekseznama"/>
        <w:numPr>
          <w:ilvl w:val="0"/>
          <w:numId w:val="25"/>
        </w:numPr>
        <w:contextualSpacing/>
        <w:jc w:val="both"/>
        <w:rPr>
          <w:rFonts w:ascii="Arial" w:hAnsi="Arial" w:cs="Arial"/>
          <w:color w:val="000000" w:themeColor="text1"/>
          <w:sz w:val="20"/>
        </w:rPr>
      </w:pPr>
      <w:r w:rsidRPr="00DD5F85">
        <w:rPr>
          <w:rFonts w:ascii="Arial" w:hAnsi="Arial" w:cs="Arial"/>
          <w:color w:val="000000" w:themeColor="text1"/>
          <w:sz w:val="20"/>
        </w:rPr>
        <w:t>koordinate vzorčnega mesta v državnem koordinatnem sistemu,</w:t>
      </w:r>
    </w:p>
    <w:p w14:paraId="4CBC5138" w14:textId="77777777" w:rsidR="00397AE0" w:rsidRPr="00DD5F85" w:rsidRDefault="00397AE0" w:rsidP="007A3D5A">
      <w:pPr>
        <w:pStyle w:val="Odstavekseznama"/>
        <w:numPr>
          <w:ilvl w:val="0"/>
          <w:numId w:val="25"/>
        </w:numPr>
        <w:contextualSpacing/>
        <w:jc w:val="both"/>
        <w:rPr>
          <w:rFonts w:ascii="Arial" w:hAnsi="Arial" w:cs="Arial"/>
          <w:color w:val="000000" w:themeColor="text1"/>
          <w:sz w:val="20"/>
        </w:rPr>
      </w:pPr>
      <w:r w:rsidRPr="00DD5F85">
        <w:rPr>
          <w:rFonts w:ascii="Arial" w:hAnsi="Arial" w:cs="Arial"/>
          <w:color w:val="000000" w:themeColor="text1"/>
          <w:sz w:val="20"/>
        </w:rPr>
        <w:t xml:space="preserve">globina </w:t>
      </w:r>
      <w:r>
        <w:rPr>
          <w:rFonts w:ascii="Arial" w:hAnsi="Arial" w:cs="Arial"/>
          <w:color w:val="000000" w:themeColor="text1"/>
          <w:sz w:val="20"/>
        </w:rPr>
        <w:t>vzorčenja tal</w:t>
      </w:r>
      <w:r w:rsidRPr="00DD5F85">
        <w:rPr>
          <w:rFonts w:ascii="Arial" w:hAnsi="Arial" w:cs="Arial"/>
          <w:color w:val="000000" w:themeColor="text1"/>
          <w:sz w:val="20"/>
        </w:rPr>
        <w:t>,</w:t>
      </w:r>
    </w:p>
    <w:p w14:paraId="6F84AB54" w14:textId="77777777" w:rsidR="00397AE0" w:rsidRPr="00DD5F85" w:rsidRDefault="00397AE0" w:rsidP="007A3D5A">
      <w:pPr>
        <w:pStyle w:val="Odstavekseznama"/>
        <w:numPr>
          <w:ilvl w:val="0"/>
          <w:numId w:val="25"/>
        </w:numPr>
        <w:contextualSpacing/>
        <w:jc w:val="both"/>
        <w:rPr>
          <w:rFonts w:ascii="Arial" w:hAnsi="Arial" w:cs="Arial"/>
          <w:color w:val="000000" w:themeColor="text1"/>
          <w:sz w:val="20"/>
        </w:rPr>
      </w:pPr>
      <w:r w:rsidRPr="00DD5F85">
        <w:rPr>
          <w:rFonts w:ascii="Arial" w:hAnsi="Arial" w:cs="Arial"/>
          <w:color w:val="000000" w:themeColor="text1"/>
          <w:sz w:val="20"/>
        </w:rPr>
        <w:t>datum vzorčenja ter</w:t>
      </w:r>
    </w:p>
    <w:p w14:paraId="4FADBB7D" w14:textId="77777777" w:rsidR="00397AE0" w:rsidRPr="00DD5F85" w:rsidRDefault="00397AE0" w:rsidP="007A3D5A">
      <w:pPr>
        <w:pStyle w:val="Odstavekseznama"/>
        <w:numPr>
          <w:ilvl w:val="0"/>
          <w:numId w:val="25"/>
        </w:numPr>
        <w:contextualSpacing/>
        <w:jc w:val="both"/>
        <w:rPr>
          <w:rFonts w:ascii="Arial" w:hAnsi="Arial" w:cs="Arial"/>
          <w:color w:val="000000" w:themeColor="text1"/>
          <w:sz w:val="20"/>
        </w:rPr>
      </w:pPr>
      <w:r w:rsidRPr="00DD5F85">
        <w:rPr>
          <w:rFonts w:ascii="Arial" w:hAnsi="Arial" w:cs="Arial"/>
          <w:color w:val="000000" w:themeColor="text1"/>
          <w:sz w:val="20"/>
        </w:rPr>
        <w:t>ime in priimek ter podpis vzorčevalca.</w:t>
      </w:r>
    </w:p>
    <w:p w14:paraId="56FE7B8E" w14:textId="77777777" w:rsidR="00397AE0" w:rsidRPr="009D24BB" w:rsidRDefault="00397AE0" w:rsidP="00397AE0">
      <w:pPr>
        <w:jc w:val="both"/>
        <w:rPr>
          <w:rFonts w:ascii="Arial" w:hAnsi="Arial" w:cs="Arial"/>
          <w:color w:val="000000" w:themeColor="text1"/>
          <w:sz w:val="20"/>
        </w:rPr>
      </w:pPr>
    </w:p>
    <w:p w14:paraId="7BD6EBEC" w14:textId="77777777" w:rsidR="00397AE0" w:rsidRPr="00D52ED0" w:rsidRDefault="00397AE0" w:rsidP="00397AE0">
      <w:pPr>
        <w:jc w:val="both"/>
        <w:rPr>
          <w:rFonts w:ascii="Arial" w:hAnsi="Arial" w:cs="Arial"/>
          <w:color w:val="000000" w:themeColor="text1"/>
          <w:sz w:val="20"/>
        </w:rPr>
      </w:pPr>
      <w:r w:rsidRPr="00D52ED0">
        <w:rPr>
          <w:rFonts w:ascii="Arial" w:hAnsi="Arial" w:cs="Arial"/>
          <w:color w:val="000000" w:themeColor="text1"/>
          <w:sz w:val="20"/>
        </w:rPr>
        <w:t>4. Priprava vzorcev tal v laboratoriju</w:t>
      </w:r>
    </w:p>
    <w:p w14:paraId="7F25A7CE" w14:textId="77777777" w:rsidR="00397AE0" w:rsidRPr="009D24BB" w:rsidRDefault="00397AE0" w:rsidP="00397AE0">
      <w:pPr>
        <w:jc w:val="both"/>
        <w:rPr>
          <w:rFonts w:ascii="Arial" w:hAnsi="Arial" w:cs="Arial"/>
          <w:color w:val="000000" w:themeColor="text1"/>
          <w:sz w:val="20"/>
        </w:rPr>
      </w:pPr>
    </w:p>
    <w:p w14:paraId="62A37967" w14:textId="77777777" w:rsidR="00397AE0" w:rsidRPr="00D52ED0" w:rsidRDefault="00397AE0" w:rsidP="00397AE0">
      <w:pPr>
        <w:jc w:val="both"/>
        <w:rPr>
          <w:rFonts w:ascii="Arial" w:hAnsi="Arial" w:cs="Arial"/>
          <w:color w:val="000000" w:themeColor="text1"/>
          <w:sz w:val="20"/>
        </w:rPr>
      </w:pPr>
      <w:r w:rsidRPr="00D52ED0">
        <w:rPr>
          <w:rFonts w:ascii="Arial" w:hAnsi="Arial" w:cs="Arial"/>
          <w:color w:val="000000" w:themeColor="text1"/>
          <w:sz w:val="20"/>
        </w:rPr>
        <w:t>Priprava vzorcev tal za fizikalno-kemijske analize iz pete alineje 4. člena tega pravilnika poteka v laboratoriju izvajalca monitoringa, pri čemer se:</w:t>
      </w:r>
    </w:p>
    <w:p w14:paraId="34755017" w14:textId="77777777" w:rsidR="00397AE0" w:rsidRPr="00D52ED0" w:rsidRDefault="00397AE0" w:rsidP="007A3D5A">
      <w:pPr>
        <w:pStyle w:val="Odstavekseznama"/>
        <w:numPr>
          <w:ilvl w:val="0"/>
          <w:numId w:val="18"/>
        </w:numPr>
        <w:contextualSpacing/>
        <w:jc w:val="both"/>
        <w:rPr>
          <w:rFonts w:ascii="Arial" w:hAnsi="Arial" w:cs="Arial"/>
          <w:color w:val="000000" w:themeColor="text1"/>
          <w:sz w:val="20"/>
        </w:rPr>
      </w:pPr>
      <w:r w:rsidRPr="00D52ED0">
        <w:rPr>
          <w:rFonts w:ascii="Arial" w:hAnsi="Arial" w:cs="Arial"/>
          <w:color w:val="000000" w:themeColor="text1"/>
          <w:sz w:val="20"/>
        </w:rPr>
        <w:t>laboratorijski suhi in laboratorijski sveži vzorec tal uporabita v nadaljnjem postopku merjenja parametrov, ki so predmet obratovalnega monitoringa stanja tal, zaradi ugotavljanja vpliva posrednega ali neposrednega vnosa onesnaževal v ali na tla;</w:t>
      </w:r>
    </w:p>
    <w:p w14:paraId="138E5CDF" w14:textId="77777777" w:rsidR="00397AE0" w:rsidRPr="00D52ED0" w:rsidRDefault="00397AE0" w:rsidP="007A3D5A">
      <w:pPr>
        <w:pStyle w:val="Odstavekseznama"/>
        <w:numPr>
          <w:ilvl w:val="0"/>
          <w:numId w:val="18"/>
        </w:numPr>
        <w:contextualSpacing/>
        <w:jc w:val="both"/>
        <w:rPr>
          <w:rFonts w:ascii="Arial" w:hAnsi="Arial" w:cs="Arial"/>
          <w:color w:val="000000" w:themeColor="text1"/>
          <w:sz w:val="20"/>
        </w:rPr>
      </w:pPr>
      <w:r w:rsidRPr="00D52ED0">
        <w:rPr>
          <w:rFonts w:ascii="Arial" w:hAnsi="Arial" w:cs="Arial"/>
          <w:color w:val="000000" w:themeColor="text1"/>
          <w:sz w:val="20"/>
        </w:rPr>
        <w:t>rezervni vzorec tal pripravi iz najmanj ¼ homogeniziranega svežega vzorca tal in se shrani v laboratoriju v stekleni embalaži pri temperaturi največ 10 °C v temnem prostoru eno leto po oddaji poročila o obratovalnem monitoringu stanja tal; uporabi se v primeru nejasnosti pri meritvah ali za interpretacijo analitskega rezultata osnovnih pedoloških parametrov ali anorganskih nevarnih snovi. Hrani ga izvajalec monitoringa najmanj eno leto po oddaji poročila o obratovalnem monitoringu stanja tal iz 14. člena tega pravilnika.</w:t>
      </w:r>
    </w:p>
    <w:p w14:paraId="578D9AAC" w14:textId="77777777" w:rsidR="00397AE0" w:rsidRPr="009D24BB" w:rsidRDefault="00397AE0" w:rsidP="00397AE0">
      <w:pPr>
        <w:jc w:val="both"/>
        <w:rPr>
          <w:rFonts w:ascii="Arial" w:hAnsi="Arial" w:cs="Arial"/>
          <w:color w:val="000000" w:themeColor="text1"/>
          <w:sz w:val="20"/>
        </w:rPr>
      </w:pPr>
    </w:p>
    <w:p w14:paraId="6E739325" w14:textId="77777777" w:rsidR="00397AE0" w:rsidRPr="00D41C86" w:rsidRDefault="00397AE0" w:rsidP="00397AE0">
      <w:pPr>
        <w:jc w:val="both"/>
        <w:rPr>
          <w:rFonts w:ascii="Arial" w:hAnsi="Arial" w:cs="Arial"/>
          <w:color w:val="000000" w:themeColor="text1"/>
          <w:sz w:val="20"/>
        </w:rPr>
      </w:pPr>
      <w:r w:rsidRPr="00D41C86">
        <w:rPr>
          <w:rFonts w:ascii="Arial" w:hAnsi="Arial" w:cs="Arial"/>
          <w:color w:val="000000" w:themeColor="text1"/>
          <w:sz w:val="20"/>
        </w:rPr>
        <w:t>Pred analizo se vzorce pripravi v skladu s standardom SIST ISO 11464 ali SIST EN 16179 ali drugim enakovrednim evropskim ali mednarodno priznanim standardom, razen če v standardih za določevanje posameznih parametrov ni navedeno drugače.</w:t>
      </w:r>
    </w:p>
    <w:p w14:paraId="62E0EA66" w14:textId="77777777" w:rsidR="00397AE0" w:rsidRPr="00D41C86" w:rsidRDefault="00397AE0" w:rsidP="00397AE0">
      <w:pPr>
        <w:jc w:val="both"/>
        <w:rPr>
          <w:rFonts w:ascii="Arial" w:hAnsi="Arial" w:cs="Arial"/>
          <w:color w:val="000000" w:themeColor="text1"/>
          <w:sz w:val="20"/>
        </w:rPr>
      </w:pPr>
    </w:p>
    <w:p w14:paraId="698D43E9" w14:textId="77777777" w:rsidR="00397AE0" w:rsidRPr="00D41C86" w:rsidRDefault="00397AE0" w:rsidP="00397AE0">
      <w:pPr>
        <w:jc w:val="both"/>
        <w:rPr>
          <w:rFonts w:ascii="Arial" w:hAnsi="Arial" w:cs="Arial"/>
          <w:color w:val="000000" w:themeColor="text1"/>
          <w:sz w:val="20"/>
        </w:rPr>
      </w:pPr>
      <w:r w:rsidRPr="00D41C86">
        <w:rPr>
          <w:rFonts w:ascii="Arial" w:hAnsi="Arial" w:cs="Arial"/>
          <w:color w:val="000000" w:themeColor="text1"/>
          <w:sz w:val="20"/>
        </w:rPr>
        <w:t>Za pripravo vzorca tal za analizo arzena (As), bakra (Cu), kadmija (Cd), kroma (Cr), niklja (Ni), svinca (Pb) in živega srebra (Hg), cinka (Zn), kobalta (Co), molibdena (Mo) se uporablja standard SIST ISO 11466 ali SIST EN 16174 ali SIST ISO 12914 ali drug enakovreden evropski ali mednarodno priznani standard.</w:t>
      </w:r>
    </w:p>
    <w:p w14:paraId="6B734152" w14:textId="77777777" w:rsidR="00397AE0" w:rsidRPr="00D41C86" w:rsidRDefault="00397AE0" w:rsidP="00397AE0">
      <w:pPr>
        <w:jc w:val="both"/>
        <w:rPr>
          <w:rFonts w:ascii="Arial" w:hAnsi="Arial" w:cs="Arial"/>
          <w:color w:val="000000" w:themeColor="text1"/>
          <w:sz w:val="20"/>
        </w:rPr>
      </w:pPr>
    </w:p>
    <w:p w14:paraId="3F9DD469" w14:textId="77777777" w:rsidR="00397AE0" w:rsidRPr="00D41C86" w:rsidRDefault="00397AE0" w:rsidP="00397AE0">
      <w:pPr>
        <w:jc w:val="both"/>
        <w:rPr>
          <w:rFonts w:ascii="Arial" w:hAnsi="Arial" w:cs="Arial"/>
          <w:color w:val="000000" w:themeColor="text1"/>
          <w:sz w:val="20"/>
        </w:rPr>
      </w:pPr>
      <w:r w:rsidRPr="00D41C86">
        <w:rPr>
          <w:rFonts w:ascii="Arial" w:hAnsi="Arial" w:cs="Arial"/>
          <w:color w:val="000000" w:themeColor="text1"/>
          <w:sz w:val="20"/>
        </w:rPr>
        <w:t>Za pripravo vzorca tal za analizo organskih spojin, ki so policiklični aromatski ogljikovodiki, poliklorirani bifenili, insekticidi na bazi kloriranih ogljikovodikov, druga fitofarmacevtska sredstva in ogljikovodiki, ki izvirajo iz nafte (mineralna olja), določenih v skladu s predpisom, ki ureja mejne, opozorilne in kritične imisijske vrednosti nevarnih snovi v tleh, se uporablja standard SIST ISO 14507 ali SIST EN 16179 ali drug enakovreden evropski ali mednarodno priznani standard, razen če v standardih za določevanje posamezne od teh nevarnih snovi ni navedeno drugače.</w:t>
      </w:r>
    </w:p>
    <w:p w14:paraId="24EA9018" w14:textId="77777777" w:rsidR="00397AE0" w:rsidRPr="00D41C86" w:rsidRDefault="00397AE0" w:rsidP="00397AE0">
      <w:pPr>
        <w:jc w:val="both"/>
        <w:rPr>
          <w:rFonts w:ascii="Arial" w:hAnsi="Arial" w:cs="Arial"/>
          <w:color w:val="000000" w:themeColor="text1"/>
          <w:sz w:val="20"/>
        </w:rPr>
      </w:pPr>
    </w:p>
    <w:p w14:paraId="55A6BB4A" w14:textId="77777777" w:rsidR="00397AE0" w:rsidRPr="00D41C86" w:rsidRDefault="00397AE0" w:rsidP="00397AE0">
      <w:pPr>
        <w:jc w:val="both"/>
        <w:rPr>
          <w:rFonts w:ascii="Arial" w:hAnsi="Arial" w:cs="Arial"/>
          <w:color w:val="000000" w:themeColor="text1"/>
          <w:sz w:val="20"/>
        </w:rPr>
      </w:pPr>
      <w:r w:rsidRPr="00D41C86">
        <w:rPr>
          <w:rFonts w:ascii="Arial" w:hAnsi="Arial" w:cs="Arial"/>
          <w:color w:val="000000" w:themeColor="text1"/>
          <w:sz w:val="20"/>
        </w:rPr>
        <w:t>Za analizo fitofarmacevtskih sredstev, ki niso fitofarmacevtska sredstva iz preglednice iz priloge 3 tega pravilnika (organfosforna, triazinska, karbamati in drugi), se po izvedeni ekstrakciji uporabljata metodi plinske kromatografije z masno selektivnim detektorjem (GC-MS/MS) ali tekočinske kromatografije z masno selektivnim detektorjem (LC-MS/MS) ali katera druga mednarodno priznana metoda, ki daje primerljive rezultate.</w:t>
      </w:r>
    </w:p>
    <w:p w14:paraId="786BE62A" w14:textId="77777777" w:rsidR="00397AE0" w:rsidRDefault="00397AE0" w:rsidP="00397AE0">
      <w:pPr>
        <w:jc w:val="both"/>
        <w:rPr>
          <w:rFonts w:ascii="Arial" w:hAnsi="Arial" w:cs="Arial"/>
          <w:b/>
          <w:color w:val="000000" w:themeColor="text1"/>
          <w:sz w:val="20"/>
        </w:rPr>
      </w:pPr>
    </w:p>
    <w:p w14:paraId="5E69C2C1" w14:textId="77777777" w:rsidR="00397AE0" w:rsidRPr="009D24BB" w:rsidRDefault="00397AE0" w:rsidP="00397AE0">
      <w:pPr>
        <w:jc w:val="both"/>
        <w:rPr>
          <w:rFonts w:ascii="Arial" w:hAnsi="Arial" w:cs="Arial"/>
          <w:color w:val="000000" w:themeColor="text1"/>
          <w:sz w:val="20"/>
        </w:rPr>
      </w:pPr>
      <w:r w:rsidRPr="009D24BB">
        <w:rPr>
          <w:rFonts w:ascii="Arial" w:hAnsi="Arial" w:cs="Arial"/>
          <w:color w:val="000000" w:themeColor="text1"/>
          <w:sz w:val="20"/>
        </w:rPr>
        <w:t>Rezultati analiz osnovnih pedoloških parametrov se podajajo na zračno suh vzorec</w:t>
      </w:r>
      <w:r>
        <w:rPr>
          <w:rFonts w:ascii="Arial" w:hAnsi="Arial" w:cs="Arial"/>
          <w:color w:val="000000" w:themeColor="text1"/>
          <w:sz w:val="20"/>
        </w:rPr>
        <w:t xml:space="preserve"> tal</w:t>
      </w:r>
      <w:r w:rsidRPr="009D24BB">
        <w:rPr>
          <w:rFonts w:ascii="Arial" w:hAnsi="Arial" w:cs="Arial"/>
          <w:color w:val="000000" w:themeColor="text1"/>
          <w:sz w:val="20"/>
        </w:rPr>
        <w:t>.</w:t>
      </w:r>
    </w:p>
    <w:p w14:paraId="3ED6C3B9" w14:textId="77777777" w:rsidR="00B617C3" w:rsidRDefault="00B617C3" w:rsidP="00397AE0">
      <w:pPr>
        <w:pStyle w:val="Pripombabesedilo"/>
        <w:jc w:val="both"/>
        <w:rPr>
          <w:rFonts w:ascii="Arial" w:hAnsi="Arial" w:cs="Arial"/>
          <w:b/>
          <w:color w:val="000000" w:themeColor="text1"/>
        </w:rPr>
        <w:sectPr w:rsidR="00B617C3" w:rsidSect="00015F02">
          <w:footerReference w:type="default" r:id="rId13"/>
          <w:pgSz w:w="11906" w:h="16838" w:code="9"/>
          <w:pgMar w:top="1134" w:right="1418" w:bottom="397" w:left="1418" w:header="454" w:footer="170" w:gutter="0"/>
          <w:pgNumType w:start="2"/>
          <w:cols w:space="708"/>
          <w:docGrid w:linePitch="360"/>
        </w:sectPr>
      </w:pPr>
    </w:p>
    <w:p w14:paraId="242F13A7" w14:textId="4A050D29" w:rsidR="00397AE0" w:rsidRPr="00F76D76" w:rsidRDefault="00397AE0" w:rsidP="00397AE0">
      <w:pPr>
        <w:pStyle w:val="Pripombabesedilo"/>
        <w:jc w:val="both"/>
        <w:rPr>
          <w:rFonts w:ascii="Arial" w:hAnsi="Arial" w:cs="Arial"/>
          <w:b/>
          <w:color w:val="000000" w:themeColor="text1"/>
        </w:rPr>
      </w:pPr>
      <w:r w:rsidRPr="00F76D76">
        <w:rPr>
          <w:rFonts w:ascii="Arial" w:hAnsi="Arial" w:cs="Arial"/>
          <w:b/>
          <w:color w:val="000000" w:themeColor="text1"/>
        </w:rPr>
        <w:lastRenderedPageBreak/>
        <w:t xml:space="preserve">PRILOGA 3: </w:t>
      </w:r>
      <w:r>
        <w:rPr>
          <w:rFonts w:ascii="Arial" w:hAnsi="Arial" w:cs="Arial"/>
          <w:b/>
          <w:color w:val="000000" w:themeColor="text1"/>
        </w:rPr>
        <w:t xml:space="preserve">PARAMETRI IN </w:t>
      </w:r>
      <w:r w:rsidRPr="00F76D76">
        <w:rPr>
          <w:rFonts w:ascii="Arial" w:hAnsi="Arial" w:cs="Arial"/>
          <w:b/>
          <w:color w:val="000000" w:themeColor="text1"/>
        </w:rPr>
        <w:t>STANDARDI ANALIZNIH METOD</w:t>
      </w:r>
    </w:p>
    <w:p w14:paraId="3D11BD78" w14:textId="77777777" w:rsidR="00397AE0" w:rsidRPr="009D24BB" w:rsidRDefault="00397AE0" w:rsidP="00397AE0">
      <w:pPr>
        <w:pStyle w:val="Pripombabesedilo"/>
        <w:jc w:val="both"/>
        <w:rPr>
          <w:rFonts w:ascii="Arial" w:hAnsi="Arial" w:cs="Arial"/>
          <w:color w:val="000000" w:themeColor="text1"/>
        </w:rPr>
      </w:pPr>
    </w:p>
    <w:tbl>
      <w:tblPr>
        <w:tblStyle w:val="Tabelamrea"/>
        <w:tblW w:w="0" w:type="auto"/>
        <w:tblLook w:val="04A0" w:firstRow="1" w:lastRow="0" w:firstColumn="1" w:lastColumn="0" w:noHBand="0" w:noVBand="1"/>
      </w:tblPr>
      <w:tblGrid>
        <w:gridCol w:w="3226"/>
        <w:gridCol w:w="1843"/>
        <w:gridCol w:w="3991"/>
      </w:tblGrid>
      <w:tr w:rsidR="00397AE0" w:rsidRPr="00A81016" w14:paraId="0C2FA242" w14:textId="77777777" w:rsidTr="007A11B5">
        <w:tc>
          <w:tcPr>
            <w:tcW w:w="3227" w:type="dxa"/>
          </w:tcPr>
          <w:p w14:paraId="6C9E693A" w14:textId="77777777" w:rsidR="00397AE0" w:rsidRPr="00A81016" w:rsidRDefault="00397AE0" w:rsidP="007A11B5">
            <w:pPr>
              <w:pStyle w:val="Pripombabesedilo"/>
              <w:jc w:val="both"/>
              <w:rPr>
                <w:rFonts w:ascii="Arial" w:eastAsia="Times New Roman" w:hAnsi="Arial" w:cs="Arial"/>
                <w:b/>
                <w:color w:val="000000" w:themeColor="text1"/>
                <w:sz w:val="18"/>
                <w:szCs w:val="18"/>
                <w:lang w:eastAsia="sl-SI"/>
              </w:rPr>
            </w:pPr>
            <w:r w:rsidRPr="00A81016">
              <w:rPr>
                <w:rFonts w:ascii="Arial" w:eastAsia="Times New Roman" w:hAnsi="Arial" w:cs="Arial"/>
                <w:b/>
                <w:color w:val="000000" w:themeColor="text1"/>
                <w:sz w:val="18"/>
                <w:szCs w:val="18"/>
                <w:lang w:eastAsia="sl-SI"/>
              </w:rPr>
              <w:t>parameter</w:t>
            </w:r>
          </w:p>
        </w:tc>
        <w:tc>
          <w:tcPr>
            <w:tcW w:w="1843" w:type="dxa"/>
          </w:tcPr>
          <w:p w14:paraId="1437BE99" w14:textId="77777777" w:rsidR="00397AE0" w:rsidRPr="00A81016" w:rsidRDefault="00397AE0" w:rsidP="007A11B5">
            <w:pPr>
              <w:pStyle w:val="Pripombabesedilo"/>
              <w:jc w:val="center"/>
              <w:rPr>
                <w:rFonts w:ascii="Arial" w:eastAsia="Times New Roman" w:hAnsi="Arial" w:cs="Arial"/>
                <w:b/>
                <w:color w:val="000000" w:themeColor="text1"/>
                <w:sz w:val="18"/>
                <w:szCs w:val="18"/>
                <w:lang w:eastAsia="sl-SI"/>
              </w:rPr>
            </w:pPr>
            <w:r w:rsidRPr="00A81016">
              <w:rPr>
                <w:rFonts w:ascii="Arial" w:eastAsia="Times New Roman" w:hAnsi="Arial" w:cs="Arial"/>
                <w:b/>
                <w:color w:val="000000" w:themeColor="text1"/>
                <w:sz w:val="18"/>
                <w:szCs w:val="18"/>
                <w:lang w:eastAsia="sl-SI"/>
              </w:rPr>
              <w:t>enota</w:t>
            </w:r>
          </w:p>
        </w:tc>
        <w:tc>
          <w:tcPr>
            <w:tcW w:w="3992" w:type="dxa"/>
          </w:tcPr>
          <w:p w14:paraId="3997B60B" w14:textId="77777777" w:rsidR="00397AE0" w:rsidRPr="00A81016" w:rsidRDefault="00397AE0" w:rsidP="007A11B5">
            <w:pPr>
              <w:pStyle w:val="Pripombabesedilo"/>
              <w:jc w:val="both"/>
              <w:rPr>
                <w:rFonts w:ascii="Arial" w:eastAsia="Times New Roman" w:hAnsi="Arial" w:cs="Arial"/>
                <w:b/>
                <w:color w:val="000000" w:themeColor="text1"/>
                <w:sz w:val="18"/>
                <w:szCs w:val="18"/>
                <w:lang w:eastAsia="sl-SI"/>
              </w:rPr>
            </w:pPr>
            <w:r w:rsidRPr="00A81016">
              <w:rPr>
                <w:rFonts w:ascii="Arial" w:eastAsia="Times New Roman" w:hAnsi="Arial" w:cs="Arial"/>
                <w:b/>
                <w:color w:val="000000" w:themeColor="text1"/>
                <w:sz w:val="18"/>
                <w:szCs w:val="18"/>
                <w:lang w:eastAsia="sl-SI"/>
              </w:rPr>
              <w:t>standard</w:t>
            </w:r>
          </w:p>
        </w:tc>
      </w:tr>
      <w:tr w:rsidR="00397AE0" w:rsidRPr="00A81016" w14:paraId="7886E72D" w14:textId="77777777" w:rsidTr="007A11B5">
        <w:tc>
          <w:tcPr>
            <w:tcW w:w="3227" w:type="dxa"/>
          </w:tcPr>
          <w:p w14:paraId="1A7084C9" w14:textId="77777777" w:rsidR="00397AE0" w:rsidRPr="00A81016" w:rsidRDefault="00397AE0" w:rsidP="007A11B5">
            <w:pPr>
              <w:pStyle w:val="Pripombabesedilo"/>
              <w:jc w:val="both"/>
              <w:rPr>
                <w:rFonts w:ascii="Arial" w:eastAsia="Times New Roman" w:hAnsi="Arial" w:cs="Arial"/>
                <w:b/>
                <w:color w:val="000000" w:themeColor="text1"/>
                <w:sz w:val="18"/>
                <w:szCs w:val="18"/>
                <w:lang w:eastAsia="sl-SI"/>
              </w:rPr>
            </w:pPr>
            <w:r w:rsidRPr="00A81016">
              <w:rPr>
                <w:rFonts w:ascii="Arial" w:eastAsia="Times New Roman" w:hAnsi="Arial" w:cs="Arial"/>
                <w:b/>
                <w:color w:val="000000" w:themeColor="text1"/>
                <w:sz w:val="18"/>
                <w:szCs w:val="18"/>
                <w:lang w:eastAsia="sl-SI"/>
              </w:rPr>
              <w:t>osnovni pedološki parametri</w:t>
            </w:r>
          </w:p>
        </w:tc>
        <w:tc>
          <w:tcPr>
            <w:tcW w:w="1843" w:type="dxa"/>
          </w:tcPr>
          <w:p w14:paraId="69A2DF72" w14:textId="77777777" w:rsidR="00397AE0" w:rsidRPr="00A81016" w:rsidRDefault="00397AE0" w:rsidP="007A11B5">
            <w:pPr>
              <w:pStyle w:val="Pripombabesedilo"/>
              <w:jc w:val="center"/>
              <w:rPr>
                <w:rFonts w:ascii="Arial" w:eastAsia="Times New Roman" w:hAnsi="Arial" w:cs="Arial"/>
                <w:b/>
                <w:color w:val="000000" w:themeColor="text1"/>
                <w:sz w:val="18"/>
                <w:szCs w:val="18"/>
                <w:lang w:eastAsia="sl-SI"/>
              </w:rPr>
            </w:pPr>
          </w:p>
        </w:tc>
        <w:tc>
          <w:tcPr>
            <w:tcW w:w="3992" w:type="dxa"/>
          </w:tcPr>
          <w:p w14:paraId="2862FCBF" w14:textId="77777777" w:rsidR="00397AE0" w:rsidRPr="00A81016" w:rsidRDefault="00397AE0" w:rsidP="007A11B5">
            <w:pPr>
              <w:pStyle w:val="Pripombabesedilo"/>
              <w:jc w:val="both"/>
              <w:rPr>
                <w:rFonts w:ascii="Arial" w:eastAsia="Times New Roman" w:hAnsi="Arial" w:cs="Arial"/>
                <w:b/>
                <w:color w:val="000000" w:themeColor="text1"/>
                <w:sz w:val="18"/>
                <w:szCs w:val="18"/>
                <w:lang w:eastAsia="sl-SI"/>
              </w:rPr>
            </w:pPr>
          </w:p>
        </w:tc>
      </w:tr>
      <w:tr w:rsidR="00397AE0" w:rsidRPr="00A81016" w14:paraId="1A3EF7FA" w14:textId="77777777" w:rsidTr="007A11B5">
        <w:tc>
          <w:tcPr>
            <w:tcW w:w="3227" w:type="dxa"/>
          </w:tcPr>
          <w:p w14:paraId="6A5FA799" w14:textId="77777777" w:rsidR="00397AE0" w:rsidRPr="00A81016" w:rsidRDefault="00397AE0" w:rsidP="007A11B5">
            <w:pPr>
              <w:jc w:val="both"/>
              <w:rPr>
                <w:rFonts w:ascii="Arial" w:eastAsia="Times New Roman" w:hAnsi="Arial" w:cs="Arial"/>
                <w:bCs/>
                <w:color w:val="000000" w:themeColor="text1"/>
                <w:sz w:val="18"/>
                <w:szCs w:val="18"/>
                <w:lang w:eastAsia="sl-SI"/>
              </w:rPr>
            </w:pPr>
            <w:r w:rsidRPr="00A81016">
              <w:rPr>
                <w:rFonts w:ascii="Arial" w:eastAsia="Times New Roman" w:hAnsi="Arial" w:cs="Arial"/>
                <w:bCs/>
                <w:color w:val="000000" w:themeColor="text1"/>
                <w:sz w:val="18"/>
                <w:szCs w:val="18"/>
                <w:lang w:eastAsia="sl-SI"/>
              </w:rPr>
              <w:t>suha snov (s. s.)</w:t>
            </w:r>
          </w:p>
        </w:tc>
        <w:tc>
          <w:tcPr>
            <w:tcW w:w="1843" w:type="dxa"/>
          </w:tcPr>
          <w:p w14:paraId="72AD9B54" w14:textId="77777777" w:rsidR="00397AE0" w:rsidRPr="00A81016" w:rsidRDefault="00397AE0" w:rsidP="007A11B5">
            <w:pPr>
              <w:pStyle w:val="Pripombabesedilo"/>
              <w:jc w:val="center"/>
              <w:rPr>
                <w:rFonts w:ascii="Arial" w:eastAsia="Times New Roman" w:hAnsi="Arial" w:cs="Arial"/>
                <w:color w:val="000000" w:themeColor="text1"/>
                <w:sz w:val="18"/>
                <w:szCs w:val="18"/>
                <w:lang w:eastAsia="sl-SI"/>
              </w:rPr>
            </w:pPr>
            <w:r w:rsidRPr="00A81016">
              <w:rPr>
                <w:rFonts w:ascii="Arial" w:eastAsia="Times New Roman" w:hAnsi="Arial" w:cs="Arial"/>
                <w:color w:val="000000" w:themeColor="text1"/>
                <w:sz w:val="18"/>
                <w:szCs w:val="18"/>
                <w:lang w:eastAsia="sl-SI"/>
              </w:rPr>
              <w:t>%</w:t>
            </w:r>
          </w:p>
        </w:tc>
        <w:tc>
          <w:tcPr>
            <w:tcW w:w="3992" w:type="dxa"/>
          </w:tcPr>
          <w:p w14:paraId="092CE44C" w14:textId="77777777" w:rsidR="00397AE0" w:rsidRPr="00A81016" w:rsidRDefault="00397AE0" w:rsidP="007A11B5">
            <w:pPr>
              <w:pStyle w:val="Pripombabesedilo"/>
              <w:jc w:val="both"/>
              <w:rPr>
                <w:rFonts w:ascii="Arial" w:eastAsia="Times New Roman" w:hAnsi="Arial" w:cs="Arial"/>
                <w:color w:val="000000" w:themeColor="text1"/>
                <w:sz w:val="18"/>
                <w:szCs w:val="18"/>
                <w:lang w:eastAsia="sl-SI"/>
              </w:rPr>
            </w:pPr>
            <w:r w:rsidRPr="00A81016">
              <w:rPr>
                <w:rFonts w:ascii="Arial" w:hAnsi="Arial" w:cs="Arial"/>
                <w:color w:val="000000" w:themeColor="text1"/>
                <w:sz w:val="18"/>
                <w:szCs w:val="18"/>
              </w:rPr>
              <w:t xml:space="preserve">SIST ISO 11465 ali  SIST EN 15934 </w:t>
            </w:r>
          </w:p>
        </w:tc>
      </w:tr>
      <w:tr w:rsidR="00397AE0" w:rsidRPr="00A81016" w14:paraId="501BA8FF" w14:textId="77777777" w:rsidTr="007A11B5">
        <w:tc>
          <w:tcPr>
            <w:tcW w:w="3227" w:type="dxa"/>
          </w:tcPr>
          <w:p w14:paraId="7CBBE66B" w14:textId="77777777" w:rsidR="00397AE0" w:rsidRPr="00A81016" w:rsidRDefault="00397AE0" w:rsidP="007A11B5">
            <w:pPr>
              <w:jc w:val="both"/>
              <w:rPr>
                <w:rFonts w:ascii="Arial" w:eastAsia="Times New Roman" w:hAnsi="Arial" w:cs="Arial"/>
                <w:bCs/>
                <w:color w:val="000000" w:themeColor="text1"/>
                <w:sz w:val="18"/>
                <w:szCs w:val="18"/>
                <w:lang w:eastAsia="sl-SI"/>
              </w:rPr>
            </w:pPr>
            <w:r w:rsidRPr="00A81016">
              <w:rPr>
                <w:rFonts w:ascii="Arial" w:eastAsia="Times New Roman" w:hAnsi="Arial" w:cs="Arial"/>
                <w:bCs/>
                <w:color w:val="000000" w:themeColor="text1"/>
                <w:sz w:val="18"/>
                <w:szCs w:val="18"/>
                <w:lang w:eastAsia="sl-SI"/>
              </w:rPr>
              <w:t>pH ekstrakcija s CaCl</w:t>
            </w:r>
            <w:r w:rsidRPr="00A81016">
              <w:rPr>
                <w:rFonts w:ascii="Arial" w:eastAsia="Times New Roman" w:hAnsi="Arial" w:cs="Arial"/>
                <w:bCs/>
                <w:color w:val="000000" w:themeColor="text1"/>
                <w:sz w:val="18"/>
                <w:szCs w:val="18"/>
                <w:vertAlign w:val="subscript"/>
                <w:lang w:eastAsia="sl-SI"/>
              </w:rPr>
              <w:t>2</w:t>
            </w:r>
          </w:p>
        </w:tc>
        <w:tc>
          <w:tcPr>
            <w:tcW w:w="1843" w:type="dxa"/>
          </w:tcPr>
          <w:p w14:paraId="4F838457" w14:textId="77777777" w:rsidR="00397AE0" w:rsidRPr="00A81016" w:rsidRDefault="00397AE0" w:rsidP="007A11B5">
            <w:pPr>
              <w:pStyle w:val="Pripombabesedilo"/>
              <w:jc w:val="center"/>
              <w:rPr>
                <w:rFonts w:ascii="Arial" w:eastAsia="Times New Roman" w:hAnsi="Arial" w:cs="Arial"/>
                <w:color w:val="000000" w:themeColor="text1"/>
                <w:sz w:val="18"/>
                <w:szCs w:val="18"/>
                <w:lang w:eastAsia="sl-SI"/>
              </w:rPr>
            </w:pPr>
            <w:r w:rsidRPr="00A81016">
              <w:rPr>
                <w:rFonts w:ascii="Arial" w:eastAsia="Times New Roman" w:hAnsi="Arial" w:cs="Arial"/>
                <w:color w:val="000000" w:themeColor="text1"/>
                <w:sz w:val="18"/>
                <w:szCs w:val="18"/>
                <w:lang w:eastAsia="sl-SI"/>
              </w:rPr>
              <w:t>-</w:t>
            </w:r>
          </w:p>
        </w:tc>
        <w:tc>
          <w:tcPr>
            <w:tcW w:w="3992" w:type="dxa"/>
          </w:tcPr>
          <w:p w14:paraId="0378E5FC" w14:textId="77777777" w:rsidR="00397AE0" w:rsidRPr="00A81016" w:rsidRDefault="00397AE0" w:rsidP="007A11B5">
            <w:pPr>
              <w:pStyle w:val="Pripombabesedilo"/>
              <w:jc w:val="both"/>
              <w:rPr>
                <w:rFonts w:ascii="Arial" w:eastAsia="Times New Roman" w:hAnsi="Arial" w:cs="Arial"/>
                <w:color w:val="000000" w:themeColor="text1"/>
                <w:sz w:val="18"/>
                <w:szCs w:val="18"/>
                <w:lang w:eastAsia="sl-SI"/>
              </w:rPr>
            </w:pPr>
            <w:r w:rsidRPr="00A81016">
              <w:rPr>
                <w:rFonts w:ascii="Arial" w:hAnsi="Arial" w:cs="Arial"/>
                <w:color w:val="000000" w:themeColor="text1"/>
                <w:sz w:val="18"/>
                <w:szCs w:val="18"/>
              </w:rPr>
              <w:t xml:space="preserve">SIST ISO 10390 ali  SIST EN 15933 </w:t>
            </w:r>
          </w:p>
        </w:tc>
      </w:tr>
      <w:tr w:rsidR="00397AE0" w:rsidRPr="00A81016" w14:paraId="116DD565" w14:textId="77777777" w:rsidTr="007A11B5">
        <w:tc>
          <w:tcPr>
            <w:tcW w:w="3227" w:type="dxa"/>
          </w:tcPr>
          <w:p w14:paraId="502F1E2B" w14:textId="77777777" w:rsidR="00397AE0" w:rsidRPr="00A81016" w:rsidRDefault="00397AE0" w:rsidP="007A11B5">
            <w:pPr>
              <w:jc w:val="both"/>
              <w:rPr>
                <w:rFonts w:ascii="Arial" w:eastAsia="Times New Roman" w:hAnsi="Arial" w:cs="Arial"/>
                <w:bCs/>
                <w:color w:val="000000" w:themeColor="text1"/>
                <w:sz w:val="18"/>
                <w:szCs w:val="18"/>
                <w:lang w:eastAsia="sl-SI"/>
              </w:rPr>
            </w:pPr>
            <w:r w:rsidRPr="00A81016">
              <w:rPr>
                <w:rFonts w:ascii="Arial" w:eastAsia="Times New Roman" w:hAnsi="Arial" w:cs="Arial"/>
                <w:bCs/>
                <w:color w:val="000000" w:themeColor="text1"/>
                <w:sz w:val="18"/>
                <w:szCs w:val="18"/>
                <w:lang w:eastAsia="sl-SI"/>
              </w:rPr>
              <w:t>organska snov</w:t>
            </w:r>
          </w:p>
        </w:tc>
        <w:tc>
          <w:tcPr>
            <w:tcW w:w="1843" w:type="dxa"/>
          </w:tcPr>
          <w:p w14:paraId="3AA5482A" w14:textId="77777777" w:rsidR="00397AE0" w:rsidRPr="00A81016" w:rsidRDefault="00397AE0" w:rsidP="007A11B5">
            <w:pPr>
              <w:pStyle w:val="Pripombabesedilo"/>
              <w:jc w:val="center"/>
              <w:rPr>
                <w:rFonts w:ascii="Arial" w:eastAsia="Times New Roman" w:hAnsi="Arial" w:cs="Arial"/>
                <w:color w:val="000000" w:themeColor="text1"/>
                <w:sz w:val="18"/>
                <w:szCs w:val="18"/>
                <w:lang w:eastAsia="sl-SI"/>
              </w:rPr>
            </w:pPr>
            <w:r w:rsidRPr="00A81016">
              <w:rPr>
                <w:rFonts w:ascii="Arial" w:eastAsia="Times New Roman" w:hAnsi="Arial" w:cs="Arial"/>
                <w:color w:val="000000" w:themeColor="text1"/>
                <w:sz w:val="18"/>
                <w:szCs w:val="18"/>
                <w:lang w:eastAsia="sl-SI"/>
              </w:rPr>
              <w:t>%</w:t>
            </w:r>
          </w:p>
        </w:tc>
        <w:tc>
          <w:tcPr>
            <w:tcW w:w="3992" w:type="dxa"/>
          </w:tcPr>
          <w:p w14:paraId="71CE465A" w14:textId="77777777" w:rsidR="00397AE0" w:rsidRPr="00A81016" w:rsidRDefault="00397AE0" w:rsidP="007A11B5">
            <w:pPr>
              <w:pStyle w:val="Pripombabesedilo"/>
              <w:jc w:val="both"/>
              <w:rPr>
                <w:rFonts w:ascii="Arial" w:eastAsia="Times New Roman" w:hAnsi="Arial" w:cs="Arial"/>
                <w:color w:val="000000" w:themeColor="text1"/>
                <w:sz w:val="18"/>
                <w:szCs w:val="18"/>
                <w:lang w:eastAsia="sl-SI"/>
              </w:rPr>
            </w:pPr>
            <w:r w:rsidRPr="00A81016">
              <w:rPr>
                <w:rFonts w:ascii="Arial" w:hAnsi="Arial" w:cs="Arial"/>
                <w:color w:val="000000" w:themeColor="text1"/>
                <w:sz w:val="18"/>
                <w:szCs w:val="18"/>
              </w:rPr>
              <w:t xml:space="preserve">SIST ISO 10694 ali  SIST EN 15936 ali  SIST ISO 14235 </w:t>
            </w:r>
            <w:r w:rsidRPr="00A81016">
              <w:rPr>
                <w:rFonts w:ascii="Arial" w:hAnsi="Arial" w:cs="Arial"/>
                <w:b/>
                <w:color w:val="000000" w:themeColor="text1"/>
                <w:sz w:val="18"/>
                <w:szCs w:val="18"/>
              </w:rPr>
              <w:t>**</w:t>
            </w:r>
          </w:p>
        </w:tc>
      </w:tr>
      <w:tr w:rsidR="00397AE0" w:rsidRPr="00A81016" w14:paraId="06022B93" w14:textId="77777777" w:rsidTr="007A11B5">
        <w:tc>
          <w:tcPr>
            <w:tcW w:w="3227" w:type="dxa"/>
          </w:tcPr>
          <w:p w14:paraId="3DA05058" w14:textId="77777777" w:rsidR="00397AE0" w:rsidRPr="00A81016" w:rsidRDefault="00397AE0" w:rsidP="007A11B5">
            <w:pPr>
              <w:jc w:val="both"/>
              <w:rPr>
                <w:rFonts w:ascii="Arial" w:eastAsia="Times New Roman" w:hAnsi="Arial" w:cs="Arial"/>
                <w:bCs/>
                <w:color w:val="000000" w:themeColor="text1"/>
                <w:sz w:val="18"/>
                <w:szCs w:val="18"/>
                <w:lang w:eastAsia="sl-SI"/>
              </w:rPr>
            </w:pPr>
            <w:r w:rsidRPr="00A81016">
              <w:rPr>
                <w:rFonts w:ascii="Arial" w:eastAsia="Times New Roman" w:hAnsi="Arial" w:cs="Arial"/>
                <w:bCs/>
                <w:color w:val="000000" w:themeColor="text1"/>
                <w:sz w:val="18"/>
                <w:szCs w:val="18"/>
                <w:lang w:eastAsia="sl-SI"/>
              </w:rPr>
              <w:t xml:space="preserve">celotni dušik  </w:t>
            </w:r>
          </w:p>
        </w:tc>
        <w:tc>
          <w:tcPr>
            <w:tcW w:w="1843" w:type="dxa"/>
          </w:tcPr>
          <w:p w14:paraId="4A3712D7" w14:textId="77777777" w:rsidR="00397AE0" w:rsidRPr="00A81016" w:rsidRDefault="00397AE0" w:rsidP="007A11B5">
            <w:pPr>
              <w:pStyle w:val="Pripombabesedilo"/>
              <w:jc w:val="center"/>
              <w:rPr>
                <w:rFonts w:ascii="Arial" w:eastAsia="Times New Roman" w:hAnsi="Arial" w:cs="Arial"/>
                <w:color w:val="000000" w:themeColor="text1"/>
                <w:sz w:val="18"/>
                <w:szCs w:val="18"/>
                <w:lang w:eastAsia="sl-SI"/>
              </w:rPr>
            </w:pPr>
            <w:r w:rsidRPr="00A81016">
              <w:rPr>
                <w:rFonts w:ascii="Arial" w:eastAsia="Times New Roman" w:hAnsi="Arial" w:cs="Arial"/>
                <w:color w:val="000000" w:themeColor="text1"/>
                <w:sz w:val="18"/>
                <w:szCs w:val="18"/>
                <w:lang w:eastAsia="sl-SI"/>
              </w:rPr>
              <w:t>%</w:t>
            </w:r>
          </w:p>
        </w:tc>
        <w:tc>
          <w:tcPr>
            <w:tcW w:w="3992" w:type="dxa"/>
          </w:tcPr>
          <w:p w14:paraId="3DDA97E6" w14:textId="77777777" w:rsidR="00397AE0" w:rsidRPr="00A81016" w:rsidRDefault="00397AE0" w:rsidP="007A11B5">
            <w:pPr>
              <w:pStyle w:val="Pripombabesedilo"/>
              <w:jc w:val="both"/>
              <w:rPr>
                <w:rFonts w:ascii="Arial" w:eastAsia="Times New Roman" w:hAnsi="Arial" w:cs="Arial"/>
                <w:color w:val="000000" w:themeColor="text1"/>
                <w:sz w:val="18"/>
                <w:szCs w:val="18"/>
                <w:lang w:eastAsia="sl-SI"/>
              </w:rPr>
            </w:pPr>
            <w:r w:rsidRPr="00A81016">
              <w:rPr>
                <w:rFonts w:ascii="Arial" w:hAnsi="Arial" w:cs="Arial"/>
                <w:color w:val="000000" w:themeColor="text1"/>
                <w:sz w:val="18"/>
                <w:szCs w:val="18"/>
              </w:rPr>
              <w:t xml:space="preserve">SIST ISO 13878 ali  SIST EN 16168 ali  SIST ISO 11261 </w:t>
            </w:r>
          </w:p>
        </w:tc>
      </w:tr>
      <w:tr w:rsidR="00397AE0" w:rsidRPr="00A81016" w14:paraId="48B02C69" w14:textId="77777777" w:rsidTr="007A11B5">
        <w:tc>
          <w:tcPr>
            <w:tcW w:w="3227" w:type="dxa"/>
          </w:tcPr>
          <w:p w14:paraId="1C4E51CA" w14:textId="77777777" w:rsidR="00397AE0" w:rsidRPr="00A81016" w:rsidRDefault="00397AE0" w:rsidP="007A11B5">
            <w:pPr>
              <w:jc w:val="both"/>
              <w:rPr>
                <w:rFonts w:ascii="Arial" w:eastAsia="Times New Roman" w:hAnsi="Arial" w:cs="Arial"/>
                <w:bCs/>
                <w:color w:val="000000" w:themeColor="text1"/>
                <w:sz w:val="18"/>
                <w:szCs w:val="18"/>
                <w:lang w:eastAsia="sl-SI"/>
              </w:rPr>
            </w:pPr>
            <w:r w:rsidRPr="00A81016">
              <w:rPr>
                <w:rFonts w:ascii="Arial" w:eastAsia="Times New Roman" w:hAnsi="Arial" w:cs="Arial"/>
                <w:bCs/>
                <w:color w:val="000000" w:themeColor="text1"/>
                <w:sz w:val="18"/>
                <w:szCs w:val="18"/>
                <w:lang w:eastAsia="sl-SI"/>
              </w:rPr>
              <w:t>rastlinam dostopna fosfor in kalij</w:t>
            </w:r>
          </w:p>
        </w:tc>
        <w:tc>
          <w:tcPr>
            <w:tcW w:w="1843" w:type="dxa"/>
          </w:tcPr>
          <w:p w14:paraId="03A46C62" w14:textId="77777777" w:rsidR="00397AE0" w:rsidRPr="00A81016" w:rsidRDefault="00397AE0" w:rsidP="007A11B5">
            <w:pPr>
              <w:autoSpaceDE w:val="0"/>
              <w:autoSpaceDN w:val="0"/>
              <w:adjustRightInd w:val="0"/>
              <w:jc w:val="center"/>
              <w:rPr>
                <w:rFonts w:ascii="Arial" w:hAnsi="Arial" w:cs="Arial"/>
                <w:color w:val="000000" w:themeColor="text1"/>
                <w:sz w:val="18"/>
                <w:szCs w:val="18"/>
              </w:rPr>
            </w:pPr>
            <w:r w:rsidRPr="00A81016">
              <w:rPr>
                <w:rFonts w:ascii="Arial" w:hAnsi="Arial" w:cs="Arial"/>
                <w:color w:val="000000" w:themeColor="text1"/>
                <w:sz w:val="18"/>
                <w:szCs w:val="18"/>
              </w:rPr>
              <w:t>mg P</w:t>
            </w:r>
            <w:r w:rsidRPr="00A81016">
              <w:rPr>
                <w:rFonts w:ascii="Arial" w:hAnsi="Arial" w:cs="Arial"/>
                <w:color w:val="000000" w:themeColor="text1"/>
                <w:sz w:val="18"/>
                <w:szCs w:val="18"/>
                <w:vertAlign w:val="subscript"/>
              </w:rPr>
              <w:t>2</w:t>
            </w:r>
            <w:r w:rsidRPr="00A81016">
              <w:rPr>
                <w:rFonts w:ascii="Arial" w:hAnsi="Arial" w:cs="Arial"/>
                <w:color w:val="000000" w:themeColor="text1"/>
                <w:sz w:val="18"/>
                <w:szCs w:val="18"/>
              </w:rPr>
              <w:t>O</w:t>
            </w:r>
            <w:r w:rsidRPr="00A81016">
              <w:rPr>
                <w:rFonts w:ascii="Arial" w:hAnsi="Arial" w:cs="Arial"/>
                <w:color w:val="000000" w:themeColor="text1"/>
                <w:sz w:val="18"/>
                <w:szCs w:val="18"/>
                <w:vertAlign w:val="subscript"/>
              </w:rPr>
              <w:t>5</w:t>
            </w:r>
            <w:r w:rsidRPr="00A81016">
              <w:rPr>
                <w:rFonts w:ascii="Arial" w:hAnsi="Arial" w:cs="Arial"/>
                <w:color w:val="000000" w:themeColor="text1"/>
                <w:sz w:val="18"/>
                <w:szCs w:val="18"/>
              </w:rPr>
              <w:t>/100g</w:t>
            </w:r>
          </w:p>
          <w:p w14:paraId="55DE8F57" w14:textId="77777777" w:rsidR="00397AE0" w:rsidRPr="00A81016" w:rsidRDefault="00397AE0" w:rsidP="007A11B5">
            <w:pPr>
              <w:pStyle w:val="Pripombabesedilo"/>
              <w:jc w:val="center"/>
              <w:rPr>
                <w:rFonts w:ascii="Arial" w:eastAsia="Times New Roman" w:hAnsi="Arial" w:cs="Arial"/>
                <w:color w:val="000000" w:themeColor="text1"/>
                <w:sz w:val="18"/>
                <w:szCs w:val="18"/>
                <w:lang w:eastAsia="sl-SI"/>
              </w:rPr>
            </w:pPr>
            <w:r w:rsidRPr="00A81016">
              <w:rPr>
                <w:rFonts w:ascii="Arial" w:hAnsi="Arial" w:cs="Arial"/>
                <w:color w:val="000000" w:themeColor="text1"/>
                <w:sz w:val="18"/>
                <w:szCs w:val="18"/>
              </w:rPr>
              <w:t>mg K</w:t>
            </w:r>
            <w:r w:rsidRPr="00A81016">
              <w:rPr>
                <w:rFonts w:ascii="Arial" w:hAnsi="Arial" w:cs="Arial"/>
                <w:color w:val="000000" w:themeColor="text1"/>
                <w:sz w:val="18"/>
                <w:szCs w:val="18"/>
                <w:vertAlign w:val="subscript"/>
              </w:rPr>
              <w:t>2</w:t>
            </w:r>
            <w:r w:rsidRPr="00A81016">
              <w:rPr>
                <w:rFonts w:ascii="Arial" w:hAnsi="Arial" w:cs="Arial"/>
                <w:color w:val="000000" w:themeColor="text1"/>
                <w:sz w:val="18"/>
                <w:szCs w:val="18"/>
              </w:rPr>
              <w:t>O/100g</w:t>
            </w:r>
          </w:p>
        </w:tc>
        <w:tc>
          <w:tcPr>
            <w:tcW w:w="3992" w:type="dxa"/>
          </w:tcPr>
          <w:p w14:paraId="562DEF18" w14:textId="77777777" w:rsidR="00397AE0" w:rsidRPr="00A81016" w:rsidRDefault="00397AE0" w:rsidP="007A11B5">
            <w:pPr>
              <w:pStyle w:val="Pripombabesedilo"/>
              <w:jc w:val="both"/>
              <w:rPr>
                <w:rFonts w:ascii="Arial" w:eastAsia="Times New Roman" w:hAnsi="Arial" w:cs="Arial"/>
                <w:color w:val="000000" w:themeColor="text1"/>
                <w:sz w:val="18"/>
                <w:szCs w:val="18"/>
                <w:lang w:eastAsia="sl-SI"/>
              </w:rPr>
            </w:pPr>
          </w:p>
          <w:p w14:paraId="3B3A5A8A" w14:textId="77777777" w:rsidR="00397AE0" w:rsidRPr="00A81016" w:rsidRDefault="00397AE0" w:rsidP="007A11B5">
            <w:pPr>
              <w:pStyle w:val="Pripombabesedilo"/>
              <w:jc w:val="both"/>
              <w:rPr>
                <w:rFonts w:ascii="Arial" w:eastAsia="Times New Roman" w:hAnsi="Arial" w:cs="Arial"/>
                <w:b/>
                <w:color w:val="000000" w:themeColor="text1"/>
                <w:sz w:val="18"/>
                <w:szCs w:val="18"/>
                <w:lang w:eastAsia="sl-SI"/>
              </w:rPr>
            </w:pPr>
            <w:r w:rsidRPr="00A81016">
              <w:rPr>
                <w:rFonts w:ascii="Arial" w:eastAsia="Times New Roman" w:hAnsi="Arial" w:cs="Arial"/>
                <w:b/>
                <w:color w:val="000000" w:themeColor="text1"/>
                <w:sz w:val="18"/>
                <w:szCs w:val="18"/>
                <w:lang w:eastAsia="sl-SI"/>
              </w:rPr>
              <w:t>*</w:t>
            </w:r>
          </w:p>
        </w:tc>
      </w:tr>
      <w:tr w:rsidR="00397AE0" w:rsidRPr="00A81016" w14:paraId="436E8C32" w14:textId="77777777" w:rsidTr="007A11B5">
        <w:tc>
          <w:tcPr>
            <w:tcW w:w="3227" w:type="dxa"/>
          </w:tcPr>
          <w:p w14:paraId="29A48E8A" w14:textId="77777777" w:rsidR="00397AE0" w:rsidRPr="00A81016" w:rsidRDefault="00397AE0" w:rsidP="007A11B5">
            <w:pPr>
              <w:jc w:val="both"/>
              <w:rPr>
                <w:rFonts w:ascii="Arial" w:eastAsia="Times New Roman" w:hAnsi="Arial" w:cs="Arial"/>
                <w:bCs/>
                <w:color w:val="000000" w:themeColor="text1"/>
                <w:sz w:val="18"/>
                <w:szCs w:val="18"/>
                <w:lang w:eastAsia="sl-SI"/>
              </w:rPr>
            </w:pPr>
            <w:r w:rsidRPr="00A81016">
              <w:rPr>
                <w:rFonts w:ascii="Arial" w:eastAsia="Times New Roman" w:hAnsi="Arial" w:cs="Arial"/>
                <w:bCs/>
                <w:color w:val="000000" w:themeColor="text1"/>
                <w:sz w:val="18"/>
                <w:szCs w:val="18"/>
                <w:lang w:eastAsia="sl-SI"/>
              </w:rPr>
              <w:t>zrnavost tal (tekstura)</w:t>
            </w:r>
          </w:p>
        </w:tc>
        <w:tc>
          <w:tcPr>
            <w:tcW w:w="1843" w:type="dxa"/>
          </w:tcPr>
          <w:p w14:paraId="28FD082B" w14:textId="77777777" w:rsidR="00397AE0" w:rsidRPr="00A81016" w:rsidRDefault="00397AE0" w:rsidP="007A11B5">
            <w:pPr>
              <w:pStyle w:val="Pripombabesedilo"/>
              <w:jc w:val="center"/>
              <w:rPr>
                <w:rFonts w:ascii="Arial" w:eastAsia="Times New Roman" w:hAnsi="Arial" w:cs="Arial"/>
                <w:color w:val="000000" w:themeColor="text1"/>
                <w:sz w:val="18"/>
                <w:szCs w:val="18"/>
                <w:lang w:eastAsia="sl-SI"/>
              </w:rPr>
            </w:pPr>
            <w:r w:rsidRPr="00A81016">
              <w:rPr>
                <w:rFonts w:ascii="Arial" w:eastAsia="Times New Roman" w:hAnsi="Arial" w:cs="Arial"/>
                <w:color w:val="000000" w:themeColor="text1"/>
                <w:sz w:val="18"/>
                <w:szCs w:val="18"/>
                <w:lang w:eastAsia="sl-SI"/>
              </w:rPr>
              <w:t>-</w:t>
            </w:r>
          </w:p>
        </w:tc>
        <w:tc>
          <w:tcPr>
            <w:tcW w:w="3992" w:type="dxa"/>
          </w:tcPr>
          <w:p w14:paraId="0E2F30C4" w14:textId="77777777" w:rsidR="00397AE0" w:rsidRPr="00A81016" w:rsidRDefault="00397AE0" w:rsidP="007A11B5">
            <w:pPr>
              <w:pStyle w:val="Pripombabesedilo"/>
              <w:jc w:val="both"/>
              <w:rPr>
                <w:rFonts w:ascii="Arial" w:eastAsia="Times New Roman" w:hAnsi="Arial" w:cs="Arial"/>
                <w:color w:val="000000" w:themeColor="text1"/>
                <w:sz w:val="18"/>
                <w:szCs w:val="18"/>
                <w:lang w:eastAsia="sl-SI"/>
              </w:rPr>
            </w:pPr>
            <w:r w:rsidRPr="00A81016">
              <w:rPr>
                <w:rFonts w:ascii="Arial" w:hAnsi="Arial" w:cs="Arial"/>
                <w:color w:val="000000" w:themeColor="text1"/>
                <w:sz w:val="18"/>
                <w:szCs w:val="18"/>
              </w:rPr>
              <w:t>SIST ISO 11277</w:t>
            </w:r>
          </w:p>
        </w:tc>
      </w:tr>
      <w:tr w:rsidR="00397AE0" w:rsidRPr="00A81016" w14:paraId="61146194" w14:textId="77777777" w:rsidTr="007A11B5">
        <w:tc>
          <w:tcPr>
            <w:tcW w:w="3227" w:type="dxa"/>
          </w:tcPr>
          <w:p w14:paraId="03052E76" w14:textId="77777777" w:rsidR="00397AE0" w:rsidRPr="00A81016" w:rsidRDefault="00397AE0" w:rsidP="007A11B5">
            <w:pPr>
              <w:jc w:val="both"/>
              <w:rPr>
                <w:rFonts w:ascii="Arial" w:eastAsia="Times New Roman" w:hAnsi="Arial" w:cs="Arial"/>
                <w:bCs/>
                <w:color w:val="000000" w:themeColor="text1"/>
                <w:sz w:val="18"/>
                <w:szCs w:val="18"/>
                <w:lang w:eastAsia="sl-SI"/>
              </w:rPr>
            </w:pPr>
            <w:r w:rsidRPr="00A81016">
              <w:rPr>
                <w:rFonts w:ascii="Arial" w:eastAsia="Times New Roman" w:hAnsi="Arial" w:cs="Arial"/>
                <w:bCs/>
                <w:color w:val="000000" w:themeColor="text1"/>
                <w:sz w:val="18"/>
                <w:szCs w:val="18"/>
                <w:lang w:eastAsia="sl-SI"/>
              </w:rPr>
              <w:t>kationska izmenjalna kapaciteta (CEC)</w:t>
            </w:r>
          </w:p>
        </w:tc>
        <w:tc>
          <w:tcPr>
            <w:tcW w:w="1843" w:type="dxa"/>
          </w:tcPr>
          <w:p w14:paraId="78D4259A" w14:textId="77777777" w:rsidR="00397AE0" w:rsidRPr="00A81016" w:rsidRDefault="00397AE0" w:rsidP="007A11B5">
            <w:pPr>
              <w:pStyle w:val="Pripombabesedilo"/>
              <w:jc w:val="center"/>
              <w:rPr>
                <w:rFonts w:ascii="Arial" w:eastAsia="Times New Roman" w:hAnsi="Arial" w:cs="Arial"/>
                <w:color w:val="000000" w:themeColor="text1"/>
                <w:sz w:val="18"/>
                <w:szCs w:val="18"/>
                <w:lang w:eastAsia="sl-SI"/>
              </w:rPr>
            </w:pPr>
            <w:r w:rsidRPr="00A81016">
              <w:rPr>
                <w:rFonts w:ascii="Arial" w:eastAsia="Times New Roman" w:hAnsi="Arial" w:cs="Arial"/>
                <w:color w:val="000000" w:themeColor="text1"/>
                <w:sz w:val="18"/>
                <w:szCs w:val="18"/>
                <w:lang w:eastAsia="sl-SI"/>
              </w:rPr>
              <w:t>mmolc/100 g tal</w:t>
            </w:r>
          </w:p>
        </w:tc>
        <w:tc>
          <w:tcPr>
            <w:tcW w:w="3992" w:type="dxa"/>
          </w:tcPr>
          <w:p w14:paraId="7DB382C0" w14:textId="77777777" w:rsidR="00397AE0" w:rsidRPr="00A81016" w:rsidRDefault="00397AE0" w:rsidP="007A11B5">
            <w:pPr>
              <w:rPr>
                <w:rFonts w:ascii="Arial" w:hAnsi="Arial" w:cs="Arial"/>
                <w:color w:val="000000" w:themeColor="text1"/>
                <w:sz w:val="18"/>
                <w:szCs w:val="18"/>
              </w:rPr>
            </w:pPr>
            <w:r w:rsidRPr="00A81016">
              <w:rPr>
                <w:rFonts w:ascii="Arial" w:hAnsi="Arial" w:cs="Arial"/>
                <w:color w:val="000000" w:themeColor="text1"/>
                <w:sz w:val="18"/>
                <w:szCs w:val="18"/>
              </w:rPr>
              <w:t>SIST ISO 13536  (potencialna CEC) ali</w:t>
            </w:r>
          </w:p>
          <w:p w14:paraId="6AABEF9E" w14:textId="77777777" w:rsidR="00397AE0" w:rsidRPr="00A81016" w:rsidRDefault="00397AE0" w:rsidP="007A11B5">
            <w:pPr>
              <w:pStyle w:val="Pripombabesedilo"/>
              <w:jc w:val="both"/>
              <w:rPr>
                <w:rFonts w:ascii="Arial" w:eastAsia="Times New Roman" w:hAnsi="Arial" w:cs="Arial"/>
                <w:color w:val="000000" w:themeColor="text1"/>
                <w:sz w:val="18"/>
                <w:szCs w:val="18"/>
                <w:lang w:eastAsia="sl-SI"/>
              </w:rPr>
            </w:pPr>
            <w:r w:rsidRPr="00A81016">
              <w:rPr>
                <w:rFonts w:ascii="Arial" w:hAnsi="Arial" w:cs="Arial"/>
                <w:bCs/>
                <w:noProof/>
                <w:color w:val="000000" w:themeColor="text1"/>
                <w:sz w:val="18"/>
                <w:szCs w:val="18"/>
              </w:rPr>
              <w:t xml:space="preserve">SIST EN ISO 14254 </w:t>
            </w:r>
          </w:p>
        </w:tc>
      </w:tr>
      <w:tr w:rsidR="00397AE0" w:rsidRPr="00A81016" w14:paraId="39F2F7A9" w14:textId="77777777" w:rsidTr="007A11B5">
        <w:tc>
          <w:tcPr>
            <w:tcW w:w="3227" w:type="dxa"/>
          </w:tcPr>
          <w:p w14:paraId="65F05B28" w14:textId="77777777" w:rsidR="00397AE0" w:rsidRPr="00A81016" w:rsidRDefault="00397AE0" w:rsidP="007A11B5">
            <w:pPr>
              <w:jc w:val="both"/>
              <w:rPr>
                <w:rFonts w:ascii="Arial" w:eastAsia="Times New Roman" w:hAnsi="Arial" w:cs="Arial"/>
                <w:bCs/>
                <w:color w:val="000000" w:themeColor="text1"/>
                <w:sz w:val="18"/>
                <w:szCs w:val="18"/>
                <w:lang w:eastAsia="sl-SI"/>
              </w:rPr>
            </w:pPr>
            <w:r w:rsidRPr="00A81016">
              <w:rPr>
                <w:rFonts w:ascii="Arial" w:eastAsia="Times New Roman" w:hAnsi="Arial" w:cs="Arial"/>
                <w:bCs/>
                <w:color w:val="000000" w:themeColor="text1"/>
                <w:sz w:val="18"/>
                <w:szCs w:val="18"/>
                <w:lang w:eastAsia="sl-SI"/>
              </w:rPr>
              <w:t>prostorninska (volumska) gostota tal</w:t>
            </w:r>
          </w:p>
        </w:tc>
        <w:tc>
          <w:tcPr>
            <w:tcW w:w="1843" w:type="dxa"/>
          </w:tcPr>
          <w:p w14:paraId="50E5F90D" w14:textId="77777777" w:rsidR="00397AE0" w:rsidRPr="00A81016" w:rsidRDefault="00397AE0" w:rsidP="007A11B5">
            <w:pPr>
              <w:pStyle w:val="Pripombabesedilo"/>
              <w:jc w:val="center"/>
              <w:rPr>
                <w:rFonts w:ascii="Arial" w:eastAsia="Times New Roman" w:hAnsi="Arial" w:cs="Arial"/>
                <w:color w:val="000000" w:themeColor="text1"/>
                <w:sz w:val="18"/>
                <w:szCs w:val="18"/>
                <w:lang w:eastAsia="sl-SI"/>
              </w:rPr>
            </w:pPr>
            <w:r w:rsidRPr="00A81016">
              <w:rPr>
                <w:rFonts w:ascii="Arial" w:eastAsia="Times New Roman" w:hAnsi="Arial" w:cs="Arial"/>
                <w:color w:val="000000" w:themeColor="text1"/>
                <w:sz w:val="18"/>
                <w:szCs w:val="18"/>
                <w:lang w:eastAsia="sl-SI"/>
              </w:rPr>
              <w:t>g/cm3</w:t>
            </w:r>
          </w:p>
        </w:tc>
        <w:tc>
          <w:tcPr>
            <w:tcW w:w="3992" w:type="dxa"/>
          </w:tcPr>
          <w:p w14:paraId="21905AAA" w14:textId="77777777" w:rsidR="00397AE0" w:rsidRPr="00A81016" w:rsidRDefault="00397AE0" w:rsidP="007A11B5">
            <w:pPr>
              <w:pStyle w:val="Pripombabesedilo"/>
              <w:jc w:val="both"/>
              <w:rPr>
                <w:rFonts w:ascii="Arial" w:eastAsia="Times New Roman" w:hAnsi="Arial" w:cs="Arial"/>
                <w:color w:val="000000" w:themeColor="text1"/>
                <w:sz w:val="18"/>
                <w:szCs w:val="18"/>
                <w:lang w:eastAsia="sl-SI"/>
              </w:rPr>
            </w:pPr>
            <w:r w:rsidRPr="00A81016">
              <w:rPr>
                <w:rFonts w:ascii="Arial" w:eastAsia="Times New Roman" w:hAnsi="Arial" w:cs="Arial"/>
                <w:color w:val="000000" w:themeColor="text1"/>
                <w:sz w:val="18"/>
                <w:szCs w:val="18"/>
                <w:lang w:eastAsia="sl-SI"/>
              </w:rPr>
              <w:t>SIST EN ISO 11272</w:t>
            </w:r>
          </w:p>
        </w:tc>
      </w:tr>
      <w:tr w:rsidR="00397AE0" w:rsidRPr="00A81016" w14:paraId="3DBFF4FA" w14:textId="77777777" w:rsidTr="007A11B5">
        <w:tc>
          <w:tcPr>
            <w:tcW w:w="3227" w:type="dxa"/>
          </w:tcPr>
          <w:p w14:paraId="3913E84F" w14:textId="77777777" w:rsidR="00397AE0" w:rsidRPr="00A81016" w:rsidRDefault="00397AE0" w:rsidP="007A11B5">
            <w:pPr>
              <w:jc w:val="both"/>
              <w:rPr>
                <w:rFonts w:ascii="Arial" w:eastAsia="Times New Roman" w:hAnsi="Arial" w:cs="Arial"/>
                <w:bCs/>
                <w:color w:val="000000" w:themeColor="text1"/>
                <w:sz w:val="18"/>
                <w:szCs w:val="18"/>
                <w:lang w:eastAsia="sl-SI"/>
              </w:rPr>
            </w:pPr>
            <w:r w:rsidRPr="00A81016">
              <w:rPr>
                <w:rFonts w:ascii="Arial" w:eastAsia="Times New Roman" w:hAnsi="Arial" w:cs="Arial"/>
                <w:bCs/>
                <w:color w:val="000000" w:themeColor="text1"/>
                <w:sz w:val="18"/>
                <w:szCs w:val="18"/>
                <w:lang w:eastAsia="sl-SI"/>
              </w:rPr>
              <w:t xml:space="preserve">električna prevodnost </w:t>
            </w:r>
          </w:p>
        </w:tc>
        <w:tc>
          <w:tcPr>
            <w:tcW w:w="1843" w:type="dxa"/>
          </w:tcPr>
          <w:p w14:paraId="4BC3F757" w14:textId="77777777" w:rsidR="00397AE0" w:rsidRPr="00A81016" w:rsidRDefault="00397AE0" w:rsidP="007A11B5">
            <w:pPr>
              <w:pStyle w:val="Pripombabesedilo"/>
              <w:jc w:val="center"/>
              <w:rPr>
                <w:rFonts w:ascii="Arial" w:eastAsia="Times New Roman" w:hAnsi="Arial" w:cs="Arial"/>
                <w:color w:val="000000" w:themeColor="text1"/>
                <w:sz w:val="18"/>
                <w:szCs w:val="18"/>
                <w:lang w:eastAsia="sl-SI"/>
              </w:rPr>
            </w:pPr>
            <w:r w:rsidRPr="00A81016">
              <w:rPr>
                <w:rFonts w:ascii="Arial" w:eastAsia="Times New Roman" w:hAnsi="Arial" w:cs="Arial"/>
                <w:color w:val="000000" w:themeColor="text1"/>
                <w:sz w:val="18"/>
                <w:szCs w:val="18"/>
                <w:lang w:eastAsia="sl-SI"/>
              </w:rPr>
              <w:t>μS/cm</w:t>
            </w:r>
          </w:p>
        </w:tc>
        <w:tc>
          <w:tcPr>
            <w:tcW w:w="3992" w:type="dxa"/>
          </w:tcPr>
          <w:p w14:paraId="37F499E0" w14:textId="77777777" w:rsidR="00397AE0" w:rsidRPr="00A81016" w:rsidRDefault="00397AE0" w:rsidP="007A11B5">
            <w:pPr>
              <w:pStyle w:val="Pripombabesedilo"/>
              <w:jc w:val="both"/>
              <w:rPr>
                <w:rFonts w:ascii="Arial" w:eastAsia="Times New Roman" w:hAnsi="Arial" w:cs="Arial"/>
                <w:color w:val="000000" w:themeColor="text1"/>
                <w:sz w:val="18"/>
                <w:szCs w:val="18"/>
                <w:lang w:eastAsia="sl-SI"/>
              </w:rPr>
            </w:pPr>
            <w:r w:rsidRPr="00A81016">
              <w:rPr>
                <w:rFonts w:ascii="Arial" w:hAnsi="Arial" w:cs="Arial"/>
                <w:color w:val="000000" w:themeColor="text1"/>
                <w:sz w:val="18"/>
                <w:szCs w:val="18"/>
              </w:rPr>
              <w:t xml:space="preserve">SIST ISO 11265 ali  SIST-TS CEN/TS 15937 </w:t>
            </w:r>
          </w:p>
        </w:tc>
      </w:tr>
      <w:tr w:rsidR="00397AE0" w:rsidRPr="00A81016" w14:paraId="324C6B41" w14:textId="77777777" w:rsidTr="007A11B5">
        <w:tc>
          <w:tcPr>
            <w:tcW w:w="3227" w:type="dxa"/>
          </w:tcPr>
          <w:p w14:paraId="0825E30E" w14:textId="77777777" w:rsidR="00397AE0" w:rsidRPr="00A81016" w:rsidRDefault="00397AE0" w:rsidP="007A11B5">
            <w:pPr>
              <w:pStyle w:val="Pripombabesedilo"/>
              <w:jc w:val="both"/>
              <w:rPr>
                <w:rFonts w:ascii="Arial" w:eastAsia="Times New Roman" w:hAnsi="Arial" w:cs="Arial"/>
                <w:color w:val="000000" w:themeColor="text1"/>
                <w:sz w:val="18"/>
                <w:szCs w:val="18"/>
                <w:lang w:eastAsia="sl-SI"/>
              </w:rPr>
            </w:pPr>
          </w:p>
        </w:tc>
        <w:tc>
          <w:tcPr>
            <w:tcW w:w="1843" w:type="dxa"/>
          </w:tcPr>
          <w:p w14:paraId="30844776" w14:textId="77777777" w:rsidR="00397AE0" w:rsidRPr="00A81016" w:rsidRDefault="00397AE0" w:rsidP="007A11B5">
            <w:pPr>
              <w:pStyle w:val="Pripombabesedilo"/>
              <w:jc w:val="center"/>
              <w:rPr>
                <w:rFonts w:ascii="Arial" w:eastAsia="Times New Roman" w:hAnsi="Arial" w:cs="Arial"/>
                <w:color w:val="000000" w:themeColor="text1"/>
                <w:sz w:val="18"/>
                <w:szCs w:val="18"/>
                <w:lang w:eastAsia="sl-SI"/>
              </w:rPr>
            </w:pPr>
          </w:p>
        </w:tc>
        <w:tc>
          <w:tcPr>
            <w:tcW w:w="3992" w:type="dxa"/>
          </w:tcPr>
          <w:p w14:paraId="5DB63642" w14:textId="77777777" w:rsidR="00397AE0" w:rsidRPr="00A81016" w:rsidRDefault="00397AE0" w:rsidP="007A11B5">
            <w:pPr>
              <w:pStyle w:val="Pripombabesedilo"/>
              <w:jc w:val="both"/>
              <w:rPr>
                <w:rFonts w:ascii="Arial" w:eastAsia="Times New Roman" w:hAnsi="Arial" w:cs="Arial"/>
                <w:color w:val="000000" w:themeColor="text1"/>
                <w:sz w:val="18"/>
                <w:szCs w:val="18"/>
                <w:lang w:eastAsia="sl-SI"/>
              </w:rPr>
            </w:pPr>
          </w:p>
        </w:tc>
      </w:tr>
      <w:tr w:rsidR="00397AE0" w:rsidRPr="00A81016" w14:paraId="39A9A957" w14:textId="77777777" w:rsidTr="007A11B5">
        <w:tc>
          <w:tcPr>
            <w:tcW w:w="3227" w:type="dxa"/>
          </w:tcPr>
          <w:p w14:paraId="38BB57F5" w14:textId="77777777" w:rsidR="00397AE0" w:rsidRPr="00A81016" w:rsidRDefault="00397AE0" w:rsidP="007A11B5">
            <w:pPr>
              <w:pStyle w:val="Pripombabesedilo"/>
              <w:jc w:val="both"/>
              <w:rPr>
                <w:rFonts w:ascii="Arial" w:eastAsia="Times New Roman" w:hAnsi="Arial" w:cs="Arial"/>
                <w:b/>
                <w:color w:val="000000" w:themeColor="text1"/>
                <w:sz w:val="18"/>
                <w:szCs w:val="18"/>
                <w:lang w:eastAsia="sl-SI"/>
              </w:rPr>
            </w:pPr>
            <w:r w:rsidRPr="00A81016">
              <w:rPr>
                <w:rFonts w:ascii="Arial" w:eastAsia="Times New Roman" w:hAnsi="Arial" w:cs="Arial"/>
                <w:b/>
                <w:color w:val="000000" w:themeColor="text1"/>
                <w:sz w:val="18"/>
                <w:szCs w:val="18"/>
                <w:lang w:eastAsia="sl-SI"/>
              </w:rPr>
              <w:t>anorganskI parametri</w:t>
            </w:r>
          </w:p>
        </w:tc>
        <w:tc>
          <w:tcPr>
            <w:tcW w:w="1843" w:type="dxa"/>
          </w:tcPr>
          <w:p w14:paraId="062A2674" w14:textId="77777777" w:rsidR="00397AE0" w:rsidRPr="00A81016" w:rsidRDefault="00397AE0" w:rsidP="007A11B5">
            <w:pPr>
              <w:pStyle w:val="Pripombabesedilo"/>
              <w:jc w:val="center"/>
              <w:rPr>
                <w:rFonts w:ascii="Arial" w:eastAsia="Times New Roman" w:hAnsi="Arial" w:cs="Arial"/>
                <w:b/>
                <w:color w:val="000000" w:themeColor="text1"/>
                <w:sz w:val="18"/>
                <w:szCs w:val="18"/>
                <w:lang w:eastAsia="sl-SI"/>
              </w:rPr>
            </w:pPr>
          </w:p>
        </w:tc>
        <w:tc>
          <w:tcPr>
            <w:tcW w:w="3992" w:type="dxa"/>
          </w:tcPr>
          <w:p w14:paraId="1A11D874" w14:textId="77777777" w:rsidR="00397AE0" w:rsidRPr="00A81016" w:rsidRDefault="00397AE0" w:rsidP="007A11B5">
            <w:pPr>
              <w:pStyle w:val="Pripombabesedilo"/>
              <w:jc w:val="both"/>
              <w:rPr>
                <w:rFonts w:ascii="Arial" w:eastAsia="Times New Roman" w:hAnsi="Arial" w:cs="Arial"/>
                <w:b/>
                <w:color w:val="000000" w:themeColor="text1"/>
                <w:sz w:val="18"/>
                <w:szCs w:val="18"/>
                <w:lang w:eastAsia="sl-SI"/>
              </w:rPr>
            </w:pPr>
          </w:p>
        </w:tc>
      </w:tr>
      <w:tr w:rsidR="00397AE0" w:rsidRPr="00A81016" w14:paraId="52F2C538" w14:textId="77777777" w:rsidTr="007A11B5">
        <w:tc>
          <w:tcPr>
            <w:tcW w:w="3227" w:type="dxa"/>
          </w:tcPr>
          <w:p w14:paraId="3CD24838" w14:textId="77777777" w:rsidR="00397AE0" w:rsidRPr="00A81016" w:rsidRDefault="00397AE0" w:rsidP="007A11B5">
            <w:pPr>
              <w:pStyle w:val="Pripombabesedilo"/>
              <w:jc w:val="both"/>
              <w:rPr>
                <w:rFonts w:ascii="Arial" w:eastAsia="Times New Roman" w:hAnsi="Arial" w:cs="Arial"/>
                <w:color w:val="000000" w:themeColor="text1"/>
                <w:sz w:val="18"/>
                <w:szCs w:val="18"/>
                <w:lang w:eastAsia="sl-SI"/>
              </w:rPr>
            </w:pPr>
            <w:r w:rsidRPr="00A81016">
              <w:rPr>
                <w:rFonts w:ascii="Arial" w:eastAsia="Times New Roman" w:hAnsi="Arial" w:cs="Arial"/>
                <w:color w:val="000000" w:themeColor="text1"/>
                <w:sz w:val="18"/>
                <w:szCs w:val="18"/>
                <w:lang w:eastAsia="sl-SI"/>
              </w:rPr>
              <w:t xml:space="preserve">antimon (Sb) </w:t>
            </w:r>
          </w:p>
        </w:tc>
        <w:tc>
          <w:tcPr>
            <w:tcW w:w="1843" w:type="dxa"/>
          </w:tcPr>
          <w:p w14:paraId="6A296F79" w14:textId="77777777" w:rsidR="00397AE0" w:rsidRPr="00A81016" w:rsidRDefault="00397AE0" w:rsidP="007A11B5">
            <w:pPr>
              <w:pStyle w:val="Pripombabesedilo"/>
              <w:jc w:val="center"/>
              <w:rPr>
                <w:rFonts w:ascii="Arial" w:eastAsia="Times New Roman" w:hAnsi="Arial" w:cs="Arial"/>
                <w:color w:val="000000" w:themeColor="text1"/>
                <w:sz w:val="18"/>
                <w:szCs w:val="18"/>
                <w:lang w:eastAsia="sl-SI"/>
              </w:rPr>
            </w:pPr>
            <w:r w:rsidRPr="00A81016">
              <w:rPr>
                <w:rFonts w:ascii="Arial" w:eastAsia="Times New Roman" w:hAnsi="Arial" w:cs="Arial"/>
                <w:color w:val="000000" w:themeColor="text1"/>
                <w:sz w:val="18"/>
                <w:szCs w:val="18"/>
                <w:lang w:eastAsia="sl-SI"/>
              </w:rPr>
              <w:t>mg/kg s. s.</w:t>
            </w:r>
          </w:p>
        </w:tc>
        <w:tc>
          <w:tcPr>
            <w:tcW w:w="3992" w:type="dxa"/>
          </w:tcPr>
          <w:p w14:paraId="52A65AB5" w14:textId="77777777" w:rsidR="00397AE0" w:rsidRPr="00A81016" w:rsidRDefault="00397AE0" w:rsidP="007A11B5">
            <w:pPr>
              <w:pStyle w:val="Pripombabesedilo"/>
              <w:jc w:val="both"/>
              <w:rPr>
                <w:rFonts w:ascii="Arial" w:eastAsia="Times New Roman" w:hAnsi="Arial" w:cs="Arial"/>
                <w:color w:val="000000" w:themeColor="text1"/>
                <w:sz w:val="18"/>
                <w:szCs w:val="18"/>
                <w:lang w:eastAsia="sl-SI"/>
              </w:rPr>
            </w:pPr>
            <w:r w:rsidRPr="00A81016">
              <w:rPr>
                <w:rFonts w:ascii="Arial" w:hAnsi="Arial" w:cs="Arial"/>
                <w:color w:val="000000" w:themeColor="text1"/>
                <w:sz w:val="18"/>
                <w:szCs w:val="18"/>
              </w:rPr>
              <w:t xml:space="preserve">SIST </w:t>
            </w:r>
            <w:r w:rsidRPr="00A81016">
              <w:rPr>
                <w:rFonts w:ascii="Arial" w:eastAsia="Times New Roman" w:hAnsi="Arial" w:cs="Arial"/>
                <w:color w:val="000000" w:themeColor="text1"/>
                <w:sz w:val="18"/>
                <w:szCs w:val="18"/>
                <w:lang w:eastAsia="sl-SI"/>
              </w:rPr>
              <w:t xml:space="preserve">ISO 22036 ali </w:t>
            </w:r>
            <w:r w:rsidRPr="00A81016">
              <w:rPr>
                <w:rFonts w:ascii="Arial" w:hAnsi="Arial" w:cs="Arial"/>
                <w:color w:val="000000" w:themeColor="text1"/>
                <w:sz w:val="18"/>
                <w:szCs w:val="18"/>
              </w:rPr>
              <w:t>SIST-TS ISO/TS 16965 ali SIST EN 16170 ali SIST EN 16171 ali SIST EN ISO 17294-2 ali SIST EN ISO 11885</w:t>
            </w:r>
          </w:p>
        </w:tc>
      </w:tr>
      <w:tr w:rsidR="00397AE0" w:rsidRPr="00A81016" w14:paraId="555C4623" w14:textId="77777777" w:rsidTr="007A11B5">
        <w:tc>
          <w:tcPr>
            <w:tcW w:w="3227" w:type="dxa"/>
          </w:tcPr>
          <w:p w14:paraId="4684CBA9" w14:textId="77777777" w:rsidR="00397AE0" w:rsidRPr="00A81016" w:rsidRDefault="00397AE0" w:rsidP="007A11B5">
            <w:pPr>
              <w:pStyle w:val="Pripombabesedilo"/>
              <w:jc w:val="both"/>
              <w:rPr>
                <w:rFonts w:ascii="Arial" w:eastAsia="Times New Roman" w:hAnsi="Arial" w:cs="Arial"/>
                <w:color w:val="000000" w:themeColor="text1"/>
                <w:sz w:val="18"/>
                <w:szCs w:val="18"/>
                <w:lang w:eastAsia="sl-SI"/>
              </w:rPr>
            </w:pPr>
            <w:r w:rsidRPr="00A81016">
              <w:rPr>
                <w:rFonts w:ascii="Arial" w:eastAsia="Times New Roman" w:hAnsi="Arial" w:cs="Arial"/>
                <w:color w:val="000000" w:themeColor="text1"/>
                <w:sz w:val="18"/>
                <w:szCs w:val="18"/>
                <w:lang w:eastAsia="sl-SI"/>
              </w:rPr>
              <w:t xml:space="preserve">arzen (As)  </w:t>
            </w:r>
          </w:p>
        </w:tc>
        <w:tc>
          <w:tcPr>
            <w:tcW w:w="1843" w:type="dxa"/>
          </w:tcPr>
          <w:p w14:paraId="6F85F5D2" w14:textId="77777777" w:rsidR="00397AE0" w:rsidRPr="00A81016" w:rsidRDefault="00397AE0" w:rsidP="007A11B5">
            <w:pPr>
              <w:pStyle w:val="Pripombabesedilo"/>
              <w:jc w:val="center"/>
              <w:rPr>
                <w:rFonts w:ascii="Arial" w:eastAsia="Times New Roman" w:hAnsi="Arial" w:cs="Arial"/>
                <w:color w:val="000000" w:themeColor="text1"/>
                <w:sz w:val="18"/>
                <w:szCs w:val="18"/>
                <w:lang w:eastAsia="sl-SI"/>
              </w:rPr>
            </w:pPr>
            <w:r w:rsidRPr="00A81016">
              <w:rPr>
                <w:rFonts w:ascii="Arial" w:eastAsia="Times New Roman" w:hAnsi="Arial" w:cs="Arial"/>
                <w:color w:val="000000" w:themeColor="text1"/>
                <w:sz w:val="18"/>
                <w:szCs w:val="18"/>
                <w:lang w:eastAsia="sl-SI"/>
              </w:rPr>
              <w:t>mg/kg s. s.</w:t>
            </w:r>
          </w:p>
        </w:tc>
        <w:tc>
          <w:tcPr>
            <w:tcW w:w="3992" w:type="dxa"/>
          </w:tcPr>
          <w:p w14:paraId="01347AEB" w14:textId="77777777" w:rsidR="00397AE0" w:rsidRPr="00A81016" w:rsidRDefault="00397AE0" w:rsidP="007A11B5">
            <w:pPr>
              <w:pStyle w:val="Pripombabesedilo"/>
              <w:jc w:val="both"/>
              <w:rPr>
                <w:rFonts w:ascii="Arial" w:eastAsia="Times New Roman" w:hAnsi="Arial" w:cs="Arial"/>
                <w:color w:val="000000" w:themeColor="text1"/>
                <w:sz w:val="18"/>
                <w:szCs w:val="18"/>
                <w:lang w:eastAsia="sl-SI"/>
              </w:rPr>
            </w:pPr>
            <w:r w:rsidRPr="00A81016">
              <w:rPr>
                <w:rFonts w:ascii="Arial" w:hAnsi="Arial" w:cs="Arial"/>
                <w:color w:val="000000" w:themeColor="text1"/>
                <w:sz w:val="18"/>
                <w:szCs w:val="18"/>
              </w:rPr>
              <w:t xml:space="preserve">SIST ISO 22036 ali SIST-TS ISO/TS 16965 ali SIST EN 16170 ali SIST EN 16171 ali SIST EN ISO 17294-2 ali SIST EN ISO 11885 </w:t>
            </w:r>
          </w:p>
        </w:tc>
      </w:tr>
      <w:tr w:rsidR="00397AE0" w:rsidRPr="00A81016" w14:paraId="6ABAE5E2" w14:textId="77777777" w:rsidTr="007A11B5">
        <w:tc>
          <w:tcPr>
            <w:tcW w:w="3227" w:type="dxa"/>
          </w:tcPr>
          <w:p w14:paraId="4FFB9278" w14:textId="77777777" w:rsidR="00397AE0" w:rsidRPr="00A81016" w:rsidRDefault="00397AE0" w:rsidP="007A11B5">
            <w:pPr>
              <w:pStyle w:val="Pripombabesedilo"/>
              <w:jc w:val="both"/>
              <w:rPr>
                <w:rFonts w:ascii="Arial" w:eastAsia="Times New Roman" w:hAnsi="Arial" w:cs="Arial"/>
                <w:color w:val="000000" w:themeColor="text1"/>
                <w:sz w:val="18"/>
                <w:szCs w:val="18"/>
                <w:lang w:eastAsia="sl-SI"/>
              </w:rPr>
            </w:pPr>
            <w:r w:rsidRPr="00A81016">
              <w:rPr>
                <w:rFonts w:ascii="Arial" w:eastAsia="Times New Roman" w:hAnsi="Arial" w:cs="Arial"/>
                <w:color w:val="000000" w:themeColor="text1"/>
                <w:sz w:val="18"/>
                <w:szCs w:val="18"/>
                <w:lang w:eastAsia="sl-SI"/>
              </w:rPr>
              <w:t>baker (Cu)</w:t>
            </w:r>
          </w:p>
        </w:tc>
        <w:tc>
          <w:tcPr>
            <w:tcW w:w="1843" w:type="dxa"/>
          </w:tcPr>
          <w:p w14:paraId="012EDE2A" w14:textId="77777777" w:rsidR="00397AE0" w:rsidRPr="00A81016" w:rsidRDefault="00397AE0" w:rsidP="007A11B5">
            <w:pPr>
              <w:pStyle w:val="Pripombabesedilo"/>
              <w:jc w:val="center"/>
              <w:rPr>
                <w:rFonts w:ascii="Arial" w:eastAsia="Times New Roman" w:hAnsi="Arial" w:cs="Arial"/>
                <w:color w:val="000000" w:themeColor="text1"/>
                <w:sz w:val="18"/>
                <w:szCs w:val="18"/>
                <w:lang w:eastAsia="sl-SI"/>
              </w:rPr>
            </w:pPr>
            <w:r w:rsidRPr="00A81016">
              <w:rPr>
                <w:rFonts w:ascii="Arial" w:eastAsia="Times New Roman" w:hAnsi="Arial" w:cs="Arial"/>
                <w:color w:val="000000" w:themeColor="text1"/>
                <w:sz w:val="18"/>
                <w:szCs w:val="18"/>
                <w:lang w:eastAsia="sl-SI"/>
              </w:rPr>
              <w:t>mg/kg s. s.</w:t>
            </w:r>
          </w:p>
        </w:tc>
        <w:tc>
          <w:tcPr>
            <w:tcW w:w="3992" w:type="dxa"/>
          </w:tcPr>
          <w:p w14:paraId="7E0D9931" w14:textId="77777777" w:rsidR="00397AE0" w:rsidRPr="00A81016" w:rsidRDefault="00397AE0" w:rsidP="007A11B5">
            <w:pPr>
              <w:pStyle w:val="Pripombabesedilo"/>
              <w:jc w:val="both"/>
              <w:rPr>
                <w:rFonts w:ascii="Arial" w:eastAsia="Times New Roman" w:hAnsi="Arial" w:cs="Arial"/>
                <w:color w:val="000000" w:themeColor="text1"/>
                <w:sz w:val="18"/>
                <w:szCs w:val="18"/>
                <w:lang w:eastAsia="sl-SI"/>
              </w:rPr>
            </w:pPr>
            <w:r w:rsidRPr="00A81016">
              <w:rPr>
                <w:rFonts w:ascii="Arial" w:hAnsi="Arial" w:cs="Arial"/>
                <w:color w:val="000000" w:themeColor="text1"/>
                <w:sz w:val="18"/>
                <w:szCs w:val="18"/>
              </w:rPr>
              <w:t xml:space="preserve">SIST ISO 22036 ali  SIST-TS ISO/TS 16965 ali  SIST EN 16170  ali SIST EN 16171 ali SIST EN ISO 17294-2 ali  SIST EN ISO 11885 </w:t>
            </w:r>
          </w:p>
        </w:tc>
      </w:tr>
      <w:tr w:rsidR="00397AE0" w:rsidRPr="00A81016" w14:paraId="372386B0" w14:textId="77777777" w:rsidTr="007A11B5">
        <w:tc>
          <w:tcPr>
            <w:tcW w:w="3227" w:type="dxa"/>
          </w:tcPr>
          <w:p w14:paraId="1F1208DD" w14:textId="77777777" w:rsidR="00397AE0" w:rsidRPr="00A81016" w:rsidRDefault="00397AE0" w:rsidP="007A11B5">
            <w:pPr>
              <w:pStyle w:val="Pripombabesedilo"/>
              <w:jc w:val="both"/>
              <w:rPr>
                <w:rFonts w:ascii="Arial" w:eastAsia="Times New Roman" w:hAnsi="Arial" w:cs="Arial"/>
                <w:color w:val="000000" w:themeColor="text1"/>
                <w:sz w:val="18"/>
                <w:szCs w:val="18"/>
                <w:lang w:eastAsia="sl-SI"/>
              </w:rPr>
            </w:pPr>
            <w:r w:rsidRPr="00A81016">
              <w:rPr>
                <w:rFonts w:ascii="Arial" w:eastAsia="Times New Roman" w:hAnsi="Arial" w:cs="Arial"/>
                <w:color w:val="000000" w:themeColor="text1"/>
                <w:sz w:val="18"/>
                <w:szCs w:val="18"/>
                <w:lang w:eastAsia="sl-SI"/>
              </w:rPr>
              <w:t>cink (Zn)</w:t>
            </w:r>
          </w:p>
        </w:tc>
        <w:tc>
          <w:tcPr>
            <w:tcW w:w="1843" w:type="dxa"/>
          </w:tcPr>
          <w:p w14:paraId="11EAC022" w14:textId="77777777" w:rsidR="00397AE0" w:rsidRPr="00A81016" w:rsidRDefault="00397AE0" w:rsidP="007A11B5">
            <w:pPr>
              <w:pStyle w:val="Pripombabesedilo"/>
              <w:jc w:val="center"/>
              <w:rPr>
                <w:rFonts w:ascii="Arial" w:eastAsia="Times New Roman" w:hAnsi="Arial" w:cs="Arial"/>
                <w:color w:val="000000" w:themeColor="text1"/>
                <w:sz w:val="18"/>
                <w:szCs w:val="18"/>
                <w:lang w:eastAsia="sl-SI"/>
              </w:rPr>
            </w:pPr>
            <w:r w:rsidRPr="00A81016">
              <w:rPr>
                <w:rFonts w:ascii="Arial" w:eastAsia="Times New Roman" w:hAnsi="Arial" w:cs="Arial"/>
                <w:color w:val="000000" w:themeColor="text1"/>
                <w:sz w:val="18"/>
                <w:szCs w:val="18"/>
                <w:lang w:eastAsia="sl-SI"/>
              </w:rPr>
              <w:t>mg/kg s. s.</w:t>
            </w:r>
          </w:p>
        </w:tc>
        <w:tc>
          <w:tcPr>
            <w:tcW w:w="3992" w:type="dxa"/>
          </w:tcPr>
          <w:p w14:paraId="75D99484" w14:textId="77777777" w:rsidR="00397AE0" w:rsidRPr="00A81016" w:rsidRDefault="00397AE0" w:rsidP="007A11B5">
            <w:pPr>
              <w:pStyle w:val="Pripombabesedilo"/>
              <w:jc w:val="both"/>
              <w:rPr>
                <w:rFonts w:ascii="Arial" w:eastAsia="Times New Roman" w:hAnsi="Arial" w:cs="Arial"/>
                <w:color w:val="000000" w:themeColor="text1"/>
                <w:sz w:val="18"/>
                <w:szCs w:val="18"/>
                <w:lang w:eastAsia="sl-SI"/>
              </w:rPr>
            </w:pPr>
            <w:r w:rsidRPr="00A81016">
              <w:rPr>
                <w:rFonts w:ascii="Arial" w:hAnsi="Arial" w:cs="Arial"/>
                <w:color w:val="000000" w:themeColor="text1"/>
                <w:sz w:val="18"/>
                <w:szCs w:val="18"/>
              </w:rPr>
              <w:t xml:space="preserve">SIST ISO 22036 ali SIST-TS ISO/TS 16965 ali SIST EN 16170 ali SIST EN 16171 ali SIST EN ISO 17294-2 ali SIST EN ISO 11885 </w:t>
            </w:r>
          </w:p>
        </w:tc>
      </w:tr>
      <w:tr w:rsidR="00397AE0" w:rsidRPr="00A81016" w14:paraId="6D7909D2" w14:textId="77777777" w:rsidTr="007A11B5">
        <w:tc>
          <w:tcPr>
            <w:tcW w:w="3227" w:type="dxa"/>
          </w:tcPr>
          <w:p w14:paraId="68F2D5CB" w14:textId="77777777" w:rsidR="00397AE0" w:rsidRPr="00A81016" w:rsidRDefault="00397AE0" w:rsidP="007A11B5">
            <w:pPr>
              <w:pStyle w:val="Pripombabesedilo"/>
              <w:jc w:val="both"/>
              <w:rPr>
                <w:rFonts w:ascii="Arial" w:eastAsia="Times New Roman" w:hAnsi="Arial" w:cs="Arial"/>
                <w:color w:val="000000" w:themeColor="text1"/>
                <w:sz w:val="18"/>
                <w:szCs w:val="18"/>
                <w:lang w:eastAsia="sl-SI"/>
              </w:rPr>
            </w:pPr>
            <w:r w:rsidRPr="00A81016">
              <w:rPr>
                <w:rFonts w:ascii="Arial" w:eastAsia="Times New Roman" w:hAnsi="Arial" w:cs="Arial"/>
                <w:color w:val="000000" w:themeColor="text1"/>
                <w:sz w:val="18"/>
                <w:szCs w:val="18"/>
                <w:lang w:eastAsia="sl-SI"/>
              </w:rPr>
              <w:t xml:space="preserve">kadmij (Cd)  </w:t>
            </w:r>
          </w:p>
        </w:tc>
        <w:tc>
          <w:tcPr>
            <w:tcW w:w="1843" w:type="dxa"/>
          </w:tcPr>
          <w:p w14:paraId="4700AE01" w14:textId="77777777" w:rsidR="00397AE0" w:rsidRPr="00A81016" w:rsidRDefault="00397AE0" w:rsidP="007A11B5">
            <w:pPr>
              <w:pStyle w:val="Pripombabesedilo"/>
              <w:jc w:val="center"/>
              <w:rPr>
                <w:rFonts w:ascii="Arial" w:eastAsia="Times New Roman" w:hAnsi="Arial" w:cs="Arial"/>
                <w:color w:val="000000" w:themeColor="text1"/>
                <w:sz w:val="18"/>
                <w:szCs w:val="18"/>
                <w:lang w:eastAsia="sl-SI"/>
              </w:rPr>
            </w:pPr>
            <w:r w:rsidRPr="00A81016">
              <w:rPr>
                <w:rFonts w:ascii="Arial" w:eastAsia="Times New Roman" w:hAnsi="Arial" w:cs="Arial"/>
                <w:color w:val="000000" w:themeColor="text1"/>
                <w:sz w:val="18"/>
                <w:szCs w:val="18"/>
                <w:lang w:eastAsia="sl-SI"/>
              </w:rPr>
              <w:t>mg/kg s. s.</w:t>
            </w:r>
          </w:p>
        </w:tc>
        <w:tc>
          <w:tcPr>
            <w:tcW w:w="3992" w:type="dxa"/>
          </w:tcPr>
          <w:p w14:paraId="00202D5D" w14:textId="77777777" w:rsidR="00397AE0" w:rsidRPr="00A81016" w:rsidRDefault="00397AE0" w:rsidP="007A11B5">
            <w:pPr>
              <w:pStyle w:val="Pripombabesedilo"/>
              <w:jc w:val="both"/>
              <w:rPr>
                <w:rFonts w:ascii="Arial" w:eastAsia="Times New Roman" w:hAnsi="Arial" w:cs="Arial"/>
                <w:color w:val="000000" w:themeColor="text1"/>
                <w:sz w:val="18"/>
                <w:szCs w:val="18"/>
                <w:lang w:eastAsia="sl-SI"/>
              </w:rPr>
            </w:pPr>
            <w:r w:rsidRPr="00A81016">
              <w:rPr>
                <w:rFonts w:ascii="Arial" w:hAnsi="Arial" w:cs="Arial"/>
                <w:color w:val="000000" w:themeColor="text1"/>
                <w:sz w:val="18"/>
                <w:szCs w:val="18"/>
              </w:rPr>
              <w:t xml:space="preserve">SIST-TS ISO/TS 16965 ali  SIST EN 16170  ali SIST EN 16171 ali SIST EN ISO 17294-2 ali SIST EN ISO 11885 </w:t>
            </w:r>
          </w:p>
        </w:tc>
      </w:tr>
      <w:tr w:rsidR="00397AE0" w:rsidRPr="00A81016" w14:paraId="72475115" w14:textId="77777777" w:rsidTr="007A11B5">
        <w:tc>
          <w:tcPr>
            <w:tcW w:w="3227" w:type="dxa"/>
          </w:tcPr>
          <w:p w14:paraId="577AB09B" w14:textId="77777777" w:rsidR="00397AE0" w:rsidRPr="00A81016" w:rsidRDefault="00397AE0" w:rsidP="007A11B5">
            <w:pPr>
              <w:pStyle w:val="Pripombabesedilo"/>
              <w:jc w:val="both"/>
              <w:rPr>
                <w:rFonts w:ascii="Arial" w:eastAsia="Times New Roman" w:hAnsi="Arial" w:cs="Arial"/>
                <w:color w:val="000000" w:themeColor="text1"/>
                <w:sz w:val="18"/>
                <w:szCs w:val="18"/>
                <w:lang w:eastAsia="sl-SI"/>
              </w:rPr>
            </w:pPr>
            <w:r w:rsidRPr="00A81016">
              <w:rPr>
                <w:rFonts w:ascii="Arial" w:eastAsia="Times New Roman" w:hAnsi="Arial" w:cs="Arial"/>
                <w:color w:val="000000" w:themeColor="text1"/>
                <w:sz w:val="18"/>
                <w:szCs w:val="18"/>
                <w:lang w:eastAsia="sl-SI"/>
              </w:rPr>
              <w:t>kobalt (Co)</w:t>
            </w:r>
          </w:p>
        </w:tc>
        <w:tc>
          <w:tcPr>
            <w:tcW w:w="1843" w:type="dxa"/>
          </w:tcPr>
          <w:p w14:paraId="18D60127" w14:textId="77777777" w:rsidR="00397AE0" w:rsidRPr="00A81016" w:rsidRDefault="00397AE0" w:rsidP="007A11B5">
            <w:pPr>
              <w:pStyle w:val="Pripombabesedilo"/>
              <w:jc w:val="center"/>
              <w:rPr>
                <w:rFonts w:ascii="Arial" w:eastAsia="Times New Roman" w:hAnsi="Arial" w:cs="Arial"/>
                <w:color w:val="000000" w:themeColor="text1"/>
                <w:sz w:val="18"/>
                <w:szCs w:val="18"/>
                <w:lang w:eastAsia="sl-SI"/>
              </w:rPr>
            </w:pPr>
            <w:r w:rsidRPr="00A81016">
              <w:rPr>
                <w:rFonts w:ascii="Arial" w:eastAsia="Times New Roman" w:hAnsi="Arial" w:cs="Arial"/>
                <w:color w:val="000000" w:themeColor="text1"/>
                <w:sz w:val="18"/>
                <w:szCs w:val="18"/>
                <w:lang w:eastAsia="sl-SI"/>
              </w:rPr>
              <w:t>mg/kg s. s.</w:t>
            </w:r>
          </w:p>
        </w:tc>
        <w:tc>
          <w:tcPr>
            <w:tcW w:w="3992" w:type="dxa"/>
          </w:tcPr>
          <w:p w14:paraId="64F6FCA6" w14:textId="77777777" w:rsidR="00397AE0" w:rsidRPr="00A81016" w:rsidRDefault="00397AE0" w:rsidP="007A11B5">
            <w:pPr>
              <w:pStyle w:val="Pripombabesedilo"/>
              <w:jc w:val="both"/>
              <w:rPr>
                <w:rFonts w:ascii="Arial" w:eastAsia="Times New Roman" w:hAnsi="Arial" w:cs="Arial"/>
                <w:color w:val="000000" w:themeColor="text1"/>
                <w:sz w:val="18"/>
                <w:szCs w:val="18"/>
                <w:lang w:eastAsia="sl-SI"/>
              </w:rPr>
            </w:pPr>
            <w:r w:rsidRPr="00A81016">
              <w:rPr>
                <w:rFonts w:ascii="Arial" w:hAnsi="Arial" w:cs="Arial"/>
                <w:color w:val="000000" w:themeColor="text1"/>
                <w:sz w:val="18"/>
                <w:szCs w:val="18"/>
              </w:rPr>
              <w:t xml:space="preserve">SIST ISO 22036 ali  SIST-TS ISO/TS 16965 ali  SIST EN 16170  ali SIST EN 16171 ali SIST EN ISO 17294-2 ali  SIST EN ISO 11885 </w:t>
            </w:r>
          </w:p>
        </w:tc>
      </w:tr>
      <w:tr w:rsidR="00397AE0" w:rsidRPr="00A81016" w14:paraId="309849C8" w14:textId="77777777" w:rsidTr="007A11B5">
        <w:tc>
          <w:tcPr>
            <w:tcW w:w="3227" w:type="dxa"/>
          </w:tcPr>
          <w:p w14:paraId="34FE783C" w14:textId="77777777" w:rsidR="00397AE0" w:rsidRPr="00A81016" w:rsidRDefault="00397AE0" w:rsidP="007A11B5">
            <w:pPr>
              <w:pStyle w:val="Pripombabesedilo"/>
              <w:jc w:val="both"/>
              <w:rPr>
                <w:rFonts w:ascii="Arial" w:eastAsia="Times New Roman" w:hAnsi="Arial" w:cs="Arial"/>
                <w:color w:val="000000" w:themeColor="text1"/>
                <w:sz w:val="18"/>
                <w:szCs w:val="18"/>
                <w:lang w:eastAsia="sl-SI"/>
              </w:rPr>
            </w:pPr>
            <w:r w:rsidRPr="00A81016">
              <w:rPr>
                <w:rFonts w:ascii="Arial" w:eastAsia="Times New Roman" w:hAnsi="Arial" w:cs="Arial"/>
                <w:color w:val="000000" w:themeColor="text1"/>
                <w:sz w:val="18"/>
                <w:szCs w:val="18"/>
                <w:lang w:eastAsia="sl-SI"/>
              </w:rPr>
              <w:t xml:space="preserve">krom (Cr, skupni)   </w:t>
            </w:r>
          </w:p>
        </w:tc>
        <w:tc>
          <w:tcPr>
            <w:tcW w:w="1843" w:type="dxa"/>
          </w:tcPr>
          <w:p w14:paraId="215754F7" w14:textId="77777777" w:rsidR="00397AE0" w:rsidRPr="00A81016" w:rsidRDefault="00397AE0" w:rsidP="007A11B5">
            <w:pPr>
              <w:pStyle w:val="Pripombabesedilo"/>
              <w:jc w:val="center"/>
              <w:rPr>
                <w:rFonts w:ascii="Arial" w:eastAsia="Times New Roman" w:hAnsi="Arial" w:cs="Arial"/>
                <w:color w:val="000000" w:themeColor="text1"/>
                <w:sz w:val="18"/>
                <w:szCs w:val="18"/>
                <w:lang w:eastAsia="sl-SI"/>
              </w:rPr>
            </w:pPr>
            <w:r w:rsidRPr="00A81016">
              <w:rPr>
                <w:rFonts w:ascii="Arial" w:eastAsia="Times New Roman" w:hAnsi="Arial" w:cs="Arial"/>
                <w:color w:val="000000" w:themeColor="text1"/>
                <w:sz w:val="18"/>
                <w:szCs w:val="18"/>
                <w:lang w:eastAsia="sl-SI"/>
              </w:rPr>
              <w:t>mg/kg s. s.</w:t>
            </w:r>
          </w:p>
        </w:tc>
        <w:tc>
          <w:tcPr>
            <w:tcW w:w="3992" w:type="dxa"/>
          </w:tcPr>
          <w:p w14:paraId="2E633FEE" w14:textId="77777777" w:rsidR="00397AE0" w:rsidRPr="00A81016" w:rsidRDefault="00397AE0" w:rsidP="007A11B5">
            <w:pPr>
              <w:pStyle w:val="Pripombabesedilo"/>
              <w:jc w:val="both"/>
              <w:rPr>
                <w:rFonts w:ascii="Arial" w:eastAsia="Times New Roman" w:hAnsi="Arial" w:cs="Arial"/>
                <w:color w:val="000000" w:themeColor="text1"/>
                <w:sz w:val="18"/>
                <w:szCs w:val="18"/>
                <w:lang w:eastAsia="sl-SI"/>
              </w:rPr>
            </w:pPr>
            <w:r w:rsidRPr="00A81016">
              <w:rPr>
                <w:rFonts w:ascii="Arial" w:hAnsi="Arial" w:cs="Arial"/>
                <w:color w:val="000000" w:themeColor="text1"/>
                <w:sz w:val="18"/>
                <w:szCs w:val="18"/>
              </w:rPr>
              <w:t xml:space="preserve">SIST ISO 22036 ali  SIST-TS ISO/TS 16965 ali  SIST EN 16170  ali SIST EN 16171 ali SIST EN ISO 17294-2 ali  SIST EN ISO 11885 </w:t>
            </w:r>
          </w:p>
        </w:tc>
      </w:tr>
      <w:tr w:rsidR="00397AE0" w:rsidRPr="00A81016" w14:paraId="32E5282E" w14:textId="77777777" w:rsidTr="007A11B5">
        <w:tc>
          <w:tcPr>
            <w:tcW w:w="3227" w:type="dxa"/>
          </w:tcPr>
          <w:p w14:paraId="5D533999" w14:textId="77777777" w:rsidR="00397AE0" w:rsidRPr="00A81016" w:rsidRDefault="00397AE0" w:rsidP="007A11B5">
            <w:pPr>
              <w:pStyle w:val="Pripombabesedilo"/>
              <w:jc w:val="both"/>
              <w:rPr>
                <w:rFonts w:ascii="Arial" w:eastAsia="Times New Roman" w:hAnsi="Arial" w:cs="Arial"/>
                <w:color w:val="000000" w:themeColor="text1"/>
                <w:sz w:val="18"/>
                <w:szCs w:val="18"/>
                <w:lang w:eastAsia="sl-SI"/>
              </w:rPr>
            </w:pPr>
            <w:r w:rsidRPr="00A81016">
              <w:rPr>
                <w:rFonts w:ascii="Arial" w:eastAsia="Times New Roman" w:hAnsi="Arial" w:cs="Arial"/>
                <w:color w:val="000000" w:themeColor="text1"/>
                <w:sz w:val="18"/>
                <w:szCs w:val="18"/>
                <w:lang w:eastAsia="sl-SI"/>
              </w:rPr>
              <w:t>molibden (Mo)</w:t>
            </w:r>
          </w:p>
        </w:tc>
        <w:tc>
          <w:tcPr>
            <w:tcW w:w="1843" w:type="dxa"/>
          </w:tcPr>
          <w:p w14:paraId="5CD58868" w14:textId="77777777" w:rsidR="00397AE0" w:rsidRPr="00A81016" w:rsidRDefault="00397AE0" w:rsidP="007A11B5">
            <w:pPr>
              <w:pStyle w:val="Pripombabesedilo"/>
              <w:jc w:val="center"/>
              <w:rPr>
                <w:rFonts w:ascii="Arial" w:eastAsia="Times New Roman" w:hAnsi="Arial" w:cs="Arial"/>
                <w:color w:val="000000" w:themeColor="text1"/>
                <w:sz w:val="18"/>
                <w:szCs w:val="18"/>
                <w:lang w:eastAsia="sl-SI"/>
              </w:rPr>
            </w:pPr>
            <w:r w:rsidRPr="00A81016">
              <w:rPr>
                <w:rFonts w:ascii="Arial" w:eastAsia="Times New Roman" w:hAnsi="Arial" w:cs="Arial"/>
                <w:color w:val="000000" w:themeColor="text1"/>
                <w:sz w:val="18"/>
                <w:szCs w:val="18"/>
                <w:lang w:eastAsia="sl-SI"/>
              </w:rPr>
              <w:t>mg/kg s. s.</w:t>
            </w:r>
          </w:p>
        </w:tc>
        <w:tc>
          <w:tcPr>
            <w:tcW w:w="3992" w:type="dxa"/>
          </w:tcPr>
          <w:p w14:paraId="06DEF838" w14:textId="77777777" w:rsidR="00397AE0" w:rsidRPr="00A81016" w:rsidRDefault="00397AE0" w:rsidP="007A11B5">
            <w:pPr>
              <w:pStyle w:val="Pripombabesedilo"/>
              <w:jc w:val="both"/>
              <w:rPr>
                <w:rFonts w:ascii="Arial" w:eastAsia="Times New Roman" w:hAnsi="Arial" w:cs="Arial"/>
                <w:color w:val="000000" w:themeColor="text1"/>
                <w:sz w:val="18"/>
                <w:szCs w:val="18"/>
                <w:lang w:eastAsia="sl-SI"/>
              </w:rPr>
            </w:pPr>
            <w:r w:rsidRPr="00A81016">
              <w:rPr>
                <w:rFonts w:ascii="Arial" w:hAnsi="Arial" w:cs="Arial"/>
                <w:color w:val="000000" w:themeColor="text1"/>
                <w:sz w:val="18"/>
                <w:szCs w:val="18"/>
              </w:rPr>
              <w:t xml:space="preserve">SIST ISO 22036 ali  SIST-TS ISO/TS 16965 ali  SIST EN 16170  ali SIST EN 16171 ali SIST EN ISO 17294-2 ali  SIST EN ISO 11885 </w:t>
            </w:r>
          </w:p>
        </w:tc>
      </w:tr>
      <w:tr w:rsidR="00397AE0" w:rsidRPr="00A81016" w14:paraId="52D80781" w14:textId="77777777" w:rsidTr="007A11B5">
        <w:tc>
          <w:tcPr>
            <w:tcW w:w="3227" w:type="dxa"/>
          </w:tcPr>
          <w:p w14:paraId="1C432A28" w14:textId="77777777" w:rsidR="00397AE0" w:rsidRPr="00A81016" w:rsidRDefault="00397AE0" w:rsidP="007A11B5">
            <w:pPr>
              <w:pStyle w:val="Pripombabesedilo"/>
              <w:jc w:val="both"/>
              <w:rPr>
                <w:rFonts w:ascii="Arial" w:eastAsia="Times New Roman" w:hAnsi="Arial" w:cs="Arial"/>
                <w:color w:val="000000" w:themeColor="text1"/>
                <w:sz w:val="18"/>
                <w:szCs w:val="18"/>
                <w:lang w:eastAsia="sl-SI"/>
              </w:rPr>
            </w:pPr>
            <w:r w:rsidRPr="00A81016">
              <w:rPr>
                <w:rFonts w:ascii="Arial" w:eastAsia="Times New Roman" w:hAnsi="Arial" w:cs="Arial"/>
                <w:color w:val="000000" w:themeColor="text1"/>
                <w:sz w:val="18"/>
                <w:szCs w:val="18"/>
                <w:lang w:eastAsia="sl-SI"/>
              </w:rPr>
              <w:t xml:space="preserve">nikelj (Ni) </w:t>
            </w:r>
          </w:p>
        </w:tc>
        <w:tc>
          <w:tcPr>
            <w:tcW w:w="1843" w:type="dxa"/>
          </w:tcPr>
          <w:p w14:paraId="57B4F1E8" w14:textId="77777777" w:rsidR="00397AE0" w:rsidRPr="00A81016" w:rsidRDefault="00397AE0" w:rsidP="007A11B5">
            <w:pPr>
              <w:pStyle w:val="Pripombabesedilo"/>
              <w:jc w:val="center"/>
              <w:rPr>
                <w:rFonts w:ascii="Arial" w:eastAsia="Times New Roman" w:hAnsi="Arial" w:cs="Arial"/>
                <w:color w:val="000000" w:themeColor="text1"/>
                <w:sz w:val="18"/>
                <w:szCs w:val="18"/>
                <w:lang w:eastAsia="sl-SI"/>
              </w:rPr>
            </w:pPr>
            <w:r w:rsidRPr="00A81016">
              <w:rPr>
                <w:rFonts w:ascii="Arial" w:eastAsia="Times New Roman" w:hAnsi="Arial" w:cs="Arial"/>
                <w:color w:val="000000" w:themeColor="text1"/>
                <w:sz w:val="18"/>
                <w:szCs w:val="18"/>
                <w:lang w:eastAsia="sl-SI"/>
              </w:rPr>
              <w:t>mg/kg s. s.</w:t>
            </w:r>
          </w:p>
        </w:tc>
        <w:tc>
          <w:tcPr>
            <w:tcW w:w="3992" w:type="dxa"/>
          </w:tcPr>
          <w:p w14:paraId="53B14605" w14:textId="77777777" w:rsidR="00397AE0" w:rsidRPr="00A81016" w:rsidRDefault="00397AE0" w:rsidP="007A11B5">
            <w:pPr>
              <w:pStyle w:val="Pripombabesedilo"/>
              <w:jc w:val="both"/>
              <w:rPr>
                <w:rFonts w:ascii="Arial" w:eastAsia="Times New Roman" w:hAnsi="Arial" w:cs="Arial"/>
                <w:color w:val="000000" w:themeColor="text1"/>
                <w:sz w:val="18"/>
                <w:szCs w:val="18"/>
                <w:lang w:eastAsia="sl-SI"/>
              </w:rPr>
            </w:pPr>
            <w:r w:rsidRPr="00A81016">
              <w:rPr>
                <w:rFonts w:ascii="Arial" w:hAnsi="Arial" w:cs="Arial"/>
                <w:color w:val="000000" w:themeColor="text1"/>
                <w:sz w:val="18"/>
                <w:szCs w:val="18"/>
              </w:rPr>
              <w:t xml:space="preserve">SIST ISO 22036 ali  SIST-TS ISO/TS 16965 ali  SIST EN 16170  ali SIST EN 16171 ali SIST EN ISO 17294-2 ali  SIST EN ISO 11885 </w:t>
            </w:r>
          </w:p>
        </w:tc>
      </w:tr>
      <w:tr w:rsidR="00397AE0" w:rsidRPr="00A81016" w14:paraId="2985781E" w14:textId="77777777" w:rsidTr="007A11B5">
        <w:tc>
          <w:tcPr>
            <w:tcW w:w="3227" w:type="dxa"/>
          </w:tcPr>
          <w:p w14:paraId="44A4C9F6" w14:textId="77777777" w:rsidR="00397AE0" w:rsidRPr="00A81016" w:rsidRDefault="00397AE0" w:rsidP="007A11B5">
            <w:pPr>
              <w:pStyle w:val="Pripombabesedilo"/>
              <w:jc w:val="both"/>
              <w:rPr>
                <w:rFonts w:ascii="Arial" w:eastAsia="Times New Roman" w:hAnsi="Arial" w:cs="Arial"/>
                <w:color w:val="000000" w:themeColor="text1"/>
                <w:sz w:val="18"/>
                <w:szCs w:val="18"/>
                <w:lang w:eastAsia="sl-SI"/>
              </w:rPr>
            </w:pPr>
            <w:r w:rsidRPr="00A81016">
              <w:rPr>
                <w:rFonts w:ascii="Arial" w:eastAsia="Times New Roman" w:hAnsi="Arial" w:cs="Arial"/>
                <w:color w:val="000000" w:themeColor="text1"/>
                <w:sz w:val="18"/>
                <w:szCs w:val="18"/>
                <w:lang w:eastAsia="sl-SI"/>
              </w:rPr>
              <w:t xml:space="preserve">svinec (Pb) </w:t>
            </w:r>
          </w:p>
        </w:tc>
        <w:tc>
          <w:tcPr>
            <w:tcW w:w="1843" w:type="dxa"/>
          </w:tcPr>
          <w:p w14:paraId="00E4C401" w14:textId="77777777" w:rsidR="00397AE0" w:rsidRPr="00A81016" w:rsidRDefault="00397AE0" w:rsidP="007A11B5">
            <w:pPr>
              <w:pStyle w:val="Pripombabesedilo"/>
              <w:jc w:val="center"/>
              <w:rPr>
                <w:rFonts w:ascii="Arial" w:eastAsia="Times New Roman" w:hAnsi="Arial" w:cs="Arial"/>
                <w:color w:val="000000" w:themeColor="text1"/>
                <w:sz w:val="18"/>
                <w:szCs w:val="18"/>
                <w:lang w:eastAsia="sl-SI"/>
              </w:rPr>
            </w:pPr>
            <w:r w:rsidRPr="00A81016">
              <w:rPr>
                <w:rFonts w:ascii="Arial" w:eastAsia="Times New Roman" w:hAnsi="Arial" w:cs="Arial"/>
                <w:color w:val="000000" w:themeColor="text1"/>
                <w:sz w:val="18"/>
                <w:szCs w:val="18"/>
                <w:lang w:eastAsia="sl-SI"/>
              </w:rPr>
              <w:t>mg/kg s. s.</w:t>
            </w:r>
          </w:p>
        </w:tc>
        <w:tc>
          <w:tcPr>
            <w:tcW w:w="3992" w:type="dxa"/>
          </w:tcPr>
          <w:p w14:paraId="63400179" w14:textId="77777777" w:rsidR="00397AE0" w:rsidRPr="00A81016" w:rsidRDefault="00397AE0" w:rsidP="007A11B5">
            <w:pPr>
              <w:pStyle w:val="Pripombabesedilo"/>
              <w:jc w:val="both"/>
              <w:rPr>
                <w:rFonts w:ascii="Arial" w:eastAsia="Times New Roman" w:hAnsi="Arial" w:cs="Arial"/>
                <w:color w:val="000000" w:themeColor="text1"/>
                <w:sz w:val="18"/>
                <w:szCs w:val="18"/>
                <w:lang w:eastAsia="sl-SI"/>
              </w:rPr>
            </w:pPr>
            <w:r w:rsidRPr="00A81016">
              <w:rPr>
                <w:rFonts w:ascii="Arial" w:hAnsi="Arial" w:cs="Arial"/>
                <w:color w:val="000000" w:themeColor="text1"/>
                <w:sz w:val="18"/>
                <w:szCs w:val="18"/>
              </w:rPr>
              <w:t xml:space="preserve">SIST ISO 22036 ali  SIST-TS ISO/TS 16965 ali  SIST EN 16170  ali SIST EN 16171 ali SIST EN ISO 17294-2 ali  SIST EN ISO 11885 </w:t>
            </w:r>
          </w:p>
        </w:tc>
      </w:tr>
      <w:tr w:rsidR="00397AE0" w:rsidRPr="00A81016" w14:paraId="17A786E6" w14:textId="77777777" w:rsidTr="007A11B5">
        <w:tc>
          <w:tcPr>
            <w:tcW w:w="3227" w:type="dxa"/>
          </w:tcPr>
          <w:p w14:paraId="005DF131" w14:textId="77777777" w:rsidR="00397AE0" w:rsidRPr="00A81016" w:rsidRDefault="00397AE0" w:rsidP="007A11B5">
            <w:pPr>
              <w:pStyle w:val="Pripombabesedilo"/>
              <w:jc w:val="both"/>
              <w:rPr>
                <w:rFonts w:ascii="Arial" w:eastAsia="Times New Roman" w:hAnsi="Arial" w:cs="Arial"/>
                <w:color w:val="000000" w:themeColor="text1"/>
                <w:sz w:val="18"/>
                <w:szCs w:val="18"/>
                <w:lang w:eastAsia="sl-SI"/>
              </w:rPr>
            </w:pPr>
            <w:r w:rsidRPr="00A81016">
              <w:rPr>
                <w:rFonts w:ascii="Arial" w:eastAsia="Times New Roman" w:hAnsi="Arial" w:cs="Arial"/>
                <w:color w:val="000000" w:themeColor="text1"/>
                <w:sz w:val="18"/>
                <w:szCs w:val="18"/>
                <w:lang w:eastAsia="sl-SI"/>
              </w:rPr>
              <w:t xml:space="preserve">živo srebro (Hg)  </w:t>
            </w:r>
          </w:p>
        </w:tc>
        <w:tc>
          <w:tcPr>
            <w:tcW w:w="1843" w:type="dxa"/>
          </w:tcPr>
          <w:p w14:paraId="2EFA938F" w14:textId="77777777" w:rsidR="00397AE0" w:rsidRPr="00A81016" w:rsidRDefault="00397AE0" w:rsidP="007A11B5">
            <w:pPr>
              <w:pStyle w:val="Pripombabesedilo"/>
              <w:jc w:val="center"/>
              <w:rPr>
                <w:rFonts w:ascii="Arial" w:eastAsia="Times New Roman" w:hAnsi="Arial" w:cs="Arial"/>
                <w:color w:val="000000" w:themeColor="text1"/>
                <w:sz w:val="18"/>
                <w:szCs w:val="18"/>
                <w:lang w:eastAsia="sl-SI"/>
              </w:rPr>
            </w:pPr>
            <w:r w:rsidRPr="00A81016">
              <w:rPr>
                <w:rFonts w:ascii="Arial" w:eastAsia="Times New Roman" w:hAnsi="Arial" w:cs="Arial"/>
                <w:color w:val="000000" w:themeColor="text1"/>
                <w:sz w:val="18"/>
                <w:szCs w:val="18"/>
                <w:lang w:eastAsia="sl-SI"/>
              </w:rPr>
              <w:t>mg/kg s. s.</w:t>
            </w:r>
          </w:p>
        </w:tc>
        <w:tc>
          <w:tcPr>
            <w:tcW w:w="3992" w:type="dxa"/>
          </w:tcPr>
          <w:p w14:paraId="5DFB959D" w14:textId="77777777" w:rsidR="00397AE0" w:rsidRPr="00A81016" w:rsidRDefault="00397AE0" w:rsidP="007A11B5">
            <w:pPr>
              <w:pStyle w:val="Pripombabesedilo"/>
              <w:jc w:val="both"/>
              <w:rPr>
                <w:rFonts w:ascii="Arial" w:eastAsia="Times New Roman" w:hAnsi="Arial" w:cs="Arial"/>
                <w:color w:val="000000" w:themeColor="text1"/>
                <w:sz w:val="18"/>
                <w:szCs w:val="18"/>
                <w:lang w:eastAsia="sl-SI"/>
              </w:rPr>
            </w:pPr>
            <w:r w:rsidRPr="00A81016">
              <w:rPr>
                <w:rFonts w:ascii="Arial" w:hAnsi="Arial" w:cs="Arial"/>
                <w:color w:val="000000" w:themeColor="text1"/>
                <w:sz w:val="18"/>
                <w:szCs w:val="18"/>
              </w:rPr>
              <w:t xml:space="preserve">SIST ISO 16772 ali SIST EN ISO 12846 </w:t>
            </w:r>
          </w:p>
        </w:tc>
      </w:tr>
      <w:tr w:rsidR="00397AE0" w:rsidRPr="00A81016" w14:paraId="3D6ED44C" w14:textId="77777777" w:rsidTr="007A11B5">
        <w:tc>
          <w:tcPr>
            <w:tcW w:w="3227" w:type="dxa"/>
          </w:tcPr>
          <w:p w14:paraId="10EED763" w14:textId="77777777" w:rsidR="00397AE0" w:rsidRPr="00A81016" w:rsidRDefault="00397AE0" w:rsidP="007A11B5">
            <w:pPr>
              <w:pStyle w:val="Pripombabesedilo"/>
              <w:jc w:val="both"/>
              <w:rPr>
                <w:rFonts w:ascii="Arial" w:eastAsia="Times New Roman" w:hAnsi="Arial" w:cs="Arial"/>
                <w:color w:val="000000" w:themeColor="text1"/>
                <w:sz w:val="18"/>
                <w:szCs w:val="18"/>
                <w:lang w:eastAsia="sl-SI"/>
              </w:rPr>
            </w:pPr>
            <w:r w:rsidRPr="00A81016">
              <w:rPr>
                <w:rFonts w:ascii="Arial" w:eastAsia="Times New Roman" w:hAnsi="Arial" w:cs="Arial"/>
                <w:color w:val="000000" w:themeColor="text1"/>
                <w:sz w:val="18"/>
                <w:szCs w:val="18"/>
                <w:lang w:eastAsia="sl-SI"/>
              </w:rPr>
              <w:t>fluoridi (F-, celotni)</w:t>
            </w:r>
          </w:p>
        </w:tc>
        <w:tc>
          <w:tcPr>
            <w:tcW w:w="1843" w:type="dxa"/>
          </w:tcPr>
          <w:p w14:paraId="35C99C6D" w14:textId="77777777" w:rsidR="00397AE0" w:rsidRPr="00A81016" w:rsidRDefault="00397AE0" w:rsidP="007A11B5">
            <w:pPr>
              <w:pStyle w:val="Pripombabesedilo"/>
              <w:jc w:val="center"/>
              <w:rPr>
                <w:rFonts w:ascii="Arial" w:eastAsia="Times New Roman" w:hAnsi="Arial" w:cs="Arial"/>
                <w:color w:val="000000" w:themeColor="text1"/>
                <w:sz w:val="18"/>
                <w:szCs w:val="18"/>
                <w:lang w:eastAsia="sl-SI"/>
              </w:rPr>
            </w:pPr>
            <w:r w:rsidRPr="00A81016">
              <w:rPr>
                <w:rFonts w:ascii="Arial" w:eastAsia="Times New Roman" w:hAnsi="Arial" w:cs="Arial"/>
                <w:color w:val="000000" w:themeColor="text1"/>
                <w:sz w:val="18"/>
                <w:szCs w:val="18"/>
                <w:lang w:eastAsia="sl-SI"/>
              </w:rPr>
              <w:t>mg/kg s. s.</w:t>
            </w:r>
          </w:p>
        </w:tc>
        <w:tc>
          <w:tcPr>
            <w:tcW w:w="3992" w:type="dxa"/>
          </w:tcPr>
          <w:p w14:paraId="1282C290" w14:textId="77777777" w:rsidR="00397AE0" w:rsidRPr="00A81016" w:rsidRDefault="00397AE0" w:rsidP="007A11B5">
            <w:pPr>
              <w:pStyle w:val="Pripombabesedilo"/>
              <w:jc w:val="both"/>
              <w:rPr>
                <w:rFonts w:ascii="Arial" w:eastAsia="Times New Roman" w:hAnsi="Arial" w:cs="Arial"/>
                <w:color w:val="000000" w:themeColor="text1"/>
                <w:sz w:val="18"/>
                <w:szCs w:val="18"/>
                <w:lang w:eastAsia="sl-SI"/>
              </w:rPr>
            </w:pPr>
            <w:r w:rsidRPr="00A81016">
              <w:rPr>
                <w:rFonts w:ascii="Arial" w:hAnsi="Arial" w:cs="Arial"/>
                <w:color w:val="000000" w:themeColor="text1"/>
                <w:sz w:val="18"/>
                <w:szCs w:val="18"/>
              </w:rPr>
              <w:t xml:space="preserve">SIST ISO 10359-1  </w:t>
            </w:r>
          </w:p>
        </w:tc>
      </w:tr>
      <w:tr w:rsidR="00397AE0" w:rsidRPr="00A81016" w14:paraId="4B2896C1" w14:textId="77777777" w:rsidTr="007A11B5">
        <w:tc>
          <w:tcPr>
            <w:tcW w:w="3227" w:type="dxa"/>
          </w:tcPr>
          <w:p w14:paraId="5FD3341C" w14:textId="77777777" w:rsidR="00397AE0" w:rsidRPr="00A81016" w:rsidRDefault="00397AE0" w:rsidP="007A11B5">
            <w:pPr>
              <w:pStyle w:val="Pripombabesedilo"/>
              <w:jc w:val="both"/>
              <w:rPr>
                <w:rFonts w:ascii="Arial" w:eastAsia="Times New Roman" w:hAnsi="Arial" w:cs="Arial"/>
                <w:color w:val="000000" w:themeColor="text1"/>
                <w:sz w:val="18"/>
                <w:szCs w:val="18"/>
                <w:lang w:eastAsia="sl-SI"/>
              </w:rPr>
            </w:pPr>
            <w:r w:rsidRPr="00A81016">
              <w:rPr>
                <w:rFonts w:ascii="Arial" w:eastAsia="Times New Roman" w:hAnsi="Arial" w:cs="Arial"/>
                <w:color w:val="000000" w:themeColor="text1"/>
                <w:sz w:val="18"/>
                <w:szCs w:val="18"/>
                <w:lang w:eastAsia="sl-SI"/>
              </w:rPr>
              <w:t>cianid (skupni)</w:t>
            </w:r>
          </w:p>
        </w:tc>
        <w:tc>
          <w:tcPr>
            <w:tcW w:w="1843" w:type="dxa"/>
          </w:tcPr>
          <w:p w14:paraId="44830178" w14:textId="77777777" w:rsidR="00397AE0" w:rsidRPr="00A81016" w:rsidRDefault="00397AE0" w:rsidP="007A11B5">
            <w:pPr>
              <w:pStyle w:val="Pripombabesedilo"/>
              <w:jc w:val="center"/>
              <w:rPr>
                <w:rFonts w:ascii="Arial" w:eastAsia="Times New Roman" w:hAnsi="Arial" w:cs="Arial"/>
                <w:color w:val="000000" w:themeColor="text1"/>
                <w:sz w:val="18"/>
                <w:szCs w:val="18"/>
                <w:lang w:eastAsia="sl-SI"/>
              </w:rPr>
            </w:pPr>
            <w:r w:rsidRPr="00A81016">
              <w:rPr>
                <w:rFonts w:ascii="Arial" w:eastAsia="Times New Roman" w:hAnsi="Arial" w:cs="Arial"/>
                <w:color w:val="000000" w:themeColor="text1"/>
                <w:sz w:val="18"/>
                <w:szCs w:val="18"/>
                <w:lang w:eastAsia="sl-SI"/>
              </w:rPr>
              <w:t>mg/kg s. s.</w:t>
            </w:r>
          </w:p>
        </w:tc>
        <w:tc>
          <w:tcPr>
            <w:tcW w:w="3992" w:type="dxa"/>
          </w:tcPr>
          <w:p w14:paraId="70DC36A0" w14:textId="77777777" w:rsidR="00397AE0" w:rsidRPr="00A81016" w:rsidRDefault="00397AE0" w:rsidP="007A11B5">
            <w:pPr>
              <w:pStyle w:val="Pripombabesedilo"/>
              <w:jc w:val="both"/>
              <w:rPr>
                <w:rFonts w:ascii="Arial" w:eastAsia="Times New Roman" w:hAnsi="Arial" w:cs="Arial"/>
                <w:color w:val="000000" w:themeColor="text1"/>
                <w:sz w:val="18"/>
                <w:szCs w:val="18"/>
                <w:lang w:eastAsia="sl-SI"/>
              </w:rPr>
            </w:pPr>
            <w:r w:rsidRPr="00A81016">
              <w:rPr>
                <w:rFonts w:ascii="Arial" w:eastAsia="Times New Roman" w:hAnsi="Arial" w:cs="Arial"/>
                <w:color w:val="000000" w:themeColor="text1"/>
                <w:sz w:val="18"/>
                <w:szCs w:val="18"/>
                <w:lang w:eastAsia="sl-SI"/>
              </w:rPr>
              <w:t>ISO 11262 ali EN ISO 17380 ali  ISO 6703-1</w:t>
            </w:r>
          </w:p>
        </w:tc>
      </w:tr>
      <w:tr w:rsidR="00397AE0" w:rsidRPr="00A81016" w14:paraId="61AF2CAC" w14:textId="77777777" w:rsidTr="007A11B5">
        <w:tc>
          <w:tcPr>
            <w:tcW w:w="3227" w:type="dxa"/>
          </w:tcPr>
          <w:p w14:paraId="6F2C430D" w14:textId="77777777" w:rsidR="00397AE0" w:rsidRPr="00A81016" w:rsidRDefault="00397AE0" w:rsidP="007A11B5">
            <w:pPr>
              <w:pStyle w:val="Pripombabesedilo"/>
              <w:jc w:val="both"/>
              <w:rPr>
                <w:rFonts w:ascii="Arial" w:eastAsia="Times New Roman" w:hAnsi="Arial" w:cs="Arial"/>
                <w:color w:val="000000" w:themeColor="text1"/>
                <w:sz w:val="18"/>
                <w:szCs w:val="18"/>
                <w:lang w:eastAsia="sl-SI"/>
              </w:rPr>
            </w:pPr>
          </w:p>
        </w:tc>
        <w:tc>
          <w:tcPr>
            <w:tcW w:w="1843" w:type="dxa"/>
          </w:tcPr>
          <w:p w14:paraId="10153ADE" w14:textId="77777777" w:rsidR="00397AE0" w:rsidRPr="00A81016" w:rsidRDefault="00397AE0" w:rsidP="007A11B5">
            <w:pPr>
              <w:pStyle w:val="Pripombabesedilo"/>
              <w:jc w:val="center"/>
              <w:rPr>
                <w:rFonts w:ascii="Arial" w:eastAsia="Times New Roman" w:hAnsi="Arial" w:cs="Arial"/>
                <w:color w:val="000000" w:themeColor="text1"/>
                <w:sz w:val="18"/>
                <w:szCs w:val="18"/>
                <w:lang w:eastAsia="sl-SI"/>
              </w:rPr>
            </w:pPr>
          </w:p>
        </w:tc>
        <w:tc>
          <w:tcPr>
            <w:tcW w:w="3992" w:type="dxa"/>
          </w:tcPr>
          <w:p w14:paraId="198014EB" w14:textId="77777777" w:rsidR="00397AE0" w:rsidRPr="00A81016" w:rsidRDefault="00397AE0" w:rsidP="007A11B5">
            <w:pPr>
              <w:pStyle w:val="Pripombabesedilo"/>
              <w:jc w:val="both"/>
              <w:rPr>
                <w:rFonts w:ascii="Arial" w:eastAsia="Times New Roman" w:hAnsi="Arial" w:cs="Arial"/>
                <w:color w:val="000000" w:themeColor="text1"/>
                <w:sz w:val="18"/>
                <w:szCs w:val="18"/>
                <w:lang w:eastAsia="sl-SI"/>
              </w:rPr>
            </w:pPr>
          </w:p>
        </w:tc>
      </w:tr>
      <w:tr w:rsidR="00397AE0" w:rsidRPr="00A81016" w14:paraId="3B9A7728" w14:textId="77777777" w:rsidTr="007A11B5">
        <w:tc>
          <w:tcPr>
            <w:tcW w:w="3227" w:type="dxa"/>
          </w:tcPr>
          <w:p w14:paraId="1851B042" w14:textId="77777777" w:rsidR="00397AE0" w:rsidRPr="00A81016" w:rsidRDefault="00397AE0" w:rsidP="007A11B5">
            <w:pPr>
              <w:pStyle w:val="Pripombabesedilo"/>
              <w:jc w:val="both"/>
              <w:rPr>
                <w:rFonts w:ascii="Arial" w:eastAsia="Times New Roman" w:hAnsi="Arial" w:cs="Arial"/>
                <w:b/>
                <w:color w:val="000000" w:themeColor="text1"/>
                <w:sz w:val="18"/>
                <w:szCs w:val="18"/>
                <w:lang w:eastAsia="sl-SI"/>
              </w:rPr>
            </w:pPr>
            <w:r w:rsidRPr="00A81016">
              <w:rPr>
                <w:rFonts w:ascii="Arial" w:eastAsia="Times New Roman" w:hAnsi="Arial" w:cs="Arial"/>
                <w:b/>
                <w:color w:val="000000" w:themeColor="text1"/>
                <w:sz w:val="18"/>
                <w:szCs w:val="18"/>
                <w:lang w:eastAsia="sl-SI"/>
              </w:rPr>
              <w:t>organski parametri</w:t>
            </w:r>
          </w:p>
        </w:tc>
        <w:tc>
          <w:tcPr>
            <w:tcW w:w="1843" w:type="dxa"/>
          </w:tcPr>
          <w:p w14:paraId="10E38B6D" w14:textId="77777777" w:rsidR="00397AE0" w:rsidRPr="00A81016" w:rsidRDefault="00397AE0" w:rsidP="007A11B5">
            <w:pPr>
              <w:pStyle w:val="Pripombabesedilo"/>
              <w:jc w:val="center"/>
              <w:rPr>
                <w:rFonts w:ascii="Arial" w:eastAsia="Times New Roman" w:hAnsi="Arial" w:cs="Arial"/>
                <w:color w:val="000000" w:themeColor="text1"/>
                <w:sz w:val="18"/>
                <w:szCs w:val="18"/>
                <w:lang w:eastAsia="sl-SI"/>
              </w:rPr>
            </w:pPr>
          </w:p>
        </w:tc>
        <w:tc>
          <w:tcPr>
            <w:tcW w:w="3992" w:type="dxa"/>
          </w:tcPr>
          <w:p w14:paraId="046897F6" w14:textId="77777777" w:rsidR="00397AE0" w:rsidRPr="00A81016" w:rsidRDefault="00397AE0" w:rsidP="007A11B5">
            <w:pPr>
              <w:pStyle w:val="Pripombabesedilo"/>
              <w:jc w:val="both"/>
              <w:rPr>
                <w:rFonts w:ascii="Arial" w:eastAsia="Times New Roman" w:hAnsi="Arial" w:cs="Arial"/>
                <w:color w:val="000000" w:themeColor="text1"/>
                <w:sz w:val="18"/>
                <w:szCs w:val="18"/>
                <w:lang w:eastAsia="sl-SI"/>
              </w:rPr>
            </w:pPr>
          </w:p>
        </w:tc>
      </w:tr>
      <w:tr w:rsidR="00397AE0" w:rsidRPr="00A81016" w14:paraId="7AA94AC2" w14:textId="77777777" w:rsidTr="007A11B5">
        <w:tc>
          <w:tcPr>
            <w:tcW w:w="3227" w:type="dxa"/>
          </w:tcPr>
          <w:p w14:paraId="2FDA1B9D" w14:textId="77777777" w:rsidR="00397AE0" w:rsidRPr="00A81016" w:rsidRDefault="00397AE0" w:rsidP="007A11B5">
            <w:pPr>
              <w:pStyle w:val="Pripombabesedilo"/>
              <w:jc w:val="both"/>
              <w:rPr>
                <w:rFonts w:ascii="Arial" w:eastAsia="Times New Roman" w:hAnsi="Arial" w:cs="Arial"/>
                <w:color w:val="000000" w:themeColor="text1"/>
                <w:sz w:val="18"/>
                <w:szCs w:val="18"/>
                <w:lang w:eastAsia="sl-SI"/>
              </w:rPr>
            </w:pPr>
            <w:r w:rsidRPr="00A81016">
              <w:rPr>
                <w:rFonts w:ascii="Arial" w:eastAsia="Times New Roman" w:hAnsi="Arial" w:cs="Arial"/>
                <w:color w:val="000000" w:themeColor="text1"/>
                <w:sz w:val="18"/>
                <w:szCs w:val="18"/>
                <w:lang w:eastAsia="sl-SI"/>
              </w:rPr>
              <w:t>benzo(a)piren (BaP)</w:t>
            </w:r>
          </w:p>
        </w:tc>
        <w:tc>
          <w:tcPr>
            <w:tcW w:w="1843" w:type="dxa"/>
          </w:tcPr>
          <w:p w14:paraId="5D6226F5" w14:textId="77777777" w:rsidR="00397AE0" w:rsidRPr="00A81016" w:rsidRDefault="00397AE0" w:rsidP="007A11B5">
            <w:pPr>
              <w:pStyle w:val="Pripombabesedilo"/>
              <w:jc w:val="center"/>
              <w:rPr>
                <w:rFonts w:ascii="Arial" w:eastAsia="Times New Roman" w:hAnsi="Arial" w:cs="Arial"/>
                <w:color w:val="000000" w:themeColor="text1"/>
                <w:sz w:val="18"/>
                <w:szCs w:val="18"/>
                <w:lang w:eastAsia="sl-SI"/>
              </w:rPr>
            </w:pPr>
            <w:r w:rsidRPr="00A81016">
              <w:rPr>
                <w:rFonts w:ascii="Arial" w:eastAsia="Times New Roman" w:hAnsi="Arial" w:cs="Arial"/>
                <w:color w:val="000000" w:themeColor="text1"/>
                <w:sz w:val="18"/>
                <w:szCs w:val="18"/>
                <w:lang w:eastAsia="sl-SI"/>
              </w:rPr>
              <w:t>mg/kg s. s.</w:t>
            </w:r>
          </w:p>
        </w:tc>
        <w:tc>
          <w:tcPr>
            <w:tcW w:w="3992" w:type="dxa"/>
          </w:tcPr>
          <w:p w14:paraId="197D6570" w14:textId="77777777" w:rsidR="00397AE0" w:rsidRPr="00A81016" w:rsidRDefault="00397AE0" w:rsidP="007A11B5">
            <w:pPr>
              <w:pStyle w:val="Pripombabesedilo"/>
              <w:jc w:val="both"/>
              <w:rPr>
                <w:rFonts w:ascii="Arial" w:eastAsia="Times New Roman" w:hAnsi="Arial" w:cs="Arial"/>
                <w:color w:val="000000" w:themeColor="text1"/>
                <w:sz w:val="18"/>
                <w:szCs w:val="18"/>
                <w:lang w:eastAsia="sl-SI"/>
              </w:rPr>
            </w:pPr>
            <w:r w:rsidRPr="00A81016">
              <w:rPr>
                <w:rFonts w:ascii="Arial" w:eastAsia="Times New Roman" w:hAnsi="Arial" w:cs="Arial"/>
                <w:color w:val="000000" w:themeColor="text1"/>
                <w:sz w:val="18"/>
                <w:szCs w:val="18"/>
                <w:lang w:eastAsia="sl-SI"/>
              </w:rPr>
              <w:t>SIST ISO 13877 ali ISO 18287</w:t>
            </w:r>
          </w:p>
        </w:tc>
      </w:tr>
      <w:tr w:rsidR="00397AE0" w:rsidRPr="00A81016" w14:paraId="2850CCA2" w14:textId="77777777" w:rsidTr="007A11B5">
        <w:tc>
          <w:tcPr>
            <w:tcW w:w="3227" w:type="dxa"/>
          </w:tcPr>
          <w:p w14:paraId="4BA5E2D8" w14:textId="77777777" w:rsidR="00397AE0" w:rsidRPr="00A81016" w:rsidRDefault="00397AE0" w:rsidP="007A11B5">
            <w:pPr>
              <w:pStyle w:val="Pripombabesedilo"/>
              <w:jc w:val="both"/>
              <w:rPr>
                <w:rFonts w:ascii="Arial" w:eastAsia="Times New Roman" w:hAnsi="Arial" w:cs="Arial"/>
                <w:color w:val="000000" w:themeColor="text1"/>
                <w:sz w:val="18"/>
                <w:szCs w:val="18"/>
                <w:lang w:eastAsia="sl-SI"/>
              </w:rPr>
            </w:pPr>
            <w:r w:rsidRPr="00A81016">
              <w:rPr>
                <w:rFonts w:ascii="Arial" w:eastAsia="Times New Roman" w:hAnsi="Arial" w:cs="Arial"/>
                <w:color w:val="000000" w:themeColor="text1"/>
                <w:sz w:val="18"/>
                <w:szCs w:val="18"/>
                <w:lang w:eastAsia="sl-SI"/>
              </w:rPr>
              <w:t>DDT/DDD/DDE</w:t>
            </w:r>
            <w:r w:rsidRPr="00A81016">
              <w:rPr>
                <w:rFonts w:ascii="Arial" w:eastAsia="Times New Roman" w:hAnsi="Arial" w:cs="Arial"/>
                <w:color w:val="000000" w:themeColor="text1"/>
                <w:sz w:val="18"/>
                <w:szCs w:val="18"/>
                <w:vertAlign w:val="superscript"/>
                <w:lang w:eastAsia="sl-SI"/>
              </w:rPr>
              <w:t>2)</w:t>
            </w:r>
          </w:p>
        </w:tc>
        <w:tc>
          <w:tcPr>
            <w:tcW w:w="1843" w:type="dxa"/>
          </w:tcPr>
          <w:p w14:paraId="35FC67BD" w14:textId="77777777" w:rsidR="00397AE0" w:rsidRPr="00A81016" w:rsidRDefault="00397AE0" w:rsidP="007A11B5">
            <w:pPr>
              <w:pStyle w:val="Pripombabesedilo"/>
              <w:jc w:val="center"/>
              <w:rPr>
                <w:rFonts w:ascii="Arial" w:eastAsia="Times New Roman" w:hAnsi="Arial" w:cs="Arial"/>
                <w:color w:val="000000" w:themeColor="text1"/>
                <w:sz w:val="18"/>
                <w:szCs w:val="18"/>
                <w:lang w:eastAsia="sl-SI"/>
              </w:rPr>
            </w:pPr>
            <w:r w:rsidRPr="00A81016">
              <w:rPr>
                <w:rFonts w:ascii="Arial" w:eastAsia="Times New Roman" w:hAnsi="Arial" w:cs="Arial"/>
                <w:color w:val="000000" w:themeColor="text1"/>
                <w:sz w:val="18"/>
                <w:szCs w:val="18"/>
                <w:lang w:eastAsia="sl-SI"/>
              </w:rPr>
              <w:t>mg/kg s. s.</w:t>
            </w:r>
          </w:p>
        </w:tc>
        <w:tc>
          <w:tcPr>
            <w:tcW w:w="3992" w:type="dxa"/>
          </w:tcPr>
          <w:p w14:paraId="2F248D63" w14:textId="77777777" w:rsidR="00397AE0" w:rsidRPr="00A81016" w:rsidRDefault="00397AE0" w:rsidP="007A11B5">
            <w:pPr>
              <w:pStyle w:val="Pripombabesedilo"/>
              <w:jc w:val="both"/>
              <w:rPr>
                <w:rFonts w:ascii="Arial" w:eastAsia="Times New Roman" w:hAnsi="Arial" w:cs="Arial"/>
                <w:color w:val="000000" w:themeColor="text1"/>
                <w:sz w:val="18"/>
                <w:szCs w:val="18"/>
                <w:lang w:eastAsia="sl-SI"/>
              </w:rPr>
            </w:pPr>
            <w:r w:rsidRPr="00A81016">
              <w:rPr>
                <w:rFonts w:ascii="Arial" w:eastAsia="Times New Roman" w:hAnsi="Arial" w:cs="Arial"/>
                <w:color w:val="000000" w:themeColor="text1"/>
                <w:sz w:val="18"/>
                <w:szCs w:val="18"/>
                <w:lang w:eastAsia="sl-SI"/>
              </w:rPr>
              <w:t>ISO 10382</w:t>
            </w:r>
          </w:p>
        </w:tc>
      </w:tr>
      <w:tr w:rsidR="00397AE0" w:rsidRPr="00A81016" w14:paraId="2C90EE23" w14:textId="77777777" w:rsidTr="007A11B5">
        <w:tc>
          <w:tcPr>
            <w:tcW w:w="3227" w:type="dxa"/>
          </w:tcPr>
          <w:p w14:paraId="3EC72922" w14:textId="77777777" w:rsidR="00397AE0" w:rsidRPr="00A81016" w:rsidRDefault="00397AE0" w:rsidP="007A11B5">
            <w:pPr>
              <w:pStyle w:val="Pripombabesedilo"/>
              <w:jc w:val="both"/>
              <w:rPr>
                <w:rFonts w:ascii="Arial" w:eastAsia="Times New Roman" w:hAnsi="Arial" w:cs="Arial"/>
                <w:color w:val="000000" w:themeColor="text1"/>
                <w:sz w:val="18"/>
                <w:szCs w:val="18"/>
                <w:lang w:eastAsia="sl-SI"/>
              </w:rPr>
            </w:pPr>
            <w:r w:rsidRPr="00A81016">
              <w:rPr>
                <w:rFonts w:ascii="Arial" w:eastAsia="Times New Roman" w:hAnsi="Arial" w:cs="Arial"/>
                <w:color w:val="000000" w:themeColor="text1"/>
                <w:sz w:val="18"/>
                <w:szCs w:val="18"/>
                <w:lang w:eastAsia="sl-SI"/>
              </w:rPr>
              <w:t>drini</w:t>
            </w:r>
            <w:r w:rsidRPr="00A81016">
              <w:rPr>
                <w:rFonts w:ascii="Arial" w:eastAsia="Times New Roman" w:hAnsi="Arial" w:cs="Arial"/>
                <w:color w:val="000000" w:themeColor="text1"/>
                <w:sz w:val="18"/>
                <w:szCs w:val="18"/>
                <w:vertAlign w:val="superscript"/>
                <w:lang w:eastAsia="sl-SI"/>
              </w:rPr>
              <w:t>4)</w:t>
            </w:r>
          </w:p>
        </w:tc>
        <w:tc>
          <w:tcPr>
            <w:tcW w:w="1843" w:type="dxa"/>
          </w:tcPr>
          <w:p w14:paraId="7981E5B9" w14:textId="77777777" w:rsidR="00397AE0" w:rsidRPr="00A81016" w:rsidRDefault="00397AE0" w:rsidP="007A11B5">
            <w:pPr>
              <w:pStyle w:val="Pripombabesedilo"/>
              <w:jc w:val="center"/>
              <w:rPr>
                <w:rFonts w:ascii="Arial" w:eastAsia="Times New Roman" w:hAnsi="Arial" w:cs="Arial"/>
                <w:color w:val="000000" w:themeColor="text1"/>
                <w:sz w:val="18"/>
                <w:szCs w:val="18"/>
                <w:lang w:eastAsia="sl-SI"/>
              </w:rPr>
            </w:pPr>
            <w:r w:rsidRPr="00A81016">
              <w:rPr>
                <w:rFonts w:ascii="Arial" w:eastAsia="Times New Roman" w:hAnsi="Arial" w:cs="Arial"/>
                <w:color w:val="000000" w:themeColor="text1"/>
                <w:sz w:val="18"/>
                <w:szCs w:val="18"/>
                <w:lang w:eastAsia="sl-SI"/>
              </w:rPr>
              <w:t>mg/kg s. s.</w:t>
            </w:r>
          </w:p>
        </w:tc>
        <w:tc>
          <w:tcPr>
            <w:tcW w:w="3992" w:type="dxa"/>
          </w:tcPr>
          <w:p w14:paraId="0756EB63" w14:textId="77777777" w:rsidR="00397AE0" w:rsidRPr="00A81016" w:rsidRDefault="00397AE0" w:rsidP="007A11B5">
            <w:pPr>
              <w:pStyle w:val="Pripombabesedilo"/>
              <w:jc w:val="both"/>
              <w:rPr>
                <w:rFonts w:ascii="Arial" w:eastAsia="Times New Roman" w:hAnsi="Arial" w:cs="Arial"/>
                <w:color w:val="000000" w:themeColor="text1"/>
                <w:sz w:val="18"/>
                <w:szCs w:val="18"/>
                <w:lang w:eastAsia="sl-SI"/>
              </w:rPr>
            </w:pPr>
            <w:r w:rsidRPr="00A81016">
              <w:rPr>
                <w:rFonts w:ascii="Arial" w:eastAsia="Times New Roman" w:hAnsi="Arial" w:cs="Arial"/>
                <w:color w:val="000000" w:themeColor="text1"/>
                <w:sz w:val="18"/>
                <w:szCs w:val="18"/>
                <w:lang w:eastAsia="sl-SI"/>
              </w:rPr>
              <w:t>ISO 10382</w:t>
            </w:r>
          </w:p>
        </w:tc>
      </w:tr>
      <w:tr w:rsidR="00397AE0" w:rsidRPr="00A81016" w14:paraId="53B573D5" w14:textId="77777777" w:rsidTr="007A11B5">
        <w:tc>
          <w:tcPr>
            <w:tcW w:w="3227" w:type="dxa"/>
          </w:tcPr>
          <w:p w14:paraId="4F0C7EE5" w14:textId="77777777" w:rsidR="00397AE0" w:rsidRPr="00A81016" w:rsidRDefault="00397AE0" w:rsidP="007A11B5">
            <w:pPr>
              <w:pStyle w:val="Pripombabesedilo"/>
              <w:jc w:val="both"/>
              <w:rPr>
                <w:rFonts w:ascii="Arial" w:eastAsia="Times New Roman" w:hAnsi="Arial" w:cs="Arial"/>
                <w:color w:val="000000" w:themeColor="text1"/>
                <w:sz w:val="18"/>
                <w:szCs w:val="18"/>
                <w:lang w:eastAsia="sl-SI"/>
              </w:rPr>
            </w:pPr>
            <w:r w:rsidRPr="00A81016">
              <w:rPr>
                <w:rFonts w:ascii="Arial" w:hAnsi="Arial" w:cs="Arial"/>
                <w:color w:val="000000" w:themeColor="text1"/>
                <w:sz w:val="18"/>
                <w:szCs w:val="18"/>
              </w:rPr>
              <w:t>benzen, etilbenzen, toluen, ksilen</w:t>
            </w:r>
          </w:p>
        </w:tc>
        <w:tc>
          <w:tcPr>
            <w:tcW w:w="1843" w:type="dxa"/>
          </w:tcPr>
          <w:p w14:paraId="2D6CEA4A" w14:textId="77777777" w:rsidR="00397AE0" w:rsidRPr="00A81016" w:rsidRDefault="00397AE0" w:rsidP="007A11B5">
            <w:pPr>
              <w:pStyle w:val="Pripombabesedilo"/>
              <w:jc w:val="center"/>
              <w:rPr>
                <w:rFonts w:ascii="Arial" w:eastAsia="Times New Roman" w:hAnsi="Arial" w:cs="Arial"/>
                <w:color w:val="000000" w:themeColor="text1"/>
                <w:sz w:val="18"/>
                <w:szCs w:val="18"/>
                <w:lang w:eastAsia="sl-SI"/>
              </w:rPr>
            </w:pPr>
            <w:r w:rsidRPr="00A81016">
              <w:rPr>
                <w:rFonts w:ascii="Arial" w:hAnsi="Arial" w:cs="Arial"/>
                <w:color w:val="000000" w:themeColor="text1"/>
                <w:sz w:val="18"/>
                <w:szCs w:val="18"/>
              </w:rPr>
              <w:t>mg/kg s. s.</w:t>
            </w:r>
          </w:p>
        </w:tc>
        <w:tc>
          <w:tcPr>
            <w:tcW w:w="3992" w:type="dxa"/>
          </w:tcPr>
          <w:p w14:paraId="4664DD38" w14:textId="77777777" w:rsidR="00397AE0" w:rsidRPr="00A81016" w:rsidRDefault="00397AE0" w:rsidP="007A11B5">
            <w:pPr>
              <w:rPr>
                <w:rFonts w:ascii="Arial" w:hAnsi="Arial" w:cs="Arial"/>
                <w:color w:val="000000" w:themeColor="text1"/>
                <w:sz w:val="18"/>
                <w:szCs w:val="18"/>
              </w:rPr>
            </w:pPr>
            <w:r w:rsidRPr="00A81016">
              <w:rPr>
                <w:rFonts w:ascii="Arial" w:hAnsi="Arial" w:cs="Arial"/>
                <w:color w:val="000000" w:themeColor="text1"/>
                <w:sz w:val="18"/>
                <w:szCs w:val="18"/>
              </w:rPr>
              <w:t>SIST EN ISO 15009 ali</w:t>
            </w:r>
          </w:p>
          <w:p w14:paraId="268779FF" w14:textId="77777777" w:rsidR="00397AE0" w:rsidRPr="00A81016" w:rsidRDefault="00397AE0" w:rsidP="007A11B5">
            <w:pPr>
              <w:rPr>
                <w:rFonts w:ascii="Arial" w:hAnsi="Arial" w:cs="Arial"/>
                <w:color w:val="000000" w:themeColor="text1"/>
                <w:sz w:val="18"/>
                <w:szCs w:val="18"/>
              </w:rPr>
            </w:pPr>
            <w:r w:rsidRPr="00A81016">
              <w:rPr>
                <w:rFonts w:ascii="Arial" w:hAnsi="Arial" w:cs="Arial"/>
                <w:color w:val="000000" w:themeColor="text1"/>
                <w:sz w:val="18"/>
                <w:szCs w:val="18"/>
              </w:rPr>
              <w:t>SIST EN ISO 16558-1 ali</w:t>
            </w:r>
          </w:p>
          <w:p w14:paraId="365FFE82" w14:textId="77777777" w:rsidR="00397AE0" w:rsidRPr="00A81016" w:rsidRDefault="00397AE0" w:rsidP="007A11B5">
            <w:pPr>
              <w:rPr>
                <w:rFonts w:ascii="Arial" w:hAnsi="Arial" w:cs="Arial"/>
                <w:color w:val="000000" w:themeColor="text1"/>
                <w:sz w:val="18"/>
                <w:szCs w:val="18"/>
              </w:rPr>
            </w:pPr>
            <w:r w:rsidRPr="00A81016">
              <w:rPr>
                <w:rFonts w:ascii="Arial" w:hAnsi="Arial" w:cs="Arial"/>
                <w:color w:val="000000" w:themeColor="text1"/>
                <w:sz w:val="18"/>
                <w:szCs w:val="18"/>
              </w:rPr>
              <w:t>SIST-TS CEN ISO/TS 16558-2 ali</w:t>
            </w:r>
          </w:p>
          <w:p w14:paraId="1BB39706" w14:textId="77777777" w:rsidR="00397AE0" w:rsidRPr="00A81016" w:rsidRDefault="00816C36" w:rsidP="007A11B5">
            <w:pPr>
              <w:pStyle w:val="Pripombabesedilo"/>
              <w:jc w:val="both"/>
              <w:rPr>
                <w:rFonts w:ascii="Arial" w:eastAsia="Times New Roman" w:hAnsi="Arial" w:cs="Arial"/>
                <w:color w:val="000000" w:themeColor="text1"/>
                <w:sz w:val="18"/>
                <w:szCs w:val="18"/>
                <w:lang w:eastAsia="sl-SI"/>
              </w:rPr>
            </w:pPr>
            <w:hyperlink r:id="rId14" w:history="1">
              <w:r w:rsidR="00397AE0" w:rsidRPr="00A81016">
                <w:rPr>
                  <w:rFonts w:ascii="Arial" w:hAnsi="Arial" w:cs="Arial"/>
                  <w:color w:val="000000" w:themeColor="text1"/>
                  <w:sz w:val="18"/>
                  <w:szCs w:val="18"/>
                </w:rPr>
                <w:t>SIST EN ISO 22155</w:t>
              </w:r>
            </w:hyperlink>
          </w:p>
        </w:tc>
      </w:tr>
      <w:tr w:rsidR="00397AE0" w:rsidRPr="00A81016" w14:paraId="5984A289" w14:textId="77777777" w:rsidTr="007A11B5">
        <w:tc>
          <w:tcPr>
            <w:tcW w:w="3227" w:type="dxa"/>
          </w:tcPr>
          <w:p w14:paraId="7329841F" w14:textId="77777777" w:rsidR="00397AE0" w:rsidRPr="00A81016" w:rsidRDefault="00397AE0" w:rsidP="007A11B5">
            <w:pPr>
              <w:pStyle w:val="Pripombabesedilo"/>
              <w:jc w:val="both"/>
              <w:rPr>
                <w:rFonts w:ascii="Arial" w:hAnsi="Arial" w:cs="Arial"/>
                <w:color w:val="000000" w:themeColor="text1"/>
                <w:sz w:val="18"/>
                <w:szCs w:val="18"/>
              </w:rPr>
            </w:pPr>
            <w:r w:rsidRPr="00A81016">
              <w:rPr>
                <w:rFonts w:ascii="Arial" w:hAnsi="Arial" w:cs="Arial"/>
                <w:color w:val="000000" w:themeColor="text1"/>
                <w:sz w:val="18"/>
                <w:szCs w:val="18"/>
              </w:rPr>
              <w:t>hlapni fenoli</w:t>
            </w:r>
          </w:p>
        </w:tc>
        <w:tc>
          <w:tcPr>
            <w:tcW w:w="1843" w:type="dxa"/>
          </w:tcPr>
          <w:p w14:paraId="1ABE9FFC" w14:textId="77777777" w:rsidR="00397AE0" w:rsidRPr="00A81016" w:rsidRDefault="00397AE0" w:rsidP="007A11B5">
            <w:pPr>
              <w:pStyle w:val="Pripombabesedilo"/>
              <w:jc w:val="center"/>
              <w:rPr>
                <w:rFonts w:ascii="Arial" w:hAnsi="Arial" w:cs="Arial"/>
                <w:color w:val="000000" w:themeColor="text1"/>
                <w:sz w:val="18"/>
                <w:szCs w:val="18"/>
              </w:rPr>
            </w:pPr>
          </w:p>
        </w:tc>
        <w:tc>
          <w:tcPr>
            <w:tcW w:w="3992" w:type="dxa"/>
          </w:tcPr>
          <w:p w14:paraId="1E0C50CE" w14:textId="77777777" w:rsidR="00397AE0" w:rsidRPr="00A81016" w:rsidRDefault="00397AE0" w:rsidP="007A11B5">
            <w:pPr>
              <w:rPr>
                <w:rFonts w:ascii="Arial" w:hAnsi="Arial" w:cs="Arial"/>
                <w:color w:val="000000" w:themeColor="text1"/>
                <w:sz w:val="18"/>
                <w:szCs w:val="18"/>
              </w:rPr>
            </w:pPr>
            <w:r w:rsidRPr="00A81016">
              <w:rPr>
                <w:rFonts w:ascii="Arial" w:hAnsi="Arial" w:cs="Arial"/>
                <w:color w:val="000000" w:themeColor="text1"/>
                <w:sz w:val="18"/>
                <w:szCs w:val="18"/>
              </w:rPr>
              <w:t xml:space="preserve">SIST ISO 6439 ali SIST EN ISO 14402 </w:t>
            </w:r>
          </w:p>
        </w:tc>
      </w:tr>
      <w:tr w:rsidR="00397AE0" w:rsidRPr="00A81016" w14:paraId="18CD8832" w14:textId="77777777" w:rsidTr="007A11B5">
        <w:tc>
          <w:tcPr>
            <w:tcW w:w="3227" w:type="dxa"/>
            <w:shd w:val="clear" w:color="auto" w:fill="auto"/>
          </w:tcPr>
          <w:p w14:paraId="505C4858" w14:textId="77777777" w:rsidR="00397AE0" w:rsidRPr="00A81016" w:rsidRDefault="00397AE0" w:rsidP="007A11B5">
            <w:pPr>
              <w:pStyle w:val="Pripombabesedilo"/>
              <w:jc w:val="both"/>
              <w:rPr>
                <w:rFonts w:ascii="Arial" w:eastAsia="Times New Roman" w:hAnsi="Arial" w:cs="Arial"/>
                <w:color w:val="000000" w:themeColor="text1"/>
                <w:sz w:val="18"/>
                <w:szCs w:val="18"/>
                <w:lang w:eastAsia="sl-SI"/>
              </w:rPr>
            </w:pPr>
            <w:r w:rsidRPr="00A81016">
              <w:rPr>
                <w:rFonts w:ascii="Arial" w:eastAsia="Times New Roman" w:hAnsi="Arial" w:cs="Arial"/>
                <w:color w:val="000000" w:themeColor="text1"/>
                <w:sz w:val="18"/>
                <w:szCs w:val="18"/>
                <w:lang w:eastAsia="sl-SI"/>
              </w:rPr>
              <w:t>HCH spojine</w:t>
            </w:r>
            <w:r w:rsidRPr="00A81016">
              <w:rPr>
                <w:rFonts w:ascii="Arial" w:eastAsia="Times New Roman" w:hAnsi="Arial" w:cs="Arial"/>
                <w:color w:val="000000" w:themeColor="text1"/>
                <w:sz w:val="18"/>
                <w:szCs w:val="18"/>
                <w:vertAlign w:val="superscript"/>
                <w:lang w:eastAsia="sl-SI"/>
              </w:rPr>
              <w:t>3)</w:t>
            </w:r>
          </w:p>
        </w:tc>
        <w:tc>
          <w:tcPr>
            <w:tcW w:w="1843" w:type="dxa"/>
            <w:shd w:val="clear" w:color="auto" w:fill="auto"/>
          </w:tcPr>
          <w:p w14:paraId="7F504B5B" w14:textId="77777777" w:rsidR="00397AE0" w:rsidRPr="00A81016" w:rsidRDefault="00397AE0" w:rsidP="007A11B5">
            <w:pPr>
              <w:pStyle w:val="Pripombabesedilo"/>
              <w:jc w:val="center"/>
              <w:rPr>
                <w:rFonts w:ascii="Arial" w:eastAsia="Times New Roman" w:hAnsi="Arial" w:cs="Arial"/>
                <w:color w:val="000000" w:themeColor="text1"/>
                <w:sz w:val="18"/>
                <w:szCs w:val="18"/>
                <w:lang w:eastAsia="sl-SI"/>
              </w:rPr>
            </w:pPr>
            <w:r w:rsidRPr="00A81016">
              <w:rPr>
                <w:rFonts w:ascii="Arial" w:eastAsia="Times New Roman" w:hAnsi="Arial" w:cs="Arial"/>
                <w:color w:val="000000" w:themeColor="text1"/>
                <w:sz w:val="18"/>
                <w:szCs w:val="18"/>
                <w:lang w:eastAsia="sl-SI"/>
              </w:rPr>
              <w:t>mg/kg s. s.</w:t>
            </w:r>
          </w:p>
        </w:tc>
        <w:tc>
          <w:tcPr>
            <w:tcW w:w="3992" w:type="dxa"/>
            <w:shd w:val="clear" w:color="auto" w:fill="auto"/>
          </w:tcPr>
          <w:p w14:paraId="4667D7C5" w14:textId="77777777" w:rsidR="00397AE0" w:rsidRPr="00A81016" w:rsidRDefault="00397AE0" w:rsidP="007A11B5">
            <w:pPr>
              <w:pStyle w:val="Pripombabesedilo"/>
              <w:jc w:val="both"/>
              <w:rPr>
                <w:rFonts w:ascii="Arial" w:eastAsia="Times New Roman" w:hAnsi="Arial" w:cs="Arial"/>
                <w:color w:val="000000" w:themeColor="text1"/>
                <w:sz w:val="18"/>
                <w:szCs w:val="18"/>
                <w:lang w:eastAsia="sl-SI"/>
              </w:rPr>
            </w:pPr>
            <w:r w:rsidRPr="00A81016">
              <w:rPr>
                <w:rFonts w:ascii="Arial" w:eastAsia="Times New Roman" w:hAnsi="Arial" w:cs="Arial"/>
                <w:color w:val="000000" w:themeColor="text1"/>
                <w:sz w:val="18"/>
                <w:szCs w:val="18"/>
                <w:lang w:eastAsia="sl-SI"/>
              </w:rPr>
              <w:t>ISO 10382</w:t>
            </w:r>
          </w:p>
        </w:tc>
      </w:tr>
      <w:tr w:rsidR="00397AE0" w:rsidRPr="00A81016" w14:paraId="5DAABE25" w14:textId="77777777" w:rsidTr="007A11B5">
        <w:tc>
          <w:tcPr>
            <w:tcW w:w="3227" w:type="dxa"/>
            <w:shd w:val="clear" w:color="auto" w:fill="auto"/>
          </w:tcPr>
          <w:p w14:paraId="1FEEA1A9" w14:textId="77777777" w:rsidR="00397AE0" w:rsidRPr="00A81016" w:rsidRDefault="00397AE0" w:rsidP="007A11B5">
            <w:pPr>
              <w:rPr>
                <w:rFonts w:ascii="Arial" w:hAnsi="Arial" w:cs="Arial"/>
                <w:color w:val="000000" w:themeColor="text1"/>
                <w:sz w:val="18"/>
                <w:szCs w:val="18"/>
                <w:vertAlign w:val="subscript"/>
              </w:rPr>
            </w:pPr>
            <w:r w:rsidRPr="00A81016">
              <w:rPr>
                <w:rFonts w:ascii="Arial" w:hAnsi="Arial" w:cs="Arial"/>
                <w:color w:val="000000" w:themeColor="text1"/>
                <w:sz w:val="18"/>
                <w:szCs w:val="18"/>
              </w:rPr>
              <w:t>ogljikovodiki C</w:t>
            </w:r>
            <w:r w:rsidRPr="00A81016">
              <w:rPr>
                <w:rFonts w:ascii="Arial" w:hAnsi="Arial" w:cs="Arial"/>
                <w:color w:val="000000" w:themeColor="text1"/>
                <w:sz w:val="18"/>
                <w:szCs w:val="18"/>
                <w:vertAlign w:val="subscript"/>
              </w:rPr>
              <w:t>10</w:t>
            </w:r>
            <w:r w:rsidRPr="00A81016">
              <w:rPr>
                <w:rFonts w:ascii="Arial" w:hAnsi="Arial" w:cs="Arial"/>
                <w:color w:val="000000" w:themeColor="text1"/>
                <w:sz w:val="18"/>
                <w:szCs w:val="18"/>
              </w:rPr>
              <w:t>–C</w:t>
            </w:r>
            <w:r w:rsidRPr="00A81016">
              <w:rPr>
                <w:rFonts w:ascii="Arial" w:hAnsi="Arial" w:cs="Arial"/>
                <w:color w:val="000000" w:themeColor="text1"/>
                <w:sz w:val="18"/>
                <w:szCs w:val="18"/>
                <w:vertAlign w:val="subscript"/>
              </w:rPr>
              <w:t>40</w:t>
            </w:r>
          </w:p>
          <w:p w14:paraId="20BC8C6A" w14:textId="77777777" w:rsidR="00397AE0" w:rsidRPr="00A81016" w:rsidRDefault="00397AE0" w:rsidP="007A11B5">
            <w:pPr>
              <w:pStyle w:val="Pripombabesedilo"/>
              <w:jc w:val="both"/>
              <w:rPr>
                <w:rFonts w:ascii="Arial" w:eastAsia="Times New Roman" w:hAnsi="Arial" w:cs="Arial"/>
                <w:color w:val="000000" w:themeColor="text1"/>
                <w:sz w:val="18"/>
                <w:szCs w:val="18"/>
                <w:lang w:eastAsia="sl-SI"/>
              </w:rPr>
            </w:pPr>
            <w:r w:rsidRPr="00A81016">
              <w:rPr>
                <w:rFonts w:ascii="Arial" w:hAnsi="Arial" w:cs="Arial"/>
                <w:color w:val="000000" w:themeColor="text1"/>
                <w:sz w:val="18"/>
                <w:szCs w:val="18"/>
              </w:rPr>
              <w:t>(mineralna olja)</w:t>
            </w:r>
          </w:p>
        </w:tc>
        <w:tc>
          <w:tcPr>
            <w:tcW w:w="1843" w:type="dxa"/>
            <w:shd w:val="clear" w:color="auto" w:fill="auto"/>
          </w:tcPr>
          <w:p w14:paraId="7C6384F0" w14:textId="77777777" w:rsidR="00397AE0" w:rsidRPr="00A81016" w:rsidRDefault="00397AE0" w:rsidP="007A11B5">
            <w:pPr>
              <w:pStyle w:val="Pripombabesedilo"/>
              <w:jc w:val="center"/>
              <w:rPr>
                <w:rFonts w:ascii="Arial" w:eastAsia="Times New Roman" w:hAnsi="Arial" w:cs="Arial"/>
                <w:color w:val="000000" w:themeColor="text1"/>
                <w:sz w:val="18"/>
                <w:szCs w:val="18"/>
                <w:lang w:eastAsia="sl-SI"/>
              </w:rPr>
            </w:pPr>
            <w:r w:rsidRPr="00A81016">
              <w:rPr>
                <w:rFonts w:ascii="Arial" w:hAnsi="Arial" w:cs="Arial"/>
                <w:color w:val="000000" w:themeColor="text1"/>
                <w:sz w:val="18"/>
                <w:szCs w:val="18"/>
              </w:rPr>
              <w:t>mg/kg s. s.</w:t>
            </w:r>
          </w:p>
        </w:tc>
        <w:tc>
          <w:tcPr>
            <w:tcW w:w="3992" w:type="dxa"/>
            <w:shd w:val="clear" w:color="auto" w:fill="auto"/>
          </w:tcPr>
          <w:p w14:paraId="10EFE181" w14:textId="77777777" w:rsidR="00397AE0" w:rsidRPr="00A81016" w:rsidRDefault="00397AE0" w:rsidP="007A11B5">
            <w:pPr>
              <w:pStyle w:val="Pripombabesedilo"/>
              <w:jc w:val="both"/>
              <w:rPr>
                <w:rFonts w:ascii="Arial" w:eastAsia="Times New Roman" w:hAnsi="Arial" w:cs="Arial"/>
                <w:color w:val="000000" w:themeColor="text1"/>
                <w:sz w:val="18"/>
                <w:szCs w:val="18"/>
                <w:lang w:eastAsia="sl-SI"/>
              </w:rPr>
            </w:pPr>
            <w:r w:rsidRPr="00A81016">
              <w:rPr>
                <w:rFonts w:ascii="Arial" w:hAnsi="Arial" w:cs="Arial"/>
                <w:color w:val="000000" w:themeColor="text1"/>
                <w:sz w:val="18"/>
                <w:szCs w:val="18"/>
              </w:rPr>
              <w:t>SIST EN ISO 16703</w:t>
            </w:r>
          </w:p>
        </w:tc>
      </w:tr>
      <w:tr w:rsidR="00397AE0" w:rsidRPr="00A81016" w14:paraId="5037882C" w14:textId="77777777" w:rsidTr="007A11B5">
        <w:tc>
          <w:tcPr>
            <w:tcW w:w="3227" w:type="dxa"/>
            <w:shd w:val="clear" w:color="auto" w:fill="auto"/>
          </w:tcPr>
          <w:p w14:paraId="7A4D78B0" w14:textId="77777777" w:rsidR="00397AE0" w:rsidRPr="00A81016" w:rsidRDefault="00397AE0" w:rsidP="007A11B5">
            <w:pPr>
              <w:pStyle w:val="Pripombabesedilo"/>
              <w:jc w:val="both"/>
              <w:rPr>
                <w:rFonts w:ascii="Arial" w:eastAsia="Times New Roman" w:hAnsi="Arial" w:cs="Arial"/>
                <w:color w:val="000000" w:themeColor="text1"/>
                <w:sz w:val="18"/>
                <w:szCs w:val="18"/>
                <w:lang w:eastAsia="sl-SI"/>
              </w:rPr>
            </w:pPr>
            <w:r w:rsidRPr="00A81016">
              <w:rPr>
                <w:rFonts w:ascii="Arial" w:hAnsi="Arial" w:cs="Arial"/>
                <w:color w:val="000000" w:themeColor="text1"/>
                <w:sz w:val="18"/>
                <w:szCs w:val="18"/>
              </w:rPr>
              <w:t>druga fitofarmacevtska sredstva</w:t>
            </w:r>
          </w:p>
        </w:tc>
        <w:tc>
          <w:tcPr>
            <w:tcW w:w="1843" w:type="dxa"/>
            <w:shd w:val="clear" w:color="auto" w:fill="auto"/>
          </w:tcPr>
          <w:p w14:paraId="091C03AF" w14:textId="77777777" w:rsidR="00397AE0" w:rsidRPr="00A81016" w:rsidRDefault="00397AE0" w:rsidP="007A11B5">
            <w:pPr>
              <w:pStyle w:val="Pripombabesedilo"/>
              <w:jc w:val="center"/>
              <w:rPr>
                <w:rFonts w:ascii="Arial" w:eastAsia="Times New Roman" w:hAnsi="Arial" w:cs="Arial"/>
                <w:color w:val="000000" w:themeColor="text1"/>
                <w:sz w:val="18"/>
                <w:szCs w:val="18"/>
                <w:lang w:eastAsia="sl-SI"/>
              </w:rPr>
            </w:pPr>
            <w:r w:rsidRPr="00A81016">
              <w:rPr>
                <w:rFonts w:ascii="Arial" w:hAnsi="Arial" w:cs="Arial"/>
                <w:color w:val="000000" w:themeColor="text1"/>
                <w:sz w:val="18"/>
                <w:szCs w:val="18"/>
              </w:rPr>
              <w:t>mg/kg s. s.</w:t>
            </w:r>
          </w:p>
        </w:tc>
        <w:tc>
          <w:tcPr>
            <w:tcW w:w="3992" w:type="dxa"/>
            <w:shd w:val="clear" w:color="auto" w:fill="auto"/>
          </w:tcPr>
          <w:p w14:paraId="12C5FAE9" w14:textId="77777777" w:rsidR="00397AE0" w:rsidRPr="00A81016" w:rsidRDefault="00397AE0" w:rsidP="007A11B5">
            <w:pPr>
              <w:pStyle w:val="Default"/>
              <w:jc w:val="both"/>
              <w:rPr>
                <w:rFonts w:eastAsia="Times New Roman"/>
                <w:color w:val="000000" w:themeColor="text1"/>
                <w:sz w:val="18"/>
                <w:szCs w:val="18"/>
                <w:lang w:eastAsia="sl-SI"/>
              </w:rPr>
            </w:pPr>
            <w:r w:rsidRPr="00A81016">
              <w:rPr>
                <w:color w:val="000000" w:themeColor="text1"/>
                <w:sz w:val="20"/>
                <w:szCs w:val="20"/>
              </w:rPr>
              <w:t xml:space="preserve">SIST ISO 10382 </w:t>
            </w:r>
          </w:p>
        </w:tc>
      </w:tr>
      <w:tr w:rsidR="00397AE0" w:rsidRPr="00A81016" w14:paraId="0FDE3E75" w14:textId="77777777" w:rsidTr="007A11B5">
        <w:tc>
          <w:tcPr>
            <w:tcW w:w="3227" w:type="dxa"/>
          </w:tcPr>
          <w:p w14:paraId="7D6FDD6B" w14:textId="77777777" w:rsidR="00397AE0" w:rsidRPr="00A81016" w:rsidRDefault="00397AE0" w:rsidP="007A11B5">
            <w:pPr>
              <w:pStyle w:val="Pripombabesedilo"/>
              <w:jc w:val="both"/>
              <w:rPr>
                <w:rFonts w:ascii="Arial" w:eastAsia="Times New Roman" w:hAnsi="Arial" w:cs="Arial"/>
                <w:color w:val="000000" w:themeColor="text1"/>
                <w:sz w:val="18"/>
                <w:szCs w:val="18"/>
                <w:lang w:eastAsia="sl-SI"/>
              </w:rPr>
            </w:pPr>
            <w:r w:rsidRPr="00A81016">
              <w:rPr>
                <w:rFonts w:ascii="Arial" w:hAnsi="Arial" w:cs="Arial"/>
                <w:color w:val="000000" w:themeColor="text1"/>
                <w:sz w:val="18"/>
                <w:szCs w:val="18"/>
              </w:rPr>
              <w:t>policiklični aromatski ogljikovodiki (PAH – skupni)</w:t>
            </w:r>
            <w:r w:rsidRPr="00A81016">
              <w:rPr>
                <w:rFonts w:ascii="Arial" w:hAnsi="Arial" w:cs="Arial"/>
                <w:color w:val="000000" w:themeColor="text1"/>
                <w:sz w:val="18"/>
                <w:szCs w:val="18"/>
                <w:vertAlign w:val="superscript"/>
              </w:rPr>
              <w:t>5)</w:t>
            </w:r>
          </w:p>
        </w:tc>
        <w:tc>
          <w:tcPr>
            <w:tcW w:w="1843" w:type="dxa"/>
          </w:tcPr>
          <w:p w14:paraId="478E3F1E" w14:textId="77777777" w:rsidR="00397AE0" w:rsidRPr="00A81016" w:rsidRDefault="00397AE0" w:rsidP="007A11B5">
            <w:pPr>
              <w:pStyle w:val="Pripombabesedilo"/>
              <w:jc w:val="center"/>
              <w:rPr>
                <w:rFonts w:ascii="Arial" w:eastAsia="Times New Roman" w:hAnsi="Arial" w:cs="Arial"/>
                <w:color w:val="000000" w:themeColor="text1"/>
                <w:sz w:val="18"/>
                <w:szCs w:val="18"/>
                <w:lang w:eastAsia="sl-SI"/>
              </w:rPr>
            </w:pPr>
            <w:r w:rsidRPr="00A81016">
              <w:rPr>
                <w:rFonts w:ascii="Arial" w:hAnsi="Arial" w:cs="Arial"/>
                <w:color w:val="000000" w:themeColor="text1"/>
                <w:sz w:val="18"/>
                <w:szCs w:val="18"/>
              </w:rPr>
              <w:t>mg/kg s. s.</w:t>
            </w:r>
          </w:p>
        </w:tc>
        <w:tc>
          <w:tcPr>
            <w:tcW w:w="3992" w:type="dxa"/>
          </w:tcPr>
          <w:p w14:paraId="37183572" w14:textId="77777777" w:rsidR="00397AE0" w:rsidRPr="00A81016" w:rsidRDefault="00397AE0" w:rsidP="007A11B5">
            <w:pPr>
              <w:autoSpaceDE w:val="0"/>
              <w:autoSpaceDN w:val="0"/>
              <w:adjustRightInd w:val="0"/>
              <w:rPr>
                <w:rFonts w:ascii="Arial" w:hAnsi="Arial" w:cs="Arial"/>
                <w:color w:val="000000" w:themeColor="text1"/>
                <w:sz w:val="18"/>
                <w:szCs w:val="18"/>
              </w:rPr>
            </w:pPr>
            <w:r w:rsidRPr="00A81016">
              <w:rPr>
                <w:rFonts w:ascii="Arial" w:hAnsi="Arial" w:cs="Arial"/>
                <w:color w:val="000000" w:themeColor="text1"/>
                <w:sz w:val="18"/>
                <w:szCs w:val="18"/>
              </w:rPr>
              <w:t>SIST ISO 13877 oziroma SIST ISO 18287 ali</w:t>
            </w:r>
          </w:p>
          <w:p w14:paraId="36C71E32" w14:textId="77777777" w:rsidR="00397AE0" w:rsidRPr="00A81016" w:rsidRDefault="00397AE0" w:rsidP="007A11B5">
            <w:pPr>
              <w:pStyle w:val="Pripombabesedilo"/>
              <w:jc w:val="both"/>
              <w:rPr>
                <w:rFonts w:ascii="Arial" w:eastAsia="Times New Roman" w:hAnsi="Arial" w:cs="Arial"/>
                <w:color w:val="000000" w:themeColor="text1"/>
                <w:sz w:val="18"/>
                <w:szCs w:val="18"/>
                <w:lang w:eastAsia="sl-SI"/>
              </w:rPr>
            </w:pPr>
            <w:r w:rsidRPr="00A81016">
              <w:rPr>
                <w:rFonts w:ascii="Arial" w:hAnsi="Arial" w:cs="Arial"/>
                <w:color w:val="000000" w:themeColor="text1"/>
                <w:sz w:val="18"/>
                <w:szCs w:val="18"/>
              </w:rPr>
              <w:t xml:space="preserve">SIST EN 15527 ali SIST EN 16181 </w:t>
            </w:r>
          </w:p>
        </w:tc>
      </w:tr>
      <w:tr w:rsidR="00397AE0" w:rsidRPr="00A81016" w14:paraId="2FE972C5" w14:textId="77777777" w:rsidTr="007A11B5">
        <w:tc>
          <w:tcPr>
            <w:tcW w:w="3227" w:type="dxa"/>
          </w:tcPr>
          <w:p w14:paraId="5C0EBD42" w14:textId="77777777" w:rsidR="00397AE0" w:rsidRPr="00A81016" w:rsidRDefault="00397AE0" w:rsidP="007A11B5">
            <w:pPr>
              <w:pStyle w:val="Pripombabesedilo"/>
              <w:jc w:val="both"/>
              <w:rPr>
                <w:rFonts w:ascii="Arial" w:eastAsia="Times New Roman" w:hAnsi="Arial" w:cs="Arial"/>
                <w:color w:val="000000" w:themeColor="text1"/>
                <w:sz w:val="18"/>
                <w:szCs w:val="18"/>
                <w:lang w:eastAsia="sl-SI"/>
              </w:rPr>
            </w:pPr>
            <w:r w:rsidRPr="00A81016">
              <w:rPr>
                <w:rFonts w:ascii="Arial" w:eastAsia="Times New Roman" w:hAnsi="Arial" w:cs="Arial"/>
                <w:color w:val="000000" w:themeColor="text1"/>
                <w:sz w:val="18"/>
                <w:szCs w:val="18"/>
                <w:lang w:eastAsia="sl-SI"/>
              </w:rPr>
              <w:t>poliklorirani bifenili (PCB)</w:t>
            </w:r>
            <w:r w:rsidRPr="00A81016">
              <w:rPr>
                <w:rFonts w:ascii="Arial" w:eastAsia="Times New Roman" w:hAnsi="Arial" w:cs="Arial"/>
                <w:color w:val="000000" w:themeColor="text1"/>
                <w:sz w:val="18"/>
                <w:szCs w:val="18"/>
                <w:vertAlign w:val="superscript"/>
                <w:lang w:eastAsia="sl-SI"/>
              </w:rPr>
              <w:t>1)</w:t>
            </w:r>
          </w:p>
        </w:tc>
        <w:tc>
          <w:tcPr>
            <w:tcW w:w="1843" w:type="dxa"/>
          </w:tcPr>
          <w:p w14:paraId="3C7F7401" w14:textId="77777777" w:rsidR="00397AE0" w:rsidRPr="00A81016" w:rsidRDefault="00397AE0" w:rsidP="007A11B5">
            <w:pPr>
              <w:pStyle w:val="Pripombabesedilo"/>
              <w:jc w:val="center"/>
              <w:rPr>
                <w:rFonts w:ascii="Arial" w:eastAsia="Times New Roman" w:hAnsi="Arial" w:cs="Arial"/>
                <w:color w:val="000000" w:themeColor="text1"/>
                <w:sz w:val="18"/>
                <w:szCs w:val="18"/>
                <w:lang w:eastAsia="sl-SI"/>
              </w:rPr>
            </w:pPr>
            <w:r w:rsidRPr="00A81016">
              <w:rPr>
                <w:rFonts w:ascii="Arial" w:eastAsia="Times New Roman" w:hAnsi="Arial" w:cs="Arial"/>
                <w:color w:val="000000" w:themeColor="text1"/>
                <w:sz w:val="18"/>
                <w:szCs w:val="18"/>
                <w:lang w:eastAsia="sl-SI"/>
              </w:rPr>
              <w:t>mg/kg s. s.</w:t>
            </w:r>
          </w:p>
        </w:tc>
        <w:tc>
          <w:tcPr>
            <w:tcW w:w="3992" w:type="dxa"/>
          </w:tcPr>
          <w:p w14:paraId="00921AD7" w14:textId="77777777" w:rsidR="00397AE0" w:rsidRPr="00A81016" w:rsidRDefault="00397AE0" w:rsidP="007A11B5">
            <w:pPr>
              <w:autoSpaceDE w:val="0"/>
              <w:autoSpaceDN w:val="0"/>
              <w:adjustRightInd w:val="0"/>
              <w:rPr>
                <w:rFonts w:ascii="Arial" w:hAnsi="Arial" w:cs="Arial"/>
                <w:color w:val="000000" w:themeColor="text1"/>
                <w:sz w:val="18"/>
                <w:szCs w:val="18"/>
              </w:rPr>
            </w:pPr>
            <w:r w:rsidRPr="00A81016">
              <w:rPr>
                <w:rFonts w:ascii="Arial" w:hAnsi="Arial" w:cs="Arial"/>
                <w:color w:val="000000" w:themeColor="text1"/>
                <w:sz w:val="18"/>
                <w:szCs w:val="18"/>
              </w:rPr>
              <w:t>SIST ISO 10382 ali SIST EN 15308 ali</w:t>
            </w:r>
          </w:p>
          <w:p w14:paraId="001C60BC" w14:textId="77777777" w:rsidR="00397AE0" w:rsidRPr="00A81016" w:rsidRDefault="00397AE0" w:rsidP="007A11B5">
            <w:pPr>
              <w:rPr>
                <w:rFonts w:ascii="Arial" w:hAnsi="Arial" w:cs="Arial"/>
                <w:color w:val="000000" w:themeColor="text1"/>
                <w:sz w:val="18"/>
                <w:szCs w:val="18"/>
              </w:rPr>
            </w:pPr>
            <w:r w:rsidRPr="00A81016">
              <w:rPr>
                <w:rFonts w:ascii="Arial" w:hAnsi="Arial" w:cs="Arial"/>
                <w:color w:val="000000" w:themeColor="text1"/>
                <w:sz w:val="18"/>
                <w:szCs w:val="18"/>
              </w:rPr>
              <w:t>EPA 1668C ali SIST ISO 13876 ali</w:t>
            </w:r>
          </w:p>
          <w:p w14:paraId="5BB7A95E" w14:textId="77777777" w:rsidR="00397AE0" w:rsidRPr="00A81016" w:rsidRDefault="00816C36" w:rsidP="007A11B5">
            <w:pPr>
              <w:pStyle w:val="Pripombabesedilo"/>
              <w:jc w:val="both"/>
              <w:rPr>
                <w:rFonts w:ascii="Arial" w:eastAsia="Times New Roman" w:hAnsi="Arial" w:cs="Arial"/>
                <w:color w:val="000000" w:themeColor="text1"/>
                <w:sz w:val="18"/>
                <w:szCs w:val="18"/>
                <w:lang w:eastAsia="sl-SI"/>
              </w:rPr>
            </w:pPr>
            <w:hyperlink r:id="rId15" w:history="1">
              <w:r w:rsidR="00397AE0" w:rsidRPr="00A81016">
                <w:rPr>
                  <w:rFonts w:ascii="Arial" w:hAnsi="Arial" w:cs="Arial"/>
                  <w:color w:val="000000" w:themeColor="text1"/>
                  <w:sz w:val="18"/>
                  <w:szCs w:val="18"/>
                </w:rPr>
                <w:t>SIST EN 16167</w:t>
              </w:r>
            </w:hyperlink>
            <w:r w:rsidR="00397AE0" w:rsidRPr="00A81016">
              <w:rPr>
                <w:rFonts w:ascii="Arial" w:hAnsi="Arial" w:cs="Arial"/>
                <w:color w:val="000000" w:themeColor="text1"/>
                <w:sz w:val="18"/>
                <w:szCs w:val="18"/>
              </w:rPr>
              <w:t xml:space="preserve"> </w:t>
            </w:r>
          </w:p>
        </w:tc>
      </w:tr>
      <w:tr w:rsidR="00397AE0" w:rsidRPr="00A81016" w14:paraId="0A58C6FC" w14:textId="77777777" w:rsidTr="007A11B5">
        <w:tc>
          <w:tcPr>
            <w:tcW w:w="3227" w:type="dxa"/>
          </w:tcPr>
          <w:p w14:paraId="29E4C80F" w14:textId="77777777" w:rsidR="00397AE0" w:rsidRPr="00A81016" w:rsidRDefault="00397AE0" w:rsidP="007A11B5">
            <w:pPr>
              <w:pStyle w:val="Pripombabesedilo"/>
              <w:jc w:val="both"/>
              <w:rPr>
                <w:rFonts w:ascii="Arial" w:eastAsia="Times New Roman" w:hAnsi="Arial" w:cs="Arial"/>
                <w:color w:val="000000" w:themeColor="text1"/>
                <w:sz w:val="18"/>
                <w:szCs w:val="18"/>
                <w:lang w:eastAsia="sl-SI"/>
              </w:rPr>
            </w:pPr>
            <w:r w:rsidRPr="00A81016">
              <w:rPr>
                <w:rFonts w:ascii="Arial" w:eastAsia="Times New Roman" w:hAnsi="Arial" w:cs="Arial"/>
                <w:color w:val="000000" w:themeColor="text1"/>
                <w:sz w:val="18"/>
                <w:szCs w:val="18"/>
                <w:lang w:eastAsia="sl-SI"/>
              </w:rPr>
              <w:t>heksaklorobenzen</w:t>
            </w:r>
          </w:p>
        </w:tc>
        <w:tc>
          <w:tcPr>
            <w:tcW w:w="1843" w:type="dxa"/>
          </w:tcPr>
          <w:p w14:paraId="48DBAEC8" w14:textId="77777777" w:rsidR="00397AE0" w:rsidRPr="00A81016" w:rsidRDefault="00397AE0" w:rsidP="007A11B5">
            <w:pPr>
              <w:pStyle w:val="Pripombabesedilo"/>
              <w:jc w:val="center"/>
              <w:rPr>
                <w:rFonts w:ascii="Arial" w:eastAsia="Times New Roman" w:hAnsi="Arial" w:cs="Arial"/>
                <w:color w:val="000000" w:themeColor="text1"/>
                <w:sz w:val="18"/>
                <w:szCs w:val="18"/>
                <w:lang w:eastAsia="sl-SI"/>
              </w:rPr>
            </w:pPr>
            <w:r w:rsidRPr="00A81016">
              <w:rPr>
                <w:rFonts w:ascii="Arial" w:eastAsia="Times New Roman" w:hAnsi="Arial" w:cs="Arial"/>
                <w:color w:val="000000" w:themeColor="text1"/>
                <w:sz w:val="18"/>
                <w:szCs w:val="18"/>
                <w:lang w:eastAsia="sl-SI"/>
              </w:rPr>
              <w:t>mg/kg s. s.</w:t>
            </w:r>
          </w:p>
        </w:tc>
        <w:tc>
          <w:tcPr>
            <w:tcW w:w="3992" w:type="dxa"/>
          </w:tcPr>
          <w:p w14:paraId="2ECD0580" w14:textId="77777777" w:rsidR="00397AE0" w:rsidRPr="00A81016" w:rsidRDefault="00397AE0" w:rsidP="007A11B5">
            <w:pPr>
              <w:pStyle w:val="Pripombabesedilo"/>
              <w:jc w:val="both"/>
              <w:rPr>
                <w:rFonts w:ascii="Arial" w:eastAsia="Times New Roman" w:hAnsi="Arial" w:cs="Arial"/>
                <w:color w:val="000000" w:themeColor="text1"/>
                <w:sz w:val="18"/>
                <w:szCs w:val="18"/>
                <w:lang w:eastAsia="sl-SI"/>
              </w:rPr>
            </w:pPr>
            <w:r w:rsidRPr="00A81016">
              <w:rPr>
                <w:rFonts w:ascii="Arial" w:eastAsia="Times New Roman" w:hAnsi="Arial" w:cs="Arial"/>
                <w:color w:val="000000" w:themeColor="text1"/>
                <w:sz w:val="18"/>
                <w:szCs w:val="18"/>
                <w:lang w:eastAsia="sl-SI"/>
              </w:rPr>
              <w:t xml:space="preserve">ISO 10382 </w:t>
            </w:r>
          </w:p>
        </w:tc>
      </w:tr>
      <w:tr w:rsidR="00397AE0" w:rsidRPr="00A81016" w14:paraId="78C1A251" w14:textId="77777777" w:rsidTr="007A11B5">
        <w:tc>
          <w:tcPr>
            <w:tcW w:w="3227" w:type="dxa"/>
          </w:tcPr>
          <w:p w14:paraId="0AD66FF7" w14:textId="77777777" w:rsidR="00397AE0" w:rsidRPr="00A81016" w:rsidRDefault="00397AE0" w:rsidP="007A11B5">
            <w:pPr>
              <w:pStyle w:val="Pripombabesedilo"/>
              <w:jc w:val="both"/>
              <w:rPr>
                <w:rFonts w:ascii="Arial" w:eastAsia="Times New Roman" w:hAnsi="Arial" w:cs="Arial"/>
                <w:color w:val="000000" w:themeColor="text1"/>
                <w:sz w:val="18"/>
                <w:szCs w:val="18"/>
                <w:lang w:eastAsia="sl-SI"/>
              </w:rPr>
            </w:pPr>
            <w:r w:rsidRPr="00A81016">
              <w:rPr>
                <w:rFonts w:ascii="Arial" w:eastAsia="Times New Roman" w:hAnsi="Arial" w:cs="Arial"/>
                <w:color w:val="000000" w:themeColor="text1"/>
                <w:sz w:val="18"/>
                <w:szCs w:val="18"/>
                <w:lang w:eastAsia="sl-SI"/>
              </w:rPr>
              <w:t xml:space="preserve">organoklorni pesticidi </w:t>
            </w:r>
          </w:p>
        </w:tc>
        <w:tc>
          <w:tcPr>
            <w:tcW w:w="1843" w:type="dxa"/>
          </w:tcPr>
          <w:p w14:paraId="5F9215F8" w14:textId="77777777" w:rsidR="00397AE0" w:rsidRPr="00A81016" w:rsidRDefault="00397AE0" w:rsidP="007A11B5">
            <w:pPr>
              <w:pStyle w:val="Pripombabesedilo"/>
              <w:jc w:val="center"/>
              <w:rPr>
                <w:rFonts w:ascii="Arial" w:eastAsia="Times New Roman" w:hAnsi="Arial" w:cs="Arial"/>
                <w:color w:val="000000" w:themeColor="text1"/>
                <w:sz w:val="18"/>
                <w:szCs w:val="18"/>
                <w:lang w:eastAsia="sl-SI"/>
              </w:rPr>
            </w:pPr>
            <w:r w:rsidRPr="00A81016">
              <w:rPr>
                <w:rFonts w:ascii="Arial" w:eastAsia="Times New Roman" w:hAnsi="Arial" w:cs="Arial"/>
                <w:color w:val="000000" w:themeColor="text1"/>
                <w:sz w:val="18"/>
                <w:szCs w:val="18"/>
                <w:lang w:eastAsia="sl-SI"/>
              </w:rPr>
              <w:t>mg/kg s. s.</w:t>
            </w:r>
          </w:p>
        </w:tc>
        <w:tc>
          <w:tcPr>
            <w:tcW w:w="3992" w:type="dxa"/>
          </w:tcPr>
          <w:p w14:paraId="0261B0A0" w14:textId="77777777" w:rsidR="00397AE0" w:rsidRPr="00A81016" w:rsidRDefault="00397AE0" w:rsidP="007A11B5">
            <w:pPr>
              <w:pStyle w:val="Pripombabesedilo"/>
              <w:jc w:val="both"/>
              <w:rPr>
                <w:rFonts w:ascii="Arial" w:eastAsia="Times New Roman" w:hAnsi="Arial" w:cs="Arial"/>
                <w:color w:val="000000" w:themeColor="text1"/>
                <w:sz w:val="18"/>
                <w:szCs w:val="18"/>
                <w:lang w:eastAsia="sl-SI"/>
              </w:rPr>
            </w:pPr>
            <w:r w:rsidRPr="00A81016">
              <w:rPr>
                <w:rFonts w:ascii="Arial" w:eastAsia="Times New Roman" w:hAnsi="Arial" w:cs="Arial"/>
                <w:color w:val="000000" w:themeColor="text1"/>
                <w:sz w:val="18"/>
                <w:szCs w:val="18"/>
                <w:lang w:eastAsia="sl-SI"/>
              </w:rPr>
              <w:t>SIST ISO 10382</w:t>
            </w:r>
          </w:p>
        </w:tc>
      </w:tr>
    </w:tbl>
    <w:p w14:paraId="377D0679" w14:textId="77777777" w:rsidR="00397AE0" w:rsidRPr="009D24BB" w:rsidRDefault="00397AE0" w:rsidP="00397AE0">
      <w:pPr>
        <w:pStyle w:val="Pripombabesedilo"/>
        <w:jc w:val="both"/>
        <w:rPr>
          <w:rFonts w:ascii="Arial" w:hAnsi="Arial" w:cs="Arial"/>
          <w:color w:val="000000" w:themeColor="text1"/>
        </w:rPr>
      </w:pPr>
    </w:p>
    <w:p w14:paraId="526E22E7" w14:textId="77777777" w:rsidR="00397AE0" w:rsidRPr="00A81016" w:rsidRDefault="00397AE0" w:rsidP="00397AE0">
      <w:pPr>
        <w:pStyle w:val="Pripombabesedilo"/>
        <w:jc w:val="both"/>
        <w:rPr>
          <w:rFonts w:ascii="Arial" w:hAnsi="Arial" w:cs="Arial"/>
          <w:color w:val="000000" w:themeColor="text1"/>
        </w:rPr>
      </w:pPr>
      <w:r w:rsidRPr="00A81016">
        <w:rPr>
          <w:rFonts w:ascii="Arial" w:hAnsi="Arial" w:cs="Arial"/>
          <w:b/>
          <w:color w:val="000000" w:themeColor="text1"/>
        </w:rPr>
        <w:t>*</w:t>
      </w:r>
      <w:r w:rsidRPr="00A81016">
        <w:rPr>
          <w:rFonts w:ascii="Arial" w:hAnsi="Arial" w:cs="Arial"/>
          <w:color w:val="000000" w:themeColor="text1"/>
        </w:rPr>
        <w:t xml:space="preserve"> V skladu s standardom, ki ureja to področje v Evropski uniji </w:t>
      </w:r>
    </w:p>
    <w:p w14:paraId="663DD4AD" w14:textId="77777777" w:rsidR="00397AE0" w:rsidRPr="00A81016" w:rsidRDefault="00397AE0" w:rsidP="00397AE0">
      <w:pPr>
        <w:pStyle w:val="Pripombabesedilo"/>
        <w:jc w:val="both"/>
        <w:rPr>
          <w:rFonts w:ascii="Arial" w:hAnsi="Arial" w:cs="Arial"/>
          <w:color w:val="000000" w:themeColor="text1"/>
        </w:rPr>
      </w:pPr>
      <w:r w:rsidRPr="00A81016">
        <w:rPr>
          <w:rFonts w:ascii="Arial" w:hAnsi="Arial" w:cs="Arial"/>
          <w:b/>
          <w:color w:val="000000" w:themeColor="text1"/>
        </w:rPr>
        <w:t>**</w:t>
      </w:r>
      <w:r w:rsidRPr="00A81016">
        <w:rPr>
          <w:rFonts w:ascii="Arial" w:hAnsi="Arial" w:cs="Arial"/>
          <w:color w:val="000000" w:themeColor="text1"/>
        </w:rPr>
        <w:t xml:space="preserve"> Zahtevana je uporaba standarda glede na pedološke lastnosti tal</w:t>
      </w:r>
    </w:p>
    <w:p w14:paraId="6D14EC1A" w14:textId="77777777" w:rsidR="00397AE0" w:rsidRPr="00A81016" w:rsidRDefault="00397AE0" w:rsidP="00397AE0">
      <w:pPr>
        <w:pStyle w:val="Pripombabesedilo"/>
        <w:jc w:val="both"/>
        <w:rPr>
          <w:rFonts w:ascii="Arial" w:hAnsi="Arial" w:cs="Arial"/>
          <w:color w:val="000000" w:themeColor="text1"/>
        </w:rPr>
      </w:pPr>
      <w:r w:rsidRPr="00A81016">
        <w:rPr>
          <w:rFonts w:ascii="Arial" w:hAnsi="Arial" w:cs="Arial"/>
          <w:color w:val="000000" w:themeColor="text1"/>
        </w:rPr>
        <w:t>1) PCB  se prikaže kot seštevek PCB 28, PCB 52, PCB 101, PCB 118, PCB 138, PCB 153 in PCB 180.</w:t>
      </w:r>
    </w:p>
    <w:p w14:paraId="56B299EE" w14:textId="77777777" w:rsidR="00397AE0" w:rsidRPr="00A81016" w:rsidRDefault="00397AE0" w:rsidP="00397AE0">
      <w:pPr>
        <w:pStyle w:val="Pripombabesedilo"/>
        <w:jc w:val="both"/>
        <w:rPr>
          <w:rFonts w:ascii="Arial" w:hAnsi="Arial" w:cs="Arial"/>
          <w:color w:val="000000" w:themeColor="text1"/>
        </w:rPr>
      </w:pPr>
      <w:r w:rsidRPr="00A81016">
        <w:rPr>
          <w:rFonts w:ascii="Arial" w:hAnsi="Arial" w:cs="Arial"/>
          <w:color w:val="000000" w:themeColor="text1"/>
        </w:rPr>
        <w:t>2) Prikaže se kot seštevek DDT, DDD in DDE.</w:t>
      </w:r>
    </w:p>
    <w:p w14:paraId="1CC81C4D" w14:textId="77777777" w:rsidR="00397AE0" w:rsidRPr="00A81016" w:rsidRDefault="00397AE0" w:rsidP="00397AE0">
      <w:pPr>
        <w:pStyle w:val="Pripombabesedilo"/>
        <w:jc w:val="both"/>
        <w:rPr>
          <w:rFonts w:ascii="Arial" w:hAnsi="Arial" w:cs="Arial"/>
          <w:color w:val="000000" w:themeColor="text1"/>
        </w:rPr>
      </w:pPr>
      <w:r w:rsidRPr="00A81016">
        <w:rPr>
          <w:rFonts w:ascii="Arial" w:hAnsi="Arial" w:cs="Arial"/>
          <w:color w:val="000000" w:themeColor="text1"/>
        </w:rPr>
        <w:t>3) Prikaže se kot seštevek α-HCH, β-HCH, γ-HCH, δ-HCH.</w:t>
      </w:r>
    </w:p>
    <w:p w14:paraId="43F26B79" w14:textId="77777777" w:rsidR="00397AE0" w:rsidRPr="00A81016" w:rsidRDefault="00397AE0" w:rsidP="00397AE0">
      <w:pPr>
        <w:pStyle w:val="Pripombabesedilo"/>
        <w:jc w:val="both"/>
        <w:rPr>
          <w:rFonts w:ascii="Arial" w:hAnsi="Arial" w:cs="Arial"/>
          <w:color w:val="000000" w:themeColor="text1"/>
        </w:rPr>
      </w:pPr>
      <w:r w:rsidRPr="00A81016">
        <w:rPr>
          <w:rFonts w:ascii="Arial" w:hAnsi="Arial" w:cs="Arial"/>
          <w:color w:val="000000" w:themeColor="text1"/>
        </w:rPr>
        <w:t>4) Prikaže se kot seštevek aldrina, dieldrina in endrina.</w:t>
      </w:r>
    </w:p>
    <w:p w14:paraId="4611CEF5" w14:textId="77777777" w:rsidR="00397AE0" w:rsidRPr="00A81016" w:rsidRDefault="00397AE0" w:rsidP="00397AE0">
      <w:pPr>
        <w:pStyle w:val="Pripombabesedilo"/>
        <w:rPr>
          <w:rFonts w:ascii="Arial" w:hAnsi="Arial" w:cs="Arial"/>
          <w:color w:val="000000" w:themeColor="text1"/>
        </w:rPr>
      </w:pPr>
      <w:r w:rsidRPr="00A81016">
        <w:rPr>
          <w:rFonts w:ascii="Arial" w:hAnsi="Arial" w:cs="Arial"/>
          <w:color w:val="000000" w:themeColor="text1"/>
        </w:rPr>
        <w:t>5) Skupna vsebnost PAH je seštevek naftalena, antracena, fenantrena, fluorantena, benzo(a)antracena, krizena, benzo(a)pirena, benzo(ghi)perilena, benzo(k)fluorantena in indeno(1,2,3)pirena.</w:t>
      </w:r>
    </w:p>
    <w:p w14:paraId="343D6A37" w14:textId="77777777" w:rsidR="00397AE0" w:rsidRPr="004436F2" w:rsidRDefault="00397AE0" w:rsidP="00397AE0">
      <w:pPr>
        <w:pStyle w:val="Pripombabesedilo"/>
        <w:jc w:val="both"/>
        <w:rPr>
          <w:rFonts w:ascii="Arial" w:hAnsi="Arial" w:cs="Arial"/>
          <w:color w:val="000000" w:themeColor="text1"/>
        </w:rPr>
      </w:pPr>
    </w:p>
    <w:p w14:paraId="33209852" w14:textId="77777777" w:rsidR="00397AE0" w:rsidRPr="009D24BB" w:rsidRDefault="00397AE0" w:rsidP="00397AE0">
      <w:pPr>
        <w:pStyle w:val="Pripombabesedilo"/>
        <w:jc w:val="both"/>
        <w:rPr>
          <w:rFonts w:ascii="Arial" w:hAnsi="Arial" w:cs="Arial"/>
          <w:color w:val="000000" w:themeColor="text1"/>
        </w:rPr>
      </w:pPr>
    </w:p>
    <w:p w14:paraId="0480618D" w14:textId="61CFFB26" w:rsidR="00397AE0" w:rsidRDefault="00397AE0" w:rsidP="00397AE0">
      <w:pPr>
        <w:pStyle w:val="Pripombabesedilo"/>
        <w:jc w:val="both"/>
        <w:rPr>
          <w:rFonts w:ascii="Arial" w:hAnsi="Arial" w:cs="Arial"/>
          <w:color w:val="000000" w:themeColor="text1"/>
        </w:rPr>
      </w:pPr>
      <w:r w:rsidRPr="009D24BB">
        <w:rPr>
          <w:rFonts w:ascii="Arial" w:hAnsi="Arial" w:cs="Arial"/>
          <w:color w:val="000000" w:themeColor="text1"/>
        </w:rPr>
        <w:t xml:space="preserve">Priprava vzorcev </w:t>
      </w:r>
      <w:r>
        <w:rPr>
          <w:rFonts w:ascii="Arial" w:hAnsi="Arial" w:cs="Arial"/>
          <w:color w:val="000000" w:themeColor="text1"/>
        </w:rPr>
        <w:t xml:space="preserve">tal </w:t>
      </w:r>
      <w:r w:rsidRPr="009D24BB">
        <w:rPr>
          <w:rFonts w:ascii="Arial" w:hAnsi="Arial" w:cs="Arial"/>
          <w:color w:val="000000" w:themeColor="text1"/>
        </w:rPr>
        <w:t>za a</w:t>
      </w:r>
      <w:r>
        <w:rPr>
          <w:rFonts w:ascii="Arial" w:hAnsi="Arial" w:cs="Arial"/>
          <w:color w:val="000000" w:themeColor="text1"/>
        </w:rPr>
        <w:t>nalizo parametrov v tleh je opisana v 4</w:t>
      </w:r>
      <w:r w:rsidRPr="009D24BB">
        <w:rPr>
          <w:rFonts w:ascii="Arial" w:hAnsi="Arial" w:cs="Arial"/>
          <w:color w:val="000000" w:themeColor="text1"/>
        </w:rPr>
        <w:t>. točki priloge 2 tega pravilnika.</w:t>
      </w:r>
    </w:p>
    <w:p w14:paraId="21649EB7" w14:textId="77777777" w:rsidR="00B617C3" w:rsidRDefault="00B617C3" w:rsidP="00397AE0">
      <w:pPr>
        <w:pStyle w:val="Pripombabesedilo"/>
        <w:jc w:val="both"/>
        <w:rPr>
          <w:rFonts w:ascii="Arial" w:hAnsi="Arial" w:cs="Arial"/>
          <w:color w:val="000000" w:themeColor="text1"/>
        </w:rPr>
        <w:sectPr w:rsidR="00B617C3" w:rsidSect="00015F02">
          <w:pgSz w:w="11906" w:h="16838" w:code="9"/>
          <w:pgMar w:top="1134" w:right="1418" w:bottom="397" w:left="1418" w:header="454" w:footer="170" w:gutter="0"/>
          <w:pgNumType w:start="2"/>
          <w:cols w:space="708"/>
          <w:docGrid w:linePitch="360"/>
        </w:sectPr>
      </w:pPr>
    </w:p>
    <w:p w14:paraId="4C2B16F1" w14:textId="5AA66AB8" w:rsidR="00397AE0" w:rsidRDefault="00397AE0" w:rsidP="00397AE0">
      <w:pPr>
        <w:rPr>
          <w:rFonts w:ascii="Arial" w:hAnsi="Arial" w:cs="Arial"/>
          <w:b/>
          <w:color w:val="000000" w:themeColor="text1"/>
          <w:sz w:val="20"/>
        </w:rPr>
      </w:pPr>
      <w:r w:rsidRPr="00F76D76">
        <w:rPr>
          <w:rFonts w:ascii="Arial" w:hAnsi="Arial" w:cs="Arial"/>
          <w:b/>
          <w:color w:val="000000" w:themeColor="text1"/>
          <w:sz w:val="20"/>
        </w:rPr>
        <w:lastRenderedPageBreak/>
        <w:t>PRILOGA 4: SPREJEMNI LIST VZORCEV TAL</w:t>
      </w:r>
    </w:p>
    <w:p w14:paraId="25965391" w14:textId="77777777" w:rsidR="00014B02" w:rsidRPr="00F76D76" w:rsidRDefault="00014B02" w:rsidP="00397AE0">
      <w:pPr>
        <w:rPr>
          <w:rFonts w:ascii="Arial" w:hAnsi="Arial" w:cs="Arial"/>
          <w:color w:val="000000" w:themeColor="text1"/>
          <w:sz w:val="20"/>
        </w:rPr>
      </w:pPr>
    </w:p>
    <w:tbl>
      <w:tblPr>
        <w:tblW w:w="9889" w:type="dxa"/>
        <w:tblBorders>
          <w:top w:val="single" w:sz="4" w:space="0" w:color="auto"/>
          <w:left w:val="single" w:sz="4" w:space="0" w:color="auto"/>
          <w:bottom w:val="single" w:sz="4" w:space="0" w:color="auto"/>
          <w:right w:val="single" w:sz="4" w:space="0" w:color="auto"/>
        </w:tblBorders>
        <w:tblLook w:val="00A0" w:firstRow="1" w:lastRow="0" w:firstColumn="1" w:lastColumn="0" w:noHBand="0" w:noVBand="0"/>
      </w:tblPr>
      <w:tblGrid>
        <w:gridCol w:w="9889"/>
      </w:tblGrid>
      <w:tr w:rsidR="00397AE0" w:rsidRPr="009D4F49" w14:paraId="48DB172C" w14:textId="77777777" w:rsidTr="007A11B5">
        <w:trPr>
          <w:trHeight w:val="1721"/>
        </w:trPr>
        <w:tc>
          <w:tcPr>
            <w:tcW w:w="9889" w:type="dxa"/>
            <w:tcBorders>
              <w:top w:val="single" w:sz="4" w:space="0" w:color="auto"/>
              <w:bottom w:val="single" w:sz="4" w:space="0" w:color="auto"/>
            </w:tcBorders>
          </w:tcPr>
          <w:p w14:paraId="2C1C08A6" w14:textId="77777777" w:rsidR="00397AE0" w:rsidRPr="00F76D76" w:rsidRDefault="00397AE0" w:rsidP="007A11B5">
            <w:pPr>
              <w:rPr>
                <w:rFonts w:ascii="Arial" w:hAnsi="Arial" w:cs="Arial"/>
                <w:color w:val="000000" w:themeColor="text1"/>
                <w:sz w:val="20"/>
                <w:lang w:val="pt-BR"/>
              </w:rPr>
            </w:pPr>
            <w:r w:rsidRPr="00F76D76">
              <w:rPr>
                <w:rFonts w:ascii="Arial" w:hAnsi="Arial" w:cs="Arial"/>
                <w:color w:val="000000" w:themeColor="text1"/>
                <w:sz w:val="20"/>
                <w:lang w:val="pt-BR"/>
              </w:rPr>
              <w:t>VZOR</w:t>
            </w:r>
            <w:r>
              <w:rPr>
                <w:rFonts w:ascii="Arial" w:hAnsi="Arial" w:cs="Arial"/>
                <w:color w:val="000000" w:themeColor="text1"/>
                <w:sz w:val="20"/>
                <w:lang w:val="pt-BR"/>
              </w:rPr>
              <w:t xml:space="preserve">ČENJE TAL NA VZORČNIH MESTIH </w:t>
            </w:r>
            <w:r w:rsidRPr="00F76D76">
              <w:rPr>
                <w:rFonts w:ascii="Arial" w:hAnsi="Arial" w:cs="Arial"/>
                <w:color w:val="000000" w:themeColor="text1"/>
                <w:sz w:val="20"/>
                <w:lang w:val="pt-BR"/>
              </w:rPr>
              <w:t>IZVE</w:t>
            </w:r>
            <w:r>
              <w:rPr>
                <w:rFonts w:ascii="Arial" w:hAnsi="Arial" w:cs="Arial"/>
                <w:color w:val="000000" w:themeColor="text1"/>
                <w:sz w:val="20"/>
                <w:lang w:val="pt-BR"/>
              </w:rPr>
              <w:t>DEL:</w:t>
            </w:r>
          </w:p>
          <w:p w14:paraId="4A848DC3" w14:textId="77777777" w:rsidR="00397AE0" w:rsidRPr="00F76D76" w:rsidRDefault="00397AE0" w:rsidP="007A11B5">
            <w:pPr>
              <w:rPr>
                <w:rFonts w:ascii="Arial" w:hAnsi="Arial" w:cs="Arial"/>
                <w:color w:val="000000" w:themeColor="text1"/>
                <w:sz w:val="20"/>
                <w:lang w:val="pt-BR"/>
              </w:rPr>
            </w:pPr>
            <w:r w:rsidRPr="00F76D76">
              <w:rPr>
                <w:rFonts w:ascii="Arial" w:hAnsi="Arial" w:cs="Arial"/>
                <w:color w:val="000000" w:themeColor="text1"/>
                <w:sz w:val="20"/>
                <w:lang w:val="pt-BR"/>
              </w:rPr>
              <w:t>Institucija/laboratorij: ________________________________________</w:t>
            </w:r>
          </w:p>
          <w:p w14:paraId="5A3F5A4A" w14:textId="77777777" w:rsidR="00397AE0" w:rsidRDefault="00397AE0" w:rsidP="007A11B5">
            <w:pPr>
              <w:rPr>
                <w:rFonts w:ascii="Arial" w:hAnsi="Arial" w:cs="Arial"/>
                <w:color w:val="000000" w:themeColor="text1"/>
                <w:sz w:val="20"/>
                <w:lang w:val="pl-PL"/>
              </w:rPr>
            </w:pPr>
            <w:r w:rsidRPr="00F76D76">
              <w:rPr>
                <w:rFonts w:ascii="Arial" w:hAnsi="Arial" w:cs="Arial"/>
                <w:color w:val="000000" w:themeColor="text1"/>
                <w:sz w:val="20"/>
                <w:lang w:val="pl-PL"/>
              </w:rPr>
              <w:t xml:space="preserve">Odgovorna oseba za </w:t>
            </w:r>
            <w:r>
              <w:rPr>
                <w:rFonts w:ascii="Arial" w:hAnsi="Arial" w:cs="Arial"/>
                <w:color w:val="000000" w:themeColor="text1"/>
                <w:sz w:val="20"/>
                <w:lang w:val="pl-PL"/>
              </w:rPr>
              <w:t>vzorčenje</w:t>
            </w:r>
            <w:r w:rsidRPr="00F76D76">
              <w:rPr>
                <w:rFonts w:ascii="Arial" w:hAnsi="Arial" w:cs="Arial"/>
                <w:color w:val="000000" w:themeColor="text1"/>
                <w:sz w:val="20"/>
                <w:lang w:val="pl-PL"/>
              </w:rPr>
              <w:t xml:space="preserve"> </w:t>
            </w:r>
            <w:r>
              <w:rPr>
                <w:rFonts w:ascii="Arial" w:hAnsi="Arial" w:cs="Arial"/>
                <w:color w:val="000000" w:themeColor="text1"/>
                <w:sz w:val="20"/>
                <w:lang w:val="pl-PL"/>
              </w:rPr>
              <w:t xml:space="preserve">tal </w:t>
            </w:r>
            <w:r w:rsidRPr="00F76D76">
              <w:rPr>
                <w:rFonts w:ascii="Arial" w:hAnsi="Arial" w:cs="Arial"/>
                <w:color w:val="000000" w:themeColor="text1"/>
                <w:sz w:val="20"/>
                <w:lang w:val="pl-PL"/>
              </w:rPr>
              <w:t>(ime in piimek): ______________________</w:t>
            </w:r>
            <w:r>
              <w:rPr>
                <w:rFonts w:ascii="Arial" w:hAnsi="Arial" w:cs="Arial"/>
                <w:color w:val="000000" w:themeColor="text1"/>
                <w:sz w:val="20"/>
                <w:lang w:val="pl-PL"/>
              </w:rPr>
              <w:t>___________</w:t>
            </w:r>
          </w:p>
          <w:p w14:paraId="4B77AAAA" w14:textId="77777777" w:rsidR="00397AE0" w:rsidRPr="00F76D76" w:rsidRDefault="00397AE0" w:rsidP="007A11B5">
            <w:pPr>
              <w:rPr>
                <w:rFonts w:ascii="Arial" w:hAnsi="Arial" w:cs="Arial"/>
                <w:color w:val="000000" w:themeColor="text1"/>
                <w:sz w:val="20"/>
                <w:lang w:val="pl-PL"/>
              </w:rPr>
            </w:pPr>
            <w:r>
              <w:rPr>
                <w:rFonts w:ascii="Arial" w:hAnsi="Arial" w:cs="Arial"/>
                <w:color w:val="000000" w:themeColor="text1"/>
                <w:sz w:val="20"/>
                <w:lang w:val="pl-PL"/>
              </w:rPr>
              <w:t>Podpis:____________</w:t>
            </w:r>
          </w:p>
        </w:tc>
      </w:tr>
    </w:tbl>
    <w:p w14:paraId="1814BD8A" w14:textId="77777777" w:rsidR="00397AE0" w:rsidRPr="009D4F49" w:rsidRDefault="00397AE0" w:rsidP="00397AE0">
      <w:pPr>
        <w:rPr>
          <w:rFonts w:ascii="Arial" w:hAnsi="Arial" w:cs="Arial"/>
          <w:color w:val="000000" w:themeColor="text1"/>
          <w:lang w:val="pl-PL"/>
        </w:rPr>
      </w:pPr>
    </w:p>
    <w:tbl>
      <w:tblPr>
        <w:tblW w:w="98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1951"/>
        <w:gridCol w:w="7938"/>
      </w:tblGrid>
      <w:tr w:rsidR="00397AE0" w:rsidRPr="009D4F49" w14:paraId="68A8A98B" w14:textId="77777777" w:rsidTr="007A11B5">
        <w:tc>
          <w:tcPr>
            <w:tcW w:w="1951" w:type="dxa"/>
          </w:tcPr>
          <w:p w14:paraId="6EB826B4" w14:textId="77777777" w:rsidR="00397AE0" w:rsidRPr="00F76D76" w:rsidRDefault="00397AE0" w:rsidP="007A11B5">
            <w:pPr>
              <w:autoSpaceDE w:val="0"/>
              <w:autoSpaceDN w:val="0"/>
              <w:adjustRightInd w:val="0"/>
              <w:rPr>
                <w:rFonts w:ascii="Arial" w:hAnsi="Arial" w:cs="Arial"/>
                <w:color w:val="000000" w:themeColor="text1"/>
                <w:sz w:val="20"/>
                <w:lang w:val="pl-PL"/>
              </w:rPr>
            </w:pPr>
            <w:r w:rsidRPr="00F76D76">
              <w:rPr>
                <w:rFonts w:ascii="Arial" w:hAnsi="Arial" w:cs="Arial"/>
                <w:color w:val="000000" w:themeColor="text1"/>
                <w:sz w:val="20"/>
              </w:rPr>
              <w:t xml:space="preserve">Morebitne opombe osebe, ki je izvedla </w:t>
            </w:r>
            <w:r>
              <w:rPr>
                <w:rFonts w:ascii="Arial" w:hAnsi="Arial" w:cs="Arial"/>
                <w:color w:val="000000" w:themeColor="text1"/>
                <w:sz w:val="20"/>
              </w:rPr>
              <w:t>vzorčenje tal na posameznem vzorčnem mestu</w:t>
            </w:r>
          </w:p>
        </w:tc>
        <w:tc>
          <w:tcPr>
            <w:tcW w:w="7938" w:type="dxa"/>
          </w:tcPr>
          <w:p w14:paraId="29B1C3D9" w14:textId="77777777" w:rsidR="00397AE0" w:rsidRPr="00F76D76" w:rsidRDefault="00397AE0" w:rsidP="007A11B5">
            <w:pPr>
              <w:spacing w:line="276" w:lineRule="auto"/>
              <w:ind w:left="317"/>
              <w:rPr>
                <w:rFonts w:ascii="Arial" w:hAnsi="Arial" w:cs="Arial"/>
                <w:color w:val="000000" w:themeColor="text1"/>
                <w:sz w:val="20"/>
                <w:lang w:val="de-DE"/>
              </w:rPr>
            </w:pPr>
            <w:r w:rsidRPr="00F76D76">
              <w:rPr>
                <w:rFonts w:ascii="Arial" w:hAnsi="Arial" w:cs="Arial"/>
                <w:color w:val="000000" w:themeColor="text1"/>
                <w:sz w:val="20"/>
                <w:lang w:val="de-DE"/>
              </w:rPr>
              <w:t>_________________________________________________________</w:t>
            </w:r>
          </w:p>
          <w:p w14:paraId="23B32A6F" w14:textId="77777777" w:rsidR="00397AE0" w:rsidRPr="00F76D76" w:rsidRDefault="00397AE0" w:rsidP="007A11B5">
            <w:pPr>
              <w:spacing w:line="276" w:lineRule="auto"/>
              <w:ind w:left="317"/>
              <w:rPr>
                <w:rFonts w:ascii="Arial" w:hAnsi="Arial" w:cs="Arial"/>
                <w:color w:val="000000" w:themeColor="text1"/>
                <w:sz w:val="20"/>
                <w:lang w:val="de-DE"/>
              </w:rPr>
            </w:pPr>
            <w:r w:rsidRPr="00F76D76">
              <w:rPr>
                <w:rFonts w:ascii="Arial" w:hAnsi="Arial" w:cs="Arial"/>
                <w:color w:val="000000" w:themeColor="text1"/>
                <w:sz w:val="20"/>
                <w:lang w:val="de-DE"/>
              </w:rPr>
              <w:t>__________________________________________________________</w:t>
            </w:r>
          </w:p>
          <w:p w14:paraId="2B6FAC8F" w14:textId="77777777" w:rsidR="00397AE0" w:rsidRDefault="00397AE0" w:rsidP="007A11B5">
            <w:pPr>
              <w:spacing w:line="276" w:lineRule="auto"/>
              <w:ind w:left="317"/>
              <w:rPr>
                <w:rFonts w:ascii="Arial" w:hAnsi="Arial" w:cs="Arial"/>
                <w:color w:val="000000" w:themeColor="text1"/>
                <w:sz w:val="20"/>
                <w:lang w:val="de-DE"/>
              </w:rPr>
            </w:pPr>
            <w:r w:rsidRPr="00F76D76">
              <w:rPr>
                <w:rFonts w:ascii="Arial" w:hAnsi="Arial" w:cs="Arial"/>
                <w:color w:val="000000" w:themeColor="text1"/>
                <w:sz w:val="20"/>
                <w:lang w:val="de-DE"/>
              </w:rPr>
              <w:t>___________________________</w:t>
            </w:r>
            <w:r>
              <w:rPr>
                <w:rFonts w:ascii="Arial" w:hAnsi="Arial" w:cs="Arial"/>
                <w:color w:val="000000" w:themeColor="text1"/>
                <w:sz w:val="20"/>
                <w:lang w:val="de-DE"/>
              </w:rPr>
              <w:t>_______________________________</w:t>
            </w:r>
          </w:p>
          <w:p w14:paraId="763BA151" w14:textId="77777777" w:rsidR="00397AE0" w:rsidRPr="00F76D76" w:rsidRDefault="00397AE0" w:rsidP="007A11B5">
            <w:pPr>
              <w:spacing w:line="276" w:lineRule="auto"/>
              <w:ind w:left="317"/>
              <w:rPr>
                <w:rFonts w:ascii="Arial" w:hAnsi="Arial" w:cs="Arial"/>
                <w:color w:val="000000" w:themeColor="text1"/>
                <w:sz w:val="20"/>
                <w:lang w:val="de-DE"/>
              </w:rPr>
            </w:pPr>
            <w:r>
              <w:rPr>
                <w:rFonts w:ascii="Arial" w:hAnsi="Arial" w:cs="Arial"/>
                <w:color w:val="000000" w:themeColor="text1"/>
                <w:sz w:val="20"/>
                <w:lang w:val="pl-PL"/>
              </w:rPr>
              <w:t>Podpis:_____________________________</w:t>
            </w:r>
          </w:p>
        </w:tc>
      </w:tr>
    </w:tbl>
    <w:p w14:paraId="297D22EC" w14:textId="77777777" w:rsidR="00397AE0" w:rsidRDefault="00397AE0" w:rsidP="00397AE0">
      <w:pPr>
        <w:rPr>
          <w:rFonts w:ascii="Arial" w:hAnsi="Arial" w:cs="Arial"/>
          <w:color w:val="000000" w:themeColor="text1"/>
          <w:sz w:val="20"/>
          <w:lang w:val="de-DE"/>
        </w:rPr>
      </w:pPr>
    </w:p>
    <w:p w14:paraId="40B18104" w14:textId="77777777" w:rsidR="00397AE0" w:rsidRPr="00F76D76" w:rsidRDefault="00397AE0" w:rsidP="00397AE0">
      <w:pPr>
        <w:rPr>
          <w:rFonts w:ascii="Arial" w:hAnsi="Arial" w:cs="Arial"/>
          <w:color w:val="000000" w:themeColor="text1"/>
          <w:sz w:val="20"/>
          <w:lang w:val="de-DE"/>
        </w:rPr>
      </w:pPr>
      <w:r w:rsidRPr="00F76D76">
        <w:rPr>
          <w:rFonts w:ascii="Arial" w:hAnsi="Arial" w:cs="Arial"/>
          <w:color w:val="000000" w:themeColor="text1"/>
          <w:sz w:val="20"/>
          <w:lang w:val="de-DE"/>
        </w:rPr>
        <w:t>SEZNAM VZORCEV</w:t>
      </w:r>
      <w:r>
        <w:rPr>
          <w:rFonts w:ascii="Arial" w:hAnsi="Arial" w:cs="Arial"/>
          <w:color w:val="000000" w:themeColor="text1"/>
          <w:sz w:val="20"/>
          <w:lang w:val="de-DE"/>
        </w:rPr>
        <w:t xml:space="preserve"> TAL</w:t>
      </w:r>
    </w:p>
    <w:tbl>
      <w:tblPr>
        <w:tblW w:w="983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851"/>
        <w:gridCol w:w="2500"/>
        <w:gridCol w:w="1134"/>
        <w:gridCol w:w="5353"/>
      </w:tblGrid>
      <w:tr w:rsidR="00397AE0" w:rsidRPr="009D4F49" w14:paraId="6D4A02C6" w14:textId="77777777" w:rsidTr="007A11B5">
        <w:trPr>
          <w:cantSplit/>
          <w:trHeight w:val="590"/>
        </w:trPr>
        <w:tc>
          <w:tcPr>
            <w:tcW w:w="851" w:type="dxa"/>
            <w:shd w:val="clear" w:color="auto" w:fill="BFBFBF"/>
            <w:tcMar>
              <w:left w:w="57" w:type="dxa"/>
              <w:right w:w="57" w:type="dxa"/>
            </w:tcMar>
          </w:tcPr>
          <w:p w14:paraId="74AF42A7" w14:textId="77777777" w:rsidR="00397AE0" w:rsidRPr="00F76D76" w:rsidRDefault="00397AE0" w:rsidP="007A11B5">
            <w:pPr>
              <w:jc w:val="center"/>
              <w:rPr>
                <w:rFonts w:ascii="Arial" w:hAnsi="Arial" w:cs="Arial"/>
                <w:i/>
                <w:color w:val="000000" w:themeColor="text1"/>
                <w:sz w:val="20"/>
                <w:lang w:val="de-DE"/>
              </w:rPr>
            </w:pPr>
            <w:r w:rsidRPr="00F76D76">
              <w:rPr>
                <w:rFonts w:ascii="Arial" w:hAnsi="Arial" w:cs="Arial"/>
                <w:color w:val="000000" w:themeColor="text1"/>
                <w:sz w:val="20"/>
                <w:lang w:val="de-DE"/>
              </w:rPr>
              <w:t>zap.št.</w:t>
            </w:r>
          </w:p>
        </w:tc>
        <w:tc>
          <w:tcPr>
            <w:tcW w:w="2500" w:type="dxa"/>
            <w:shd w:val="clear" w:color="auto" w:fill="BFBFBF"/>
            <w:tcMar>
              <w:left w:w="57" w:type="dxa"/>
              <w:right w:w="57" w:type="dxa"/>
            </w:tcMar>
          </w:tcPr>
          <w:p w14:paraId="029CF676" w14:textId="77777777" w:rsidR="00397AE0" w:rsidRPr="00F76D76" w:rsidRDefault="00397AE0" w:rsidP="007A11B5">
            <w:pPr>
              <w:jc w:val="center"/>
              <w:rPr>
                <w:rFonts w:ascii="Arial" w:hAnsi="Arial" w:cs="Arial"/>
                <w:i/>
                <w:color w:val="000000" w:themeColor="text1"/>
                <w:sz w:val="20"/>
                <w:lang w:val="de-DE"/>
              </w:rPr>
            </w:pPr>
            <w:r w:rsidRPr="00F76D76">
              <w:rPr>
                <w:rFonts w:ascii="Arial" w:hAnsi="Arial" w:cs="Arial"/>
                <w:i/>
                <w:color w:val="000000" w:themeColor="text1"/>
                <w:sz w:val="20"/>
                <w:lang w:val="de-DE"/>
              </w:rPr>
              <w:t>oznaka vzorca</w:t>
            </w:r>
            <w:r>
              <w:rPr>
                <w:rFonts w:ascii="Arial" w:hAnsi="Arial" w:cs="Arial"/>
                <w:i/>
                <w:color w:val="000000" w:themeColor="text1"/>
                <w:sz w:val="20"/>
                <w:lang w:val="de-DE"/>
              </w:rPr>
              <w:t xml:space="preserve"> tal</w:t>
            </w:r>
          </w:p>
        </w:tc>
        <w:tc>
          <w:tcPr>
            <w:tcW w:w="1134" w:type="dxa"/>
            <w:shd w:val="clear" w:color="auto" w:fill="BFBFBF"/>
            <w:tcMar>
              <w:left w:w="57" w:type="dxa"/>
              <w:right w:w="57" w:type="dxa"/>
            </w:tcMar>
          </w:tcPr>
          <w:p w14:paraId="5AA7AEA9" w14:textId="77777777" w:rsidR="00397AE0" w:rsidRPr="00F76D76" w:rsidRDefault="00397AE0" w:rsidP="007A11B5">
            <w:pPr>
              <w:jc w:val="center"/>
              <w:rPr>
                <w:rFonts w:ascii="Arial" w:hAnsi="Arial" w:cs="Arial"/>
                <w:i/>
                <w:color w:val="000000" w:themeColor="text1"/>
                <w:sz w:val="20"/>
              </w:rPr>
            </w:pPr>
            <w:r w:rsidRPr="00F76D76">
              <w:rPr>
                <w:rFonts w:ascii="Arial" w:hAnsi="Arial" w:cs="Arial"/>
                <w:i/>
                <w:color w:val="000000" w:themeColor="text1"/>
                <w:sz w:val="20"/>
              </w:rPr>
              <w:t>globina</w:t>
            </w:r>
          </w:p>
        </w:tc>
        <w:tc>
          <w:tcPr>
            <w:tcW w:w="5353" w:type="dxa"/>
            <w:shd w:val="clear" w:color="auto" w:fill="BFBFBF"/>
            <w:tcMar>
              <w:left w:w="57" w:type="dxa"/>
              <w:right w:w="57" w:type="dxa"/>
            </w:tcMar>
          </w:tcPr>
          <w:p w14:paraId="6DE46029" w14:textId="77777777" w:rsidR="00397AE0" w:rsidRPr="00F76D76" w:rsidRDefault="00397AE0" w:rsidP="007A11B5">
            <w:pPr>
              <w:autoSpaceDE w:val="0"/>
              <w:autoSpaceDN w:val="0"/>
              <w:adjustRightInd w:val="0"/>
              <w:rPr>
                <w:rFonts w:ascii="Arial" w:hAnsi="Arial" w:cs="Arial"/>
                <w:i/>
                <w:color w:val="000000" w:themeColor="text1"/>
                <w:sz w:val="20"/>
              </w:rPr>
            </w:pPr>
            <w:r w:rsidRPr="00F76D76">
              <w:rPr>
                <w:rFonts w:ascii="Arial" w:hAnsi="Arial" w:cs="Arial"/>
                <w:i/>
                <w:color w:val="000000" w:themeColor="text1"/>
                <w:sz w:val="20"/>
              </w:rPr>
              <w:t>navedba parametrov, vrste analiz in analitskih postopkov, ki jih je treba izvesti za posamezni vzorec</w:t>
            </w:r>
            <w:r>
              <w:rPr>
                <w:rFonts w:ascii="Arial" w:hAnsi="Arial" w:cs="Arial"/>
                <w:i/>
                <w:color w:val="000000" w:themeColor="text1"/>
                <w:sz w:val="20"/>
              </w:rPr>
              <w:t xml:space="preserve"> tal</w:t>
            </w:r>
          </w:p>
        </w:tc>
      </w:tr>
      <w:tr w:rsidR="00397AE0" w:rsidRPr="009D4F49" w14:paraId="75893F40" w14:textId="77777777" w:rsidTr="007A11B5">
        <w:trPr>
          <w:cantSplit/>
          <w:trHeight w:val="425"/>
        </w:trPr>
        <w:tc>
          <w:tcPr>
            <w:tcW w:w="851" w:type="dxa"/>
            <w:vAlign w:val="center"/>
          </w:tcPr>
          <w:p w14:paraId="4B5945C3" w14:textId="77777777" w:rsidR="00397AE0" w:rsidRPr="009D4F49" w:rsidRDefault="00397AE0" w:rsidP="007A11B5">
            <w:pPr>
              <w:jc w:val="center"/>
              <w:rPr>
                <w:rFonts w:ascii="Arial" w:hAnsi="Arial" w:cs="Arial"/>
                <w:i/>
                <w:color w:val="000000" w:themeColor="text1"/>
                <w:lang w:val="de-DE"/>
              </w:rPr>
            </w:pPr>
            <w:r w:rsidRPr="009D4F49">
              <w:rPr>
                <w:rFonts w:ascii="Arial" w:hAnsi="Arial" w:cs="Arial"/>
                <w:i/>
                <w:color w:val="000000" w:themeColor="text1"/>
                <w:lang w:val="de-DE"/>
              </w:rPr>
              <w:t>1</w:t>
            </w:r>
          </w:p>
        </w:tc>
        <w:tc>
          <w:tcPr>
            <w:tcW w:w="2500" w:type="dxa"/>
            <w:vAlign w:val="center"/>
          </w:tcPr>
          <w:p w14:paraId="3AD62FF8" w14:textId="77777777" w:rsidR="00397AE0" w:rsidRPr="009D4F49" w:rsidRDefault="00397AE0" w:rsidP="007A11B5">
            <w:pPr>
              <w:jc w:val="both"/>
              <w:rPr>
                <w:rFonts w:ascii="Arial" w:hAnsi="Arial" w:cs="Arial"/>
                <w:i/>
                <w:color w:val="000000" w:themeColor="text1"/>
                <w:lang w:val="de-DE"/>
              </w:rPr>
            </w:pPr>
          </w:p>
        </w:tc>
        <w:tc>
          <w:tcPr>
            <w:tcW w:w="1134" w:type="dxa"/>
            <w:vAlign w:val="center"/>
          </w:tcPr>
          <w:p w14:paraId="45FB06AC" w14:textId="77777777" w:rsidR="00397AE0" w:rsidRPr="009D4F49" w:rsidRDefault="00397AE0" w:rsidP="007A11B5">
            <w:pPr>
              <w:jc w:val="both"/>
              <w:rPr>
                <w:rFonts w:ascii="Arial" w:hAnsi="Arial" w:cs="Arial"/>
                <w:i/>
                <w:color w:val="000000" w:themeColor="text1"/>
                <w:lang w:val="de-DE"/>
              </w:rPr>
            </w:pPr>
          </w:p>
        </w:tc>
        <w:tc>
          <w:tcPr>
            <w:tcW w:w="5353" w:type="dxa"/>
            <w:vAlign w:val="center"/>
          </w:tcPr>
          <w:p w14:paraId="4A3BDC8F" w14:textId="77777777" w:rsidR="00397AE0" w:rsidRPr="009D4F49" w:rsidRDefault="00397AE0" w:rsidP="007A11B5">
            <w:pPr>
              <w:jc w:val="both"/>
              <w:rPr>
                <w:rFonts w:ascii="Arial" w:hAnsi="Arial" w:cs="Arial"/>
                <w:i/>
                <w:color w:val="000000" w:themeColor="text1"/>
                <w:lang w:val="de-DE"/>
              </w:rPr>
            </w:pPr>
          </w:p>
        </w:tc>
      </w:tr>
      <w:tr w:rsidR="00397AE0" w:rsidRPr="009D4F49" w14:paraId="351F8BFA" w14:textId="77777777" w:rsidTr="007A11B5">
        <w:trPr>
          <w:cantSplit/>
          <w:trHeight w:val="425"/>
        </w:trPr>
        <w:tc>
          <w:tcPr>
            <w:tcW w:w="851" w:type="dxa"/>
            <w:vAlign w:val="center"/>
          </w:tcPr>
          <w:p w14:paraId="2D4C6A45" w14:textId="77777777" w:rsidR="00397AE0" w:rsidRPr="009D4F49" w:rsidRDefault="00397AE0" w:rsidP="007A11B5">
            <w:pPr>
              <w:jc w:val="center"/>
              <w:rPr>
                <w:rFonts w:ascii="Arial" w:hAnsi="Arial" w:cs="Arial"/>
                <w:i/>
                <w:color w:val="000000" w:themeColor="text1"/>
                <w:lang w:val="de-DE"/>
              </w:rPr>
            </w:pPr>
            <w:r w:rsidRPr="009D4F49">
              <w:rPr>
                <w:rFonts w:ascii="Arial" w:hAnsi="Arial" w:cs="Arial"/>
                <w:i/>
                <w:color w:val="000000" w:themeColor="text1"/>
                <w:lang w:val="de-DE"/>
              </w:rPr>
              <w:t>2</w:t>
            </w:r>
          </w:p>
        </w:tc>
        <w:tc>
          <w:tcPr>
            <w:tcW w:w="2500" w:type="dxa"/>
            <w:vAlign w:val="center"/>
          </w:tcPr>
          <w:p w14:paraId="6795A1D2" w14:textId="77777777" w:rsidR="00397AE0" w:rsidRPr="009D4F49" w:rsidRDefault="00397AE0" w:rsidP="007A11B5">
            <w:pPr>
              <w:jc w:val="both"/>
              <w:rPr>
                <w:rFonts w:ascii="Arial" w:hAnsi="Arial" w:cs="Arial"/>
                <w:i/>
                <w:color w:val="000000" w:themeColor="text1"/>
                <w:lang w:val="de-DE"/>
              </w:rPr>
            </w:pPr>
          </w:p>
        </w:tc>
        <w:tc>
          <w:tcPr>
            <w:tcW w:w="1134" w:type="dxa"/>
            <w:vAlign w:val="center"/>
          </w:tcPr>
          <w:p w14:paraId="726DDD70" w14:textId="77777777" w:rsidR="00397AE0" w:rsidRPr="009D4F49" w:rsidRDefault="00397AE0" w:rsidP="007A11B5">
            <w:pPr>
              <w:jc w:val="both"/>
              <w:rPr>
                <w:rFonts w:ascii="Arial" w:hAnsi="Arial" w:cs="Arial"/>
                <w:i/>
                <w:color w:val="000000" w:themeColor="text1"/>
                <w:lang w:val="de-DE"/>
              </w:rPr>
            </w:pPr>
          </w:p>
        </w:tc>
        <w:tc>
          <w:tcPr>
            <w:tcW w:w="5353" w:type="dxa"/>
            <w:vAlign w:val="center"/>
          </w:tcPr>
          <w:p w14:paraId="7BD4FDF5" w14:textId="77777777" w:rsidR="00397AE0" w:rsidRPr="009D4F49" w:rsidRDefault="00397AE0" w:rsidP="007A11B5">
            <w:pPr>
              <w:jc w:val="both"/>
              <w:rPr>
                <w:rFonts w:ascii="Arial" w:hAnsi="Arial" w:cs="Arial"/>
                <w:i/>
                <w:color w:val="000000" w:themeColor="text1"/>
                <w:lang w:val="de-DE"/>
              </w:rPr>
            </w:pPr>
          </w:p>
        </w:tc>
      </w:tr>
      <w:tr w:rsidR="00397AE0" w:rsidRPr="009D4F49" w14:paraId="491678B3" w14:textId="77777777" w:rsidTr="007A11B5">
        <w:trPr>
          <w:cantSplit/>
          <w:trHeight w:val="425"/>
        </w:trPr>
        <w:tc>
          <w:tcPr>
            <w:tcW w:w="851" w:type="dxa"/>
            <w:vAlign w:val="center"/>
          </w:tcPr>
          <w:p w14:paraId="1649C5EC" w14:textId="77777777" w:rsidR="00397AE0" w:rsidRPr="009D4F49" w:rsidRDefault="00397AE0" w:rsidP="007A11B5">
            <w:pPr>
              <w:jc w:val="center"/>
              <w:rPr>
                <w:rFonts w:ascii="Arial" w:hAnsi="Arial" w:cs="Arial"/>
                <w:i/>
                <w:color w:val="000000" w:themeColor="text1"/>
                <w:lang w:val="de-DE"/>
              </w:rPr>
            </w:pPr>
            <w:r w:rsidRPr="009D4F49">
              <w:rPr>
                <w:rFonts w:ascii="Arial" w:hAnsi="Arial" w:cs="Arial"/>
                <w:i/>
                <w:color w:val="000000" w:themeColor="text1"/>
                <w:lang w:val="de-DE"/>
              </w:rPr>
              <w:t>3</w:t>
            </w:r>
          </w:p>
        </w:tc>
        <w:tc>
          <w:tcPr>
            <w:tcW w:w="2500" w:type="dxa"/>
            <w:vAlign w:val="center"/>
          </w:tcPr>
          <w:p w14:paraId="273AA8E1" w14:textId="77777777" w:rsidR="00397AE0" w:rsidRPr="009D4F49" w:rsidRDefault="00397AE0" w:rsidP="007A11B5">
            <w:pPr>
              <w:jc w:val="both"/>
              <w:rPr>
                <w:rFonts w:ascii="Arial" w:hAnsi="Arial" w:cs="Arial"/>
                <w:i/>
                <w:color w:val="000000" w:themeColor="text1"/>
                <w:lang w:val="de-DE"/>
              </w:rPr>
            </w:pPr>
          </w:p>
        </w:tc>
        <w:tc>
          <w:tcPr>
            <w:tcW w:w="1134" w:type="dxa"/>
            <w:vAlign w:val="center"/>
          </w:tcPr>
          <w:p w14:paraId="106D97C8" w14:textId="77777777" w:rsidR="00397AE0" w:rsidRPr="009D4F49" w:rsidRDefault="00397AE0" w:rsidP="007A11B5">
            <w:pPr>
              <w:jc w:val="both"/>
              <w:rPr>
                <w:rFonts w:ascii="Arial" w:hAnsi="Arial" w:cs="Arial"/>
                <w:i/>
                <w:color w:val="000000" w:themeColor="text1"/>
                <w:lang w:val="de-DE"/>
              </w:rPr>
            </w:pPr>
          </w:p>
        </w:tc>
        <w:tc>
          <w:tcPr>
            <w:tcW w:w="5353" w:type="dxa"/>
            <w:vAlign w:val="center"/>
          </w:tcPr>
          <w:p w14:paraId="5764978A" w14:textId="77777777" w:rsidR="00397AE0" w:rsidRPr="009D4F49" w:rsidRDefault="00397AE0" w:rsidP="007A11B5">
            <w:pPr>
              <w:jc w:val="both"/>
              <w:rPr>
                <w:rFonts w:ascii="Arial" w:hAnsi="Arial" w:cs="Arial"/>
                <w:i/>
                <w:color w:val="000000" w:themeColor="text1"/>
                <w:lang w:val="de-DE"/>
              </w:rPr>
            </w:pPr>
          </w:p>
        </w:tc>
      </w:tr>
      <w:tr w:rsidR="00397AE0" w:rsidRPr="009D4F49" w14:paraId="6820A648" w14:textId="77777777" w:rsidTr="007A11B5">
        <w:trPr>
          <w:cantSplit/>
          <w:trHeight w:val="425"/>
        </w:trPr>
        <w:tc>
          <w:tcPr>
            <w:tcW w:w="851" w:type="dxa"/>
            <w:vAlign w:val="center"/>
          </w:tcPr>
          <w:p w14:paraId="7E21569F" w14:textId="77777777" w:rsidR="00397AE0" w:rsidRPr="009D4F49" w:rsidRDefault="00397AE0" w:rsidP="007A11B5">
            <w:pPr>
              <w:jc w:val="center"/>
              <w:rPr>
                <w:rFonts w:ascii="Arial" w:hAnsi="Arial" w:cs="Arial"/>
                <w:i/>
                <w:color w:val="000000" w:themeColor="text1"/>
                <w:lang w:val="de-DE"/>
              </w:rPr>
            </w:pPr>
            <w:r w:rsidRPr="009D4F49">
              <w:rPr>
                <w:rFonts w:ascii="Arial" w:hAnsi="Arial" w:cs="Arial"/>
                <w:i/>
                <w:color w:val="000000" w:themeColor="text1"/>
                <w:lang w:val="de-DE"/>
              </w:rPr>
              <w:t>4</w:t>
            </w:r>
          </w:p>
        </w:tc>
        <w:tc>
          <w:tcPr>
            <w:tcW w:w="2500" w:type="dxa"/>
            <w:vAlign w:val="center"/>
          </w:tcPr>
          <w:p w14:paraId="60050BAB" w14:textId="77777777" w:rsidR="00397AE0" w:rsidRPr="009D4F49" w:rsidRDefault="00397AE0" w:rsidP="007A11B5">
            <w:pPr>
              <w:jc w:val="both"/>
              <w:rPr>
                <w:rFonts w:ascii="Arial" w:hAnsi="Arial" w:cs="Arial"/>
                <w:i/>
                <w:color w:val="000000" w:themeColor="text1"/>
                <w:lang w:val="de-DE"/>
              </w:rPr>
            </w:pPr>
          </w:p>
        </w:tc>
        <w:tc>
          <w:tcPr>
            <w:tcW w:w="1134" w:type="dxa"/>
            <w:vAlign w:val="center"/>
          </w:tcPr>
          <w:p w14:paraId="3C9D8D57" w14:textId="77777777" w:rsidR="00397AE0" w:rsidRPr="009D4F49" w:rsidRDefault="00397AE0" w:rsidP="007A11B5">
            <w:pPr>
              <w:jc w:val="both"/>
              <w:rPr>
                <w:rFonts w:ascii="Arial" w:hAnsi="Arial" w:cs="Arial"/>
                <w:i/>
                <w:color w:val="000000" w:themeColor="text1"/>
                <w:lang w:val="de-DE"/>
              </w:rPr>
            </w:pPr>
          </w:p>
        </w:tc>
        <w:tc>
          <w:tcPr>
            <w:tcW w:w="5353" w:type="dxa"/>
            <w:vAlign w:val="center"/>
          </w:tcPr>
          <w:p w14:paraId="034423DE" w14:textId="77777777" w:rsidR="00397AE0" w:rsidRPr="009D4F49" w:rsidRDefault="00397AE0" w:rsidP="007A11B5">
            <w:pPr>
              <w:jc w:val="both"/>
              <w:rPr>
                <w:rFonts w:ascii="Arial" w:hAnsi="Arial" w:cs="Arial"/>
                <w:i/>
                <w:color w:val="000000" w:themeColor="text1"/>
                <w:lang w:val="de-DE"/>
              </w:rPr>
            </w:pPr>
          </w:p>
        </w:tc>
      </w:tr>
      <w:tr w:rsidR="00397AE0" w:rsidRPr="009D4F49" w14:paraId="015AECEC" w14:textId="77777777" w:rsidTr="007A11B5">
        <w:trPr>
          <w:cantSplit/>
          <w:trHeight w:val="425"/>
        </w:trPr>
        <w:tc>
          <w:tcPr>
            <w:tcW w:w="851" w:type="dxa"/>
            <w:vAlign w:val="center"/>
          </w:tcPr>
          <w:p w14:paraId="4797FF8F" w14:textId="77777777" w:rsidR="00397AE0" w:rsidRPr="009D4F49" w:rsidRDefault="00397AE0" w:rsidP="007A11B5">
            <w:pPr>
              <w:jc w:val="center"/>
              <w:rPr>
                <w:rFonts w:ascii="Arial" w:hAnsi="Arial" w:cs="Arial"/>
                <w:i/>
                <w:color w:val="000000" w:themeColor="text1"/>
                <w:lang w:val="de-DE"/>
              </w:rPr>
            </w:pPr>
            <w:r w:rsidRPr="009D4F49">
              <w:rPr>
                <w:rFonts w:ascii="Arial" w:hAnsi="Arial" w:cs="Arial"/>
                <w:i/>
                <w:color w:val="000000" w:themeColor="text1"/>
                <w:lang w:val="de-DE"/>
              </w:rPr>
              <w:t>5</w:t>
            </w:r>
          </w:p>
        </w:tc>
        <w:tc>
          <w:tcPr>
            <w:tcW w:w="2500" w:type="dxa"/>
            <w:vAlign w:val="center"/>
          </w:tcPr>
          <w:p w14:paraId="2D33F4E8" w14:textId="77777777" w:rsidR="00397AE0" w:rsidRPr="009D4F49" w:rsidRDefault="00397AE0" w:rsidP="007A11B5">
            <w:pPr>
              <w:jc w:val="both"/>
              <w:rPr>
                <w:rFonts w:ascii="Arial" w:hAnsi="Arial" w:cs="Arial"/>
                <w:i/>
                <w:color w:val="000000" w:themeColor="text1"/>
                <w:lang w:val="de-DE"/>
              </w:rPr>
            </w:pPr>
          </w:p>
        </w:tc>
        <w:tc>
          <w:tcPr>
            <w:tcW w:w="1134" w:type="dxa"/>
            <w:vAlign w:val="center"/>
          </w:tcPr>
          <w:p w14:paraId="3D472799" w14:textId="77777777" w:rsidR="00397AE0" w:rsidRPr="009D4F49" w:rsidRDefault="00397AE0" w:rsidP="007A11B5">
            <w:pPr>
              <w:jc w:val="both"/>
              <w:rPr>
                <w:rFonts w:ascii="Arial" w:hAnsi="Arial" w:cs="Arial"/>
                <w:i/>
                <w:color w:val="000000" w:themeColor="text1"/>
                <w:lang w:val="de-DE"/>
              </w:rPr>
            </w:pPr>
          </w:p>
        </w:tc>
        <w:tc>
          <w:tcPr>
            <w:tcW w:w="5353" w:type="dxa"/>
            <w:vAlign w:val="center"/>
          </w:tcPr>
          <w:p w14:paraId="6DC6DEB6" w14:textId="77777777" w:rsidR="00397AE0" w:rsidRPr="009D4F49" w:rsidRDefault="00397AE0" w:rsidP="007A11B5">
            <w:pPr>
              <w:jc w:val="both"/>
              <w:rPr>
                <w:rFonts w:ascii="Arial" w:hAnsi="Arial" w:cs="Arial"/>
                <w:i/>
                <w:color w:val="000000" w:themeColor="text1"/>
                <w:lang w:val="de-DE"/>
              </w:rPr>
            </w:pPr>
          </w:p>
        </w:tc>
      </w:tr>
      <w:tr w:rsidR="00397AE0" w:rsidRPr="009D4F49" w14:paraId="3EDDD1B1" w14:textId="77777777" w:rsidTr="007A11B5">
        <w:trPr>
          <w:cantSplit/>
          <w:trHeight w:val="425"/>
        </w:trPr>
        <w:tc>
          <w:tcPr>
            <w:tcW w:w="851" w:type="dxa"/>
            <w:vAlign w:val="center"/>
          </w:tcPr>
          <w:p w14:paraId="183FD681" w14:textId="77777777" w:rsidR="00397AE0" w:rsidRPr="009D4F49" w:rsidRDefault="00397AE0" w:rsidP="007A11B5">
            <w:pPr>
              <w:jc w:val="center"/>
              <w:rPr>
                <w:rFonts w:ascii="Arial" w:hAnsi="Arial" w:cs="Arial"/>
                <w:i/>
                <w:color w:val="000000" w:themeColor="text1"/>
                <w:lang w:val="de-DE"/>
              </w:rPr>
            </w:pPr>
            <w:r w:rsidRPr="009D4F49">
              <w:rPr>
                <w:rFonts w:ascii="Arial" w:hAnsi="Arial" w:cs="Arial"/>
                <w:i/>
                <w:color w:val="000000" w:themeColor="text1"/>
                <w:lang w:val="de-DE"/>
              </w:rPr>
              <w:t>6</w:t>
            </w:r>
          </w:p>
        </w:tc>
        <w:tc>
          <w:tcPr>
            <w:tcW w:w="2500" w:type="dxa"/>
            <w:vAlign w:val="center"/>
          </w:tcPr>
          <w:p w14:paraId="6414D240" w14:textId="77777777" w:rsidR="00397AE0" w:rsidRPr="009D4F49" w:rsidRDefault="00397AE0" w:rsidP="007A11B5">
            <w:pPr>
              <w:jc w:val="both"/>
              <w:rPr>
                <w:rFonts w:ascii="Arial" w:hAnsi="Arial" w:cs="Arial"/>
                <w:i/>
                <w:color w:val="000000" w:themeColor="text1"/>
                <w:lang w:val="de-DE"/>
              </w:rPr>
            </w:pPr>
          </w:p>
        </w:tc>
        <w:tc>
          <w:tcPr>
            <w:tcW w:w="1134" w:type="dxa"/>
            <w:vAlign w:val="center"/>
          </w:tcPr>
          <w:p w14:paraId="0DD2E038" w14:textId="77777777" w:rsidR="00397AE0" w:rsidRPr="009D4F49" w:rsidRDefault="00397AE0" w:rsidP="007A11B5">
            <w:pPr>
              <w:jc w:val="both"/>
              <w:rPr>
                <w:rFonts w:ascii="Arial" w:hAnsi="Arial" w:cs="Arial"/>
                <w:i/>
                <w:color w:val="000000" w:themeColor="text1"/>
                <w:lang w:val="de-DE"/>
              </w:rPr>
            </w:pPr>
          </w:p>
        </w:tc>
        <w:tc>
          <w:tcPr>
            <w:tcW w:w="5353" w:type="dxa"/>
            <w:vAlign w:val="center"/>
          </w:tcPr>
          <w:p w14:paraId="6DF082FB" w14:textId="77777777" w:rsidR="00397AE0" w:rsidRPr="009D4F49" w:rsidRDefault="00397AE0" w:rsidP="007A11B5">
            <w:pPr>
              <w:jc w:val="both"/>
              <w:rPr>
                <w:rFonts w:ascii="Arial" w:hAnsi="Arial" w:cs="Arial"/>
                <w:i/>
                <w:color w:val="000000" w:themeColor="text1"/>
                <w:lang w:val="de-DE"/>
              </w:rPr>
            </w:pPr>
          </w:p>
        </w:tc>
      </w:tr>
      <w:tr w:rsidR="00397AE0" w:rsidRPr="009D4F49" w14:paraId="0B780A24" w14:textId="77777777" w:rsidTr="007A11B5">
        <w:trPr>
          <w:cantSplit/>
          <w:trHeight w:val="425"/>
        </w:trPr>
        <w:tc>
          <w:tcPr>
            <w:tcW w:w="851" w:type="dxa"/>
            <w:vAlign w:val="center"/>
          </w:tcPr>
          <w:p w14:paraId="5EC24C8A" w14:textId="77777777" w:rsidR="00397AE0" w:rsidRPr="009D4F49" w:rsidRDefault="00397AE0" w:rsidP="007A11B5">
            <w:pPr>
              <w:jc w:val="center"/>
              <w:rPr>
                <w:rFonts w:ascii="Arial" w:hAnsi="Arial" w:cs="Arial"/>
                <w:i/>
                <w:color w:val="000000" w:themeColor="text1"/>
                <w:lang w:val="de-DE"/>
              </w:rPr>
            </w:pPr>
            <w:r w:rsidRPr="009D4F49">
              <w:rPr>
                <w:rFonts w:ascii="Arial" w:hAnsi="Arial" w:cs="Arial"/>
                <w:i/>
                <w:color w:val="000000" w:themeColor="text1"/>
                <w:lang w:val="de-DE"/>
              </w:rPr>
              <w:t>7</w:t>
            </w:r>
          </w:p>
        </w:tc>
        <w:tc>
          <w:tcPr>
            <w:tcW w:w="2500" w:type="dxa"/>
            <w:vAlign w:val="center"/>
          </w:tcPr>
          <w:p w14:paraId="5EFF30C8" w14:textId="77777777" w:rsidR="00397AE0" w:rsidRPr="009D4F49" w:rsidRDefault="00397AE0" w:rsidP="007A11B5">
            <w:pPr>
              <w:jc w:val="both"/>
              <w:rPr>
                <w:rFonts w:ascii="Arial" w:hAnsi="Arial" w:cs="Arial"/>
                <w:i/>
                <w:color w:val="000000" w:themeColor="text1"/>
                <w:lang w:val="de-DE"/>
              </w:rPr>
            </w:pPr>
          </w:p>
        </w:tc>
        <w:tc>
          <w:tcPr>
            <w:tcW w:w="1134" w:type="dxa"/>
            <w:vAlign w:val="center"/>
          </w:tcPr>
          <w:p w14:paraId="7EFF6303" w14:textId="77777777" w:rsidR="00397AE0" w:rsidRPr="009D4F49" w:rsidRDefault="00397AE0" w:rsidP="007A11B5">
            <w:pPr>
              <w:jc w:val="both"/>
              <w:rPr>
                <w:rFonts w:ascii="Arial" w:hAnsi="Arial" w:cs="Arial"/>
                <w:i/>
                <w:color w:val="000000" w:themeColor="text1"/>
                <w:lang w:val="de-DE"/>
              </w:rPr>
            </w:pPr>
          </w:p>
        </w:tc>
        <w:tc>
          <w:tcPr>
            <w:tcW w:w="5353" w:type="dxa"/>
            <w:vAlign w:val="center"/>
          </w:tcPr>
          <w:p w14:paraId="26865BAF" w14:textId="77777777" w:rsidR="00397AE0" w:rsidRPr="009D4F49" w:rsidRDefault="00397AE0" w:rsidP="007A11B5">
            <w:pPr>
              <w:jc w:val="both"/>
              <w:rPr>
                <w:rFonts w:ascii="Arial" w:hAnsi="Arial" w:cs="Arial"/>
                <w:i/>
                <w:color w:val="000000" w:themeColor="text1"/>
                <w:lang w:val="de-DE"/>
              </w:rPr>
            </w:pPr>
          </w:p>
        </w:tc>
      </w:tr>
      <w:tr w:rsidR="00397AE0" w:rsidRPr="009D4F49" w14:paraId="6178FB73" w14:textId="77777777" w:rsidTr="007A11B5">
        <w:trPr>
          <w:cantSplit/>
          <w:trHeight w:val="425"/>
        </w:trPr>
        <w:tc>
          <w:tcPr>
            <w:tcW w:w="851" w:type="dxa"/>
            <w:vAlign w:val="center"/>
          </w:tcPr>
          <w:p w14:paraId="1729B816" w14:textId="77777777" w:rsidR="00397AE0" w:rsidRPr="009D4F49" w:rsidRDefault="00397AE0" w:rsidP="007A11B5">
            <w:pPr>
              <w:jc w:val="center"/>
              <w:rPr>
                <w:rFonts w:ascii="Arial" w:hAnsi="Arial" w:cs="Arial"/>
                <w:i/>
                <w:color w:val="000000" w:themeColor="text1"/>
                <w:lang w:val="de-DE"/>
              </w:rPr>
            </w:pPr>
            <w:r w:rsidRPr="009D4F49">
              <w:rPr>
                <w:rFonts w:ascii="Arial" w:hAnsi="Arial" w:cs="Arial"/>
                <w:i/>
                <w:color w:val="000000" w:themeColor="text1"/>
                <w:lang w:val="de-DE"/>
              </w:rPr>
              <w:t>8</w:t>
            </w:r>
          </w:p>
        </w:tc>
        <w:tc>
          <w:tcPr>
            <w:tcW w:w="2500" w:type="dxa"/>
            <w:vAlign w:val="center"/>
          </w:tcPr>
          <w:p w14:paraId="3687CF87" w14:textId="77777777" w:rsidR="00397AE0" w:rsidRPr="009D4F49" w:rsidRDefault="00397AE0" w:rsidP="007A11B5">
            <w:pPr>
              <w:jc w:val="both"/>
              <w:rPr>
                <w:rFonts w:ascii="Arial" w:hAnsi="Arial" w:cs="Arial"/>
                <w:i/>
                <w:color w:val="000000" w:themeColor="text1"/>
                <w:lang w:val="de-DE"/>
              </w:rPr>
            </w:pPr>
          </w:p>
        </w:tc>
        <w:tc>
          <w:tcPr>
            <w:tcW w:w="1134" w:type="dxa"/>
            <w:vAlign w:val="center"/>
          </w:tcPr>
          <w:p w14:paraId="133135FA" w14:textId="77777777" w:rsidR="00397AE0" w:rsidRPr="009D4F49" w:rsidRDefault="00397AE0" w:rsidP="007A11B5">
            <w:pPr>
              <w:jc w:val="both"/>
              <w:rPr>
                <w:rFonts w:ascii="Arial" w:hAnsi="Arial" w:cs="Arial"/>
                <w:i/>
                <w:color w:val="000000" w:themeColor="text1"/>
                <w:lang w:val="de-DE"/>
              </w:rPr>
            </w:pPr>
          </w:p>
        </w:tc>
        <w:tc>
          <w:tcPr>
            <w:tcW w:w="5353" w:type="dxa"/>
            <w:vAlign w:val="center"/>
          </w:tcPr>
          <w:p w14:paraId="61F079AE" w14:textId="77777777" w:rsidR="00397AE0" w:rsidRPr="009D4F49" w:rsidRDefault="00397AE0" w:rsidP="007A11B5">
            <w:pPr>
              <w:jc w:val="both"/>
              <w:rPr>
                <w:rFonts w:ascii="Arial" w:hAnsi="Arial" w:cs="Arial"/>
                <w:i/>
                <w:color w:val="000000" w:themeColor="text1"/>
                <w:lang w:val="de-DE"/>
              </w:rPr>
            </w:pPr>
          </w:p>
        </w:tc>
      </w:tr>
      <w:tr w:rsidR="00397AE0" w:rsidRPr="009D4F49" w14:paraId="31876079" w14:textId="77777777" w:rsidTr="007A11B5">
        <w:trPr>
          <w:cantSplit/>
          <w:trHeight w:val="425"/>
        </w:trPr>
        <w:tc>
          <w:tcPr>
            <w:tcW w:w="851" w:type="dxa"/>
            <w:vAlign w:val="center"/>
          </w:tcPr>
          <w:p w14:paraId="7953528D" w14:textId="77777777" w:rsidR="00397AE0" w:rsidRPr="009D4F49" w:rsidRDefault="00397AE0" w:rsidP="007A11B5">
            <w:pPr>
              <w:jc w:val="center"/>
              <w:rPr>
                <w:rFonts w:ascii="Arial" w:hAnsi="Arial" w:cs="Arial"/>
                <w:i/>
                <w:color w:val="000000" w:themeColor="text1"/>
                <w:lang w:val="de-DE"/>
              </w:rPr>
            </w:pPr>
            <w:r w:rsidRPr="009D4F49">
              <w:rPr>
                <w:rFonts w:ascii="Arial" w:hAnsi="Arial" w:cs="Arial"/>
                <w:i/>
                <w:color w:val="000000" w:themeColor="text1"/>
                <w:lang w:val="de-DE"/>
              </w:rPr>
              <w:t>9</w:t>
            </w:r>
          </w:p>
        </w:tc>
        <w:tc>
          <w:tcPr>
            <w:tcW w:w="2500" w:type="dxa"/>
            <w:vAlign w:val="center"/>
          </w:tcPr>
          <w:p w14:paraId="0C92DB05" w14:textId="77777777" w:rsidR="00397AE0" w:rsidRPr="009D4F49" w:rsidRDefault="00397AE0" w:rsidP="007A11B5">
            <w:pPr>
              <w:jc w:val="both"/>
              <w:rPr>
                <w:rFonts w:ascii="Arial" w:hAnsi="Arial" w:cs="Arial"/>
                <w:i/>
                <w:color w:val="000000" w:themeColor="text1"/>
                <w:lang w:val="de-DE"/>
              </w:rPr>
            </w:pPr>
          </w:p>
        </w:tc>
        <w:tc>
          <w:tcPr>
            <w:tcW w:w="1134" w:type="dxa"/>
            <w:vAlign w:val="center"/>
          </w:tcPr>
          <w:p w14:paraId="78E90297" w14:textId="77777777" w:rsidR="00397AE0" w:rsidRPr="009D4F49" w:rsidRDefault="00397AE0" w:rsidP="007A11B5">
            <w:pPr>
              <w:jc w:val="both"/>
              <w:rPr>
                <w:rFonts w:ascii="Arial" w:hAnsi="Arial" w:cs="Arial"/>
                <w:i/>
                <w:color w:val="000000" w:themeColor="text1"/>
                <w:lang w:val="de-DE"/>
              </w:rPr>
            </w:pPr>
          </w:p>
        </w:tc>
        <w:tc>
          <w:tcPr>
            <w:tcW w:w="5353" w:type="dxa"/>
            <w:vAlign w:val="center"/>
          </w:tcPr>
          <w:p w14:paraId="1E154867" w14:textId="77777777" w:rsidR="00397AE0" w:rsidRPr="009D4F49" w:rsidRDefault="00397AE0" w:rsidP="007A11B5">
            <w:pPr>
              <w:jc w:val="both"/>
              <w:rPr>
                <w:rFonts w:ascii="Arial" w:hAnsi="Arial" w:cs="Arial"/>
                <w:i/>
                <w:color w:val="000000" w:themeColor="text1"/>
                <w:lang w:val="de-DE"/>
              </w:rPr>
            </w:pPr>
          </w:p>
        </w:tc>
      </w:tr>
      <w:tr w:rsidR="00397AE0" w:rsidRPr="009D4F49" w14:paraId="124DBC11" w14:textId="77777777" w:rsidTr="007A11B5">
        <w:trPr>
          <w:cantSplit/>
          <w:trHeight w:val="425"/>
        </w:trPr>
        <w:tc>
          <w:tcPr>
            <w:tcW w:w="851" w:type="dxa"/>
            <w:vAlign w:val="center"/>
          </w:tcPr>
          <w:p w14:paraId="318CDF9E" w14:textId="77777777" w:rsidR="00397AE0" w:rsidRPr="009D4F49" w:rsidRDefault="00397AE0" w:rsidP="007A11B5">
            <w:pPr>
              <w:jc w:val="center"/>
              <w:rPr>
                <w:rFonts w:ascii="Arial" w:hAnsi="Arial" w:cs="Arial"/>
                <w:i/>
                <w:color w:val="000000" w:themeColor="text1"/>
                <w:lang w:val="de-DE"/>
              </w:rPr>
            </w:pPr>
            <w:r w:rsidRPr="009D4F49">
              <w:rPr>
                <w:rFonts w:ascii="Arial" w:hAnsi="Arial" w:cs="Arial"/>
                <w:i/>
                <w:color w:val="000000" w:themeColor="text1"/>
                <w:lang w:val="de-DE"/>
              </w:rPr>
              <w:t>10</w:t>
            </w:r>
          </w:p>
        </w:tc>
        <w:tc>
          <w:tcPr>
            <w:tcW w:w="2500" w:type="dxa"/>
            <w:vAlign w:val="center"/>
          </w:tcPr>
          <w:p w14:paraId="046B8C31" w14:textId="77777777" w:rsidR="00397AE0" w:rsidRPr="009D4F49" w:rsidRDefault="00397AE0" w:rsidP="007A11B5">
            <w:pPr>
              <w:jc w:val="both"/>
              <w:rPr>
                <w:rFonts w:ascii="Arial" w:hAnsi="Arial" w:cs="Arial"/>
                <w:i/>
                <w:color w:val="000000" w:themeColor="text1"/>
                <w:lang w:val="de-DE"/>
              </w:rPr>
            </w:pPr>
          </w:p>
        </w:tc>
        <w:tc>
          <w:tcPr>
            <w:tcW w:w="1134" w:type="dxa"/>
            <w:vAlign w:val="center"/>
          </w:tcPr>
          <w:p w14:paraId="2CEDD479" w14:textId="77777777" w:rsidR="00397AE0" w:rsidRPr="009D4F49" w:rsidRDefault="00397AE0" w:rsidP="007A11B5">
            <w:pPr>
              <w:jc w:val="both"/>
              <w:rPr>
                <w:rFonts w:ascii="Arial" w:hAnsi="Arial" w:cs="Arial"/>
                <w:i/>
                <w:color w:val="000000" w:themeColor="text1"/>
                <w:lang w:val="de-DE"/>
              </w:rPr>
            </w:pPr>
          </w:p>
        </w:tc>
        <w:tc>
          <w:tcPr>
            <w:tcW w:w="5353" w:type="dxa"/>
            <w:vAlign w:val="center"/>
          </w:tcPr>
          <w:p w14:paraId="3AFCE0ED" w14:textId="77777777" w:rsidR="00397AE0" w:rsidRPr="009D4F49" w:rsidRDefault="00397AE0" w:rsidP="007A11B5">
            <w:pPr>
              <w:jc w:val="both"/>
              <w:rPr>
                <w:rFonts w:ascii="Arial" w:hAnsi="Arial" w:cs="Arial"/>
                <w:i/>
                <w:color w:val="000000" w:themeColor="text1"/>
                <w:lang w:val="de-DE"/>
              </w:rPr>
            </w:pPr>
          </w:p>
        </w:tc>
      </w:tr>
      <w:tr w:rsidR="00397AE0" w:rsidRPr="009D4F49" w14:paraId="5DF48388" w14:textId="77777777" w:rsidTr="007A11B5">
        <w:trPr>
          <w:cantSplit/>
          <w:trHeight w:val="425"/>
        </w:trPr>
        <w:tc>
          <w:tcPr>
            <w:tcW w:w="851" w:type="dxa"/>
            <w:vAlign w:val="center"/>
          </w:tcPr>
          <w:p w14:paraId="4B349518" w14:textId="77777777" w:rsidR="00397AE0" w:rsidRPr="009D4F49" w:rsidRDefault="00397AE0" w:rsidP="007A11B5">
            <w:pPr>
              <w:jc w:val="center"/>
              <w:rPr>
                <w:rFonts w:ascii="Arial" w:hAnsi="Arial" w:cs="Arial"/>
                <w:i/>
                <w:color w:val="000000" w:themeColor="text1"/>
                <w:lang w:val="de-DE"/>
              </w:rPr>
            </w:pPr>
            <w:r w:rsidRPr="009D4F49">
              <w:rPr>
                <w:rFonts w:ascii="Arial" w:hAnsi="Arial" w:cs="Arial"/>
                <w:i/>
                <w:color w:val="000000" w:themeColor="text1"/>
                <w:lang w:val="de-DE"/>
              </w:rPr>
              <w:t>11</w:t>
            </w:r>
          </w:p>
        </w:tc>
        <w:tc>
          <w:tcPr>
            <w:tcW w:w="2500" w:type="dxa"/>
            <w:vAlign w:val="center"/>
          </w:tcPr>
          <w:p w14:paraId="3B48870C" w14:textId="77777777" w:rsidR="00397AE0" w:rsidRPr="009D4F49" w:rsidRDefault="00397AE0" w:rsidP="007A11B5">
            <w:pPr>
              <w:jc w:val="both"/>
              <w:rPr>
                <w:rFonts w:ascii="Arial" w:hAnsi="Arial" w:cs="Arial"/>
                <w:i/>
                <w:color w:val="000000" w:themeColor="text1"/>
                <w:lang w:val="de-DE"/>
              </w:rPr>
            </w:pPr>
          </w:p>
        </w:tc>
        <w:tc>
          <w:tcPr>
            <w:tcW w:w="1134" w:type="dxa"/>
            <w:vAlign w:val="center"/>
          </w:tcPr>
          <w:p w14:paraId="68719C37" w14:textId="77777777" w:rsidR="00397AE0" w:rsidRPr="009D4F49" w:rsidRDefault="00397AE0" w:rsidP="007A11B5">
            <w:pPr>
              <w:jc w:val="both"/>
              <w:rPr>
                <w:rFonts w:ascii="Arial" w:hAnsi="Arial" w:cs="Arial"/>
                <w:i/>
                <w:color w:val="000000" w:themeColor="text1"/>
                <w:lang w:val="de-DE"/>
              </w:rPr>
            </w:pPr>
          </w:p>
        </w:tc>
        <w:tc>
          <w:tcPr>
            <w:tcW w:w="5353" w:type="dxa"/>
            <w:vAlign w:val="center"/>
          </w:tcPr>
          <w:p w14:paraId="6982E769" w14:textId="77777777" w:rsidR="00397AE0" w:rsidRPr="009D4F49" w:rsidRDefault="00397AE0" w:rsidP="007A11B5">
            <w:pPr>
              <w:jc w:val="both"/>
              <w:rPr>
                <w:rFonts w:ascii="Arial" w:hAnsi="Arial" w:cs="Arial"/>
                <w:i/>
                <w:color w:val="000000" w:themeColor="text1"/>
                <w:lang w:val="de-DE"/>
              </w:rPr>
            </w:pPr>
          </w:p>
        </w:tc>
      </w:tr>
      <w:tr w:rsidR="00397AE0" w:rsidRPr="009D4F49" w14:paraId="2C5310DD" w14:textId="77777777" w:rsidTr="007A11B5">
        <w:trPr>
          <w:cantSplit/>
          <w:trHeight w:val="425"/>
        </w:trPr>
        <w:tc>
          <w:tcPr>
            <w:tcW w:w="851" w:type="dxa"/>
            <w:vAlign w:val="center"/>
          </w:tcPr>
          <w:p w14:paraId="0866D0D3" w14:textId="77777777" w:rsidR="00397AE0" w:rsidRPr="009D4F49" w:rsidRDefault="00397AE0" w:rsidP="007A11B5">
            <w:pPr>
              <w:jc w:val="center"/>
              <w:rPr>
                <w:rFonts w:ascii="Arial" w:hAnsi="Arial" w:cs="Arial"/>
                <w:i/>
                <w:color w:val="000000" w:themeColor="text1"/>
                <w:lang w:val="de-DE"/>
              </w:rPr>
            </w:pPr>
            <w:r w:rsidRPr="009D4F49">
              <w:rPr>
                <w:rFonts w:ascii="Arial" w:hAnsi="Arial" w:cs="Arial"/>
                <w:i/>
                <w:color w:val="000000" w:themeColor="text1"/>
                <w:lang w:val="de-DE"/>
              </w:rPr>
              <w:t>12</w:t>
            </w:r>
          </w:p>
        </w:tc>
        <w:tc>
          <w:tcPr>
            <w:tcW w:w="2500" w:type="dxa"/>
            <w:vAlign w:val="center"/>
          </w:tcPr>
          <w:p w14:paraId="6B65EF03" w14:textId="77777777" w:rsidR="00397AE0" w:rsidRPr="009D4F49" w:rsidRDefault="00397AE0" w:rsidP="007A11B5">
            <w:pPr>
              <w:jc w:val="both"/>
              <w:rPr>
                <w:rFonts w:ascii="Arial" w:hAnsi="Arial" w:cs="Arial"/>
                <w:i/>
                <w:color w:val="000000" w:themeColor="text1"/>
                <w:lang w:val="de-DE"/>
              </w:rPr>
            </w:pPr>
          </w:p>
        </w:tc>
        <w:tc>
          <w:tcPr>
            <w:tcW w:w="1134" w:type="dxa"/>
            <w:vAlign w:val="center"/>
          </w:tcPr>
          <w:p w14:paraId="408F476B" w14:textId="77777777" w:rsidR="00397AE0" w:rsidRPr="009D4F49" w:rsidRDefault="00397AE0" w:rsidP="007A11B5">
            <w:pPr>
              <w:jc w:val="both"/>
              <w:rPr>
                <w:rFonts w:ascii="Arial" w:hAnsi="Arial" w:cs="Arial"/>
                <w:i/>
                <w:color w:val="000000" w:themeColor="text1"/>
                <w:lang w:val="de-DE"/>
              </w:rPr>
            </w:pPr>
          </w:p>
        </w:tc>
        <w:tc>
          <w:tcPr>
            <w:tcW w:w="5353" w:type="dxa"/>
            <w:vAlign w:val="center"/>
          </w:tcPr>
          <w:p w14:paraId="53B39B21" w14:textId="77777777" w:rsidR="00397AE0" w:rsidRPr="009D4F49" w:rsidRDefault="00397AE0" w:rsidP="007A11B5">
            <w:pPr>
              <w:jc w:val="both"/>
              <w:rPr>
                <w:rFonts w:ascii="Arial" w:hAnsi="Arial" w:cs="Arial"/>
                <w:i/>
                <w:color w:val="000000" w:themeColor="text1"/>
                <w:lang w:val="de-DE"/>
              </w:rPr>
            </w:pPr>
          </w:p>
        </w:tc>
      </w:tr>
      <w:tr w:rsidR="00397AE0" w:rsidRPr="009D4F49" w14:paraId="60F6B8DD" w14:textId="77777777" w:rsidTr="007A11B5">
        <w:trPr>
          <w:cantSplit/>
          <w:trHeight w:val="425"/>
        </w:trPr>
        <w:tc>
          <w:tcPr>
            <w:tcW w:w="851" w:type="dxa"/>
            <w:vAlign w:val="center"/>
          </w:tcPr>
          <w:p w14:paraId="09BAB9E4" w14:textId="77777777" w:rsidR="00397AE0" w:rsidRPr="009D4F49" w:rsidRDefault="00397AE0" w:rsidP="007A11B5">
            <w:pPr>
              <w:jc w:val="center"/>
              <w:rPr>
                <w:rFonts w:ascii="Arial" w:hAnsi="Arial" w:cs="Arial"/>
                <w:i/>
                <w:color w:val="000000" w:themeColor="text1"/>
                <w:lang w:val="de-DE"/>
              </w:rPr>
            </w:pPr>
            <w:r w:rsidRPr="009D4F49">
              <w:rPr>
                <w:rFonts w:ascii="Arial" w:hAnsi="Arial" w:cs="Arial"/>
                <w:i/>
                <w:color w:val="000000" w:themeColor="text1"/>
                <w:lang w:val="de-DE"/>
              </w:rPr>
              <w:t>13</w:t>
            </w:r>
          </w:p>
        </w:tc>
        <w:tc>
          <w:tcPr>
            <w:tcW w:w="2500" w:type="dxa"/>
            <w:vAlign w:val="center"/>
          </w:tcPr>
          <w:p w14:paraId="5B7A1DDE" w14:textId="77777777" w:rsidR="00397AE0" w:rsidRPr="009D4F49" w:rsidRDefault="00397AE0" w:rsidP="007A11B5">
            <w:pPr>
              <w:jc w:val="both"/>
              <w:rPr>
                <w:rFonts w:ascii="Arial" w:hAnsi="Arial" w:cs="Arial"/>
                <w:i/>
                <w:color w:val="000000" w:themeColor="text1"/>
                <w:lang w:val="de-DE"/>
              </w:rPr>
            </w:pPr>
          </w:p>
        </w:tc>
        <w:tc>
          <w:tcPr>
            <w:tcW w:w="1134" w:type="dxa"/>
            <w:vAlign w:val="center"/>
          </w:tcPr>
          <w:p w14:paraId="76D8B6C5" w14:textId="77777777" w:rsidR="00397AE0" w:rsidRPr="009D4F49" w:rsidRDefault="00397AE0" w:rsidP="007A11B5">
            <w:pPr>
              <w:jc w:val="both"/>
              <w:rPr>
                <w:rFonts w:ascii="Arial" w:hAnsi="Arial" w:cs="Arial"/>
                <w:i/>
                <w:color w:val="000000" w:themeColor="text1"/>
                <w:lang w:val="de-DE"/>
              </w:rPr>
            </w:pPr>
          </w:p>
        </w:tc>
        <w:tc>
          <w:tcPr>
            <w:tcW w:w="5353" w:type="dxa"/>
            <w:vAlign w:val="center"/>
          </w:tcPr>
          <w:p w14:paraId="72E89DB2" w14:textId="77777777" w:rsidR="00397AE0" w:rsidRPr="009D4F49" w:rsidRDefault="00397AE0" w:rsidP="007A11B5">
            <w:pPr>
              <w:jc w:val="both"/>
              <w:rPr>
                <w:rFonts w:ascii="Arial" w:hAnsi="Arial" w:cs="Arial"/>
                <w:i/>
                <w:color w:val="000000" w:themeColor="text1"/>
                <w:lang w:val="de-DE"/>
              </w:rPr>
            </w:pPr>
          </w:p>
        </w:tc>
      </w:tr>
      <w:tr w:rsidR="00397AE0" w:rsidRPr="009D4F49" w14:paraId="7D5D7AEF" w14:textId="77777777" w:rsidTr="007A11B5">
        <w:trPr>
          <w:cantSplit/>
          <w:trHeight w:val="425"/>
        </w:trPr>
        <w:tc>
          <w:tcPr>
            <w:tcW w:w="851" w:type="dxa"/>
            <w:vAlign w:val="center"/>
          </w:tcPr>
          <w:p w14:paraId="741ED238" w14:textId="77777777" w:rsidR="00397AE0" w:rsidRPr="009D4F49" w:rsidRDefault="00397AE0" w:rsidP="007A11B5">
            <w:pPr>
              <w:jc w:val="center"/>
              <w:rPr>
                <w:rFonts w:ascii="Arial" w:hAnsi="Arial" w:cs="Arial"/>
                <w:i/>
                <w:color w:val="000000" w:themeColor="text1"/>
                <w:lang w:val="de-DE"/>
              </w:rPr>
            </w:pPr>
            <w:r w:rsidRPr="009D4F49">
              <w:rPr>
                <w:rFonts w:ascii="Arial" w:hAnsi="Arial" w:cs="Arial"/>
                <w:i/>
                <w:color w:val="000000" w:themeColor="text1"/>
                <w:lang w:val="de-DE"/>
              </w:rPr>
              <w:t>14</w:t>
            </w:r>
          </w:p>
        </w:tc>
        <w:tc>
          <w:tcPr>
            <w:tcW w:w="2500" w:type="dxa"/>
            <w:vAlign w:val="center"/>
          </w:tcPr>
          <w:p w14:paraId="5D73A9AD" w14:textId="77777777" w:rsidR="00397AE0" w:rsidRPr="009D4F49" w:rsidRDefault="00397AE0" w:rsidP="007A11B5">
            <w:pPr>
              <w:jc w:val="both"/>
              <w:rPr>
                <w:rFonts w:ascii="Arial" w:hAnsi="Arial" w:cs="Arial"/>
                <w:i/>
                <w:color w:val="000000" w:themeColor="text1"/>
                <w:lang w:val="de-DE"/>
              </w:rPr>
            </w:pPr>
          </w:p>
        </w:tc>
        <w:tc>
          <w:tcPr>
            <w:tcW w:w="1134" w:type="dxa"/>
            <w:vAlign w:val="center"/>
          </w:tcPr>
          <w:p w14:paraId="39412B17" w14:textId="77777777" w:rsidR="00397AE0" w:rsidRPr="009D4F49" w:rsidRDefault="00397AE0" w:rsidP="007A11B5">
            <w:pPr>
              <w:jc w:val="both"/>
              <w:rPr>
                <w:rFonts w:ascii="Arial" w:hAnsi="Arial" w:cs="Arial"/>
                <w:i/>
                <w:color w:val="000000" w:themeColor="text1"/>
                <w:lang w:val="de-DE"/>
              </w:rPr>
            </w:pPr>
          </w:p>
        </w:tc>
        <w:tc>
          <w:tcPr>
            <w:tcW w:w="5353" w:type="dxa"/>
            <w:vAlign w:val="center"/>
          </w:tcPr>
          <w:p w14:paraId="141ED1A6" w14:textId="77777777" w:rsidR="00397AE0" w:rsidRPr="009D4F49" w:rsidRDefault="00397AE0" w:rsidP="007A11B5">
            <w:pPr>
              <w:jc w:val="both"/>
              <w:rPr>
                <w:rFonts w:ascii="Arial" w:hAnsi="Arial" w:cs="Arial"/>
                <w:i/>
                <w:color w:val="000000" w:themeColor="text1"/>
                <w:lang w:val="de-DE"/>
              </w:rPr>
            </w:pPr>
          </w:p>
        </w:tc>
      </w:tr>
      <w:tr w:rsidR="00397AE0" w:rsidRPr="009D4F49" w14:paraId="5846AB75" w14:textId="77777777" w:rsidTr="007A11B5">
        <w:trPr>
          <w:cantSplit/>
          <w:trHeight w:val="425"/>
        </w:trPr>
        <w:tc>
          <w:tcPr>
            <w:tcW w:w="851" w:type="dxa"/>
            <w:vAlign w:val="center"/>
          </w:tcPr>
          <w:p w14:paraId="0642146B" w14:textId="77777777" w:rsidR="00397AE0" w:rsidRPr="009D4F49" w:rsidRDefault="00397AE0" w:rsidP="007A11B5">
            <w:pPr>
              <w:jc w:val="center"/>
              <w:rPr>
                <w:rFonts w:ascii="Arial" w:hAnsi="Arial" w:cs="Arial"/>
                <w:i/>
                <w:color w:val="000000" w:themeColor="text1"/>
                <w:lang w:val="de-DE"/>
              </w:rPr>
            </w:pPr>
            <w:r>
              <w:rPr>
                <w:rFonts w:ascii="Arial" w:hAnsi="Arial" w:cs="Arial"/>
                <w:i/>
                <w:color w:val="000000" w:themeColor="text1"/>
                <w:lang w:val="de-DE"/>
              </w:rPr>
              <w:t>15</w:t>
            </w:r>
          </w:p>
        </w:tc>
        <w:tc>
          <w:tcPr>
            <w:tcW w:w="2500" w:type="dxa"/>
            <w:vAlign w:val="center"/>
          </w:tcPr>
          <w:p w14:paraId="30160E6F" w14:textId="77777777" w:rsidR="00397AE0" w:rsidRPr="009D4F49" w:rsidRDefault="00397AE0" w:rsidP="007A11B5">
            <w:pPr>
              <w:jc w:val="both"/>
              <w:rPr>
                <w:rFonts w:ascii="Arial" w:hAnsi="Arial" w:cs="Arial"/>
                <w:i/>
                <w:color w:val="000000" w:themeColor="text1"/>
                <w:lang w:val="de-DE"/>
              </w:rPr>
            </w:pPr>
          </w:p>
        </w:tc>
        <w:tc>
          <w:tcPr>
            <w:tcW w:w="1134" w:type="dxa"/>
            <w:vAlign w:val="center"/>
          </w:tcPr>
          <w:p w14:paraId="59348FB0" w14:textId="77777777" w:rsidR="00397AE0" w:rsidRPr="009D4F49" w:rsidRDefault="00397AE0" w:rsidP="007A11B5">
            <w:pPr>
              <w:jc w:val="both"/>
              <w:rPr>
                <w:rFonts w:ascii="Arial" w:hAnsi="Arial" w:cs="Arial"/>
                <w:i/>
                <w:color w:val="000000" w:themeColor="text1"/>
                <w:lang w:val="de-DE"/>
              </w:rPr>
            </w:pPr>
          </w:p>
        </w:tc>
        <w:tc>
          <w:tcPr>
            <w:tcW w:w="5353" w:type="dxa"/>
            <w:vAlign w:val="center"/>
          </w:tcPr>
          <w:p w14:paraId="50794B32" w14:textId="77777777" w:rsidR="00397AE0" w:rsidRPr="009D4F49" w:rsidRDefault="00397AE0" w:rsidP="007A11B5">
            <w:pPr>
              <w:jc w:val="both"/>
              <w:rPr>
                <w:rFonts w:ascii="Arial" w:hAnsi="Arial" w:cs="Arial"/>
                <w:i/>
                <w:color w:val="000000" w:themeColor="text1"/>
                <w:lang w:val="de-DE"/>
              </w:rPr>
            </w:pPr>
          </w:p>
        </w:tc>
      </w:tr>
    </w:tbl>
    <w:p w14:paraId="2A2C8FBB" w14:textId="77777777" w:rsidR="00397AE0" w:rsidRPr="009D4F49" w:rsidRDefault="00397AE0" w:rsidP="00397AE0">
      <w:pPr>
        <w:ind w:firstLine="720"/>
        <w:rPr>
          <w:rFonts w:ascii="Arial" w:hAnsi="Arial" w:cs="Arial"/>
          <w:color w:val="000000" w:themeColor="text1"/>
          <w:lang w:val="de-DE"/>
        </w:rPr>
      </w:pPr>
    </w:p>
    <w:tbl>
      <w:tblPr>
        <w:tblW w:w="98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4497"/>
        <w:gridCol w:w="2689"/>
        <w:gridCol w:w="2689"/>
      </w:tblGrid>
      <w:tr w:rsidR="00397AE0" w:rsidRPr="009D4F49" w14:paraId="1B42A2DD" w14:textId="77777777" w:rsidTr="00342CCE">
        <w:trPr>
          <w:trHeight w:val="258"/>
        </w:trPr>
        <w:tc>
          <w:tcPr>
            <w:tcW w:w="4497" w:type="dxa"/>
          </w:tcPr>
          <w:p w14:paraId="0A92C5D0" w14:textId="77777777" w:rsidR="00397AE0" w:rsidRPr="009D4F49" w:rsidRDefault="00397AE0" w:rsidP="007A11B5">
            <w:pPr>
              <w:rPr>
                <w:rFonts w:ascii="Arial" w:hAnsi="Arial" w:cs="Arial"/>
                <w:color w:val="000000" w:themeColor="text1"/>
              </w:rPr>
            </w:pPr>
            <w:r w:rsidRPr="009D4F49">
              <w:rPr>
                <w:rFonts w:ascii="Arial" w:hAnsi="Arial" w:cs="Arial"/>
                <w:color w:val="000000" w:themeColor="text1"/>
              </w:rPr>
              <w:t xml:space="preserve">Vzorce </w:t>
            </w:r>
            <w:r>
              <w:rPr>
                <w:rFonts w:ascii="Arial" w:hAnsi="Arial" w:cs="Arial"/>
                <w:color w:val="000000" w:themeColor="text1"/>
              </w:rPr>
              <w:t xml:space="preserve">tal </w:t>
            </w:r>
            <w:r w:rsidRPr="009D4F49">
              <w:rPr>
                <w:rFonts w:ascii="Arial" w:hAnsi="Arial" w:cs="Arial"/>
                <w:color w:val="000000" w:themeColor="text1"/>
              </w:rPr>
              <w:t>sprejel za izvedbo analiz</w:t>
            </w:r>
          </w:p>
          <w:p w14:paraId="3BBB7DFA" w14:textId="77777777" w:rsidR="00397AE0" w:rsidRPr="009D4F49" w:rsidRDefault="00397AE0" w:rsidP="007A11B5">
            <w:pPr>
              <w:rPr>
                <w:rFonts w:ascii="Arial" w:hAnsi="Arial" w:cs="Arial"/>
                <w:color w:val="000000" w:themeColor="text1"/>
                <w:lang w:val="de-DE"/>
              </w:rPr>
            </w:pPr>
            <w:r>
              <w:rPr>
                <w:rFonts w:ascii="Arial" w:hAnsi="Arial" w:cs="Arial"/>
                <w:color w:val="000000" w:themeColor="text1"/>
              </w:rPr>
              <w:t>(ime in priimek)</w:t>
            </w:r>
            <w:r w:rsidRPr="009D4F49">
              <w:rPr>
                <w:rFonts w:ascii="Arial" w:hAnsi="Arial" w:cs="Arial"/>
                <w:color w:val="000000" w:themeColor="text1"/>
              </w:rPr>
              <w:t>:</w:t>
            </w:r>
            <w:r w:rsidRPr="009D4F49">
              <w:rPr>
                <w:rFonts w:ascii="Arial" w:hAnsi="Arial" w:cs="Arial"/>
                <w:color w:val="000000" w:themeColor="text1"/>
                <w:lang w:val="de-DE"/>
              </w:rPr>
              <w:t>_____________________</w:t>
            </w:r>
          </w:p>
        </w:tc>
        <w:tc>
          <w:tcPr>
            <w:tcW w:w="2689" w:type="dxa"/>
          </w:tcPr>
          <w:p w14:paraId="22DCA941" w14:textId="77777777" w:rsidR="00397AE0" w:rsidRPr="009D4F49" w:rsidRDefault="00397AE0" w:rsidP="007A11B5">
            <w:pPr>
              <w:rPr>
                <w:rFonts w:ascii="Arial" w:hAnsi="Arial" w:cs="Arial"/>
                <w:color w:val="000000" w:themeColor="text1"/>
                <w:lang w:val="de-DE"/>
              </w:rPr>
            </w:pPr>
          </w:p>
          <w:p w14:paraId="0655D665" w14:textId="3D58F31B" w:rsidR="00397AE0" w:rsidRPr="009D4F49" w:rsidRDefault="00397AE0" w:rsidP="007A11B5">
            <w:pPr>
              <w:rPr>
                <w:rFonts w:ascii="Arial" w:hAnsi="Arial" w:cs="Arial"/>
                <w:color w:val="000000" w:themeColor="text1"/>
                <w:lang w:val="de-DE"/>
              </w:rPr>
            </w:pPr>
            <w:r w:rsidRPr="009D4F49">
              <w:rPr>
                <w:rFonts w:ascii="Arial" w:hAnsi="Arial" w:cs="Arial"/>
                <w:color w:val="000000" w:themeColor="text1"/>
                <w:lang w:val="de-DE"/>
              </w:rPr>
              <w:t>Datum:_____________</w:t>
            </w:r>
          </w:p>
        </w:tc>
        <w:tc>
          <w:tcPr>
            <w:tcW w:w="2689" w:type="dxa"/>
          </w:tcPr>
          <w:p w14:paraId="260E8183" w14:textId="77777777" w:rsidR="00397AE0" w:rsidRPr="009D4F49" w:rsidRDefault="00397AE0" w:rsidP="007A11B5">
            <w:pPr>
              <w:rPr>
                <w:rFonts w:ascii="Arial" w:hAnsi="Arial" w:cs="Arial"/>
                <w:color w:val="000000" w:themeColor="text1"/>
                <w:lang w:val="de-DE"/>
              </w:rPr>
            </w:pPr>
          </w:p>
          <w:p w14:paraId="158B477F" w14:textId="1873199E" w:rsidR="00397AE0" w:rsidRPr="009D4F49" w:rsidRDefault="00397AE0" w:rsidP="007A11B5">
            <w:pPr>
              <w:rPr>
                <w:rFonts w:ascii="Arial" w:hAnsi="Arial" w:cs="Arial"/>
                <w:color w:val="000000" w:themeColor="text1"/>
                <w:lang w:val="de-DE"/>
              </w:rPr>
            </w:pPr>
            <w:r>
              <w:rPr>
                <w:rFonts w:ascii="Arial" w:hAnsi="Arial" w:cs="Arial"/>
                <w:color w:val="000000" w:themeColor="text1"/>
                <w:lang w:val="de-DE"/>
              </w:rPr>
              <w:t>Podpis:_____________</w:t>
            </w:r>
          </w:p>
        </w:tc>
      </w:tr>
    </w:tbl>
    <w:p w14:paraId="239D2A03" w14:textId="084436D5" w:rsidR="00D97E1D" w:rsidRDefault="00D97E1D">
      <w:pPr>
        <w:rPr>
          <w:rFonts w:ascii="Arial" w:hAnsi="Arial" w:cs="Arial"/>
          <w:b/>
          <w:color w:val="000000" w:themeColor="text1"/>
          <w:sz w:val="22"/>
          <w:szCs w:val="22"/>
        </w:rPr>
      </w:pPr>
      <w:r>
        <w:rPr>
          <w:rFonts w:ascii="Arial" w:hAnsi="Arial" w:cs="Arial"/>
          <w:b/>
          <w:color w:val="000000" w:themeColor="text1"/>
          <w:sz w:val="22"/>
          <w:szCs w:val="22"/>
        </w:rPr>
        <w:br w:type="page"/>
      </w:r>
    </w:p>
    <w:p w14:paraId="03C3B51E" w14:textId="77777777" w:rsidR="00342CCE" w:rsidRDefault="00342CCE" w:rsidP="00975B67">
      <w:pPr>
        <w:jc w:val="both"/>
        <w:rPr>
          <w:rFonts w:ascii="Arial" w:hAnsi="Arial" w:cs="Arial"/>
          <w:b/>
          <w:color w:val="000000" w:themeColor="text1"/>
          <w:sz w:val="22"/>
          <w:szCs w:val="22"/>
        </w:rPr>
        <w:sectPr w:rsidR="00342CCE" w:rsidSect="00015F02">
          <w:pgSz w:w="11906" w:h="16838" w:code="9"/>
          <w:pgMar w:top="1134" w:right="1418" w:bottom="397" w:left="1418" w:header="454" w:footer="170" w:gutter="0"/>
          <w:pgNumType w:start="2"/>
          <w:cols w:space="708"/>
          <w:docGrid w:linePitch="360"/>
        </w:sectPr>
      </w:pPr>
    </w:p>
    <w:p w14:paraId="568362FB" w14:textId="4BBBEEC4" w:rsidR="00320783" w:rsidRDefault="00320783" w:rsidP="00975B67">
      <w:pPr>
        <w:jc w:val="both"/>
        <w:rPr>
          <w:rFonts w:ascii="Arial" w:hAnsi="Arial" w:cs="Arial"/>
          <w:b/>
          <w:color w:val="000000" w:themeColor="text1"/>
          <w:sz w:val="22"/>
          <w:szCs w:val="22"/>
        </w:rPr>
      </w:pPr>
      <w:r w:rsidRPr="009D4F49">
        <w:rPr>
          <w:rFonts w:ascii="Arial" w:hAnsi="Arial" w:cs="Arial"/>
          <w:b/>
          <w:color w:val="000000" w:themeColor="text1"/>
          <w:sz w:val="22"/>
          <w:szCs w:val="22"/>
        </w:rPr>
        <w:lastRenderedPageBreak/>
        <w:t>PRILOGA 5: ZAPIS O VZORČENJU TAL</w:t>
      </w:r>
    </w:p>
    <w:p w14:paraId="4F6E6E94" w14:textId="77777777" w:rsidR="00911A37" w:rsidRPr="00911A37" w:rsidRDefault="00911A37" w:rsidP="00975B67">
      <w:pPr>
        <w:jc w:val="both"/>
        <w:rPr>
          <w:rFonts w:ascii="Arial" w:hAnsi="Arial" w:cs="Arial"/>
          <w:b/>
          <w:color w:val="000000" w:themeColor="text1"/>
          <w:sz w:val="16"/>
          <w:szCs w:val="16"/>
        </w:rPr>
      </w:pPr>
    </w:p>
    <w:tbl>
      <w:tblPr>
        <w:tblW w:w="4996" w:type="pct"/>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CellMar>
          <w:left w:w="28" w:type="dxa"/>
          <w:right w:w="28" w:type="dxa"/>
        </w:tblCellMar>
        <w:tblLook w:val="0000" w:firstRow="0" w:lastRow="0" w:firstColumn="0" w:lastColumn="0" w:noHBand="0" w:noVBand="0"/>
      </w:tblPr>
      <w:tblGrid>
        <w:gridCol w:w="862"/>
        <w:gridCol w:w="5849"/>
        <w:gridCol w:w="1412"/>
        <w:gridCol w:w="1244"/>
        <w:gridCol w:w="6188"/>
      </w:tblGrid>
      <w:tr w:rsidR="009D4F49" w:rsidRPr="009D4F49" w14:paraId="664D245E" w14:textId="77777777" w:rsidTr="00911A37">
        <w:trPr>
          <w:cantSplit/>
          <w:trHeight w:val="559"/>
        </w:trPr>
        <w:tc>
          <w:tcPr>
            <w:tcW w:w="2157" w:type="pct"/>
            <w:gridSpan w:val="2"/>
            <w:vMerge w:val="restart"/>
            <w:tcBorders>
              <w:top w:val="single" w:sz="12" w:space="0" w:color="auto"/>
              <w:left w:val="single" w:sz="12" w:space="0" w:color="auto"/>
              <w:bottom w:val="single" w:sz="12" w:space="0" w:color="auto"/>
            </w:tcBorders>
            <w:shd w:val="pct5" w:color="auto" w:fill="auto"/>
          </w:tcPr>
          <w:p w14:paraId="040D8AAD" w14:textId="0D9136D3" w:rsidR="00320783" w:rsidRPr="009D4F49" w:rsidRDefault="00320783" w:rsidP="005663FD">
            <w:pPr>
              <w:spacing w:after="120"/>
              <w:rPr>
                <w:rFonts w:ascii="Arial" w:hAnsi="Arial" w:cs="Arial"/>
                <w:b/>
                <w:color w:val="000000" w:themeColor="text1"/>
                <w:sz w:val="20"/>
              </w:rPr>
            </w:pPr>
            <w:r w:rsidRPr="009D4F49">
              <w:rPr>
                <w:rFonts w:ascii="Arial" w:hAnsi="Arial" w:cs="Arial"/>
                <w:b/>
                <w:color w:val="000000" w:themeColor="text1"/>
                <w:sz w:val="20"/>
              </w:rPr>
              <w:t xml:space="preserve">ZAPIS O VZORČENJU </w:t>
            </w:r>
            <w:r w:rsidR="00975B67">
              <w:rPr>
                <w:rFonts w:ascii="Arial" w:hAnsi="Arial" w:cs="Arial"/>
                <w:b/>
                <w:color w:val="000000" w:themeColor="text1"/>
                <w:sz w:val="20"/>
              </w:rPr>
              <w:t xml:space="preserve">TAL </w:t>
            </w:r>
            <w:r w:rsidRPr="009D4F49">
              <w:rPr>
                <w:rFonts w:ascii="Arial" w:hAnsi="Arial" w:cs="Arial"/>
                <w:b/>
                <w:color w:val="000000" w:themeColor="text1"/>
                <w:sz w:val="20"/>
              </w:rPr>
              <w:t xml:space="preserve">NA VZORČNEM MESTU </w:t>
            </w:r>
          </w:p>
          <w:p w14:paraId="168DBB82" w14:textId="77777777" w:rsidR="00320783" w:rsidRPr="009D4F49" w:rsidRDefault="00320783" w:rsidP="005663FD">
            <w:pPr>
              <w:spacing w:after="120"/>
              <w:rPr>
                <w:rFonts w:ascii="Arial" w:hAnsi="Arial" w:cs="Arial"/>
                <w:b/>
                <w:bCs/>
                <w:color w:val="000000" w:themeColor="text1"/>
                <w:spacing w:val="22"/>
                <w:sz w:val="16"/>
                <w:szCs w:val="16"/>
              </w:rPr>
            </w:pPr>
          </w:p>
        </w:tc>
        <w:tc>
          <w:tcPr>
            <w:tcW w:w="854" w:type="pct"/>
            <w:gridSpan w:val="2"/>
            <w:vMerge w:val="restart"/>
            <w:tcBorders>
              <w:top w:val="single" w:sz="12" w:space="0" w:color="auto"/>
              <w:bottom w:val="single" w:sz="12" w:space="0" w:color="auto"/>
            </w:tcBorders>
            <w:shd w:val="pct5" w:color="auto" w:fill="auto"/>
          </w:tcPr>
          <w:p w14:paraId="565F2798" w14:textId="77777777" w:rsidR="00320783" w:rsidRPr="009D4F49" w:rsidRDefault="00320783" w:rsidP="005663FD">
            <w:pPr>
              <w:rPr>
                <w:rFonts w:ascii="Arial" w:hAnsi="Arial" w:cs="Arial"/>
                <w:color w:val="000000" w:themeColor="text1"/>
                <w:sz w:val="18"/>
                <w:szCs w:val="18"/>
              </w:rPr>
            </w:pPr>
            <w:r w:rsidRPr="009D4F49">
              <w:rPr>
                <w:rFonts w:ascii="Arial" w:hAnsi="Arial" w:cs="Arial"/>
                <w:b/>
                <w:bCs/>
                <w:color w:val="000000" w:themeColor="text1"/>
                <w:sz w:val="18"/>
                <w:szCs w:val="18"/>
              </w:rPr>
              <w:t>Oznaka vzorčnega mesta</w:t>
            </w:r>
            <w:r w:rsidRPr="009D4F49">
              <w:rPr>
                <w:rFonts w:ascii="Arial" w:hAnsi="Arial" w:cs="Arial"/>
                <w:color w:val="000000" w:themeColor="text1"/>
                <w:sz w:val="18"/>
                <w:szCs w:val="18"/>
              </w:rPr>
              <w:t xml:space="preserve"> (koda):</w:t>
            </w:r>
          </w:p>
          <w:p w14:paraId="1B7EC2FE" w14:textId="77777777" w:rsidR="00320783" w:rsidRPr="009D4F49" w:rsidRDefault="00320783" w:rsidP="005663FD">
            <w:pPr>
              <w:rPr>
                <w:rFonts w:ascii="Arial" w:hAnsi="Arial" w:cs="Arial"/>
                <w:color w:val="000000" w:themeColor="text1"/>
                <w:sz w:val="16"/>
                <w:szCs w:val="16"/>
              </w:rPr>
            </w:pPr>
          </w:p>
          <w:p w14:paraId="690B5CC4" w14:textId="77777777" w:rsidR="00320783" w:rsidRPr="009D4F49" w:rsidRDefault="00320783" w:rsidP="005663FD">
            <w:pPr>
              <w:rPr>
                <w:rFonts w:ascii="Arial" w:hAnsi="Arial" w:cs="Arial"/>
                <w:color w:val="000000" w:themeColor="text1"/>
                <w:sz w:val="16"/>
                <w:szCs w:val="16"/>
              </w:rPr>
            </w:pPr>
          </w:p>
        </w:tc>
        <w:tc>
          <w:tcPr>
            <w:tcW w:w="1989" w:type="pct"/>
            <w:tcBorders>
              <w:bottom w:val="single" w:sz="4" w:space="0" w:color="auto"/>
            </w:tcBorders>
            <w:shd w:val="clear" w:color="auto" w:fill="FDE9D9"/>
          </w:tcPr>
          <w:p w14:paraId="73F2CAE1" w14:textId="1B972785" w:rsidR="00320783" w:rsidRPr="009D4F49" w:rsidRDefault="00320783" w:rsidP="005663FD">
            <w:pPr>
              <w:pStyle w:val="Noga"/>
              <w:tabs>
                <w:tab w:val="clear" w:pos="9072"/>
              </w:tabs>
              <w:rPr>
                <w:rFonts w:ascii="Arial" w:hAnsi="Arial" w:cs="Arial"/>
                <w:noProof/>
                <w:color w:val="000000" w:themeColor="text1"/>
                <w:sz w:val="16"/>
                <w:szCs w:val="16"/>
              </w:rPr>
            </w:pPr>
            <w:r w:rsidRPr="009D4F49">
              <w:rPr>
                <w:rFonts w:ascii="Arial" w:hAnsi="Arial" w:cs="Arial"/>
                <w:color w:val="000000" w:themeColor="text1"/>
                <w:sz w:val="18"/>
                <w:szCs w:val="18"/>
              </w:rPr>
              <w:t>Vzorčenje</w:t>
            </w:r>
            <w:r w:rsidR="00975B67">
              <w:rPr>
                <w:rFonts w:ascii="Arial" w:hAnsi="Arial" w:cs="Arial"/>
                <w:color w:val="000000" w:themeColor="text1"/>
                <w:sz w:val="18"/>
                <w:szCs w:val="18"/>
              </w:rPr>
              <w:t xml:space="preserve"> tal</w:t>
            </w:r>
            <w:r w:rsidRPr="009D4F49">
              <w:rPr>
                <w:rFonts w:ascii="Arial" w:hAnsi="Arial" w:cs="Arial"/>
                <w:color w:val="000000" w:themeColor="text1"/>
                <w:sz w:val="18"/>
                <w:szCs w:val="18"/>
              </w:rPr>
              <w:t>:      prvo              ponovno           posebno</w:t>
            </w:r>
            <w:r w:rsidRPr="009D4F49">
              <w:rPr>
                <w:rFonts w:ascii="Arial" w:hAnsi="Arial" w:cs="Arial"/>
                <w:color w:val="000000" w:themeColor="text1"/>
                <w:sz w:val="16"/>
                <w:szCs w:val="16"/>
              </w:rPr>
              <w:t>:                                                (obkroži)</w:t>
            </w:r>
            <w:r w:rsidRPr="009D4F49">
              <w:rPr>
                <w:rFonts w:ascii="Arial" w:hAnsi="Arial" w:cs="Arial"/>
                <w:noProof/>
                <w:color w:val="000000" w:themeColor="text1"/>
                <w:sz w:val="16"/>
                <w:szCs w:val="16"/>
              </w:rPr>
              <w:t xml:space="preserve">            </w:t>
            </w:r>
            <w:r w:rsidR="00975B67">
              <w:rPr>
                <w:rFonts w:ascii="Arial" w:hAnsi="Arial" w:cs="Arial"/>
                <w:noProof/>
                <w:color w:val="000000" w:themeColor="text1"/>
                <w:sz w:val="16"/>
                <w:szCs w:val="16"/>
              </w:rPr>
              <w:t xml:space="preserve">    </w:t>
            </w:r>
            <w:r w:rsidRPr="009D4F49">
              <w:rPr>
                <w:rFonts w:ascii="Arial" w:hAnsi="Arial" w:cs="Arial"/>
                <w:noProof/>
                <w:color w:val="000000" w:themeColor="text1"/>
                <w:sz w:val="16"/>
                <w:szCs w:val="16"/>
              </w:rPr>
              <w:t xml:space="preserve">ničelno         </w:t>
            </w:r>
            <w:r w:rsidR="00975B67">
              <w:rPr>
                <w:rFonts w:ascii="Arial" w:hAnsi="Arial" w:cs="Arial"/>
                <w:noProof/>
                <w:color w:val="000000" w:themeColor="text1"/>
                <w:sz w:val="16"/>
                <w:szCs w:val="16"/>
              </w:rPr>
              <w:t xml:space="preserve">    </w:t>
            </w:r>
            <w:r w:rsidRPr="009D4F49">
              <w:rPr>
                <w:rFonts w:ascii="Arial" w:hAnsi="Arial" w:cs="Arial"/>
                <w:noProof/>
                <w:color w:val="000000" w:themeColor="text1"/>
                <w:sz w:val="16"/>
                <w:szCs w:val="16"/>
              </w:rPr>
              <w:t xml:space="preserve">obratovalni            navedi  </w:t>
            </w:r>
          </w:p>
          <w:p w14:paraId="445E075C" w14:textId="5119B0C8" w:rsidR="00320783" w:rsidRPr="009D4F49" w:rsidRDefault="00320783" w:rsidP="005663FD">
            <w:pPr>
              <w:rPr>
                <w:rFonts w:ascii="Arial" w:hAnsi="Arial" w:cs="Arial"/>
                <w:color w:val="000000" w:themeColor="text1"/>
                <w:sz w:val="16"/>
                <w:szCs w:val="16"/>
              </w:rPr>
            </w:pPr>
            <w:r w:rsidRPr="009D4F49">
              <w:rPr>
                <w:rFonts w:ascii="Arial" w:hAnsi="Arial" w:cs="Arial"/>
                <w:noProof/>
                <w:color w:val="000000" w:themeColor="text1"/>
                <w:sz w:val="16"/>
                <w:szCs w:val="16"/>
              </w:rPr>
              <w:t xml:space="preserve">                         </w:t>
            </w:r>
            <w:r w:rsidR="00975B67">
              <w:rPr>
                <w:rFonts w:ascii="Arial" w:hAnsi="Arial" w:cs="Arial"/>
                <w:noProof/>
                <w:color w:val="000000" w:themeColor="text1"/>
                <w:sz w:val="16"/>
                <w:szCs w:val="16"/>
              </w:rPr>
              <w:t xml:space="preserve">    </w:t>
            </w:r>
            <w:r w:rsidRPr="009D4F49">
              <w:rPr>
                <w:rFonts w:ascii="Arial" w:hAnsi="Arial" w:cs="Arial"/>
                <w:noProof/>
                <w:color w:val="000000" w:themeColor="text1"/>
                <w:sz w:val="16"/>
                <w:szCs w:val="16"/>
              </w:rPr>
              <w:t xml:space="preserve"> stanje           </w:t>
            </w:r>
            <w:r w:rsidR="00975B67">
              <w:rPr>
                <w:rFonts w:ascii="Arial" w:hAnsi="Arial" w:cs="Arial"/>
                <w:noProof/>
                <w:color w:val="000000" w:themeColor="text1"/>
                <w:sz w:val="16"/>
                <w:szCs w:val="16"/>
              </w:rPr>
              <w:t xml:space="preserve">    </w:t>
            </w:r>
            <w:r w:rsidRPr="009D4F49">
              <w:rPr>
                <w:rFonts w:ascii="Arial" w:hAnsi="Arial" w:cs="Arial"/>
                <w:noProof/>
                <w:color w:val="000000" w:themeColor="text1"/>
                <w:sz w:val="16"/>
                <w:szCs w:val="16"/>
              </w:rPr>
              <w:t>monitoring             razlog</w:t>
            </w:r>
          </w:p>
        </w:tc>
      </w:tr>
      <w:tr w:rsidR="009D4F49" w:rsidRPr="009D4F49" w14:paraId="60987D61" w14:textId="77777777" w:rsidTr="00911A37">
        <w:trPr>
          <w:cantSplit/>
          <w:trHeight w:val="362"/>
        </w:trPr>
        <w:tc>
          <w:tcPr>
            <w:tcW w:w="2157" w:type="pct"/>
            <w:gridSpan w:val="2"/>
            <w:vMerge/>
            <w:tcBorders>
              <w:left w:val="single" w:sz="12" w:space="0" w:color="auto"/>
            </w:tcBorders>
            <w:shd w:val="pct5" w:color="auto" w:fill="auto"/>
          </w:tcPr>
          <w:p w14:paraId="38792315" w14:textId="77777777" w:rsidR="00320783" w:rsidRPr="009D4F49" w:rsidRDefault="00320783" w:rsidP="005663FD">
            <w:pPr>
              <w:pStyle w:val="Noga"/>
              <w:tabs>
                <w:tab w:val="clear" w:pos="9072"/>
              </w:tabs>
              <w:spacing w:after="120"/>
              <w:rPr>
                <w:rFonts w:ascii="Arial" w:hAnsi="Arial" w:cs="Arial"/>
                <w:color w:val="000000" w:themeColor="text1"/>
                <w:sz w:val="16"/>
                <w:szCs w:val="16"/>
              </w:rPr>
            </w:pPr>
          </w:p>
        </w:tc>
        <w:tc>
          <w:tcPr>
            <w:tcW w:w="854" w:type="pct"/>
            <w:gridSpan w:val="2"/>
            <w:vMerge/>
            <w:shd w:val="pct5" w:color="auto" w:fill="auto"/>
          </w:tcPr>
          <w:p w14:paraId="1A43BCEA" w14:textId="77777777" w:rsidR="00320783" w:rsidRPr="009D4F49" w:rsidRDefault="00320783" w:rsidP="005663FD">
            <w:pPr>
              <w:rPr>
                <w:rFonts w:ascii="Arial" w:hAnsi="Arial" w:cs="Arial"/>
                <w:color w:val="000000" w:themeColor="text1"/>
                <w:sz w:val="16"/>
                <w:szCs w:val="16"/>
              </w:rPr>
            </w:pPr>
          </w:p>
        </w:tc>
        <w:tc>
          <w:tcPr>
            <w:tcW w:w="1989" w:type="pct"/>
            <w:vMerge w:val="restart"/>
            <w:tcBorders>
              <w:top w:val="nil"/>
              <w:bottom w:val="single" w:sz="4" w:space="0" w:color="auto"/>
            </w:tcBorders>
            <w:shd w:val="clear" w:color="auto" w:fill="FDE9D9"/>
          </w:tcPr>
          <w:p w14:paraId="33B32025" w14:textId="77777777" w:rsidR="00320783" w:rsidRPr="009D4F49" w:rsidRDefault="00320783" w:rsidP="005663FD">
            <w:pPr>
              <w:rPr>
                <w:rFonts w:ascii="Arial" w:hAnsi="Arial" w:cs="Arial"/>
                <w:color w:val="000000" w:themeColor="text1"/>
                <w:sz w:val="16"/>
                <w:szCs w:val="16"/>
              </w:rPr>
            </w:pPr>
          </w:p>
          <w:p w14:paraId="79E4FBB0" w14:textId="62AA40E9" w:rsidR="00320783" w:rsidRPr="009D4F49" w:rsidRDefault="00320783" w:rsidP="005663FD">
            <w:pPr>
              <w:rPr>
                <w:rFonts w:ascii="Arial" w:hAnsi="Arial" w:cs="Arial"/>
                <w:color w:val="000000" w:themeColor="text1"/>
                <w:sz w:val="18"/>
                <w:szCs w:val="18"/>
              </w:rPr>
            </w:pPr>
            <w:r w:rsidRPr="009D4F49">
              <w:rPr>
                <w:rFonts w:ascii="Arial" w:hAnsi="Arial" w:cs="Arial"/>
                <w:color w:val="000000" w:themeColor="text1"/>
                <w:sz w:val="18"/>
                <w:szCs w:val="18"/>
              </w:rPr>
              <w:t xml:space="preserve">Odvzeti vzorci </w:t>
            </w:r>
            <w:r w:rsidR="00975B67">
              <w:rPr>
                <w:rFonts w:ascii="Arial" w:hAnsi="Arial" w:cs="Arial"/>
                <w:color w:val="000000" w:themeColor="text1"/>
                <w:sz w:val="18"/>
                <w:szCs w:val="18"/>
              </w:rPr>
              <w:t xml:space="preserve">tal </w:t>
            </w:r>
            <w:r w:rsidRPr="009D4F49">
              <w:rPr>
                <w:rFonts w:ascii="Arial" w:hAnsi="Arial" w:cs="Arial"/>
                <w:color w:val="000000" w:themeColor="text1"/>
                <w:sz w:val="18"/>
                <w:szCs w:val="18"/>
              </w:rPr>
              <w:t>(oznaka vzorčenega mesta in globine):</w:t>
            </w:r>
          </w:p>
        </w:tc>
      </w:tr>
      <w:tr w:rsidR="009D4F49" w:rsidRPr="009D4F49" w14:paraId="628EBB07" w14:textId="77777777" w:rsidTr="00911A37">
        <w:tblPrEx>
          <w:tblBorders>
            <w:top w:val="none" w:sz="0" w:space="0" w:color="auto"/>
            <w:left w:val="none" w:sz="0" w:space="0" w:color="auto"/>
            <w:bottom w:val="none" w:sz="0" w:space="0" w:color="auto"/>
            <w:right w:val="double" w:sz="12" w:space="0" w:color="auto"/>
            <w:insideH w:val="double" w:sz="12" w:space="0" w:color="auto"/>
            <w:insideV w:val="double" w:sz="12" w:space="0" w:color="auto"/>
          </w:tblBorders>
          <w:tblCellMar>
            <w:left w:w="108" w:type="dxa"/>
            <w:right w:w="108" w:type="dxa"/>
          </w:tblCellMar>
          <w:tblLook w:val="00A0" w:firstRow="1" w:lastRow="0" w:firstColumn="1" w:lastColumn="0" w:noHBand="0" w:noVBand="0"/>
        </w:tblPrEx>
        <w:trPr>
          <w:trHeight w:val="169"/>
        </w:trPr>
        <w:tc>
          <w:tcPr>
            <w:tcW w:w="3011" w:type="pct"/>
            <w:gridSpan w:val="4"/>
            <w:tcBorders>
              <w:top w:val="single" w:sz="6" w:space="0" w:color="auto"/>
              <w:left w:val="single" w:sz="6" w:space="0" w:color="auto"/>
              <w:bottom w:val="single" w:sz="6" w:space="0" w:color="auto"/>
              <w:right w:val="single" w:sz="6" w:space="0" w:color="auto"/>
            </w:tcBorders>
            <w:vAlign w:val="bottom"/>
          </w:tcPr>
          <w:p w14:paraId="550EE88D" w14:textId="77777777" w:rsidR="00320783" w:rsidRPr="009D4F49" w:rsidRDefault="00320783" w:rsidP="005663FD">
            <w:pPr>
              <w:spacing w:after="120"/>
              <w:rPr>
                <w:rFonts w:ascii="Arial" w:hAnsi="Arial" w:cs="Arial"/>
                <w:b/>
                <w:color w:val="000000" w:themeColor="text1"/>
                <w:sz w:val="20"/>
              </w:rPr>
            </w:pPr>
            <w:r w:rsidRPr="009D4F49">
              <w:rPr>
                <w:rFonts w:ascii="Arial" w:hAnsi="Arial" w:cs="Arial"/>
                <w:b/>
                <w:color w:val="000000" w:themeColor="text1"/>
                <w:sz w:val="20"/>
              </w:rPr>
              <w:t>I. Splošni podatki vzorčenja</w:t>
            </w:r>
          </w:p>
        </w:tc>
        <w:tc>
          <w:tcPr>
            <w:tcW w:w="1989" w:type="pct"/>
            <w:vMerge/>
            <w:tcBorders>
              <w:left w:val="single" w:sz="6" w:space="0" w:color="auto"/>
              <w:bottom w:val="single" w:sz="4" w:space="0" w:color="auto"/>
              <w:right w:val="single" w:sz="6" w:space="0" w:color="auto"/>
            </w:tcBorders>
            <w:shd w:val="clear" w:color="auto" w:fill="FDE9D9"/>
            <w:vAlign w:val="bottom"/>
          </w:tcPr>
          <w:p w14:paraId="37FC3BCB" w14:textId="77777777" w:rsidR="00320783" w:rsidRPr="009D4F49" w:rsidRDefault="00320783" w:rsidP="005663FD">
            <w:pPr>
              <w:pStyle w:val="Sprotnaopomba-besedilo"/>
              <w:spacing w:after="120"/>
              <w:ind w:left="-108"/>
              <w:rPr>
                <w:rFonts w:cs="Arial"/>
                <w:color w:val="000000" w:themeColor="text1"/>
                <w:sz w:val="16"/>
                <w:szCs w:val="16"/>
                <w:lang w:val="sl-SI"/>
              </w:rPr>
            </w:pPr>
          </w:p>
        </w:tc>
      </w:tr>
      <w:tr w:rsidR="009D4F49" w:rsidRPr="009D4F49" w14:paraId="0E65C5D4" w14:textId="77777777" w:rsidTr="00911A37">
        <w:tblPrEx>
          <w:tblBorders>
            <w:top w:val="none" w:sz="0" w:space="0" w:color="auto"/>
            <w:left w:val="none" w:sz="0" w:space="0" w:color="auto"/>
            <w:bottom w:val="none" w:sz="0" w:space="0" w:color="auto"/>
            <w:right w:val="double" w:sz="12" w:space="0" w:color="auto"/>
            <w:insideH w:val="double" w:sz="12" w:space="0" w:color="auto"/>
            <w:insideV w:val="double" w:sz="12" w:space="0" w:color="auto"/>
          </w:tblBorders>
          <w:tblCellMar>
            <w:left w:w="108" w:type="dxa"/>
            <w:right w:w="108" w:type="dxa"/>
          </w:tblCellMar>
          <w:tblLook w:val="00A0" w:firstRow="1" w:lastRow="0" w:firstColumn="1" w:lastColumn="0" w:noHBand="0" w:noVBand="0"/>
        </w:tblPrEx>
        <w:trPr>
          <w:trHeight w:val="36"/>
        </w:trPr>
        <w:tc>
          <w:tcPr>
            <w:tcW w:w="2157" w:type="pct"/>
            <w:gridSpan w:val="2"/>
            <w:tcBorders>
              <w:top w:val="single" w:sz="6" w:space="0" w:color="auto"/>
              <w:left w:val="single" w:sz="6" w:space="0" w:color="auto"/>
              <w:bottom w:val="single" w:sz="6" w:space="0" w:color="auto"/>
              <w:right w:val="single" w:sz="6" w:space="0" w:color="auto"/>
            </w:tcBorders>
            <w:shd w:val="pct5" w:color="auto" w:fill="auto"/>
            <w:vAlign w:val="center"/>
          </w:tcPr>
          <w:p w14:paraId="18A9E50B" w14:textId="77777777" w:rsidR="00320783" w:rsidRPr="009D4F49" w:rsidRDefault="00320783" w:rsidP="005663FD">
            <w:pPr>
              <w:rPr>
                <w:rFonts w:ascii="Arial" w:hAnsi="Arial" w:cs="Arial"/>
                <w:color w:val="000000" w:themeColor="text1"/>
                <w:sz w:val="16"/>
                <w:szCs w:val="16"/>
              </w:rPr>
            </w:pPr>
            <w:r w:rsidRPr="009D4F49">
              <w:rPr>
                <w:rFonts w:ascii="Arial" w:hAnsi="Arial" w:cs="Arial"/>
                <w:b/>
                <w:bCs/>
                <w:color w:val="000000" w:themeColor="text1"/>
                <w:sz w:val="16"/>
                <w:szCs w:val="16"/>
              </w:rPr>
              <w:t>TIP TAL</w:t>
            </w:r>
            <w:r w:rsidRPr="009D4F49">
              <w:rPr>
                <w:rFonts w:ascii="Arial" w:hAnsi="Arial" w:cs="Arial"/>
                <w:color w:val="000000" w:themeColor="text1"/>
                <w:sz w:val="16"/>
                <w:szCs w:val="16"/>
                <w:vertAlign w:val="superscript"/>
              </w:rPr>
              <w:t>1</w:t>
            </w:r>
            <w:r w:rsidRPr="009D4F49">
              <w:rPr>
                <w:rFonts w:ascii="Arial" w:hAnsi="Arial" w:cs="Arial"/>
                <w:color w:val="000000" w:themeColor="text1"/>
                <w:sz w:val="16"/>
                <w:szCs w:val="16"/>
              </w:rPr>
              <w:t>:</w:t>
            </w:r>
          </w:p>
        </w:tc>
        <w:tc>
          <w:tcPr>
            <w:tcW w:w="454" w:type="pct"/>
            <w:tcBorders>
              <w:top w:val="single" w:sz="6" w:space="0" w:color="auto"/>
              <w:left w:val="single" w:sz="6" w:space="0" w:color="auto"/>
              <w:bottom w:val="single" w:sz="6" w:space="0" w:color="auto"/>
              <w:right w:val="single" w:sz="6" w:space="0" w:color="auto"/>
            </w:tcBorders>
            <w:shd w:val="pct5" w:color="auto" w:fill="auto"/>
            <w:vAlign w:val="bottom"/>
          </w:tcPr>
          <w:p w14:paraId="48C4A73E" w14:textId="77777777" w:rsidR="00320783" w:rsidRPr="009D4F49" w:rsidRDefault="00320783" w:rsidP="005663FD">
            <w:pPr>
              <w:ind w:left="34" w:hanging="34"/>
              <w:rPr>
                <w:rFonts w:ascii="Arial" w:hAnsi="Arial" w:cs="Arial"/>
                <w:b/>
                <w:bCs/>
                <w:color w:val="000000" w:themeColor="text1"/>
                <w:sz w:val="16"/>
                <w:szCs w:val="16"/>
              </w:rPr>
            </w:pPr>
            <w:r w:rsidRPr="009D4F49">
              <w:rPr>
                <w:rFonts w:ascii="Arial" w:hAnsi="Arial" w:cs="Arial"/>
                <w:b/>
                <w:bCs/>
                <w:color w:val="000000" w:themeColor="text1"/>
                <w:sz w:val="16"/>
                <w:szCs w:val="16"/>
              </w:rPr>
              <w:t>Možni viri onesnaženja</w:t>
            </w:r>
          </w:p>
        </w:tc>
        <w:tc>
          <w:tcPr>
            <w:tcW w:w="400" w:type="pct"/>
            <w:tcBorders>
              <w:top w:val="single" w:sz="6" w:space="0" w:color="auto"/>
              <w:left w:val="single" w:sz="6" w:space="0" w:color="auto"/>
              <w:bottom w:val="single" w:sz="6" w:space="0" w:color="auto"/>
              <w:right w:val="single" w:sz="6" w:space="0" w:color="auto"/>
            </w:tcBorders>
            <w:shd w:val="pct5" w:color="auto" w:fill="auto"/>
          </w:tcPr>
          <w:p w14:paraId="3B50E3F8" w14:textId="4B3483F2" w:rsidR="00320783" w:rsidRPr="009D4F49" w:rsidRDefault="00320783" w:rsidP="005663FD">
            <w:pPr>
              <w:rPr>
                <w:rFonts w:ascii="Arial" w:hAnsi="Arial" w:cs="Arial"/>
                <w:b/>
                <w:bCs/>
                <w:color w:val="000000" w:themeColor="text1"/>
                <w:sz w:val="16"/>
                <w:szCs w:val="16"/>
              </w:rPr>
            </w:pPr>
            <w:r w:rsidRPr="009D4F49">
              <w:rPr>
                <w:rFonts w:ascii="Arial" w:hAnsi="Arial" w:cs="Arial"/>
                <w:b/>
                <w:bCs/>
                <w:color w:val="000000" w:themeColor="text1"/>
                <w:sz w:val="16"/>
                <w:szCs w:val="16"/>
              </w:rPr>
              <w:t>Vreme ob vzorčenju</w:t>
            </w:r>
            <w:r w:rsidR="0052450B">
              <w:rPr>
                <w:rFonts w:ascii="Arial" w:hAnsi="Arial" w:cs="Arial"/>
                <w:b/>
                <w:bCs/>
                <w:color w:val="000000" w:themeColor="text1"/>
                <w:sz w:val="16"/>
                <w:szCs w:val="16"/>
              </w:rPr>
              <w:t xml:space="preserve"> tal</w:t>
            </w:r>
          </w:p>
        </w:tc>
        <w:tc>
          <w:tcPr>
            <w:tcW w:w="1989" w:type="pct"/>
            <w:vMerge/>
            <w:tcBorders>
              <w:left w:val="single" w:sz="6" w:space="0" w:color="auto"/>
              <w:bottom w:val="single" w:sz="4" w:space="0" w:color="auto"/>
              <w:right w:val="single" w:sz="6" w:space="0" w:color="auto"/>
            </w:tcBorders>
            <w:shd w:val="clear" w:color="auto" w:fill="FDE9D9"/>
            <w:vAlign w:val="bottom"/>
          </w:tcPr>
          <w:p w14:paraId="294670E5" w14:textId="77777777" w:rsidR="00320783" w:rsidRPr="009D4F49" w:rsidRDefault="00320783" w:rsidP="005663FD">
            <w:pPr>
              <w:pStyle w:val="Sprotnaopomba-besedilo"/>
              <w:ind w:left="-108"/>
              <w:rPr>
                <w:rFonts w:cs="Arial"/>
                <w:color w:val="000000" w:themeColor="text1"/>
                <w:sz w:val="16"/>
                <w:szCs w:val="16"/>
                <w:lang w:val="sl-SI"/>
              </w:rPr>
            </w:pPr>
          </w:p>
        </w:tc>
      </w:tr>
      <w:tr w:rsidR="009D4F49" w:rsidRPr="009D4F49" w14:paraId="49EFC377" w14:textId="77777777" w:rsidTr="00911A37">
        <w:tblPrEx>
          <w:tblBorders>
            <w:top w:val="none" w:sz="0" w:space="0" w:color="auto"/>
            <w:left w:val="none" w:sz="0" w:space="0" w:color="auto"/>
            <w:bottom w:val="none" w:sz="0" w:space="0" w:color="auto"/>
            <w:right w:val="double" w:sz="12" w:space="0" w:color="auto"/>
            <w:insideH w:val="double" w:sz="12" w:space="0" w:color="auto"/>
            <w:insideV w:val="double" w:sz="12" w:space="0" w:color="auto"/>
          </w:tblBorders>
          <w:tblCellMar>
            <w:left w:w="108" w:type="dxa"/>
            <w:right w:w="108" w:type="dxa"/>
          </w:tblCellMar>
          <w:tblLook w:val="00A0" w:firstRow="1" w:lastRow="0" w:firstColumn="1" w:lastColumn="0" w:noHBand="0" w:noVBand="0"/>
        </w:tblPrEx>
        <w:trPr>
          <w:trHeight w:val="391"/>
        </w:trPr>
        <w:tc>
          <w:tcPr>
            <w:tcW w:w="2157" w:type="pct"/>
            <w:gridSpan w:val="2"/>
            <w:tcBorders>
              <w:top w:val="single" w:sz="6" w:space="0" w:color="auto"/>
              <w:left w:val="single" w:sz="6" w:space="0" w:color="auto"/>
              <w:bottom w:val="single" w:sz="6" w:space="0" w:color="auto"/>
              <w:right w:val="single" w:sz="6" w:space="0" w:color="auto"/>
            </w:tcBorders>
            <w:shd w:val="pct5" w:color="auto" w:fill="auto"/>
            <w:vAlign w:val="center"/>
          </w:tcPr>
          <w:p w14:paraId="7163182D" w14:textId="77777777" w:rsidR="00320783" w:rsidRPr="009D4F49" w:rsidRDefault="00320783" w:rsidP="005663FD">
            <w:pPr>
              <w:rPr>
                <w:rFonts w:ascii="Arial" w:hAnsi="Arial" w:cs="Arial"/>
                <w:color w:val="000000" w:themeColor="text1"/>
                <w:sz w:val="16"/>
                <w:szCs w:val="16"/>
              </w:rPr>
            </w:pPr>
            <w:r w:rsidRPr="009D4F49">
              <w:rPr>
                <w:rFonts w:ascii="Arial" w:hAnsi="Arial" w:cs="Arial"/>
                <w:b/>
                <w:bCs/>
                <w:color w:val="000000" w:themeColor="text1"/>
                <w:sz w:val="16"/>
                <w:szCs w:val="16"/>
              </w:rPr>
              <w:t>MATIČNA PODLAGA</w:t>
            </w:r>
            <w:r w:rsidRPr="009D4F49">
              <w:rPr>
                <w:rFonts w:ascii="Arial" w:hAnsi="Arial" w:cs="Arial"/>
                <w:color w:val="000000" w:themeColor="text1"/>
                <w:sz w:val="16"/>
                <w:szCs w:val="16"/>
                <w:vertAlign w:val="superscript"/>
              </w:rPr>
              <w:t>1</w:t>
            </w:r>
            <w:r w:rsidRPr="009D4F49">
              <w:rPr>
                <w:rFonts w:ascii="Arial" w:hAnsi="Arial" w:cs="Arial"/>
                <w:color w:val="000000" w:themeColor="text1"/>
                <w:sz w:val="16"/>
                <w:szCs w:val="16"/>
              </w:rPr>
              <w:t>:</w:t>
            </w:r>
          </w:p>
        </w:tc>
        <w:tc>
          <w:tcPr>
            <w:tcW w:w="454" w:type="pct"/>
            <w:vMerge w:val="restart"/>
            <w:tcBorders>
              <w:top w:val="single" w:sz="6" w:space="0" w:color="auto"/>
              <w:left w:val="single" w:sz="6" w:space="0" w:color="auto"/>
              <w:bottom w:val="single" w:sz="6" w:space="0" w:color="auto"/>
              <w:right w:val="single" w:sz="6" w:space="0" w:color="auto"/>
            </w:tcBorders>
            <w:shd w:val="pct5" w:color="auto" w:fill="auto"/>
          </w:tcPr>
          <w:p w14:paraId="01A35F1A" w14:textId="77777777" w:rsidR="00320783" w:rsidRPr="009D4F49" w:rsidRDefault="00320783" w:rsidP="005663FD">
            <w:pPr>
              <w:rPr>
                <w:rFonts w:ascii="Arial" w:hAnsi="Arial" w:cs="Arial"/>
                <w:color w:val="000000" w:themeColor="text1"/>
                <w:sz w:val="14"/>
                <w:szCs w:val="14"/>
              </w:rPr>
            </w:pPr>
            <w:r w:rsidRPr="009D4F49">
              <w:rPr>
                <w:rFonts w:ascii="Arial" w:hAnsi="Arial" w:cs="Arial"/>
                <w:color w:val="000000" w:themeColor="text1"/>
                <w:sz w:val="14"/>
                <w:szCs w:val="14"/>
              </w:rPr>
              <w:t>01 tovarna</w:t>
            </w:r>
          </w:p>
          <w:p w14:paraId="73841985" w14:textId="77777777" w:rsidR="00320783" w:rsidRPr="009D4F49" w:rsidRDefault="00320783" w:rsidP="005663FD">
            <w:pPr>
              <w:rPr>
                <w:rFonts w:ascii="Arial" w:hAnsi="Arial" w:cs="Arial"/>
                <w:color w:val="000000" w:themeColor="text1"/>
                <w:sz w:val="14"/>
                <w:szCs w:val="14"/>
              </w:rPr>
            </w:pPr>
            <w:r w:rsidRPr="009D4F49">
              <w:rPr>
                <w:rFonts w:ascii="Arial" w:hAnsi="Arial" w:cs="Arial"/>
                <w:color w:val="000000" w:themeColor="text1"/>
                <w:sz w:val="14"/>
                <w:szCs w:val="14"/>
              </w:rPr>
              <w:t>02 odlagališče</w:t>
            </w:r>
          </w:p>
          <w:p w14:paraId="2DD4028C" w14:textId="77777777" w:rsidR="00320783" w:rsidRPr="009D4F49" w:rsidRDefault="00320783" w:rsidP="005663FD">
            <w:pPr>
              <w:rPr>
                <w:rFonts w:ascii="Arial" w:hAnsi="Arial" w:cs="Arial"/>
                <w:color w:val="000000" w:themeColor="text1"/>
                <w:sz w:val="14"/>
                <w:szCs w:val="14"/>
              </w:rPr>
            </w:pPr>
            <w:r w:rsidRPr="009D4F49">
              <w:rPr>
                <w:rFonts w:ascii="Arial" w:hAnsi="Arial" w:cs="Arial"/>
                <w:color w:val="000000" w:themeColor="text1"/>
                <w:sz w:val="14"/>
                <w:szCs w:val="14"/>
              </w:rPr>
              <w:t>03 (divje) smetišče</w:t>
            </w:r>
          </w:p>
          <w:p w14:paraId="39728436" w14:textId="77777777" w:rsidR="00320783" w:rsidRPr="009D4F49" w:rsidRDefault="00320783" w:rsidP="005663FD">
            <w:pPr>
              <w:rPr>
                <w:rFonts w:ascii="Arial" w:hAnsi="Arial" w:cs="Arial"/>
                <w:color w:val="000000" w:themeColor="text1"/>
                <w:sz w:val="14"/>
                <w:szCs w:val="14"/>
              </w:rPr>
            </w:pPr>
            <w:r w:rsidRPr="009D4F49">
              <w:rPr>
                <w:rFonts w:ascii="Arial" w:hAnsi="Arial" w:cs="Arial"/>
                <w:color w:val="000000" w:themeColor="text1"/>
                <w:sz w:val="14"/>
                <w:szCs w:val="14"/>
              </w:rPr>
              <w:t>04 cesta/promet</w:t>
            </w:r>
          </w:p>
          <w:p w14:paraId="7946CCCD" w14:textId="77777777" w:rsidR="00320783" w:rsidRPr="009D4F49" w:rsidRDefault="00320783" w:rsidP="005663FD">
            <w:pPr>
              <w:rPr>
                <w:rFonts w:ascii="Arial" w:hAnsi="Arial" w:cs="Arial"/>
                <w:color w:val="000000" w:themeColor="text1"/>
                <w:sz w:val="14"/>
                <w:szCs w:val="14"/>
              </w:rPr>
            </w:pPr>
            <w:r w:rsidRPr="009D4F49">
              <w:rPr>
                <w:rFonts w:ascii="Arial" w:hAnsi="Arial" w:cs="Arial"/>
                <w:color w:val="000000" w:themeColor="text1"/>
                <w:sz w:val="14"/>
                <w:szCs w:val="14"/>
              </w:rPr>
              <w:t>05 privatna kurišča</w:t>
            </w:r>
          </w:p>
          <w:p w14:paraId="2C2BD5BA" w14:textId="77777777" w:rsidR="00320783" w:rsidRPr="009D4F49" w:rsidRDefault="00320783" w:rsidP="005663FD">
            <w:pPr>
              <w:rPr>
                <w:rFonts w:ascii="Arial" w:hAnsi="Arial" w:cs="Arial"/>
                <w:color w:val="000000" w:themeColor="text1"/>
                <w:sz w:val="14"/>
                <w:szCs w:val="14"/>
              </w:rPr>
            </w:pPr>
            <w:r w:rsidRPr="009D4F49">
              <w:rPr>
                <w:rFonts w:ascii="Arial" w:hAnsi="Arial" w:cs="Arial"/>
                <w:color w:val="000000" w:themeColor="text1"/>
                <w:sz w:val="14"/>
                <w:szCs w:val="14"/>
              </w:rPr>
              <w:t>06 kmetijski obrat</w:t>
            </w:r>
          </w:p>
          <w:p w14:paraId="28B300C9" w14:textId="77777777" w:rsidR="00320783" w:rsidRPr="009D4F49" w:rsidRDefault="00320783" w:rsidP="005663FD">
            <w:pPr>
              <w:rPr>
                <w:rFonts w:ascii="Arial" w:hAnsi="Arial" w:cs="Arial"/>
                <w:color w:val="000000" w:themeColor="text1"/>
                <w:sz w:val="14"/>
                <w:szCs w:val="14"/>
              </w:rPr>
            </w:pPr>
            <w:r w:rsidRPr="009D4F49">
              <w:rPr>
                <w:rFonts w:ascii="Arial" w:hAnsi="Arial" w:cs="Arial"/>
                <w:color w:val="000000" w:themeColor="text1"/>
                <w:sz w:val="14"/>
                <w:szCs w:val="14"/>
              </w:rPr>
              <w:t>07 gnojišče</w:t>
            </w:r>
          </w:p>
          <w:p w14:paraId="7631EC0B" w14:textId="77777777" w:rsidR="00320783" w:rsidRPr="009D4F49" w:rsidRDefault="00320783" w:rsidP="005663FD">
            <w:pPr>
              <w:rPr>
                <w:rFonts w:ascii="Arial" w:hAnsi="Arial" w:cs="Arial"/>
                <w:color w:val="000000" w:themeColor="text1"/>
                <w:sz w:val="14"/>
                <w:szCs w:val="14"/>
              </w:rPr>
            </w:pPr>
            <w:r w:rsidRPr="009D4F49">
              <w:rPr>
                <w:rFonts w:ascii="Arial" w:hAnsi="Arial" w:cs="Arial"/>
                <w:color w:val="000000" w:themeColor="text1"/>
                <w:sz w:val="14"/>
                <w:szCs w:val="14"/>
              </w:rPr>
              <w:t>08 poplavne vode</w:t>
            </w:r>
          </w:p>
          <w:p w14:paraId="743957B5" w14:textId="77777777" w:rsidR="00320783" w:rsidRPr="009D4F49" w:rsidRDefault="00320783" w:rsidP="005663FD">
            <w:pPr>
              <w:rPr>
                <w:rFonts w:ascii="Arial" w:hAnsi="Arial" w:cs="Arial"/>
                <w:color w:val="000000" w:themeColor="text1"/>
                <w:sz w:val="14"/>
                <w:szCs w:val="14"/>
              </w:rPr>
            </w:pPr>
            <w:r w:rsidRPr="009D4F49">
              <w:rPr>
                <w:rFonts w:ascii="Arial" w:hAnsi="Arial" w:cs="Arial"/>
                <w:color w:val="000000" w:themeColor="text1"/>
                <w:sz w:val="14"/>
                <w:szCs w:val="14"/>
              </w:rPr>
              <w:t>09 urbano, mesto</w:t>
            </w:r>
          </w:p>
          <w:p w14:paraId="56E6A261" w14:textId="77777777" w:rsidR="00320783" w:rsidRPr="009D4F49" w:rsidRDefault="00320783" w:rsidP="005663FD">
            <w:pPr>
              <w:rPr>
                <w:rFonts w:ascii="Arial" w:hAnsi="Arial" w:cs="Arial"/>
                <w:color w:val="000000" w:themeColor="text1"/>
                <w:sz w:val="14"/>
                <w:szCs w:val="14"/>
              </w:rPr>
            </w:pPr>
            <w:r w:rsidRPr="009D4F49">
              <w:rPr>
                <w:rFonts w:ascii="Arial" w:hAnsi="Arial" w:cs="Arial"/>
                <w:color w:val="000000" w:themeColor="text1"/>
                <w:sz w:val="14"/>
                <w:szCs w:val="14"/>
              </w:rPr>
              <w:t>10 ______________</w:t>
            </w:r>
          </w:p>
        </w:tc>
        <w:tc>
          <w:tcPr>
            <w:tcW w:w="400" w:type="pct"/>
            <w:vMerge w:val="restart"/>
            <w:tcBorders>
              <w:top w:val="single" w:sz="6" w:space="0" w:color="auto"/>
              <w:left w:val="single" w:sz="6" w:space="0" w:color="auto"/>
              <w:bottom w:val="single" w:sz="6" w:space="0" w:color="auto"/>
              <w:right w:val="single" w:sz="6" w:space="0" w:color="auto"/>
            </w:tcBorders>
            <w:shd w:val="pct5" w:color="auto" w:fill="auto"/>
          </w:tcPr>
          <w:p w14:paraId="68F0452B" w14:textId="77777777" w:rsidR="00320783" w:rsidRPr="009D4F49" w:rsidRDefault="00320783" w:rsidP="005663FD">
            <w:pPr>
              <w:ind w:left="-84"/>
              <w:rPr>
                <w:rFonts w:ascii="Arial" w:hAnsi="Arial" w:cs="Arial"/>
                <w:color w:val="000000" w:themeColor="text1"/>
                <w:sz w:val="14"/>
                <w:szCs w:val="14"/>
              </w:rPr>
            </w:pPr>
            <w:r w:rsidRPr="009D4F49">
              <w:rPr>
                <w:rFonts w:ascii="Arial" w:hAnsi="Arial" w:cs="Arial"/>
                <w:color w:val="000000" w:themeColor="text1"/>
                <w:sz w:val="14"/>
                <w:szCs w:val="14"/>
              </w:rPr>
              <w:t>01 sončno</w:t>
            </w:r>
          </w:p>
          <w:p w14:paraId="649A6BF8" w14:textId="77777777" w:rsidR="00320783" w:rsidRPr="009D4F49" w:rsidRDefault="00320783" w:rsidP="005663FD">
            <w:pPr>
              <w:ind w:left="-84"/>
              <w:rPr>
                <w:rFonts w:ascii="Arial" w:hAnsi="Arial" w:cs="Arial"/>
                <w:color w:val="000000" w:themeColor="text1"/>
                <w:sz w:val="14"/>
                <w:szCs w:val="14"/>
              </w:rPr>
            </w:pPr>
            <w:r w:rsidRPr="009D4F49">
              <w:rPr>
                <w:rFonts w:ascii="Arial" w:hAnsi="Arial" w:cs="Arial"/>
                <w:color w:val="000000" w:themeColor="text1"/>
                <w:sz w:val="14"/>
                <w:szCs w:val="14"/>
              </w:rPr>
              <w:t>02 oblačno</w:t>
            </w:r>
          </w:p>
          <w:p w14:paraId="132CF1C6" w14:textId="77777777" w:rsidR="00320783" w:rsidRPr="009D4F49" w:rsidRDefault="00320783" w:rsidP="005663FD">
            <w:pPr>
              <w:ind w:left="-84"/>
              <w:rPr>
                <w:rFonts w:ascii="Arial" w:hAnsi="Arial" w:cs="Arial"/>
                <w:color w:val="000000" w:themeColor="text1"/>
                <w:sz w:val="14"/>
                <w:szCs w:val="14"/>
              </w:rPr>
            </w:pPr>
            <w:r w:rsidRPr="009D4F49">
              <w:rPr>
                <w:rFonts w:ascii="Arial" w:hAnsi="Arial" w:cs="Arial"/>
                <w:color w:val="000000" w:themeColor="text1"/>
                <w:sz w:val="14"/>
                <w:szCs w:val="14"/>
              </w:rPr>
              <w:t>03 delno jasno</w:t>
            </w:r>
          </w:p>
          <w:p w14:paraId="3E43E2E4" w14:textId="77777777" w:rsidR="00320783" w:rsidRPr="009D4F49" w:rsidRDefault="00320783" w:rsidP="005663FD">
            <w:pPr>
              <w:ind w:left="-84"/>
              <w:rPr>
                <w:rFonts w:ascii="Arial" w:hAnsi="Arial" w:cs="Arial"/>
                <w:color w:val="000000" w:themeColor="text1"/>
                <w:sz w:val="14"/>
                <w:szCs w:val="14"/>
              </w:rPr>
            </w:pPr>
            <w:r w:rsidRPr="009D4F49">
              <w:rPr>
                <w:rFonts w:ascii="Arial" w:hAnsi="Arial" w:cs="Arial"/>
                <w:color w:val="000000" w:themeColor="text1"/>
                <w:sz w:val="14"/>
                <w:szCs w:val="14"/>
              </w:rPr>
              <w:t>04 po nevihti</w:t>
            </w:r>
          </w:p>
          <w:p w14:paraId="4D6413E1" w14:textId="77777777" w:rsidR="00320783" w:rsidRPr="009D4F49" w:rsidRDefault="00320783" w:rsidP="005663FD">
            <w:pPr>
              <w:ind w:left="-84"/>
              <w:rPr>
                <w:rFonts w:ascii="Arial" w:hAnsi="Arial" w:cs="Arial"/>
                <w:color w:val="000000" w:themeColor="text1"/>
                <w:sz w:val="14"/>
                <w:szCs w:val="14"/>
              </w:rPr>
            </w:pPr>
            <w:r w:rsidRPr="009D4F49">
              <w:rPr>
                <w:rFonts w:ascii="Arial" w:hAnsi="Arial" w:cs="Arial"/>
                <w:color w:val="000000" w:themeColor="text1"/>
                <w:sz w:val="14"/>
                <w:szCs w:val="14"/>
              </w:rPr>
              <w:t>05 po kratk. dežju</w:t>
            </w:r>
          </w:p>
          <w:p w14:paraId="135B6A6B" w14:textId="77777777" w:rsidR="00320783" w:rsidRPr="009D4F49" w:rsidRDefault="00320783" w:rsidP="005663FD">
            <w:pPr>
              <w:ind w:left="-84"/>
              <w:rPr>
                <w:rFonts w:ascii="Arial" w:hAnsi="Arial" w:cs="Arial"/>
                <w:color w:val="000000" w:themeColor="text1"/>
                <w:sz w:val="14"/>
                <w:szCs w:val="14"/>
              </w:rPr>
            </w:pPr>
            <w:r w:rsidRPr="009D4F49">
              <w:rPr>
                <w:rFonts w:ascii="Arial" w:hAnsi="Arial" w:cs="Arial"/>
                <w:color w:val="000000" w:themeColor="text1"/>
                <w:sz w:val="14"/>
                <w:szCs w:val="14"/>
              </w:rPr>
              <w:t>06 po deževju</w:t>
            </w:r>
          </w:p>
          <w:p w14:paraId="350E4FE2" w14:textId="77777777" w:rsidR="00320783" w:rsidRPr="009D4F49" w:rsidRDefault="00320783" w:rsidP="005663FD">
            <w:pPr>
              <w:ind w:left="-84"/>
              <w:rPr>
                <w:rFonts w:ascii="Arial" w:hAnsi="Arial" w:cs="Arial"/>
                <w:color w:val="000000" w:themeColor="text1"/>
                <w:sz w:val="14"/>
                <w:szCs w:val="14"/>
              </w:rPr>
            </w:pPr>
            <w:r w:rsidRPr="009D4F49">
              <w:rPr>
                <w:rFonts w:ascii="Arial" w:hAnsi="Arial" w:cs="Arial"/>
                <w:color w:val="000000" w:themeColor="text1"/>
                <w:sz w:val="14"/>
                <w:szCs w:val="14"/>
              </w:rPr>
              <w:t>07 vetrovno</w:t>
            </w:r>
          </w:p>
          <w:p w14:paraId="011B4FBF" w14:textId="77777777" w:rsidR="00320783" w:rsidRPr="009D4F49" w:rsidRDefault="00320783" w:rsidP="005663FD">
            <w:pPr>
              <w:ind w:left="-84"/>
              <w:rPr>
                <w:rFonts w:ascii="Arial" w:hAnsi="Arial" w:cs="Arial"/>
                <w:color w:val="000000" w:themeColor="text1"/>
                <w:sz w:val="14"/>
                <w:szCs w:val="14"/>
              </w:rPr>
            </w:pPr>
          </w:p>
          <w:p w14:paraId="0FCF002C" w14:textId="77777777" w:rsidR="00320783" w:rsidRPr="009D4F49" w:rsidRDefault="00320783" w:rsidP="005663FD">
            <w:pPr>
              <w:ind w:left="-84"/>
              <w:rPr>
                <w:rFonts w:ascii="Arial" w:hAnsi="Arial" w:cs="Arial"/>
                <w:color w:val="000000" w:themeColor="text1"/>
                <w:sz w:val="14"/>
                <w:szCs w:val="14"/>
              </w:rPr>
            </w:pPr>
          </w:p>
          <w:p w14:paraId="13464ACA" w14:textId="77777777" w:rsidR="00320783" w:rsidRPr="009D4F49" w:rsidRDefault="00320783" w:rsidP="005663FD">
            <w:pPr>
              <w:ind w:left="-84"/>
              <w:rPr>
                <w:rFonts w:ascii="Arial" w:hAnsi="Arial" w:cs="Arial"/>
                <w:color w:val="000000" w:themeColor="text1"/>
                <w:sz w:val="14"/>
                <w:szCs w:val="14"/>
              </w:rPr>
            </w:pPr>
            <w:r w:rsidRPr="009D4F49">
              <w:rPr>
                <w:rFonts w:ascii="Arial" w:hAnsi="Arial" w:cs="Arial"/>
                <w:color w:val="000000" w:themeColor="text1"/>
                <w:sz w:val="14"/>
                <w:szCs w:val="14"/>
              </w:rPr>
              <w:t>10___________</w:t>
            </w:r>
          </w:p>
        </w:tc>
        <w:tc>
          <w:tcPr>
            <w:tcW w:w="1989" w:type="pct"/>
            <w:vMerge w:val="restart"/>
            <w:tcBorders>
              <w:top w:val="nil"/>
              <w:left w:val="single" w:sz="6" w:space="0" w:color="auto"/>
              <w:bottom w:val="single" w:sz="4" w:space="0" w:color="auto"/>
              <w:right w:val="single" w:sz="6" w:space="0" w:color="auto"/>
            </w:tcBorders>
            <w:shd w:val="clear" w:color="auto" w:fill="FDE9D9"/>
          </w:tcPr>
          <w:p w14:paraId="0AAFEC35" w14:textId="1A64C162" w:rsidR="00320783" w:rsidRPr="009D4F49" w:rsidRDefault="00320783" w:rsidP="005663FD">
            <w:pPr>
              <w:pStyle w:val="Sprotnaopomba-besedilo"/>
              <w:ind w:left="-108"/>
              <w:rPr>
                <w:rFonts w:cs="Arial"/>
                <w:b/>
                <w:color w:val="000000" w:themeColor="text1"/>
                <w:sz w:val="18"/>
                <w:szCs w:val="18"/>
                <w:lang w:val="sl-SI"/>
              </w:rPr>
            </w:pPr>
            <w:r w:rsidRPr="009D4F49">
              <w:rPr>
                <w:rFonts w:cs="Arial"/>
                <w:b/>
                <w:color w:val="000000" w:themeColor="text1"/>
                <w:sz w:val="18"/>
                <w:szCs w:val="18"/>
                <w:lang w:val="sl-SI"/>
              </w:rPr>
              <w:t>Izvajalec vzorčenja</w:t>
            </w:r>
            <w:r w:rsidR="0052450B">
              <w:rPr>
                <w:rFonts w:cs="Arial"/>
                <w:b/>
                <w:color w:val="000000" w:themeColor="text1"/>
                <w:sz w:val="18"/>
                <w:szCs w:val="18"/>
                <w:lang w:val="sl-SI"/>
              </w:rPr>
              <w:t xml:space="preserve"> tal</w:t>
            </w:r>
            <w:r w:rsidRPr="009D4F49">
              <w:rPr>
                <w:rFonts w:cs="Arial"/>
                <w:b/>
                <w:color w:val="000000" w:themeColor="text1"/>
                <w:sz w:val="18"/>
                <w:szCs w:val="18"/>
                <w:lang w:val="sl-SI"/>
              </w:rPr>
              <w:t>:</w:t>
            </w:r>
          </w:p>
          <w:p w14:paraId="1A056DA8" w14:textId="77777777" w:rsidR="00320783" w:rsidRPr="009D4F49" w:rsidRDefault="00320783" w:rsidP="005663FD">
            <w:pPr>
              <w:pStyle w:val="Sprotnaopomba-besedilo"/>
              <w:ind w:left="-108"/>
              <w:rPr>
                <w:rFonts w:cs="Arial"/>
                <w:color w:val="000000" w:themeColor="text1"/>
                <w:sz w:val="16"/>
                <w:szCs w:val="16"/>
                <w:lang w:val="sl-SI"/>
              </w:rPr>
            </w:pPr>
          </w:p>
          <w:p w14:paraId="5D4C914C" w14:textId="77777777" w:rsidR="00320783" w:rsidRPr="009D4F49" w:rsidRDefault="00320783" w:rsidP="005663FD">
            <w:pPr>
              <w:pStyle w:val="Sprotnaopomba-besedilo"/>
              <w:spacing w:line="360" w:lineRule="auto"/>
              <w:rPr>
                <w:rFonts w:cs="Arial"/>
                <w:color w:val="000000" w:themeColor="text1"/>
                <w:sz w:val="18"/>
                <w:szCs w:val="18"/>
                <w:lang w:val="sl-SI"/>
              </w:rPr>
            </w:pPr>
            <w:r w:rsidRPr="009D4F49">
              <w:rPr>
                <w:rFonts w:cs="Arial"/>
                <w:color w:val="000000" w:themeColor="text1"/>
                <w:sz w:val="18"/>
                <w:szCs w:val="18"/>
                <w:lang w:val="sl-SI"/>
              </w:rPr>
              <w:t>Organizacija:_______________________________________________</w:t>
            </w:r>
          </w:p>
          <w:p w14:paraId="5D6EE8D6" w14:textId="77777777" w:rsidR="00320783" w:rsidRPr="009D4F49" w:rsidRDefault="00320783" w:rsidP="005663FD">
            <w:pPr>
              <w:pStyle w:val="Sprotnaopomba-besedilo"/>
              <w:spacing w:line="360" w:lineRule="auto"/>
              <w:rPr>
                <w:rFonts w:cs="Arial"/>
                <w:color w:val="000000" w:themeColor="text1"/>
                <w:sz w:val="18"/>
                <w:szCs w:val="18"/>
                <w:lang w:val="sl-SI"/>
              </w:rPr>
            </w:pPr>
            <w:r w:rsidRPr="009D4F49">
              <w:rPr>
                <w:rFonts w:cs="Arial"/>
                <w:color w:val="000000" w:themeColor="text1"/>
                <w:sz w:val="18"/>
                <w:szCs w:val="18"/>
                <w:lang w:val="sl-SI"/>
              </w:rPr>
              <w:t>Naslov:____________________________________________________</w:t>
            </w:r>
          </w:p>
          <w:p w14:paraId="02E74232" w14:textId="7A772C20" w:rsidR="00320783" w:rsidRPr="009D4F49" w:rsidRDefault="00320783" w:rsidP="005663FD">
            <w:pPr>
              <w:spacing w:line="360" w:lineRule="auto"/>
              <w:rPr>
                <w:rFonts w:ascii="Arial" w:hAnsi="Arial" w:cs="Arial"/>
                <w:color w:val="000000" w:themeColor="text1"/>
                <w:sz w:val="18"/>
                <w:szCs w:val="18"/>
              </w:rPr>
            </w:pPr>
            <w:r w:rsidRPr="009D4F49">
              <w:rPr>
                <w:rFonts w:ascii="Arial" w:hAnsi="Arial" w:cs="Arial"/>
                <w:color w:val="000000" w:themeColor="text1"/>
                <w:sz w:val="18"/>
                <w:szCs w:val="18"/>
              </w:rPr>
              <w:t>Vzorčenje</w:t>
            </w:r>
            <w:r w:rsidR="0052450B">
              <w:rPr>
                <w:rFonts w:ascii="Arial" w:hAnsi="Arial" w:cs="Arial"/>
                <w:color w:val="000000" w:themeColor="text1"/>
                <w:sz w:val="18"/>
                <w:szCs w:val="18"/>
              </w:rPr>
              <w:t xml:space="preserve"> tal</w:t>
            </w:r>
            <w:r w:rsidRPr="009D4F49">
              <w:rPr>
                <w:rFonts w:ascii="Arial" w:hAnsi="Arial" w:cs="Arial"/>
                <w:color w:val="000000" w:themeColor="text1"/>
                <w:sz w:val="18"/>
                <w:szCs w:val="18"/>
              </w:rPr>
              <w:t xml:space="preserve"> izvedel (TISKANO):_________________________________</w:t>
            </w:r>
          </w:p>
          <w:p w14:paraId="7CE33394" w14:textId="46A72754" w:rsidR="00320783" w:rsidRPr="009D4F49" w:rsidRDefault="00320783" w:rsidP="005663FD">
            <w:pPr>
              <w:pStyle w:val="Sprotnaopomba-besedilo"/>
              <w:spacing w:line="360" w:lineRule="auto"/>
              <w:rPr>
                <w:rFonts w:cs="Arial"/>
                <w:color w:val="000000" w:themeColor="text1"/>
                <w:sz w:val="18"/>
                <w:szCs w:val="18"/>
                <w:lang w:val="sl-SI"/>
              </w:rPr>
            </w:pPr>
            <w:r w:rsidRPr="009D4F49">
              <w:rPr>
                <w:rFonts w:cs="Arial"/>
                <w:color w:val="000000" w:themeColor="text1"/>
                <w:sz w:val="18"/>
                <w:szCs w:val="18"/>
                <w:lang w:val="sl-SI"/>
              </w:rPr>
              <w:t>Datum: ___.___.20___     Podpis vzorčevalca</w:t>
            </w:r>
            <w:r w:rsidR="0052450B">
              <w:rPr>
                <w:rFonts w:cs="Arial"/>
                <w:color w:val="000000" w:themeColor="text1"/>
                <w:sz w:val="18"/>
                <w:szCs w:val="18"/>
                <w:lang w:val="sl-SI"/>
              </w:rPr>
              <w:t xml:space="preserve"> tal</w:t>
            </w:r>
            <w:r w:rsidRPr="009D4F49">
              <w:rPr>
                <w:rFonts w:cs="Arial"/>
                <w:color w:val="000000" w:themeColor="text1"/>
                <w:sz w:val="18"/>
                <w:szCs w:val="18"/>
                <w:lang w:val="sl-SI"/>
              </w:rPr>
              <w:t>:____________________</w:t>
            </w:r>
          </w:p>
          <w:p w14:paraId="333EB68B" w14:textId="77777777" w:rsidR="00320783" w:rsidRPr="009D4F49" w:rsidRDefault="00320783" w:rsidP="005663FD">
            <w:pPr>
              <w:pStyle w:val="Sprotnaopomba-besedilo"/>
              <w:spacing w:line="360" w:lineRule="auto"/>
              <w:ind w:left="81"/>
              <w:rPr>
                <w:rFonts w:cs="Arial"/>
                <w:noProof/>
                <w:color w:val="000000" w:themeColor="text1"/>
                <w:sz w:val="18"/>
                <w:szCs w:val="18"/>
                <w:lang w:val="sl-SI"/>
              </w:rPr>
            </w:pPr>
          </w:p>
          <w:p w14:paraId="07EDD422" w14:textId="77777777" w:rsidR="00320783" w:rsidRPr="009D4F49" w:rsidRDefault="00320783" w:rsidP="005663FD">
            <w:pPr>
              <w:pStyle w:val="Sprotnaopomba-besedilo"/>
              <w:spacing w:line="360" w:lineRule="auto"/>
              <w:rPr>
                <w:rFonts w:cs="Arial"/>
                <w:color w:val="000000" w:themeColor="text1"/>
                <w:sz w:val="16"/>
                <w:szCs w:val="16"/>
                <w:lang w:val="sl-SI"/>
              </w:rPr>
            </w:pPr>
            <w:r w:rsidRPr="009D4F49">
              <w:rPr>
                <w:rFonts w:cs="Arial"/>
                <w:noProof/>
                <w:color w:val="000000" w:themeColor="text1"/>
                <w:sz w:val="18"/>
                <w:szCs w:val="18"/>
                <w:lang w:val="sl-SI"/>
              </w:rPr>
              <w:t>Podpis pooblaščene osebe zavezanca:_____________________________</w:t>
            </w:r>
          </w:p>
        </w:tc>
      </w:tr>
      <w:tr w:rsidR="009D4F49" w:rsidRPr="009D4F49" w14:paraId="592DECB5" w14:textId="77777777" w:rsidTr="00911A37">
        <w:tblPrEx>
          <w:tblBorders>
            <w:top w:val="none" w:sz="0" w:space="0" w:color="auto"/>
            <w:left w:val="none" w:sz="0" w:space="0" w:color="auto"/>
            <w:bottom w:val="none" w:sz="0" w:space="0" w:color="auto"/>
            <w:right w:val="double" w:sz="12" w:space="0" w:color="auto"/>
            <w:insideH w:val="double" w:sz="12" w:space="0" w:color="auto"/>
            <w:insideV w:val="double" w:sz="12" w:space="0" w:color="auto"/>
          </w:tblBorders>
          <w:tblCellMar>
            <w:left w:w="108" w:type="dxa"/>
            <w:right w:w="108" w:type="dxa"/>
          </w:tblCellMar>
          <w:tblLook w:val="00A0" w:firstRow="1" w:lastRow="0" w:firstColumn="1" w:lastColumn="0" w:noHBand="0" w:noVBand="0"/>
        </w:tblPrEx>
        <w:trPr>
          <w:trHeight w:val="391"/>
        </w:trPr>
        <w:tc>
          <w:tcPr>
            <w:tcW w:w="2157" w:type="pct"/>
            <w:gridSpan w:val="2"/>
            <w:tcBorders>
              <w:top w:val="single" w:sz="6" w:space="0" w:color="auto"/>
              <w:left w:val="single" w:sz="6" w:space="0" w:color="auto"/>
              <w:bottom w:val="single" w:sz="6" w:space="0" w:color="auto"/>
              <w:right w:val="single" w:sz="6" w:space="0" w:color="auto"/>
            </w:tcBorders>
            <w:shd w:val="pct5" w:color="auto" w:fill="auto"/>
            <w:vAlign w:val="center"/>
          </w:tcPr>
          <w:p w14:paraId="0E2A7F08" w14:textId="3B8F51D1" w:rsidR="00320783" w:rsidRPr="009D4F49" w:rsidRDefault="00320783" w:rsidP="005663FD">
            <w:pPr>
              <w:rPr>
                <w:rFonts w:ascii="Arial" w:hAnsi="Arial" w:cs="Arial"/>
                <w:b/>
                <w:color w:val="000000" w:themeColor="text1"/>
                <w:sz w:val="16"/>
                <w:szCs w:val="16"/>
                <w:vertAlign w:val="superscript"/>
              </w:rPr>
            </w:pPr>
            <w:r w:rsidRPr="009D4F49">
              <w:rPr>
                <w:rFonts w:ascii="Arial" w:hAnsi="Arial" w:cs="Arial"/>
                <w:b/>
                <w:color w:val="000000" w:themeColor="text1"/>
                <w:sz w:val="16"/>
                <w:szCs w:val="16"/>
              </w:rPr>
              <w:t>METODA VZORČENJA</w:t>
            </w:r>
            <w:r w:rsidR="0052450B">
              <w:rPr>
                <w:rFonts w:ascii="Arial" w:hAnsi="Arial" w:cs="Arial"/>
                <w:b/>
                <w:color w:val="000000" w:themeColor="text1"/>
                <w:sz w:val="16"/>
                <w:szCs w:val="16"/>
              </w:rPr>
              <w:t xml:space="preserve"> TAL</w:t>
            </w:r>
            <w:r w:rsidRPr="009D4F49">
              <w:rPr>
                <w:rFonts w:ascii="Arial" w:hAnsi="Arial" w:cs="Arial"/>
                <w:b/>
                <w:color w:val="000000" w:themeColor="text1"/>
                <w:sz w:val="16"/>
                <w:szCs w:val="16"/>
              </w:rPr>
              <w:t>:</w:t>
            </w:r>
          </w:p>
        </w:tc>
        <w:tc>
          <w:tcPr>
            <w:tcW w:w="454" w:type="pct"/>
            <w:vMerge/>
            <w:tcBorders>
              <w:top w:val="single" w:sz="6" w:space="0" w:color="auto"/>
              <w:left w:val="single" w:sz="6" w:space="0" w:color="auto"/>
              <w:bottom w:val="single" w:sz="6" w:space="0" w:color="auto"/>
              <w:right w:val="single" w:sz="6" w:space="0" w:color="auto"/>
            </w:tcBorders>
            <w:shd w:val="pct5" w:color="auto" w:fill="auto"/>
            <w:vAlign w:val="bottom"/>
          </w:tcPr>
          <w:p w14:paraId="0F57FE5F" w14:textId="77777777" w:rsidR="00320783" w:rsidRPr="009D4F49" w:rsidRDefault="00320783" w:rsidP="005663FD">
            <w:pPr>
              <w:rPr>
                <w:rFonts w:ascii="Arial" w:hAnsi="Arial" w:cs="Arial"/>
                <w:color w:val="000000" w:themeColor="text1"/>
                <w:sz w:val="16"/>
                <w:szCs w:val="16"/>
              </w:rPr>
            </w:pPr>
          </w:p>
        </w:tc>
        <w:tc>
          <w:tcPr>
            <w:tcW w:w="400" w:type="pct"/>
            <w:vMerge/>
            <w:tcBorders>
              <w:top w:val="single" w:sz="6" w:space="0" w:color="auto"/>
              <w:left w:val="single" w:sz="6" w:space="0" w:color="auto"/>
              <w:bottom w:val="single" w:sz="6" w:space="0" w:color="auto"/>
              <w:right w:val="single" w:sz="6" w:space="0" w:color="auto"/>
            </w:tcBorders>
            <w:shd w:val="pct5" w:color="auto" w:fill="auto"/>
            <w:vAlign w:val="bottom"/>
          </w:tcPr>
          <w:p w14:paraId="3DC63949" w14:textId="77777777" w:rsidR="00320783" w:rsidRPr="009D4F49" w:rsidRDefault="00320783" w:rsidP="005663FD">
            <w:pPr>
              <w:rPr>
                <w:rFonts w:ascii="Arial" w:hAnsi="Arial" w:cs="Arial"/>
                <w:color w:val="000000" w:themeColor="text1"/>
                <w:sz w:val="16"/>
                <w:szCs w:val="16"/>
              </w:rPr>
            </w:pPr>
          </w:p>
        </w:tc>
        <w:tc>
          <w:tcPr>
            <w:tcW w:w="1989" w:type="pct"/>
            <w:vMerge/>
            <w:tcBorders>
              <w:left w:val="single" w:sz="6" w:space="0" w:color="auto"/>
              <w:bottom w:val="single" w:sz="4" w:space="0" w:color="auto"/>
              <w:right w:val="single" w:sz="6" w:space="0" w:color="auto"/>
            </w:tcBorders>
            <w:shd w:val="clear" w:color="auto" w:fill="FDE9D9"/>
            <w:vAlign w:val="bottom"/>
          </w:tcPr>
          <w:p w14:paraId="789076E3" w14:textId="77777777" w:rsidR="00320783" w:rsidRPr="009D4F49" w:rsidRDefault="00320783" w:rsidP="005663FD">
            <w:pPr>
              <w:pStyle w:val="Sprotnaopomba-besedilo"/>
              <w:ind w:left="-108"/>
              <w:rPr>
                <w:rFonts w:cs="Arial"/>
                <w:color w:val="000000" w:themeColor="text1"/>
                <w:sz w:val="16"/>
                <w:szCs w:val="16"/>
                <w:lang w:val="sl-SI"/>
              </w:rPr>
            </w:pPr>
          </w:p>
        </w:tc>
      </w:tr>
      <w:tr w:rsidR="009D4F49" w:rsidRPr="009D4F49" w14:paraId="06AE3E4D" w14:textId="77777777" w:rsidTr="00911A37">
        <w:tblPrEx>
          <w:tblBorders>
            <w:top w:val="none" w:sz="0" w:space="0" w:color="auto"/>
            <w:left w:val="none" w:sz="0" w:space="0" w:color="auto"/>
            <w:bottom w:val="none" w:sz="0" w:space="0" w:color="auto"/>
            <w:right w:val="double" w:sz="12" w:space="0" w:color="auto"/>
            <w:insideH w:val="double" w:sz="12" w:space="0" w:color="auto"/>
            <w:insideV w:val="double" w:sz="12" w:space="0" w:color="auto"/>
          </w:tblBorders>
          <w:tblCellMar>
            <w:left w:w="108" w:type="dxa"/>
            <w:right w:w="108" w:type="dxa"/>
          </w:tblCellMar>
          <w:tblLook w:val="00A0" w:firstRow="1" w:lastRow="0" w:firstColumn="1" w:lastColumn="0" w:noHBand="0" w:noVBand="0"/>
        </w:tblPrEx>
        <w:trPr>
          <w:trHeight w:val="391"/>
        </w:trPr>
        <w:tc>
          <w:tcPr>
            <w:tcW w:w="2157" w:type="pct"/>
            <w:gridSpan w:val="2"/>
            <w:tcBorders>
              <w:top w:val="single" w:sz="6" w:space="0" w:color="auto"/>
              <w:left w:val="single" w:sz="6" w:space="0" w:color="auto"/>
              <w:bottom w:val="single" w:sz="6" w:space="0" w:color="auto"/>
              <w:right w:val="single" w:sz="6" w:space="0" w:color="auto"/>
            </w:tcBorders>
            <w:shd w:val="pct5" w:color="auto" w:fill="auto"/>
            <w:vAlign w:val="center"/>
          </w:tcPr>
          <w:p w14:paraId="51DEBA8A" w14:textId="77777777" w:rsidR="00320783" w:rsidRPr="009D4F49" w:rsidRDefault="00320783" w:rsidP="005663FD">
            <w:pPr>
              <w:rPr>
                <w:rFonts w:ascii="Arial" w:hAnsi="Arial" w:cs="Arial"/>
                <w:b/>
                <w:color w:val="000000" w:themeColor="text1"/>
                <w:sz w:val="16"/>
                <w:szCs w:val="16"/>
              </w:rPr>
            </w:pPr>
            <w:r w:rsidRPr="009D4F49">
              <w:rPr>
                <w:rFonts w:ascii="Arial" w:hAnsi="Arial" w:cs="Arial"/>
                <w:b/>
                <w:color w:val="000000" w:themeColor="text1"/>
                <w:sz w:val="16"/>
                <w:szCs w:val="16"/>
              </w:rPr>
              <w:t>OPREMA ZA ODVZEM IN PREVOZ VZORCEV:</w:t>
            </w:r>
          </w:p>
        </w:tc>
        <w:tc>
          <w:tcPr>
            <w:tcW w:w="454" w:type="pct"/>
            <w:vMerge/>
            <w:tcBorders>
              <w:top w:val="single" w:sz="6" w:space="0" w:color="auto"/>
              <w:left w:val="single" w:sz="6" w:space="0" w:color="auto"/>
              <w:bottom w:val="single" w:sz="6" w:space="0" w:color="auto"/>
              <w:right w:val="single" w:sz="6" w:space="0" w:color="auto"/>
            </w:tcBorders>
            <w:shd w:val="pct5" w:color="auto" w:fill="auto"/>
            <w:vAlign w:val="bottom"/>
          </w:tcPr>
          <w:p w14:paraId="68A7115A" w14:textId="77777777" w:rsidR="00320783" w:rsidRPr="009D4F49" w:rsidRDefault="00320783" w:rsidP="005663FD">
            <w:pPr>
              <w:rPr>
                <w:rFonts w:ascii="Arial" w:hAnsi="Arial" w:cs="Arial"/>
                <w:color w:val="000000" w:themeColor="text1"/>
                <w:sz w:val="16"/>
                <w:szCs w:val="16"/>
              </w:rPr>
            </w:pPr>
          </w:p>
        </w:tc>
        <w:tc>
          <w:tcPr>
            <w:tcW w:w="400" w:type="pct"/>
            <w:vMerge/>
            <w:tcBorders>
              <w:top w:val="single" w:sz="6" w:space="0" w:color="auto"/>
              <w:left w:val="single" w:sz="6" w:space="0" w:color="auto"/>
              <w:bottom w:val="single" w:sz="6" w:space="0" w:color="auto"/>
              <w:right w:val="single" w:sz="6" w:space="0" w:color="auto"/>
            </w:tcBorders>
            <w:shd w:val="pct5" w:color="auto" w:fill="auto"/>
            <w:vAlign w:val="bottom"/>
          </w:tcPr>
          <w:p w14:paraId="6C51A600" w14:textId="77777777" w:rsidR="00320783" w:rsidRPr="009D4F49" w:rsidRDefault="00320783" w:rsidP="005663FD">
            <w:pPr>
              <w:rPr>
                <w:rFonts w:ascii="Arial" w:hAnsi="Arial" w:cs="Arial"/>
                <w:color w:val="000000" w:themeColor="text1"/>
                <w:sz w:val="16"/>
                <w:szCs w:val="16"/>
              </w:rPr>
            </w:pPr>
          </w:p>
        </w:tc>
        <w:tc>
          <w:tcPr>
            <w:tcW w:w="1989" w:type="pct"/>
            <w:vMerge/>
            <w:tcBorders>
              <w:left w:val="single" w:sz="6" w:space="0" w:color="auto"/>
              <w:bottom w:val="single" w:sz="4" w:space="0" w:color="auto"/>
              <w:right w:val="single" w:sz="6" w:space="0" w:color="auto"/>
            </w:tcBorders>
            <w:shd w:val="clear" w:color="auto" w:fill="FDE9D9"/>
            <w:vAlign w:val="bottom"/>
          </w:tcPr>
          <w:p w14:paraId="135A34F4" w14:textId="77777777" w:rsidR="00320783" w:rsidRPr="009D4F49" w:rsidRDefault="00320783" w:rsidP="005663FD">
            <w:pPr>
              <w:pStyle w:val="Sprotnaopomba-besedilo"/>
              <w:ind w:left="-108"/>
              <w:rPr>
                <w:rFonts w:cs="Arial"/>
                <w:color w:val="000000" w:themeColor="text1"/>
                <w:sz w:val="16"/>
                <w:szCs w:val="16"/>
                <w:lang w:val="sl-SI"/>
              </w:rPr>
            </w:pPr>
          </w:p>
        </w:tc>
      </w:tr>
      <w:tr w:rsidR="009D4F49" w:rsidRPr="009D4F49" w14:paraId="630180E5" w14:textId="77777777" w:rsidTr="00911A37">
        <w:tblPrEx>
          <w:tblBorders>
            <w:top w:val="none" w:sz="0" w:space="0" w:color="auto"/>
            <w:left w:val="none" w:sz="0" w:space="0" w:color="auto"/>
            <w:bottom w:val="none" w:sz="0" w:space="0" w:color="auto"/>
            <w:right w:val="double" w:sz="12" w:space="0" w:color="auto"/>
            <w:insideH w:val="double" w:sz="12" w:space="0" w:color="auto"/>
            <w:insideV w:val="double" w:sz="12" w:space="0" w:color="auto"/>
          </w:tblBorders>
          <w:tblCellMar>
            <w:left w:w="108" w:type="dxa"/>
            <w:right w:w="108" w:type="dxa"/>
          </w:tblCellMar>
          <w:tblLook w:val="00A0" w:firstRow="1" w:lastRow="0" w:firstColumn="1" w:lastColumn="0" w:noHBand="0" w:noVBand="0"/>
        </w:tblPrEx>
        <w:trPr>
          <w:trHeight w:val="770"/>
        </w:trPr>
        <w:tc>
          <w:tcPr>
            <w:tcW w:w="277" w:type="pct"/>
            <w:tcBorders>
              <w:top w:val="single" w:sz="6" w:space="0" w:color="auto"/>
              <w:left w:val="single" w:sz="6" w:space="0" w:color="auto"/>
              <w:bottom w:val="single" w:sz="6" w:space="0" w:color="auto"/>
              <w:right w:val="single" w:sz="6" w:space="0" w:color="auto"/>
            </w:tcBorders>
            <w:shd w:val="pct5" w:color="auto" w:fill="auto"/>
            <w:vAlign w:val="center"/>
          </w:tcPr>
          <w:p w14:paraId="6598B24A" w14:textId="77777777" w:rsidR="00320783" w:rsidRPr="009D4F49" w:rsidRDefault="00320783" w:rsidP="005663FD">
            <w:pPr>
              <w:rPr>
                <w:rFonts w:ascii="Arial" w:hAnsi="Arial" w:cs="Arial"/>
                <w:b/>
                <w:color w:val="000000" w:themeColor="text1"/>
                <w:sz w:val="16"/>
                <w:szCs w:val="16"/>
              </w:rPr>
            </w:pPr>
            <w:r w:rsidRPr="009D4F49">
              <w:rPr>
                <w:rFonts w:ascii="Arial" w:hAnsi="Arial" w:cs="Arial"/>
                <w:b/>
                <w:color w:val="000000" w:themeColor="text1"/>
                <w:sz w:val="16"/>
                <w:szCs w:val="16"/>
              </w:rPr>
              <w:t>RABA TAL:      (navedi)</w:t>
            </w:r>
          </w:p>
        </w:tc>
        <w:tc>
          <w:tcPr>
            <w:tcW w:w="1880" w:type="pct"/>
            <w:tcBorders>
              <w:top w:val="single" w:sz="6" w:space="0" w:color="auto"/>
              <w:left w:val="single" w:sz="6" w:space="0" w:color="auto"/>
              <w:bottom w:val="single" w:sz="6" w:space="0" w:color="auto"/>
              <w:right w:val="single" w:sz="6" w:space="0" w:color="auto"/>
            </w:tcBorders>
            <w:shd w:val="pct5" w:color="auto" w:fill="auto"/>
            <w:vAlign w:val="center"/>
          </w:tcPr>
          <w:p w14:paraId="2DFCA211" w14:textId="77777777" w:rsidR="00320783" w:rsidRPr="009D4F49" w:rsidRDefault="00320783" w:rsidP="005663FD">
            <w:pPr>
              <w:rPr>
                <w:rFonts w:ascii="Arial" w:hAnsi="Arial" w:cs="Arial"/>
                <w:color w:val="000000" w:themeColor="text1"/>
                <w:sz w:val="16"/>
                <w:szCs w:val="16"/>
              </w:rPr>
            </w:pPr>
          </w:p>
        </w:tc>
        <w:tc>
          <w:tcPr>
            <w:tcW w:w="454" w:type="pct"/>
            <w:vMerge/>
            <w:tcBorders>
              <w:top w:val="single" w:sz="6" w:space="0" w:color="auto"/>
              <w:left w:val="single" w:sz="6" w:space="0" w:color="auto"/>
              <w:bottom w:val="single" w:sz="6" w:space="0" w:color="auto"/>
              <w:right w:val="single" w:sz="6" w:space="0" w:color="auto"/>
            </w:tcBorders>
            <w:shd w:val="pct5" w:color="auto" w:fill="auto"/>
            <w:vAlign w:val="bottom"/>
          </w:tcPr>
          <w:p w14:paraId="4FE23034" w14:textId="77777777" w:rsidR="00320783" w:rsidRPr="009D4F49" w:rsidRDefault="00320783" w:rsidP="005663FD">
            <w:pPr>
              <w:rPr>
                <w:rFonts w:ascii="Arial" w:hAnsi="Arial" w:cs="Arial"/>
                <w:color w:val="000000" w:themeColor="text1"/>
                <w:sz w:val="16"/>
                <w:szCs w:val="16"/>
              </w:rPr>
            </w:pPr>
          </w:p>
        </w:tc>
        <w:tc>
          <w:tcPr>
            <w:tcW w:w="400" w:type="pct"/>
            <w:vMerge/>
            <w:tcBorders>
              <w:top w:val="single" w:sz="6" w:space="0" w:color="auto"/>
              <w:left w:val="single" w:sz="6" w:space="0" w:color="auto"/>
              <w:bottom w:val="single" w:sz="6" w:space="0" w:color="auto"/>
              <w:right w:val="single" w:sz="6" w:space="0" w:color="auto"/>
            </w:tcBorders>
            <w:shd w:val="pct5" w:color="auto" w:fill="auto"/>
            <w:vAlign w:val="bottom"/>
          </w:tcPr>
          <w:p w14:paraId="3360266A" w14:textId="77777777" w:rsidR="00320783" w:rsidRPr="009D4F49" w:rsidRDefault="00320783" w:rsidP="005663FD">
            <w:pPr>
              <w:rPr>
                <w:rFonts w:ascii="Arial" w:hAnsi="Arial" w:cs="Arial"/>
                <w:color w:val="000000" w:themeColor="text1"/>
                <w:sz w:val="16"/>
                <w:szCs w:val="16"/>
              </w:rPr>
            </w:pPr>
          </w:p>
        </w:tc>
        <w:tc>
          <w:tcPr>
            <w:tcW w:w="1989" w:type="pct"/>
            <w:vMerge/>
            <w:tcBorders>
              <w:left w:val="single" w:sz="6" w:space="0" w:color="auto"/>
              <w:bottom w:val="single" w:sz="4" w:space="0" w:color="auto"/>
              <w:right w:val="single" w:sz="6" w:space="0" w:color="auto"/>
            </w:tcBorders>
            <w:shd w:val="clear" w:color="auto" w:fill="FDE9D9"/>
            <w:vAlign w:val="bottom"/>
          </w:tcPr>
          <w:p w14:paraId="0AAE7D17" w14:textId="77777777" w:rsidR="00320783" w:rsidRPr="009D4F49" w:rsidRDefault="00320783" w:rsidP="005663FD">
            <w:pPr>
              <w:pStyle w:val="Sprotnaopomba-besedilo"/>
              <w:ind w:left="-108"/>
              <w:rPr>
                <w:rFonts w:cs="Arial"/>
                <w:color w:val="000000" w:themeColor="text1"/>
                <w:sz w:val="16"/>
                <w:szCs w:val="16"/>
                <w:lang w:val="sl-SI"/>
              </w:rPr>
            </w:pPr>
          </w:p>
        </w:tc>
      </w:tr>
    </w:tbl>
    <w:p w14:paraId="4BBAAB1B" w14:textId="77777777" w:rsidR="00320783" w:rsidRPr="00911A37" w:rsidRDefault="00320783" w:rsidP="00320783">
      <w:pPr>
        <w:rPr>
          <w:rFonts w:ascii="Arial" w:hAnsi="Arial" w:cs="Arial"/>
          <w:b/>
          <w:color w:val="000000" w:themeColor="text1"/>
          <w:sz w:val="16"/>
          <w:szCs w:val="16"/>
        </w:rPr>
      </w:pPr>
    </w:p>
    <w:p w14:paraId="53430373" w14:textId="77777777" w:rsidR="00320783" w:rsidRPr="009D4F49" w:rsidRDefault="00320783" w:rsidP="00320783">
      <w:pPr>
        <w:spacing w:after="120"/>
        <w:rPr>
          <w:rFonts w:ascii="Arial" w:hAnsi="Arial" w:cs="Arial"/>
          <w:b/>
          <w:color w:val="000000" w:themeColor="text1"/>
          <w:sz w:val="20"/>
        </w:rPr>
      </w:pPr>
      <w:r w:rsidRPr="009D4F49">
        <w:rPr>
          <w:rFonts w:ascii="Arial" w:hAnsi="Arial" w:cs="Arial"/>
          <w:b/>
          <w:color w:val="000000" w:themeColor="text1"/>
          <w:sz w:val="20"/>
        </w:rPr>
        <w:t xml:space="preserve">II. Skica lokacij vzorčnih mest </w:t>
      </w:r>
    </w:p>
    <w:tbl>
      <w:tblPr>
        <w:tblW w:w="15593" w:type="dxa"/>
        <w:tblInd w:w="2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28" w:type="dxa"/>
          <w:right w:w="28" w:type="dxa"/>
        </w:tblCellMar>
        <w:tblLook w:val="0000" w:firstRow="0" w:lastRow="0" w:firstColumn="0" w:lastColumn="0" w:noHBand="0" w:noVBand="0"/>
      </w:tblPr>
      <w:tblGrid>
        <w:gridCol w:w="9356"/>
        <w:gridCol w:w="6237"/>
      </w:tblGrid>
      <w:tr w:rsidR="009D4F49" w:rsidRPr="009D4F49" w14:paraId="4D89B253" w14:textId="77777777" w:rsidTr="00911A37">
        <w:trPr>
          <w:trHeight w:val="4860"/>
        </w:trPr>
        <w:tc>
          <w:tcPr>
            <w:tcW w:w="9356" w:type="dxa"/>
          </w:tcPr>
          <w:p w14:paraId="4CE8280C" w14:textId="77777777" w:rsidR="00320783" w:rsidRPr="009D4F49" w:rsidRDefault="00320783" w:rsidP="005663FD">
            <w:pPr>
              <w:rPr>
                <w:rFonts w:ascii="Arial" w:hAnsi="Arial" w:cs="Arial"/>
                <w:b/>
                <w:color w:val="000000" w:themeColor="text1"/>
                <w:sz w:val="16"/>
                <w:szCs w:val="16"/>
              </w:rPr>
            </w:pPr>
            <w:r w:rsidRPr="009D4F49">
              <w:rPr>
                <w:rFonts w:ascii="Arial" w:hAnsi="Arial" w:cs="Arial"/>
                <w:b/>
                <w:color w:val="000000" w:themeColor="text1"/>
                <w:sz w:val="18"/>
                <w:szCs w:val="18"/>
              </w:rPr>
              <w:t>II. Skica vzorčenja</w:t>
            </w:r>
            <w:r w:rsidRPr="009D4F49">
              <w:rPr>
                <w:rFonts w:ascii="Arial" w:hAnsi="Arial" w:cs="Arial"/>
                <w:b/>
                <w:color w:val="000000" w:themeColor="text1"/>
                <w:sz w:val="16"/>
                <w:szCs w:val="16"/>
              </w:rPr>
              <w:t>:</w:t>
            </w:r>
          </w:p>
          <w:tbl>
            <w:tblPr>
              <w:tblW w:w="0" w:type="auto"/>
              <w:jc w:val="center"/>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ayout w:type="fixed"/>
              <w:tblLook w:val="00A0" w:firstRow="1" w:lastRow="0" w:firstColumn="1" w:lastColumn="0" w:noHBand="0" w:noVBand="0"/>
            </w:tblPr>
            <w:tblGrid>
              <w:gridCol w:w="236"/>
              <w:gridCol w:w="236"/>
              <w:gridCol w:w="236"/>
              <w:gridCol w:w="236"/>
              <w:gridCol w:w="236"/>
              <w:gridCol w:w="236"/>
              <w:gridCol w:w="236"/>
              <w:gridCol w:w="236"/>
              <w:gridCol w:w="236"/>
              <w:gridCol w:w="236"/>
              <w:gridCol w:w="236"/>
              <w:gridCol w:w="236"/>
              <w:gridCol w:w="236"/>
              <w:gridCol w:w="236"/>
              <w:gridCol w:w="236"/>
              <w:gridCol w:w="236"/>
              <w:gridCol w:w="236"/>
              <w:gridCol w:w="236"/>
              <w:gridCol w:w="236"/>
              <w:gridCol w:w="236"/>
              <w:gridCol w:w="236"/>
              <w:gridCol w:w="236"/>
              <w:gridCol w:w="236"/>
              <w:gridCol w:w="236"/>
              <w:gridCol w:w="236"/>
              <w:gridCol w:w="236"/>
              <w:gridCol w:w="236"/>
              <w:gridCol w:w="236"/>
              <w:gridCol w:w="236"/>
              <w:gridCol w:w="236"/>
              <w:gridCol w:w="236"/>
              <w:gridCol w:w="236"/>
              <w:gridCol w:w="236"/>
              <w:gridCol w:w="236"/>
              <w:gridCol w:w="236"/>
              <w:gridCol w:w="236"/>
              <w:gridCol w:w="236"/>
              <w:gridCol w:w="236"/>
              <w:gridCol w:w="236"/>
            </w:tblGrid>
            <w:tr w:rsidR="002C02BD" w:rsidRPr="009D4F49" w14:paraId="26D8E664" w14:textId="77777777" w:rsidTr="005663FD">
              <w:trPr>
                <w:trHeight w:val="113"/>
                <w:jc w:val="center"/>
              </w:trPr>
              <w:tc>
                <w:tcPr>
                  <w:tcW w:w="236" w:type="dxa"/>
                  <w:tcBorders>
                    <w:top w:val="dotted" w:sz="4" w:space="0" w:color="auto"/>
                    <w:left w:val="dotted" w:sz="4" w:space="0" w:color="auto"/>
                    <w:bottom w:val="dotted" w:sz="4" w:space="0" w:color="auto"/>
                    <w:right w:val="dotted" w:sz="4" w:space="0" w:color="auto"/>
                  </w:tcBorders>
                  <w:shd w:val="pct5" w:color="auto" w:fill="auto"/>
                </w:tcPr>
                <w:p w14:paraId="015522F7"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3A2AFF99"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1E9C6E52"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724107A4"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43CF2633"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7CF943AC"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01A612D4"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5B2CED83"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65A091A8"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5C00C1E1"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241ACB80"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32FDC385"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4C428CDF"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302332C3"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515F1DF5"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490D25E8"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18741052"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37A2E7DD"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7FA5ED76"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1B93C274"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0E9795EA"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685EE734"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1BD8B4BF"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639ACAB7"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445FCBB0"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2A15E66C"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25357BA7"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0FD574E9"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0AF2CDD0"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1FCE5CC3"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4AC96128"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2AA11DD7"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02028093"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350B351C"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0A014560"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6DCF21F4"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3E5682AE"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17E01C90"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0BB48181" w14:textId="77777777" w:rsidR="00320783" w:rsidRPr="009D4F49" w:rsidRDefault="00320783" w:rsidP="005663FD">
                  <w:pPr>
                    <w:jc w:val="center"/>
                    <w:rPr>
                      <w:rFonts w:ascii="Arial" w:hAnsi="Arial" w:cs="Arial"/>
                      <w:color w:val="000000" w:themeColor="text1"/>
                      <w:sz w:val="16"/>
                      <w:szCs w:val="16"/>
                    </w:rPr>
                  </w:pPr>
                </w:p>
              </w:tc>
            </w:tr>
            <w:tr w:rsidR="002C02BD" w:rsidRPr="009D4F49" w14:paraId="409E20C8" w14:textId="77777777" w:rsidTr="005663FD">
              <w:trPr>
                <w:trHeight w:val="113"/>
                <w:jc w:val="center"/>
              </w:trPr>
              <w:tc>
                <w:tcPr>
                  <w:tcW w:w="236" w:type="dxa"/>
                  <w:tcBorders>
                    <w:top w:val="dotted" w:sz="4" w:space="0" w:color="auto"/>
                    <w:left w:val="dotted" w:sz="4" w:space="0" w:color="auto"/>
                    <w:bottom w:val="dotted" w:sz="4" w:space="0" w:color="auto"/>
                    <w:right w:val="dotted" w:sz="4" w:space="0" w:color="auto"/>
                  </w:tcBorders>
                  <w:shd w:val="pct5" w:color="auto" w:fill="auto"/>
                </w:tcPr>
                <w:p w14:paraId="6A0B4A77"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4E34A3A7"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54771123"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76D952E3"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0A4DD33E"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66AD9FE7"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2DDC4B78"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7747F94E"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1F3426D0"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2EC1CE9C"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5C1FF05E"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50551ABE"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6BEFC7A2"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68CA7F2B"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3B7D956C"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5BDA334A"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5CEE7CAA"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44317D58"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39A26EEA"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2785C799"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52470216"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0927E71A"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5AD99381"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67FCAB81"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634C666D"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05025964"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462BF31F"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1F1AC308"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60B8CA6B"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2C3A53C6"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54AC91CB"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7B6201CB"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79EBBBE8"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6394BA86"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5BC4A1A3"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2179C6D4"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57CD79F9"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00CD1FD3"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584A9760" w14:textId="77777777" w:rsidR="00320783" w:rsidRPr="009D4F49" w:rsidRDefault="00320783" w:rsidP="005663FD">
                  <w:pPr>
                    <w:jc w:val="center"/>
                    <w:rPr>
                      <w:rFonts w:ascii="Arial" w:hAnsi="Arial" w:cs="Arial"/>
                      <w:color w:val="000000" w:themeColor="text1"/>
                      <w:sz w:val="16"/>
                      <w:szCs w:val="16"/>
                    </w:rPr>
                  </w:pPr>
                </w:p>
              </w:tc>
            </w:tr>
            <w:tr w:rsidR="002C02BD" w:rsidRPr="009D4F49" w14:paraId="645EA52E" w14:textId="77777777" w:rsidTr="005663FD">
              <w:trPr>
                <w:trHeight w:val="113"/>
                <w:jc w:val="center"/>
              </w:trPr>
              <w:tc>
                <w:tcPr>
                  <w:tcW w:w="236" w:type="dxa"/>
                  <w:tcBorders>
                    <w:top w:val="dotted" w:sz="4" w:space="0" w:color="auto"/>
                    <w:left w:val="dotted" w:sz="4" w:space="0" w:color="auto"/>
                    <w:bottom w:val="dotted" w:sz="4" w:space="0" w:color="auto"/>
                    <w:right w:val="dotted" w:sz="4" w:space="0" w:color="auto"/>
                  </w:tcBorders>
                  <w:shd w:val="pct5" w:color="auto" w:fill="auto"/>
                </w:tcPr>
                <w:p w14:paraId="0D5C74F9"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2F001F8B"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32C6DBFB"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11F206C6"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0CFAA490"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0687D87F"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24892BBF"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3D600D49"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28EA8DA0"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49480060"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6A434720"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320C982D"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2836D25D"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5A30EF5C"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225B7165"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2919E26B"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610FFB96"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3D3385BB"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7C9E2169"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5974A81D"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6B623AD2"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327785C6"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2E53BD98"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5D9D40B1"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74C7A349"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29D01152"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2E353C8C"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4B60A4D2"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559FDD96"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7104A067"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598A723F"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2F4DCB35"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56796E71"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0B8EDC1E"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029F1011"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2B381340"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21474523"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463413C0"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56E683E4" w14:textId="77777777" w:rsidR="00320783" w:rsidRPr="009D4F49" w:rsidRDefault="00320783" w:rsidP="005663FD">
                  <w:pPr>
                    <w:jc w:val="center"/>
                    <w:rPr>
                      <w:rFonts w:ascii="Arial" w:hAnsi="Arial" w:cs="Arial"/>
                      <w:color w:val="000000" w:themeColor="text1"/>
                      <w:sz w:val="16"/>
                      <w:szCs w:val="16"/>
                    </w:rPr>
                  </w:pPr>
                </w:p>
              </w:tc>
            </w:tr>
            <w:tr w:rsidR="002C02BD" w:rsidRPr="009D4F49" w14:paraId="3171ACB3" w14:textId="77777777" w:rsidTr="005663FD">
              <w:trPr>
                <w:trHeight w:val="113"/>
                <w:jc w:val="center"/>
              </w:trPr>
              <w:tc>
                <w:tcPr>
                  <w:tcW w:w="236" w:type="dxa"/>
                  <w:tcBorders>
                    <w:top w:val="dotted" w:sz="4" w:space="0" w:color="auto"/>
                    <w:left w:val="dotted" w:sz="4" w:space="0" w:color="auto"/>
                    <w:bottom w:val="dotted" w:sz="4" w:space="0" w:color="auto"/>
                    <w:right w:val="dotted" w:sz="4" w:space="0" w:color="auto"/>
                  </w:tcBorders>
                  <w:shd w:val="pct5" w:color="auto" w:fill="auto"/>
                </w:tcPr>
                <w:p w14:paraId="1DF3D05F"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2D8D8D40"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2A70A7B1"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3EDE0A2B"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6738D76E"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0AAD7F90"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3D0380AB"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4A6BF34B"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2A614F8D"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72359CC0"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0DCB6B5D"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4FE27AC4"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3E8CA2F2"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3453ED6A"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12C7CAA3"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15B57B80"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6E4F9E63"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7F7C2157"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5817FDAA"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2B6B54BA"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4F9E219C"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007C46CD"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3AB4D3E1"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46313B6D"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69C19DFC"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43D6C123"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20BC2778"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6D42F292"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3C60ABEC"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63B05154"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7E2CE020"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1A9F18F3"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648CD65A"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0A081DC1"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746A2D88"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2861B1FE"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46F63337"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6E17ABEE"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1D2BB955" w14:textId="77777777" w:rsidR="00320783" w:rsidRPr="009D4F49" w:rsidRDefault="00320783" w:rsidP="005663FD">
                  <w:pPr>
                    <w:jc w:val="center"/>
                    <w:rPr>
                      <w:rFonts w:ascii="Arial" w:hAnsi="Arial" w:cs="Arial"/>
                      <w:color w:val="000000" w:themeColor="text1"/>
                      <w:sz w:val="16"/>
                      <w:szCs w:val="16"/>
                    </w:rPr>
                  </w:pPr>
                </w:p>
              </w:tc>
            </w:tr>
            <w:tr w:rsidR="002C02BD" w:rsidRPr="009D4F49" w14:paraId="4B01DB75" w14:textId="77777777" w:rsidTr="005663FD">
              <w:trPr>
                <w:trHeight w:val="113"/>
                <w:jc w:val="center"/>
              </w:trPr>
              <w:tc>
                <w:tcPr>
                  <w:tcW w:w="236" w:type="dxa"/>
                  <w:tcBorders>
                    <w:top w:val="dotted" w:sz="4" w:space="0" w:color="auto"/>
                    <w:left w:val="dotted" w:sz="4" w:space="0" w:color="auto"/>
                    <w:bottom w:val="dotted" w:sz="4" w:space="0" w:color="auto"/>
                    <w:right w:val="dotted" w:sz="4" w:space="0" w:color="auto"/>
                  </w:tcBorders>
                  <w:shd w:val="pct5" w:color="auto" w:fill="auto"/>
                </w:tcPr>
                <w:p w14:paraId="70FB190E"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6BFD199B"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67CC4252"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22193D1A"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3D49C4D8"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5211675D"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00B72CE9"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0E429D1F"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2C9263C3"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070A0958"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27153A77"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7470BFFB"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2481F317"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28576EA2"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3D3BF5F3"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40572E7D"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6B9F48A0"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58B20C72"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41946807"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75679C9F"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22F075ED"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7DE8C9CE"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6692D354"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29C22225"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17A4BD1C"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25F7A295"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2824E594"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2A882221"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43920AC7"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54B45660"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256271CD"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4CB47F8B"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438DC892"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3154510C"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0AB60231"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037EDA8F"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349361BD"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15195592"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07F48794" w14:textId="77777777" w:rsidR="00320783" w:rsidRPr="009D4F49" w:rsidRDefault="00320783" w:rsidP="005663FD">
                  <w:pPr>
                    <w:jc w:val="center"/>
                    <w:rPr>
                      <w:rFonts w:ascii="Arial" w:hAnsi="Arial" w:cs="Arial"/>
                      <w:color w:val="000000" w:themeColor="text1"/>
                      <w:sz w:val="16"/>
                      <w:szCs w:val="16"/>
                    </w:rPr>
                  </w:pPr>
                </w:p>
              </w:tc>
            </w:tr>
            <w:tr w:rsidR="002C02BD" w:rsidRPr="009D4F49" w14:paraId="387D7B88" w14:textId="77777777" w:rsidTr="005663FD">
              <w:trPr>
                <w:trHeight w:val="113"/>
                <w:jc w:val="center"/>
              </w:trPr>
              <w:tc>
                <w:tcPr>
                  <w:tcW w:w="236" w:type="dxa"/>
                  <w:tcBorders>
                    <w:top w:val="dotted" w:sz="4" w:space="0" w:color="auto"/>
                    <w:left w:val="dotted" w:sz="4" w:space="0" w:color="auto"/>
                    <w:bottom w:val="dotted" w:sz="4" w:space="0" w:color="auto"/>
                    <w:right w:val="dotted" w:sz="4" w:space="0" w:color="auto"/>
                  </w:tcBorders>
                  <w:shd w:val="pct5" w:color="auto" w:fill="auto"/>
                </w:tcPr>
                <w:p w14:paraId="214CF52B"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2066280C"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0A1B1B65"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4CF6ACA9"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2E4AA75D"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010357B5"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784861B7"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0BD994B5"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352AA012"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3F4BB4D8"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5665A84C"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14F63FAF"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45F5C868"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01162197"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49134F3C"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04D37F2D"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40C2A023"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058640CD"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0A70A309"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1E2B4A57"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7DCFBCAD"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25862738"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269B5840"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30955EFA"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6D695A7C"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7DC133B1"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77E8F5D3"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3F2B887A"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041F8EA9"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49B090CE"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15B01D82"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2068C292"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6DFD134F"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20DAA75A"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7F52DFAA"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295B70E6"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3406F003"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09326F5F"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6EE73F8A" w14:textId="77777777" w:rsidR="00320783" w:rsidRPr="009D4F49" w:rsidRDefault="00320783" w:rsidP="005663FD">
                  <w:pPr>
                    <w:jc w:val="center"/>
                    <w:rPr>
                      <w:rFonts w:ascii="Arial" w:hAnsi="Arial" w:cs="Arial"/>
                      <w:color w:val="000000" w:themeColor="text1"/>
                      <w:sz w:val="16"/>
                      <w:szCs w:val="16"/>
                    </w:rPr>
                  </w:pPr>
                </w:p>
              </w:tc>
            </w:tr>
            <w:tr w:rsidR="002C02BD" w:rsidRPr="009D4F49" w14:paraId="3FE9A44A" w14:textId="77777777" w:rsidTr="005663FD">
              <w:trPr>
                <w:trHeight w:val="113"/>
                <w:jc w:val="center"/>
              </w:trPr>
              <w:tc>
                <w:tcPr>
                  <w:tcW w:w="236" w:type="dxa"/>
                  <w:tcBorders>
                    <w:top w:val="dotted" w:sz="4" w:space="0" w:color="auto"/>
                    <w:left w:val="dotted" w:sz="4" w:space="0" w:color="auto"/>
                    <w:bottom w:val="dotted" w:sz="4" w:space="0" w:color="auto"/>
                    <w:right w:val="dotted" w:sz="4" w:space="0" w:color="auto"/>
                  </w:tcBorders>
                  <w:shd w:val="pct5" w:color="auto" w:fill="auto"/>
                </w:tcPr>
                <w:p w14:paraId="40F8E78C"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27D7C937"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1C4F1747"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213CBF89"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328C9BD9"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5743ACB2"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5A4512D6"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26F08458"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7411ED52"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6ECA5C52"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6444A79A"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38DEBBDA"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53D96C2A"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57177C85"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3B10DE6C"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1131A27D"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3833534D"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240F8C2A"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0380DCE9"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01A78C39"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13BB1551"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0B2D7728"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6A40F762"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595F557C"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395F6757"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1C0C40A9"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1D1954E2"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6FDA327F"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20D02E85"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6D956BDF"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185835C3"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0B13351D"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7AE940A5"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6161F319"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05B7FB59"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7E324312"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6943FD27"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7053A57F"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5400DB4B" w14:textId="77777777" w:rsidR="00320783" w:rsidRPr="009D4F49" w:rsidRDefault="00320783" w:rsidP="005663FD">
                  <w:pPr>
                    <w:jc w:val="center"/>
                    <w:rPr>
                      <w:rFonts w:ascii="Arial" w:hAnsi="Arial" w:cs="Arial"/>
                      <w:color w:val="000000" w:themeColor="text1"/>
                      <w:sz w:val="16"/>
                      <w:szCs w:val="16"/>
                    </w:rPr>
                  </w:pPr>
                </w:p>
              </w:tc>
            </w:tr>
            <w:tr w:rsidR="002C02BD" w:rsidRPr="009D4F49" w14:paraId="7CB36C06" w14:textId="77777777" w:rsidTr="005663FD">
              <w:trPr>
                <w:trHeight w:val="113"/>
                <w:jc w:val="center"/>
              </w:trPr>
              <w:tc>
                <w:tcPr>
                  <w:tcW w:w="236" w:type="dxa"/>
                  <w:tcBorders>
                    <w:top w:val="dotted" w:sz="4" w:space="0" w:color="auto"/>
                    <w:left w:val="dotted" w:sz="4" w:space="0" w:color="auto"/>
                    <w:bottom w:val="dotted" w:sz="4" w:space="0" w:color="auto"/>
                    <w:right w:val="dotted" w:sz="4" w:space="0" w:color="auto"/>
                  </w:tcBorders>
                  <w:shd w:val="pct5" w:color="auto" w:fill="auto"/>
                </w:tcPr>
                <w:p w14:paraId="01506EC6"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05B644C6"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3C79252A"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0E939B4E"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4FB9A7CC"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20671A3F"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2E66B443"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351E2BDB"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61854F44"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523ED452"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4F6427DA"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5059BCC5"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1DABC4F5"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61AFBA5A"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2D8CF63F"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13CFA9C7"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20B0F76F"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40112362"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6C873A12"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1ACBABB8"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128769F8"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6FF90471"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3F2C497A"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210BB2DA"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58D90D64"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19E39803"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4B4B6708"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26BC83BC"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2916975E"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62B9C358"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0B87EAC7"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784685AB"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4482E5DC"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6CB902C2"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10ABC484"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289EAF22"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6AB16126"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31E8D8AE"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4CCD57F0" w14:textId="77777777" w:rsidR="00320783" w:rsidRPr="009D4F49" w:rsidRDefault="00320783" w:rsidP="005663FD">
                  <w:pPr>
                    <w:jc w:val="center"/>
                    <w:rPr>
                      <w:rFonts w:ascii="Arial" w:hAnsi="Arial" w:cs="Arial"/>
                      <w:color w:val="000000" w:themeColor="text1"/>
                      <w:sz w:val="16"/>
                      <w:szCs w:val="16"/>
                    </w:rPr>
                  </w:pPr>
                </w:p>
              </w:tc>
            </w:tr>
            <w:tr w:rsidR="002C02BD" w:rsidRPr="009D4F49" w14:paraId="10AE7A17" w14:textId="77777777" w:rsidTr="005663FD">
              <w:trPr>
                <w:trHeight w:val="113"/>
                <w:jc w:val="center"/>
              </w:trPr>
              <w:tc>
                <w:tcPr>
                  <w:tcW w:w="236" w:type="dxa"/>
                  <w:tcBorders>
                    <w:top w:val="dotted" w:sz="4" w:space="0" w:color="auto"/>
                    <w:left w:val="dotted" w:sz="4" w:space="0" w:color="auto"/>
                    <w:bottom w:val="dotted" w:sz="4" w:space="0" w:color="auto"/>
                    <w:right w:val="dotted" w:sz="4" w:space="0" w:color="auto"/>
                  </w:tcBorders>
                  <w:shd w:val="pct5" w:color="auto" w:fill="auto"/>
                </w:tcPr>
                <w:p w14:paraId="0A441A38"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71AE8984"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4FDE8F7A"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28332558"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4D2C7BA2"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3E8FC773"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2CE35933"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28E1CBE0"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79571BC0"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1DD08A9D"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6462783C"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30AB6F6A"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3BDDF246"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4CA44D2F"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5631D12D"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503281AA"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3CA53A30"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29B61EB4"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4AC49C02"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73A1D08A"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21CA39D7"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6619C2BF"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05510AD5"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11194102"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10DFA2FA"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6E7BFB9A"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25703849"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5D2C0D61"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7E0A194D"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6479A1B8"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293E0EB3"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4CC6B05C"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7D689043"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2F734830"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74A51800"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7C96AB89"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3B3FAA92"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147F6A00"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771235FF" w14:textId="77777777" w:rsidR="00320783" w:rsidRPr="009D4F49" w:rsidRDefault="00320783" w:rsidP="005663FD">
                  <w:pPr>
                    <w:jc w:val="center"/>
                    <w:rPr>
                      <w:rFonts w:ascii="Arial" w:hAnsi="Arial" w:cs="Arial"/>
                      <w:color w:val="000000" w:themeColor="text1"/>
                      <w:sz w:val="16"/>
                      <w:szCs w:val="16"/>
                    </w:rPr>
                  </w:pPr>
                </w:p>
              </w:tc>
            </w:tr>
            <w:tr w:rsidR="002C02BD" w:rsidRPr="009D4F49" w14:paraId="68922B6A" w14:textId="77777777" w:rsidTr="005663FD">
              <w:trPr>
                <w:trHeight w:val="113"/>
                <w:jc w:val="center"/>
              </w:trPr>
              <w:tc>
                <w:tcPr>
                  <w:tcW w:w="236" w:type="dxa"/>
                  <w:tcBorders>
                    <w:top w:val="dotted" w:sz="4" w:space="0" w:color="auto"/>
                    <w:left w:val="dotted" w:sz="4" w:space="0" w:color="auto"/>
                    <w:bottom w:val="dotted" w:sz="4" w:space="0" w:color="auto"/>
                    <w:right w:val="dotted" w:sz="4" w:space="0" w:color="auto"/>
                  </w:tcBorders>
                  <w:shd w:val="pct5" w:color="auto" w:fill="auto"/>
                </w:tcPr>
                <w:p w14:paraId="108E80FA"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45F6A846"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22A25AC6"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4981337F"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7CA1799B"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59C333C8"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30A65EE4"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7993257E"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1D125CB8"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647BC1C1"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7AC4EAD1"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6F714EBB"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68E6510B"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66C00F9A"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71236367"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75A96C29"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7FA769EF"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5497FE91"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660DED8B"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3F5EEAC7"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3761A2BE"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37AD33AF"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0AA48031"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63D69371"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39E3465E"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5F0F68B3"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6D309216"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7B6147E1"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5E0F8689"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14A92318"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37B403B8"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0FFF85EF"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58C1DE5D"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207C8D00"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6539EC19"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7A2376A3"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3D8B3936"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211E98F9"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2DDF3F75" w14:textId="77777777" w:rsidR="00320783" w:rsidRPr="009D4F49" w:rsidRDefault="00320783" w:rsidP="005663FD">
                  <w:pPr>
                    <w:jc w:val="center"/>
                    <w:rPr>
                      <w:rFonts w:ascii="Arial" w:hAnsi="Arial" w:cs="Arial"/>
                      <w:color w:val="000000" w:themeColor="text1"/>
                      <w:sz w:val="16"/>
                      <w:szCs w:val="16"/>
                    </w:rPr>
                  </w:pPr>
                </w:p>
              </w:tc>
            </w:tr>
            <w:tr w:rsidR="002C02BD" w:rsidRPr="009D4F49" w14:paraId="2E3AF905" w14:textId="77777777" w:rsidTr="005663FD">
              <w:trPr>
                <w:trHeight w:val="113"/>
                <w:jc w:val="center"/>
              </w:trPr>
              <w:tc>
                <w:tcPr>
                  <w:tcW w:w="236" w:type="dxa"/>
                  <w:tcBorders>
                    <w:top w:val="dotted" w:sz="4" w:space="0" w:color="auto"/>
                    <w:left w:val="dotted" w:sz="4" w:space="0" w:color="auto"/>
                    <w:bottom w:val="dotted" w:sz="4" w:space="0" w:color="auto"/>
                    <w:right w:val="dotted" w:sz="4" w:space="0" w:color="auto"/>
                  </w:tcBorders>
                  <w:shd w:val="pct5" w:color="auto" w:fill="auto"/>
                </w:tcPr>
                <w:p w14:paraId="4A987F63"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575BD8CC"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7998F029"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7B423DDE"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374C59EC"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07227859"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506F97FE"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6426C4D0"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3E593BBA"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00551216"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5AA37C5B"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4CE688E6"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431EBF9D"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0DA9BEA2"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4403031A"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429AC367"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464720C8"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31C174BF"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65A87FED"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0C409E50"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2606162A"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528D1E73"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0AD60FC7"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5127EB48"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037A0685"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7B58DC3A"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1B059AF4"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41163C1C"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0D0CE43A"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429C47AF"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0076CA69"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683FDCB5"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7502FF4B"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0F08C900"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5F13B614"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123CF622"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47BB3A29"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74B31F7E"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16CC147F" w14:textId="77777777" w:rsidR="00320783" w:rsidRPr="009D4F49" w:rsidRDefault="00320783" w:rsidP="005663FD">
                  <w:pPr>
                    <w:jc w:val="center"/>
                    <w:rPr>
                      <w:rFonts w:ascii="Arial" w:hAnsi="Arial" w:cs="Arial"/>
                      <w:color w:val="000000" w:themeColor="text1"/>
                      <w:sz w:val="16"/>
                      <w:szCs w:val="16"/>
                    </w:rPr>
                  </w:pPr>
                </w:p>
              </w:tc>
            </w:tr>
            <w:tr w:rsidR="002C02BD" w:rsidRPr="009D4F49" w14:paraId="7AE002BF" w14:textId="77777777" w:rsidTr="005663FD">
              <w:trPr>
                <w:trHeight w:val="113"/>
                <w:jc w:val="center"/>
              </w:trPr>
              <w:tc>
                <w:tcPr>
                  <w:tcW w:w="236" w:type="dxa"/>
                  <w:tcBorders>
                    <w:top w:val="dotted" w:sz="4" w:space="0" w:color="auto"/>
                    <w:left w:val="dotted" w:sz="4" w:space="0" w:color="auto"/>
                    <w:bottom w:val="dotted" w:sz="4" w:space="0" w:color="auto"/>
                    <w:right w:val="dotted" w:sz="4" w:space="0" w:color="auto"/>
                  </w:tcBorders>
                  <w:shd w:val="pct5" w:color="auto" w:fill="auto"/>
                </w:tcPr>
                <w:p w14:paraId="27700717"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0FCCC1C5"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3D324FD3"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4E2D2067"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3440E596"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38B480FC"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7FC5270C"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4977FFF4"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1BA31294"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5A0C708F"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2A471204"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038AE4CB"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02780236"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50F98983"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101D53C4"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50234345"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73D88954"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55193E7F"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447F6607"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6679F6DA"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70000101"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4B336E36"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0F17E85C"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2339C3A0"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7A129F6C"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377AEB52"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01A270A6"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4FC84B33"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51F9B486"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738F6B8B"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601D9ECB"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6B61AFC7"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1DA163ED"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53832DAC"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6A7C10A0"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3496AE9B"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13B53A0B"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2A806149"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1A20E438" w14:textId="77777777" w:rsidR="00320783" w:rsidRPr="009D4F49" w:rsidRDefault="00320783" w:rsidP="005663FD">
                  <w:pPr>
                    <w:jc w:val="center"/>
                    <w:rPr>
                      <w:rFonts w:ascii="Arial" w:hAnsi="Arial" w:cs="Arial"/>
                      <w:color w:val="000000" w:themeColor="text1"/>
                      <w:sz w:val="16"/>
                      <w:szCs w:val="16"/>
                    </w:rPr>
                  </w:pPr>
                </w:p>
              </w:tc>
            </w:tr>
            <w:tr w:rsidR="002C02BD" w:rsidRPr="009D4F49" w14:paraId="7A120E15" w14:textId="77777777" w:rsidTr="005663FD">
              <w:trPr>
                <w:trHeight w:val="113"/>
                <w:jc w:val="center"/>
              </w:trPr>
              <w:tc>
                <w:tcPr>
                  <w:tcW w:w="236" w:type="dxa"/>
                  <w:tcBorders>
                    <w:top w:val="dotted" w:sz="4" w:space="0" w:color="auto"/>
                    <w:left w:val="dotted" w:sz="4" w:space="0" w:color="auto"/>
                    <w:bottom w:val="dotted" w:sz="4" w:space="0" w:color="auto"/>
                    <w:right w:val="dotted" w:sz="4" w:space="0" w:color="auto"/>
                  </w:tcBorders>
                  <w:shd w:val="pct5" w:color="auto" w:fill="auto"/>
                </w:tcPr>
                <w:p w14:paraId="7ED64162"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7C97514C"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5416C4D2"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0889A201"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2318C18E"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07C6191D"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55BE2DAC"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7BEB0BE7"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033496C1"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13882B14"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69E96440"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39B7CEC1"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5B83A458"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6444A2D3"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38277735"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5D14FE13"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0964063B"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5D4FCB6A"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593B945F"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5DB7EBCF"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73DE423B"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309FD010"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7DFDCEC0"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0CF18CE5"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29B6EB75"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6973BF2B"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1879C265"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12235424"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705FAC70"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216729D8"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0DBCFF57"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269C651A"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58DF6EA2"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0EA4350A"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4C938198"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51DF9090"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08B9D72E"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5C80C4A5"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5304CBFA" w14:textId="77777777" w:rsidR="00320783" w:rsidRPr="009D4F49" w:rsidRDefault="00320783" w:rsidP="005663FD">
                  <w:pPr>
                    <w:jc w:val="center"/>
                    <w:rPr>
                      <w:rFonts w:ascii="Arial" w:hAnsi="Arial" w:cs="Arial"/>
                      <w:color w:val="000000" w:themeColor="text1"/>
                      <w:sz w:val="16"/>
                      <w:szCs w:val="16"/>
                    </w:rPr>
                  </w:pPr>
                </w:p>
              </w:tc>
            </w:tr>
            <w:tr w:rsidR="002C02BD" w:rsidRPr="009D4F49" w14:paraId="2CB15AC3" w14:textId="77777777" w:rsidTr="005663FD">
              <w:trPr>
                <w:trHeight w:val="113"/>
                <w:jc w:val="center"/>
              </w:trPr>
              <w:tc>
                <w:tcPr>
                  <w:tcW w:w="236" w:type="dxa"/>
                  <w:tcBorders>
                    <w:top w:val="dotted" w:sz="4" w:space="0" w:color="auto"/>
                    <w:left w:val="dotted" w:sz="4" w:space="0" w:color="auto"/>
                    <w:bottom w:val="dotted" w:sz="4" w:space="0" w:color="auto"/>
                    <w:right w:val="dotted" w:sz="4" w:space="0" w:color="auto"/>
                  </w:tcBorders>
                  <w:shd w:val="pct5" w:color="auto" w:fill="auto"/>
                </w:tcPr>
                <w:p w14:paraId="21B33AC9"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73E2EDEF"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63CEDD83"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1214D5D1"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445B63A1"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0109F3E1"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75DDB0CA"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54D41C1C"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684744BF"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112546C8"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5E190FA4"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0279EE22"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1AB142E1"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1D5F71E2"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71A0A1CC"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3A6BFFE1"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5C441C73"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3C044D15"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0C0DE849"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0C950134"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4B5BE2B5"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1F152A26"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09FEB8F8"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0C0AA850"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0FE7AA9B"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4588AFDC"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27CF6390"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5A2B6094"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4D2502BA"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1FE6882B"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6A0290FE"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7F814306"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1CF54CD2"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0990CFB6"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137D2E2B"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4460F22D"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563777EC"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29006ED4"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10A8898B" w14:textId="77777777" w:rsidR="00320783" w:rsidRPr="009D4F49" w:rsidRDefault="00320783" w:rsidP="005663FD">
                  <w:pPr>
                    <w:jc w:val="center"/>
                    <w:rPr>
                      <w:rFonts w:ascii="Arial" w:hAnsi="Arial" w:cs="Arial"/>
                      <w:color w:val="000000" w:themeColor="text1"/>
                      <w:sz w:val="16"/>
                      <w:szCs w:val="16"/>
                    </w:rPr>
                  </w:pPr>
                </w:p>
              </w:tc>
            </w:tr>
            <w:tr w:rsidR="002C02BD" w:rsidRPr="009D4F49" w14:paraId="517366D4" w14:textId="77777777" w:rsidTr="005663FD">
              <w:trPr>
                <w:trHeight w:val="113"/>
                <w:jc w:val="center"/>
              </w:trPr>
              <w:tc>
                <w:tcPr>
                  <w:tcW w:w="236" w:type="dxa"/>
                  <w:tcBorders>
                    <w:top w:val="dotted" w:sz="4" w:space="0" w:color="auto"/>
                    <w:left w:val="dotted" w:sz="4" w:space="0" w:color="auto"/>
                    <w:bottom w:val="dotted" w:sz="4" w:space="0" w:color="auto"/>
                    <w:right w:val="dotted" w:sz="4" w:space="0" w:color="auto"/>
                  </w:tcBorders>
                  <w:shd w:val="pct5" w:color="auto" w:fill="auto"/>
                </w:tcPr>
                <w:p w14:paraId="2AF3A656"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6040ED42"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35DAE9C6"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2A4720E1"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05C52A50"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77F4F8FB"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0C009EB0"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0ED46FD3"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06D2B9BD"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5D2C3118"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036450B8"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3A796502"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5E24C01D"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42EAEFD4"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49FF62F2"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6583A9F7"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071C5096"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644C3486"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5A87F50F"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2CD12E5F"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6FECB7E5"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6757ADAC"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29AE8577"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2742E1E0"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4BE01854"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6F123311"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283E0A3D"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6F1B91C3"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0FB3CA3F"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7F6295A5"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0413D514"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07E216BE"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078F2C87"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1AABDEAF"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4E8A966C"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35B98593"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2946382A"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05E55BFB"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4B0672EA" w14:textId="77777777" w:rsidR="00320783" w:rsidRPr="009D4F49" w:rsidRDefault="00320783" w:rsidP="005663FD">
                  <w:pPr>
                    <w:jc w:val="center"/>
                    <w:rPr>
                      <w:rFonts w:ascii="Arial" w:hAnsi="Arial" w:cs="Arial"/>
                      <w:color w:val="000000" w:themeColor="text1"/>
                      <w:sz w:val="16"/>
                      <w:szCs w:val="16"/>
                    </w:rPr>
                  </w:pPr>
                </w:p>
              </w:tc>
            </w:tr>
            <w:tr w:rsidR="002C02BD" w:rsidRPr="009D4F49" w14:paraId="508585C7" w14:textId="77777777" w:rsidTr="005663FD">
              <w:trPr>
                <w:trHeight w:val="113"/>
                <w:jc w:val="center"/>
              </w:trPr>
              <w:tc>
                <w:tcPr>
                  <w:tcW w:w="236" w:type="dxa"/>
                  <w:tcBorders>
                    <w:top w:val="dotted" w:sz="4" w:space="0" w:color="auto"/>
                    <w:left w:val="dotted" w:sz="4" w:space="0" w:color="auto"/>
                    <w:bottom w:val="dotted" w:sz="4" w:space="0" w:color="auto"/>
                    <w:right w:val="dotted" w:sz="4" w:space="0" w:color="auto"/>
                  </w:tcBorders>
                  <w:shd w:val="pct5" w:color="auto" w:fill="auto"/>
                </w:tcPr>
                <w:p w14:paraId="533CBB77"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5BF0A603"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3A1D9C81"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1D09CB6B"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1BCD9773"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3937C682"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2BC737C1"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14B2A861"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24F24CBC"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7E768450"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23BEDDDC"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6C5210DE"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235E0D96"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6A3BED8F"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18157E63"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0B9E63F9"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566E1049"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5773AFA3"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0C25E85E"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2550240F"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0E8418FC"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7CBF4499"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50B7A59B"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3059073F"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6277D0DB"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29943AA6"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369ACB05"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6B6B5B0D"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1090F291"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23B66D6F"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2890FD1D"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5D4B0771"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226965F3"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4078E455"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78DC6E89"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3B897FEC"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24FD47D8"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23B9EB68"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2E88C8A1" w14:textId="77777777" w:rsidR="00320783" w:rsidRPr="009D4F49" w:rsidRDefault="00320783" w:rsidP="005663FD">
                  <w:pPr>
                    <w:jc w:val="center"/>
                    <w:rPr>
                      <w:rFonts w:ascii="Arial" w:hAnsi="Arial" w:cs="Arial"/>
                      <w:color w:val="000000" w:themeColor="text1"/>
                      <w:sz w:val="16"/>
                      <w:szCs w:val="16"/>
                    </w:rPr>
                  </w:pPr>
                </w:p>
              </w:tc>
            </w:tr>
            <w:tr w:rsidR="002C02BD" w:rsidRPr="009D4F49" w14:paraId="28130700" w14:textId="77777777" w:rsidTr="005663FD">
              <w:trPr>
                <w:trHeight w:val="113"/>
                <w:jc w:val="center"/>
              </w:trPr>
              <w:tc>
                <w:tcPr>
                  <w:tcW w:w="236" w:type="dxa"/>
                  <w:tcBorders>
                    <w:top w:val="dotted" w:sz="4" w:space="0" w:color="auto"/>
                    <w:left w:val="dotted" w:sz="4" w:space="0" w:color="auto"/>
                    <w:bottom w:val="dotted" w:sz="4" w:space="0" w:color="auto"/>
                    <w:right w:val="dotted" w:sz="4" w:space="0" w:color="auto"/>
                  </w:tcBorders>
                  <w:shd w:val="pct5" w:color="auto" w:fill="auto"/>
                </w:tcPr>
                <w:p w14:paraId="2D6A1376"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59796C7C"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2243A9FD"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18DD19B1"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752F596A"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3486279A"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19AA0E99"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2BFEBA48"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663D268F"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52FD23F3"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5458FF9C"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7552F7CF"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0AF9AEDF"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27B65F6E"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1A77BE34"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7EC8900D"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6F4B47A5"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360867C6"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7B81E0E1"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409D22A8"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674757E0"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37032C34"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0FC39C16"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5E47BF9F"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018F297B"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6C370AAE"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16A19B7E"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50D6ED8A"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6063ACE2"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6AEC4D90"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066889FF"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7382B8B3"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78F4ACA6"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5D9065CC"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079E28F1"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59955341"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50A7DD2C"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52DCC4CA"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7A76511F" w14:textId="77777777" w:rsidR="00320783" w:rsidRPr="009D4F49" w:rsidRDefault="00320783" w:rsidP="005663FD">
                  <w:pPr>
                    <w:jc w:val="center"/>
                    <w:rPr>
                      <w:rFonts w:ascii="Arial" w:hAnsi="Arial" w:cs="Arial"/>
                      <w:color w:val="000000" w:themeColor="text1"/>
                      <w:sz w:val="16"/>
                      <w:szCs w:val="16"/>
                    </w:rPr>
                  </w:pPr>
                </w:p>
              </w:tc>
            </w:tr>
            <w:tr w:rsidR="002C02BD" w:rsidRPr="009D4F49" w14:paraId="67ECF9BB" w14:textId="77777777" w:rsidTr="005663FD">
              <w:trPr>
                <w:trHeight w:val="113"/>
                <w:jc w:val="center"/>
              </w:trPr>
              <w:tc>
                <w:tcPr>
                  <w:tcW w:w="236" w:type="dxa"/>
                  <w:tcBorders>
                    <w:top w:val="dotted" w:sz="4" w:space="0" w:color="auto"/>
                    <w:left w:val="dotted" w:sz="4" w:space="0" w:color="auto"/>
                    <w:bottom w:val="dotted" w:sz="4" w:space="0" w:color="auto"/>
                    <w:right w:val="dotted" w:sz="4" w:space="0" w:color="auto"/>
                  </w:tcBorders>
                  <w:shd w:val="pct5" w:color="auto" w:fill="auto"/>
                </w:tcPr>
                <w:p w14:paraId="7D0064D6"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13295DC8"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34FF74D5"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4731EB8A"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6125F701"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0881D475"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77C03FFA"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256351DB"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6E481818"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5ED1533E"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1F735B8D"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278BE486"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3CCABA47"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48590837"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1A9CF854"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12EF79E6"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082415B2"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6B60F66C"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01DA863F"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375CDFDA"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0104742F"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22E9EC38"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0317DC37"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4567EDFA"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3F2176A9"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01D21A99"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745313F4"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32317693"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2E9EA46B"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17166D7F"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527365B2"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30113F39"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20B33437"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15E6F8E6"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58E75E01"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3F0E2D05"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1DE1FECC"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01F893C2"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38491D11" w14:textId="77777777" w:rsidR="00320783" w:rsidRPr="009D4F49" w:rsidRDefault="00320783" w:rsidP="005663FD">
                  <w:pPr>
                    <w:jc w:val="center"/>
                    <w:rPr>
                      <w:rFonts w:ascii="Arial" w:hAnsi="Arial" w:cs="Arial"/>
                      <w:color w:val="000000" w:themeColor="text1"/>
                      <w:sz w:val="16"/>
                      <w:szCs w:val="16"/>
                    </w:rPr>
                  </w:pPr>
                </w:p>
              </w:tc>
            </w:tr>
            <w:tr w:rsidR="002C02BD" w:rsidRPr="009D4F49" w14:paraId="50BC6295" w14:textId="77777777" w:rsidTr="005663FD">
              <w:trPr>
                <w:trHeight w:val="113"/>
                <w:jc w:val="center"/>
              </w:trPr>
              <w:tc>
                <w:tcPr>
                  <w:tcW w:w="236" w:type="dxa"/>
                  <w:tcBorders>
                    <w:top w:val="dotted" w:sz="4" w:space="0" w:color="auto"/>
                    <w:left w:val="dotted" w:sz="4" w:space="0" w:color="auto"/>
                    <w:bottom w:val="dotted" w:sz="4" w:space="0" w:color="auto"/>
                    <w:right w:val="dotted" w:sz="4" w:space="0" w:color="auto"/>
                  </w:tcBorders>
                  <w:shd w:val="pct5" w:color="auto" w:fill="auto"/>
                </w:tcPr>
                <w:p w14:paraId="093562A3"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6015C9AD"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3EE6D01C"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37CA88FB"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6FF5D19C"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44773200"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2BC60C3C"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67D0124A"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345A9F70"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13A35D83"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7D472B8D"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2E5EAC92"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010F29B2"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3DBF3E2C"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6CC0F3C7"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4154FDC6"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74985EBB"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147728EB"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3A6971F3"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7A45420D"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4E03F790"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093D3F7C"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0DB9284E"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134BEAEA"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627FDDC9"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5E6C4C7F"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7BBF943A"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7FA66B14"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2E66E1C4"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3BEFEDA7"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7E7CE426"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184986C2"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57C38B2E"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03BF413A"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5B35F58E"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401A3E39"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49D1F14A"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162282E5"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45044AF5" w14:textId="77777777" w:rsidR="00320783" w:rsidRPr="009D4F49" w:rsidRDefault="00320783" w:rsidP="005663FD">
                  <w:pPr>
                    <w:jc w:val="center"/>
                    <w:rPr>
                      <w:rFonts w:ascii="Arial" w:hAnsi="Arial" w:cs="Arial"/>
                      <w:color w:val="000000" w:themeColor="text1"/>
                      <w:sz w:val="16"/>
                      <w:szCs w:val="16"/>
                    </w:rPr>
                  </w:pPr>
                </w:p>
              </w:tc>
            </w:tr>
            <w:tr w:rsidR="002C02BD" w:rsidRPr="009D4F49" w14:paraId="43308F4F" w14:textId="77777777" w:rsidTr="005663FD">
              <w:trPr>
                <w:trHeight w:val="113"/>
                <w:jc w:val="center"/>
              </w:trPr>
              <w:tc>
                <w:tcPr>
                  <w:tcW w:w="236" w:type="dxa"/>
                  <w:tcBorders>
                    <w:top w:val="dotted" w:sz="4" w:space="0" w:color="auto"/>
                    <w:left w:val="dotted" w:sz="4" w:space="0" w:color="auto"/>
                    <w:bottom w:val="dotted" w:sz="4" w:space="0" w:color="auto"/>
                    <w:right w:val="dotted" w:sz="4" w:space="0" w:color="auto"/>
                  </w:tcBorders>
                  <w:shd w:val="pct5" w:color="auto" w:fill="auto"/>
                </w:tcPr>
                <w:p w14:paraId="661ED634"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480C6E32"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1FEC3DD2"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450C69F8"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084A3048"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212ADDD3"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048CACD1"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23CE7424"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424A54FB"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38AAFB19"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126FC6BA"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65277C79"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36DF22EC"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294B7FF8"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50790477"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4DAD2BFC"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077D4BD3"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6CD298FE"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66444314"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63CE4B60"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7C2E9E67"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237FD147"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798C4E02"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16998BEE"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1B99DDD7"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78E0334E"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4C1D2C00"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162DCECC"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766336EE"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573F4BF6"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3251EDD1"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0C1D2F6A"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56B0A9BB"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526C5BED"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220F69A4"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44548A8D"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7A54121E"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0648135F"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161BCA67" w14:textId="77777777" w:rsidR="00320783" w:rsidRPr="009D4F49" w:rsidRDefault="00320783" w:rsidP="005663FD">
                  <w:pPr>
                    <w:jc w:val="center"/>
                    <w:rPr>
                      <w:rFonts w:ascii="Arial" w:hAnsi="Arial" w:cs="Arial"/>
                      <w:color w:val="000000" w:themeColor="text1"/>
                      <w:sz w:val="16"/>
                      <w:szCs w:val="16"/>
                    </w:rPr>
                  </w:pPr>
                </w:p>
              </w:tc>
            </w:tr>
            <w:tr w:rsidR="002C02BD" w:rsidRPr="009D4F49" w14:paraId="0D87AD65" w14:textId="77777777" w:rsidTr="005663FD">
              <w:trPr>
                <w:trHeight w:val="113"/>
                <w:jc w:val="center"/>
              </w:trPr>
              <w:tc>
                <w:tcPr>
                  <w:tcW w:w="236" w:type="dxa"/>
                  <w:tcBorders>
                    <w:top w:val="dotted" w:sz="4" w:space="0" w:color="auto"/>
                    <w:left w:val="dotted" w:sz="4" w:space="0" w:color="auto"/>
                    <w:bottom w:val="dotted" w:sz="4" w:space="0" w:color="auto"/>
                    <w:right w:val="dotted" w:sz="4" w:space="0" w:color="auto"/>
                  </w:tcBorders>
                  <w:shd w:val="pct5" w:color="auto" w:fill="auto"/>
                </w:tcPr>
                <w:p w14:paraId="38F6A4E3"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69207479"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1D214843"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20DDE0F3"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7B0B7D00"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02C76815"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36F0A381"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48BD5658"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22A64D94"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60FAF7E9"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17059AFC"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4D177A41"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18B9FF1C"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327C9370"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7031075A"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23F3F578"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611CB41D"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2536AD3B"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3DA06B1A"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4E39A6E7"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14C4B952"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5A064A9D"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3E696258"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6BEEA6BA"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3D7F28D4"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524E1F36"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1A103E6D"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7C378CF9"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7A282131"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708E5500"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1F5FD91D"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3B18E79B"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4579F662"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72EDD59B"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29288A81"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13563F9F"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6ED3788C"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41C47F22"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2A4E00F6" w14:textId="77777777" w:rsidR="00320783" w:rsidRPr="009D4F49" w:rsidRDefault="00320783" w:rsidP="005663FD">
                  <w:pPr>
                    <w:jc w:val="center"/>
                    <w:rPr>
                      <w:rFonts w:ascii="Arial" w:hAnsi="Arial" w:cs="Arial"/>
                      <w:color w:val="000000" w:themeColor="text1"/>
                      <w:sz w:val="16"/>
                      <w:szCs w:val="16"/>
                    </w:rPr>
                  </w:pPr>
                </w:p>
              </w:tc>
            </w:tr>
            <w:tr w:rsidR="002C02BD" w:rsidRPr="009D4F49" w14:paraId="303A4F63" w14:textId="77777777" w:rsidTr="005663FD">
              <w:trPr>
                <w:trHeight w:val="113"/>
                <w:jc w:val="center"/>
              </w:trPr>
              <w:tc>
                <w:tcPr>
                  <w:tcW w:w="236" w:type="dxa"/>
                  <w:tcBorders>
                    <w:top w:val="dotted" w:sz="4" w:space="0" w:color="auto"/>
                    <w:left w:val="dotted" w:sz="4" w:space="0" w:color="auto"/>
                    <w:bottom w:val="dotted" w:sz="4" w:space="0" w:color="auto"/>
                    <w:right w:val="dotted" w:sz="4" w:space="0" w:color="auto"/>
                  </w:tcBorders>
                  <w:shd w:val="pct5" w:color="auto" w:fill="auto"/>
                </w:tcPr>
                <w:p w14:paraId="2913AEDF"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732856CF"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6D972D12"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5BA8FEB4"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7D402045"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2022F1F3"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77A8CCEB"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21CA44D1"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67BEB9B3"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1AE6F593"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2967D14F"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0ED5936D"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32857A44"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45B048FC"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16ECD3ED"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168ADF8D"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68AEDD64"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177035E0"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46CF7F1B"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214C1982"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7F7B5CE0"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3AA6F69C"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324F949E"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320531FD"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0C5B806B"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2D5A439E"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7AE0C775"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1C50C326"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615B5528"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07DEBCE5"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07015D1C"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5A5DAC53"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56A8CBFC"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24A6689A"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1F079E8F"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025A99C9"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68CA7295"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399AB1AC"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7E9EE168" w14:textId="77777777" w:rsidR="00320783" w:rsidRPr="009D4F49" w:rsidRDefault="00320783" w:rsidP="005663FD">
                  <w:pPr>
                    <w:jc w:val="center"/>
                    <w:rPr>
                      <w:rFonts w:ascii="Arial" w:hAnsi="Arial" w:cs="Arial"/>
                      <w:color w:val="000000" w:themeColor="text1"/>
                      <w:sz w:val="16"/>
                      <w:szCs w:val="16"/>
                    </w:rPr>
                  </w:pPr>
                </w:p>
              </w:tc>
            </w:tr>
          </w:tbl>
          <w:p w14:paraId="48046580" w14:textId="12AA8ED4" w:rsidR="00320783" w:rsidRPr="009D4F49" w:rsidRDefault="00320783" w:rsidP="005663FD">
            <w:pPr>
              <w:rPr>
                <w:rFonts w:ascii="Arial" w:hAnsi="Arial" w:cs="Arial"/>
                <w:i/>
                <w:iCs/>
                <w:color w:val="000000" w:themeColor="text1"/>
                <w:sz w:val="14"/>
                <w:szCs w:val="14"/>
              </w:rPr>
            </w:pPr>
            <w:r w:rsidRPr="009D4F49">
              <w:rPr>
                <w:rFonts w:ascii="Arial" w:hAnsi="Arial" w:cs="Arial"/>
                <w:i/>
                <w:iCs/>
                <w:color w:val="000000" w:themeColor="text1"/>
                <w:sz w:val="14"/>
                <w:szCs w:val="14"/>
              </w:rPr>
              <w:t xml:space="preserve">Označi vzorčna in odvzemna mesta, pomembne objekte in značilnosti, po katerih je mogoča orientacija v prostoru: ceste, hiše, različna raba tal itd. </w:t>
            </w:r>
          </w:p>
          <w:p w14:paraId="6BB6C5DA" w14:textId="77777777" w:rsidR="00320783" w:rsidRPr="009D4F49" w:rsidRDefault="00320783" w:rsidP="005663FD">
            <w:pPr>
              <w:rPr>
                <w:rFonts w:ascii="Arial" w:hAnsi="Arial" w:cs="Arial"/>
                <w:noProof/>
                <w:color w:val="000000" w:themeColor="text1"/>
                <w:szCs w:val="22"/>
              </w:rPr>
            </w:pPr>
            <w:r w:rsidRPr="009D4F49">
              <w:rPr>
                <w:rFonts w:ascii="Arial" w:hAnsi="Arial" w:cs="Arial"/>
                <w:i/>
                <w:iCs/>
                <w:color w:val="000000" w:themeColor="text1"/>
                <w:sz w:val="14"/>
                <w:szCs w:val="14"/>
              </w:rPr>
              <w:t>Nariši in označi tudi centroid posameznega vzorčnega mesta! Če ni mogoče narisati razločne skice (na primer veliko vzorčnih mest), je treba priložiti dodatne ločene skice. Namesto skice so lahko vzorčna mesta označena na DOF posnetku ali karti z ustrezno topografsko podlago in priložena.</w:t>
            </w:r>
          </w:p>
        </w:tc>
        <w:tc>
          <w:tcPr>
            <w:tcW w:w="6237" w:type="dxa"/>
            <w:shd w:val="clear" w:color="auto" w:fill="FFFFFF"/>
          </w:tcPr>
          <w:p w14:paraId="5DD11AAE" w14:textId="34DAEB8C" w:rsidR="00320783" w:rsidRPr="009D4F49" w:rsidRDefault="00320783" w:rsidP="005663FD">
            <w:pPr>
              <w:rPr>
                <w:rFonts w:ascii="Arial" w:hAnsi="Arial" w:cs="Arial"/>
                <w:color w:val="000000" w:themeColor="text1"/>
                <w:sz w:val="16"/>
                <w:szCs w:val="16"/>
              </w:rPr>
            </w:pPr>
            <w:r w:rsidRPr="009D4F49">
              <w:rPr>
                <w:rFonts w:ascii="Arial" w:hAnsi="Arial" w:cs="Arial"/>
                <w:color w:val="000000" w:themeColor="text1"/>
                <w:sz w:val="16"/>
                <w:szCs w:val="16"/>
              </w:rPr>
              <w:t>Opombe ob vzorčenju</w:t>
            </w:r>
            <w:r w:rsidR="0052450B">
              <w:rPr>
                <w:rFonts w:ascii="Arial" w:hAnsi="Arial" w:cs="Arial"/>
                <w:color w:val="000000" w:themeColor="text1"/>
                <w:sz w:val="16"/>
                <w:szCs w:val="16"/>
              </w:rPr>
              <w:t xml:space="preserve"> tal</w:t>
            </w:r>
            <w:r w:rsidRPr="009D4F49">
              <w:rPr>
                <w:rFonts w:ascii="Arial" w:hAnsi="Arial" w:cs="Arial"/>
                <w:color w:val="000000" w:themeColor="text1"/>
                <w:sz w:val="16"/>
                <w:szCs w:val="16"/>
              </w:rPr>
              <w:t>:</w:t>
            </w:r>
          </w:p>
          <w:tbl>
            <w:tblPr>
              <w:tblW w:w="0" w:type="auto"/>
              <w:tblBorders>
                <w:bottom w:val="dotted" w:sz="4" w:space="0" w:color="auto"/>
                <w:insideH w:val="dotted" w:sz="4" w:space="0" w:color="auto"/>
              </w:tblBorders>
              <w:tblLayout w:type="fixed"/>
              <w:tblLook w:val="00A0" w:firstRow="1" w:lastRow="0" w:firstColumn="1" w:lastColumn="0" w:noHBand="0" w:noVBand="0"/>
            </w:tblPr>
            <w:tblGrid>
              <w:gridCol w:w="6619"/>
            </w:tblGrid>
            <w:tr w:rsidR="009D4F49" w:rsidRPr="009D4F49" w14:paraId="2F0B0409" w14:textId="77777777" w:rsidTr="005663FD">
              <w:tc>
                <w:tcPr>
                  <w:tcW w:w="6619" w:type="dxa"/>
                  <w:tcBorders>
                    <w:bottom w:val="dotted" w:sz="4" w:space="0" w:color="auto"/>
                  </w:tcBorders>
                </w:tcPr>
                <w:p w14:paraId="39F96100" w14:textId="77777777" w:rsidR="00320783" w:rsidRPr="009D4F49" w:rsidRDefault="00320783" w:rsidP="005663FD">
                  <w:pPr>
                    <w:spacing w:before="120" w:after="120" w:line="480" w:lineRule="auto"/>
                    <w:contextualSpacing/>
                    <w:rPr>
                      <w:rFonts w:ascii="Arial" w:hAnsi="Arial" w:cs="Arial"/>
                      <w:color w:val="000000" w:themeColor="text1"/>
                      <w:szCs w:val="22"/>
                    </w:rPr>
                  </w:pPr>
                </w:p>
              </w:tc>
            </w:tr>
            <w:tr w:rsidR="009D4F49" w:rsidRPr="009D4F49" w14:paraId="13C56421" w14:textId="77777777" w:rsidTr="005663FD">
              <w:tc>
                <w:tcPr>
                  <w:tcW w:w="6619" w:type="dxa"/>
                  <w:tcBorders>
                    <w:top w:val="dotted" w:sz="4" w:space="0" w:color="auto"/>
                    <w:bottom w:val="dotted" w:sz="4" w:space="0" w:color="auto"/>
                  </w:tcBorders>
                </w:tcPr>
                <w:p w14:paraId="54A6883D" w14:textId="77777777" w:rsidR="00320783" w:rsidRPr="009D4F49" w:rsidRDefault="00320783" w:rsidP="005663FD">
                  <w:pPr>
                    <w:spacing w:before="120" w:after="120" w:line="480" w:lineRule="auto"/>
                    <w:contextualSpacing/>
                    <w:rPr>
                      <w:rFonts w:ascii="Arial" w:hAnsi="Arial" w:cs="Arial"/>
                      <w:color w:val="000000" w:themeColor="text1"/>
                      <w:szCs w:val="22"/>
                    </w:rPr>
                  </w:pPr>
                </w:p>
              </w:tc>
            </w:tr>
            <w:tr w:rsidR="009D4F49" w:rsidRPr="009D4F49" w14:paraId="6D3F4B9B" w14:textId="77777777" w:rsidTr="005663FD">
              <w:tc>
                <w:tcPr>
                  <w:tcW w:w="6619" w:type="dxa"/>
                  <w:tcBorders>
                    <w:top w:val="dotted" w:sz="4" w:space="0" w:color="auto"/>
                    <w:bottom w:val="dotted" w:sz="4" w:space="0" w:color="auto"/>
                  </w:tcBorders>
                </w:tcPr>
                <w:p w14:paraId="169F02E8" w14:textId="77777777" w:rsidR="00320783" w:rsidRPr="009D4F49" w:rsidRDefault="00320783" w:rsidP="005663FD">
                  <w:pPr>
                    <w:spacing w:before="120" w:after="120" w:line="480" w:lineRule="auto"/>
                    <w:contextualSpacing/>
                    <w:rPr>
                      <w:rFonts w:ascii="Arial" w:hAnsi="Arial" w:cs="Arial"/>
                      <w:color w:val="000000" w:themeColor="text1"/>
                      <w:szCs w:val="22"/>
                    </w:rPr>
                  </w:pPr>
                </w:p>
              </w:tc>
            </w:tr>
            <w:tr w:rsidR="009D4F49" w:rsidRPr="009D4F49" w14:paraId="4AD18C8C" w14:textId="77777777" w:rsidTr="005663FD">
              <w:tc>
                <w:tcPr>
                  <w:tcW w:w="6619" w:type="dxa"/>
                  <w:tcBorders>
                    <w:top w:val="dotted" w:sz="4" w:space="0" w:color="auto"/>
                    <w:bottom w:val="dotted" w:sz="4" w:space="0" w:color="auto"/>
                  </w:tcBorders>
                </w:tcPr>
                <w:p w14:paraId="30446488" w14:textId="77777777" w:rsidR="00320783" w:rsidRPr="009D4F49" w:rsidRDefault="00320783" w:rsidP="005663FD">
                  <w:pPr>
                    <w:spacing w:before="120" w:after="120" w:line="480" w:lineRule="auto"/>
                    <w:contextualSpacing/>
                    <w:rPr>
                      <w:rFonts w:ascii="Arial" w:hAnsi="Arial" w:cs="Arial"/>
                      <w:color w:val="000000" w:themeColor="text1"/>
                      <w:szCs w:val="22"/>
                    </w:rPr>
                  </w:pPr>
                </w:p>
              </w:tc>
            </w:tr>
            <w:tr w:rsidR="009D4F49" w:rsidRPr="009D4F49" w14:paraId="6439A446" w14:textId="77777777" w:rsidTr="005663FD">
              <w:tc>
                <w:tcPr>
                  <w:tcW w:w="6619" w:type="dxa"/>
                  <w:tcBorders>
                    <w:top w:val="dotted" w:sz="4" w:space="0" w:color="auto"/>
                    <w:bottom w:val="dotted" w:sz="4" w:space="0" w:color="auto"/>
                  </w:tcBorders>
                </w:tcPr>
                <w:p w14:paraId="6409BA36" w14:textId="77777777" w:rsidR="00320783" w:rsidRPr="009D4F49" w:rsidRDefault="00320783" w:rsidP="005663FD">
                  <w:pPr>
                    <w:spacing w:before="120" w:after="120" w:line="480" w:lineRule="auto"/>
                    <w:contextualSpacing/>
                    <w:rPr>
                      <w:rFonts w:ascii="Arial" w:hAnsi="Arial" w:cs="Arial"/>
                      <w:color w:val="000000" w:themeColor="text1"/>
                      <w:szCs w:val="22"/>
                    </w:rPr>
                  </w:pPr>
                </w:p>
              </w:tc>
            </w:tr>
            <w:tr w:rsidR="009D4F49" w:rsidRPr="009D4F49" w14:paraId="06CE50DA" w14:textId="77777777" w:rsidTr="005663FD">
              <w:tc>
                <w:tcPr>
                  <w:tcW w:w="6619" w:type="dxa"/>
                  <w:tcBorders>
                    <w:top w:val="dotted" w:sz="4" w:space="0" w:color="auto"/>
                    <w:bottom w:val="dotted" w:sz="4" w:space="0" w:color="auto"/>
                  </w:tcBorders>
                </w:tcPr>
                <w:p w14:paraId="125FF889" w14:textId="77777777" w:rsidR="00320783" w:rsidRPr="009D4F49" w:rsidRDefault="00320783" w:rsidP="005663FD">
                  <w:pPr>
                    <w:spacing w:before="120" w:after="120" w:line="480" w:lineRule="auto"/>
                    <w:contextualSpacing/>
                    <w:rPr>
                      <w:rFonts w:ascii="Arial" w:hAnsi="Arial" w:cs="Arial"/>
                      <w:color w:val="000000" w:themeColor="text1"/>
                      <w:szCs w:val="22"/>
                    </w:rPr>
                  </w:pPr>
                </w:p>
              </w:tc>
            </w:tr>
            <w:tr w:rsidR="009D4F49" w:rsidRPr="009D4F49" w14:paraId="0F7D2FD7" w14:textId="77777777" w:rsidTr="005663FD">
              <w:tc>
                <w:tcPr>
                  <w:tcW w:w="6619" w:type="dxa"/>
                  <w:tcBorders>
                    <w:top w:val="dotted" w:sz="4" w:space="0" w:color="auto"/>
                    <w:bottom w:val="dotted" w:sz="4" w:space="0" w:color="auto"/>
                  </w:tcBorders>
                </w:tcPr>
                <w:p w14:paraId="34006DB3" w14:textId="77777777" w:rsidR="00320783" w:rsidRPr="009D4F49" w:rsidRDefault="00320783" w:rsidP="005663FD">
                  <w:pPr>
                    <w:spacing w:before="120" w:after="120" w:line="480" w:lineRule="auto"/>
                    <w:contextualSpacing/>
                    <w:rPr>
                      <w:rFonts w:ascii="Arial" w:hAnsi="Arial" w:cs="Arial"/>
                      <w:color w:val="000000" w:themeColor="text1"/>
                      <w:szCs w:val="22"/>
                    </w:rPr>
                  </w:pPr>
                </w:p>
              </w:tc>
            </w:tr>
          </w:tbl>
          <w:p w14:paraId="50A10D57" w14:textId="77777777" w:rsidR="00320783" w:rsidRPr="009D4F49" w:rsidRDefault="00320783" w:rsidP="005663FD">
            <w:pPr>
              <w:rPr>
                <w:rFonts w:ascii="Arial" w:hAnsi="Arial" w:cs="Arial"/>
                <w:noProof/>
                <w:color w:val="000000" w:themeColor="text1"/>
                <w:szCs w:val="22"/>
              </w:rPr>
            </w:pPr>
          </w:p>
        </w:tc>
      </w:tr>
    </w:tbl>
    <w:p w14:paraId="028EF545" w14:textId="6E83C574" w:rsidR="00975B67" w:rsidRPr="00975B67" w:rsidRDefault="00320783" w:rsidP="00975B67">
      <w:pPr>
        <w:pStyle w:val="Pripombabesedilo"/>
        <w:jc w:val="both"/>
        <w:rPr>
          <w:rFonts w:ascii="Arial" w:hAnsi="Arial" w:cs="Arial"/>
          <w:sz w:val="16"/>
          <w:szCs w:val="16"/>
        </w:rPr>
      </w:pPr>
      <w:r w:rsidRPr="00975B67">
        <w:rPr>
          <w:rFonts w:ascii="Arial" w:hAnsi="Arial" w:cs="Arial"/>
          <w:b/>
          <w:noProof/>
          <w:color w:val="000000" w:themeColor="text1"/>
          <w:sz w:val="16"/>
          <w:szCs w:val="16"/>
          <w:vertAlign w:val="superscript"/>
        </w:rPr>
        <w:t>1</w:t>
      </w:r>
      <w:r w:rsidR="00975B67" w:rsidRPr="00975B67">
        <w:rPr>
          <w:rFonts w:ascii="Arial" w:hAnsi="Arial" w:cs="Arial"/>
          <w:sz w:val="16"/>
          <w:szCs w:val="16"/>
        </w:rPr>
        <w:t xml:space="preserve">Za opis </w:t>
      </w:r>
      <w:r w:rsidR="00E747BB">
        <w:rPr>
          <w:rFonts w:ascii="Arial" w:hAnsi="Arial" w:cs="Arial"/>
          <w:sz w:val="16"/>
          <w:szCs w:val="16"/>
        </w:rPr>
        <w:t xml:space="preserve">tipa tal in </w:t>
      </w:r>
      <w:r w:rsidR="00975B67" w:rsidRPr="00975B67">
        <w:rPr>
          <w:rFonts w:ascii="Arial" w:hAnsi="Arial" w:cs="Arial"/>
          <w:sz w:val="16"/>
          <w:szCs w:val="16"/>
        </w:rPr>
        <w:t>matične podlage se kot strokovna podlaga uporablja Klasifikacija tal Slovenije, ki je dostopna na osrednjem spletnem mestu državne uprav</w:t>
      </w:r>
      <w:r w:rsidR="00975B67">
        <w:rPr>
          <w:rFonts w:ascii="Arial" w:hAnsi="Arial" w:cs="Arial"/>
          <w:sz w:val="16"/>
          <w:szCs w:val="16"/>
        </w:rPr>
        <w:t>e</w:t>
      </w:r>
    </w:p>
    <w:p w14:paraId="368AED53" w14:textId="343618FB" w:rsidR="00320783" w:rsidRPr="009D4F49" w:rsidRDefault="00320783" w:rsidP="00320783">
      <w:pPr>
        <w:rPr>
          <w:rFonts w:ascii="Arial" w:hAnsi="Arial" w:cs="Arial"/>
          <w:b/>
          <w:noProof/>
          <w:color w:val="000000" w:themeColor="text1"/>
          <w:spacing w:val="26"/>
          <w:sz w:val="16"/>
          <w:szCs w:val="16"/>
        </w:rPr>
      </w:pPr>
    </w:p>
    <w:p w14:paraId="0ABF5475" w14:textId="5EA337A4" w:rsidR="00320783" w:rsidRDefault="00320783" w:rsidP="00320783">
      <w:pPr>
        <w:rPr>
          <w:rFonts w:ascii="Arial" w:hAnsi="Arial" w:cs="Arial"/>
          <w:b/>
          <w:noProof/>
          <w:color w:val="000000" w:themeColor="text1"/>
          <w:spacing w:val="26"/>
          <w:sz w:val="20"/>
        </w:rPr>
      </w:pPr>
      <w:r w:rsidRPr="009D4F49">
        <w:rPr>
          <w:rFonts w:ascii="Arial" w:hAnsi="Arial" w:cs="Arial"/>
          <w:b/>
          <w:noProof/>
          <w:color w:val="000000" w:themeColor="text1"/>
          <w:spacing w:val="26"/>
          <w:sz w:val="20"/>
        </w:rPr>
        <w:t>III. Opis tal na vzorčnem mestu</w:t>
      </w:r>
    </w:p>
    <w:p w14:paraId="369A68CB" w14:textId="77777777" w:rsidR="00217B29" w:rsidRPr="00217B29" w:rsidRDefault="00217B29" w:rsidP="00320783">
      <w:pPr>
        <w:rPr>
          <w:rFonts w:ascii="Arial" w:hAnsi="Arial" w:cs="Arial"/>
          <w:b/>
          <w:noProof/>
          <w:color w:val="000000" w:themeColor="text1"/>
          <w:spacing w:val="26"/>
          <w:sz w:val="16"/>
          <w:szCs w:val="16"/>
        </w:rPr>
      </w:pPr>
    </w:p>
    <w:tbl>
      <w:tblPr>
        <w:tblW w:w="15591" w:type="dxa"/>
        <w:tblInd w:w="28" w:type="dxa"/>
        <w:tblLayout w:type="fixed"/>
        <w:tblCellMar>
          <w:left w:w="28" w:type="dxa"/>
          <w:right w:w="28" w:type="dxa"/>
        </w:tblCellMar>
        <w:tblLook w:val="0000" w:firstRow="0" w:lastRow="0" w:firstColumn="0" w:lastColumn="0" w:noHBand="0" w:noVBand="0"/>
      </w:tblPr>
      <w:tblGrid>
        <w:gridCol w:w="849"/>
        <w:gridCol w:w="849"/>
        <w:gridCol w:w="1416"/>
        <w:gridCol w:w="141"/>
        <w:gridCol w:w="566"/>
        <w:gridCol w:w="708"/>
        <w:gridCol w:w="284"/>
        <w:gridCol w:w="282"/>
        <w:gridCol w:w="851"/>
        <w:gridCol w:w="991"/>
        <w:gridCol w:w="1134"/>
        <w:gridCol w:w="713"/>
        <w:gridCol w:w="278"/>
        <w:gridCol w:w="992"/>
        <w:gridCol w:w="991"/>
        <w:gridCol w:w="904"/>
        <w:gridCol w:w="961"/>
        <w:gridCol w:w="689"/>
        <w:gridCol w:w="854"/>
        <w:gridCol w:w="1129"/>
        <w:gridCol w:w="9"/>
      </w:tblGrid>
      <w:tr w:rsidR="009D4F49" w:rsidRPr="009D4F49" w14:paraId="09050586" w14:textId="77777777" w:rsidTr="00217B29">
        <w:trPr>
          <w:trHeight w:hRule="exact" w:val="735"/>
        </w:trPr>
        <w:tc>
          <w:tcPr>
            <w:tcW w:w="8788" w:type="dxa"/>
            <w:gridSpan w:val="12"/>
            <w:tcBorders>
              <w:top w:val="single" w:sz="6" w:space="0" w:color="auto"/>
              <w:left w:val="single" w:sz="6" w:space="0" w:color="auto"/>
              <w:bottom w:val="single" w:sz="6" w:space="0" w:color="auto"/>
              <w:right w:val="single" w:sz="6" w:space="0" w:color="auto"/>
            </w:tcBorders>
            <w:shd w:val="clear" w:color="auto" w:fill="DAEEF3"/>
            <w:vAlign w:val="center"/>
          </w:tcPr>
          <w:p w14:paraId="6917D508" w14:textId="77777777" w:rsidR="00320783" w:rsidRPr="009D4F49" w:rsidRDefault="00C46848" w:rsidP="005663FD">
            <w:pPr>
              <w:rPr>
                <w:rFonts w:ascii="Arial" w:hAnsi="Arial" w:cs="Arial"/>
                <w:b/>
                <w:noProof/>
                <w:color w:val="000000" w:themeColor="text1"/>
                <w:sz w:val="20"/>
              </w:rPr>
            </w:pPr>
            <w:r w:rsidRPr="009D4F49">
              <w:rPr>
                <w:rFonts w:ascii="Arial" w:hAnsi="Arial" w:cs="Arial"/>
                <w:b/>
                <w:noProof/>
                <w:color w:val="000000" w:themeColor="text1"/>
                <w:sz w:val="20"/>
              </w:rPr>
              <mc:AlternateContent>
                <mc:Choice Requires="wps">
                  <w:drawing>
                    <wp:anchor distT="0" distB="0" distL="114300" distR="114300" simplePos="0" relativeHeight="251657216" behindDoc="0" locked="0" layoutInCell="1" allowOverlap="1" wp14:anchorId="03EAE946" wp14:editId="6603DF7F">
                      <wp:simplePos x="0" y="0"/>
                      <wp:positionH relativeFrom="column">
                        <wp:posOffset>709930</wp:posOffset>
                      </wp:positionH>
                      <wp:positionV relativeFrom="paragraph">
                        <wp:posOffset>29210</wp:posOffset>
                      </wp:positionV>
                      <wp:extent cx="1344295" cy="293370"/>
                      <wp:effectExtent l="0" t="0" r="27305" b="11430"/>
                      <wp:wrapNone/>
                      <wp:docPr id="5" name="Pravokotnik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44295" cy="29337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xmlns:oel="http://schemas.microsoft.com/office/2019/extlst">
                  <w:pict>
                    <v:rect w14:anchorId="329BA233" id="Pravokotnik 5" o:spid="_x0000_s1026" style="position:absolute;margin-left:55.9pt;margin-top:2.3pt;width:105.85pt;height:23.1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" filled="f" strokeweight="2pt"/>
                  </w:pict>
                </mc:Fallback>
              </mc:AlternateContent>
            </w:r>
            <w:r w:rsidR="00320783" w:rsidRPr="009D4F49">
              <w:rPr>
                <w:rFonts w:ascii="Arial" w:hAnsi="Arial" w:cs="Arial"/>
                <w:b/>
                <w:noProof/>
                <w:color w:val="000000" w:themeColor="text1"/>
                <w:sz w:val="20"/>
              </w:rPr>
              <w:t xml:space="preserve">Vzorčno </w:t>
            </w:r>
          </w:p>
          <w:p w14:paraId="52548D84" w14:textId="6A7D46FF" w:rsidR="00320783" w:rsidRPr="009D4F49" w:rsidRDefault="00320783" w:rsidP="005663FD">
            <w:pPr>
              <w:rPr>
                <w:rFonts w:ascii="Arial" w:hAnsi="Arial" w:cs="Arial"/>
                <w:b/>
                <w:noProof/>
                <w:color w:val="000000" w:themeColor="text1"/>
                <w:sz w:val="20"/>
              </w:rPr>
            </w:pPr>
            <w:r w:rsidRPr="009D4F49">
              <w:rPr>
                <w:rFonts w:ascii="Arial" w:hAnsi="Arial" w:cs="Arial"/>
                <w:b/>
                <w:noProof/>
                <w:color w:val="000000" w:themeColor="text1"/>
                <w:sz w:val="20"/>
              </w:rPr>
              <w:t xml:space="preserve">mesto </w:t>
            </w:r>
          </w:p>
          <w:p w14:paraId="10C5D33A" w14:textId="77777777" w:rsidR="00320783" w:rsidRPr="009D4F49" w:rsidRDefault="00C46848" w:rsidP="005663FD">
            <w:pPr>
              <w:rPr>
                <w:rFonts w:ascii="Arial" w:hAnsi="Arial" w:cs="Arial"/>
                <w:noProof/>
                <w:color w:val="000000" w:themeColor="text1"/>
                <w:sz w:val="20"/>
              </w:rPr>
            </w:pPr>
            <w:r w:rsidRPr="009D4F49">
              <w:rPr>
                <w:rFonts w:ascii="Arial" w:hAnsi="Arial" w:cs="Arial"/>
                <w:noProof/>
                <w:color w:val="000000" w:themeColor="text1"/>
                <w:sz w:val="20"/>
              </w:rPr>
              <mc:AlternateContent>
                <mc:Choice Requires="wps">
                  <w:drawing>
                    <wp:anchor distT="4294967291" distB="4294967291" distL="114300" distR="114300" simplePos="0" relativeHeight="251664384" behindDoc="0" locked="0" layoutInCell="1" allowOverlap="1" wp14:anchorId="3DA1E666" wp14:editId="0710BA0A">
                      <wp:simplePos x="0" y="0"/>
                      <wp:positionH relativeFrom="column">
                        <wp:posOffset>2108835</wp:posOffset>
                      </wp:positionH>
                      <wp:positionV relativeFrom="paragraph">
                        <wp:posOffset>12699</wp:posOffset>
                      </wp:positionV>
                      <wp:extent cx="3384550" cy="0"/>
                      <wp:effectExtent l="0" t="0" r="25400" b="19050"/>
                      <wp:wrapNone/>
                      <wp:docPr id="6" name="Raven povezovalnik 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8455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oel="http://schemas.microsoft.com/office/2019/extlst">
                  <w:pict>
                    <v:line w14:anchorId="488B9B54" id="Raven povezovalnik 6" o:spid="_x0000_s1026" style="position:absolute;z-index:251664384;visibility:visible;mso-wrap-style:square;mso-width-percent:0;mso-height-percent:0;mso-wrap-distance-left:9pt;mso-wrap-distance-top:-1e-4mm;mso-wrap-distance-right:9pt;mso-wrap-distance-bottom:-1e-4mm;mso-position-horizontal:absolute;mso-position-horizontal-relative:text;mso-position-vertical:absolute;mso-position-vertical-relative:text;mso-width-percent:0;mso-height-percent:0;mso-width-relative:page;mso-height-relative:page" from="166.05pt,1pt" to="432.55pt,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"/>
                  </w:pict>
                </mc:Fallback>
              </mc:AlternateContent>
            </w:r>
            <w:r w:rsidR="00320783" w:rsidRPr="009D4F49">
              <w:rPr>
                <w:rFonts w:ascii="Arial" w:hAnsi="Arial" w:cs="Arial"/>
                <w:noProof/>
                <w:color w:val="000000" w:themeColor="text1"/>
                <w:sz w:val="20"/>
              </w:rPr>
              <w:t xml:space="preserve">                                     oznaka/koda                                   naziv vzorčnega mesta (opisno ime)</w:t>
            </w:r>
          </w:p>
          <w:p w14:paraId="10451C7C" w14:textId="77777777" w:rsidR="00320783" w:rsidRPr="009D4F49" w:rsidRDefault="00320783" w:rsidP="005663FD">
            <w:pPr>
              <w:rPr>
                <w:rFonts w:ascii="Arial" w:hAnsi="Arial" w:cs="Arial"/>
                <w:noProof/>
                <w:color w:val="000000" w:themeColor="text1"/>
                <w:sz w:val="20"/>
              </w:rPr>
            </w:pPr>
          </w:p>
          <w:p w14:paraId="46626E4E" w14:textId="77777777" w:rsidR="00320783" w:rsidRPr="009D4F49" w:rsidRDefault="00320783" w:rsidP="005663FD">
            <w:pPr>
              <w:rPr>
                <w:rFonts w:ascii="Arial" w:hAnsi="Arial" w:cs="Arial"/>
                <w:noProof/>
                <w:color w:val="000000" w:themeColor="text1"/>
                <w:sz w:val="20"/>
              </w:rPr>
            </w:pPr>
          </w:p>
        </w:tc>
        <w:tc>
          <w:tcPr>
            <w:tcW w:w="5669" w:type="dxa"/>
            <w:gridSpan w:val="7"/>
            <w:tcBorders>
              <w:top w:val="single" w:sz="6" w:space="0" w:color="auto"/>
              <w:left w:val="single" w:sz="6" w:space="0" w:color="auto"/>
              <w:bottom w:val="single" w:sz="6" w:space="0" w:color="auto"/>
              <w:right w:val="single" w:sz="6" w:space="0" w:color="auto"/>
            </w:tcBorders>
            <w:shd w:val="clear" w:color="auto" w:fill="DAEEF3"/>
          </w:tcPr>
          <w:p w14:paraId="492E7516" w14:textId="77777777" w:rsidR="00320783" w:rsidRPr="009D4F49" w:rsidRDefault="00320783" w:rsidP="005663FD">
            <w:pPr>
              <w:rPr>
                <w:rFonts w:ascii="Arial" w:hAnsi="Arial" w:cs="Arial"/>
                <w:noProof/>
                <w:color w:val="000000" w:themeColor="text1"/>
                <w:sz w:val="16"/>
                <w:szCs w:val="16"/>
              </w:rPr>
            </w:pPr>
            <w:r w:rsidRPr="009D4F49">
              <w:rPr>
                <w:rFonts w:ascii="Arial" w:hAnsi="Arial" w:cs="Arial"/>
                <w:noProof/>
                <w:color w:val="000000" w:themeColor="text1"/>
                <w:sz w:val="16"/>
                <w:szCs w:val="16"/>
              </w:rPr>
              <w:t>Projekcija D96/TM ali D48/GK (obkroži):</w:t>
            </w:r>
          </w:p>
          <w:p w14:paraId="164EA32A" w14:textId="77777777" w:rsidR="00320783" w:rsidRPr="009D4F49" w:rsidRDefault="00320783" w:rsidP="005663FD">
            <w:pPr>
              <w:rPr>
                <w:rFonts w:ascii="Arial" w:hAnsi="Arial" w:cs="Arial"/>
                <w:noProof/>
                <w:color w:val="000000" w:themeColor="text1"/>
                <w:sz w:val="16"/>
                <w:szCs w:val="16"/>
              </w:rPr>
            </w:pPr>
          </w:p>
          <w:p w14:paraId="61D63163" w14:textId="77777777" w:rsidR="00320783" w:rsidRPr="009D4F49" w:rsidRDefault="00320783" w:rsidP="005663FD">
            <w:pPr>
              <w:rPr>
                <w:rFonts w:ascii="Arial" w:hAnsi="Arial" w:cs="Arial"/>
                <w:noProof/>
                <w:color w:val="000000" w:themeColor="text1"/>
                <w:sz w:val="16"/>
                <w:szCs w:val="16"/>
              </w:rPr>
            </w:pPr>
            <w:r w:rsidRPr="009D4F49">
              <w:rPr>
                <w:rFonts w:ascii="Arial" w:hAnsi="Arial" w:cs="Arial"/>
                <w:noProof/>
                <w:color w:val="000000" w:themeColor="text1"/>
                <w:sz w:val="16"/>
                <w:szCs w:val="16"/>
              </w:rPr>
              <w:t>X: _________________ m      Y:_________________ m</w:t>
            </w:r>
          </w:p>
        </w:tc>
        <w:tc>
          <w:tcPr>
            <w:tcW w:w="1134" w:type="dxa"/>
            <w:gridSpan w:val="2"/>
            <w:tcBorders>
              <w:top w:val="single" w:sz="6" w:space="0" w:color="auto"/>
              <w:left w:val="single" w:sz="6" w:space="0" w:color="auto"/>
              <w:bottom w:val="single" w:sz="6" w:space="0" w:color="auto"/>
              <w:right w:val="single" w:sz="6" w:space="0" w:color="auto"/>
            </w:tcBorders>
            <w:shd w:val="clear" w:color="auto" w:fill="DAEEF3"/>
          </w:tcPr>
          <w:p w14:paraId="71318678" w14:textId="77777777" w:rsidR="00320783" w:rsidRPr="009D4F49" w:rsidRDefault="00320783" w:rsidP="005663FD">
            <w:pPr>
              <w:rPr>
                <w:rFonts w:ascii="Arial" w:hAnsi="Arial" w:cs="Arial"/>
                <w:noProof/>
                <w:color w:val="000000" w:themeColor="text1"/>
                <w:sz w:val="18"/>
                <w:szCs w:val="18"/>
              </w:rPr>
            </w:pPr>
            <w:r w:rsidRPr="009D4F49">
              <w:rPr>
                <w:rFonts w:ascii="Arial" w:hAnsi="Arial" w:cs="Arial"/>
                <w:noProof/>
                <w:color w:val="000000" w:themeColor="text1"/>
                <w:sz w:val="18"/>
                <w:szCs w:val="18"/>
              </w:rPr>
              <w:t>Nadmorska  višina:</w:t>
            </w:r>
          </w:p>
          <w:p w14:paraId="14008BD4" w14:textId="77777777" w:rsidR="00320783" w:rsidRPr="009D4F49" w:rsidRDefault="00320783" w:rsidP="005663FD">
            <w:pPr>
              <w:rPr>
                <w:rFonts w:ascii="Arial" w:hAnsi="Arial" w:cs="Arial"/>
                <w:noProof/>
                <w:color w:val="000000" w:themeColor="text1"/>
                <w:sz w:val="18"/>
                <w:szCs w:val="18"/>
              </w:rPr>
            </w:pPr>
            <w:r w:rsidRPr="009D4F49">
              <w:rPr>
                <w:rFonts w:ascii="Arial" w:hAnsi="Arial" w:cs="Arial"/>
                <w:noProof/>
                <w:color w:val="000000" w:themeColor="text1"/>
                <w:sz w:val="18"/>
                <w:szCs w:val="18"/>
              </w:rPr>
              <w:t xml:space="preserve"> </w:t>
            </w:r>
          </w:p>
          <w:p w14:paraId="7400FC95" w14:textId="77777777" w:rsidR="00320783" w:rsidRPr="009D4F49" w:rsidRDefault="00320783" w:rsidP="005663FD">
            <w:pPr>
              <w:rPr>
                <w:rFonts w:ascii="Arial" w:hAnsi="Arial" w:cs="Arial"/>
                <w:noProof/>
                <w:color w:val="000000" w:themeColor="text1"/>
                <w:szCs w:val="22"/>
              </w:rPr>
            </w:pPr>
            <w:r w:rsidRPr="009D4F49">
              <w:rPr>
                <w:rFonts w:ascii="Arial" w:hAnsi="Arial" w:cs="Arial"/>
                <w:noProof/>
                <w:color w:val="000000" w:themeColor="text1"/>
                <w:sz w:val="16"/>
                <w:szCs w:val="16"/>
              </w:rPr>
              <w:t xml:space="preserve">      __________ m</w:t>
            </w:r>
          </w:p>
          <w:p w14:paraId="64E6E5A6" w14:textId="77777777" w:rsidR="00320783" w:rsidRPr="009D4F49" w:rsidRDefault="00320783" w:rsidP="005663FD">
            <w:pPr>
              <w:rPr>
                <w:rFonts w:ascii="Arial" w:hAnsi="Arial" w:cs="Arial"/>
                <w:noProof/>
                <w:color w:val="000000" w:themeColor="text1"/>
                <w:szCs w:val="22"/>
              </w:rPr>
            </w:pPr>
            <w:r w:rsidRPr="009D4F49">
              <w:rPr>
                <w:rFonts w:ascii="Arial" w:hAnsi="Arial" w:cs="Arial"/>
                <w:noProof/>
                <w:color w:val="000000" w:themeColor="text1"/>
                <w:sz w:val="22"/>
                <w:szCs w:val="22"/>
              </w:rPr>
              <w:t xml:space="preserve">    </w:t>
            </w:r>
          </w:p>
        </w:tc>
      </w:tr>
      <w:tr w:rsidR="009D4F49" w:rsidRPr="009D4F49" w14:paraId="7E6F27CE" w14:textId="77777777" w:rsidTr="00217B29">
        <w:tblPrEx>
          <w:tblBorders>
            <w:top w:val="single" w:sz="12" w:space="0" w:color="auto"/>
            <w:left w:val="single" w:sz="12" w:space="0" w:color="auto"/>
            <w:bottom w:val="single" w:sz="12" w:space="0" w:color="auto"/>
            <w:right w:val="single" w:sz="12" w:space="0" w:color="auto"/>
            <w:insideV w:val="single" w:sz="8" w:space="0" w:color="auto"/>
          </w:tblBorders>
        </w:tblPrEx>
        <w:trPr>
          <w:trHeight w:val="301"/>
        </w:trPr>
        <w:tc>
          <w:tcPr>
            <w:tcW w:w="1700" w:type="dxa"/>
            <w:gridSpan w:val="2"/>
            <w:tcBorders>
              <w:left w:val="single" w:sz="6" w:space="0" w:color="auto"/>
            </w:tcBorders>
            <w:shd w:val="clear" w:color="auto" w:fill="D9D9D9"/>
            <w:vAlign w:val="center"/>
          </w:tcPr>
          <w:p w14:paraId="20B18E98" w14:textId="77777777" w:rsidR="00320783" w:rsidRPr="009D4F49" w:rsidRDefault="00320783" w:rsidP="005663FD">
            <w:pPr>
              <w:rPr>
                <w:rFonts w:ascii="Arial" w:hAnsi="Arial" w:cs="Arial"/>
                <w:noProof/>
                <w:color w:val="000000" w:themeColor="text1"/>
                <w:sz w:val="14"/>
                <w:szCs w:val="14"/>
              </w:rPr>
            </w:pPr>
            <w:r w:rsidRPr="009D4F49">
              <w:rPr>
                <w:rFonts w:ascii="Arial" w:hAnsi="Arial" w:cs="Arial"/>
                <w:noProof/>
                <w:color w:val="000000" w:themeColor="text1"/>
                <w:sz w:val="14"/>
                <w:szCs w:val="14"/>
              </w:rPr>
              <w:t>RELIEF</w:t>
            </w:r>
          </w:p>
        </w:tc>
        <w:tc>
          <w:tcPr>
            <w:tcW w:w="1559" w:type="dxa"/>
            <w:gridSpan w:val="2"/>
            <w:shd w:val="clear" w:color="auto" w:fill="D9D9D9"/>
            <w:vAlign w:val="center"/>
          </w:tcPr>
          <w:p w14:paraId="56B81770" w14:textId="77777777" w:rsidR="00320783" w:rsidRPr="009D4F49" w:rsidRDefault="00320783" w:rsidP="005663FD">
            <w:pPr>
              <w:rPr>
                <w:rFonts w:ascii="Arial" w:hAnsi="Arial" w:cs="Arial"/>
                <w:noProof/>
                <w:color w:val="000000" w:themeColor="text1"/>
                <w:sz w:val="14"/>
                <w:szCs w:val="14"/>
              </w:rPr>
            </w:pPr>
            <w:r w:rsidRPr="009D4F49">
              <w:rPr>
                <w:rFonts w:ascii="Arial" w:hAnsi="Arial" w:cs="Arial"/>
                <w:noProof/>
                <w:color w:val="000000" w:themeColor="text1"/>
                <w:sz w:val="14"/>
                <w:szCs w:val="14"/>
              </w:rPr>
              <w:t>OBLIKA</w:t>
            </w:r>
          </w:p>
          <w:p w14:paraId="6F6802B2" w14:textId="77777777" w:rsidR="00320783" w:rsidRPr="009D4F49" w:rsidRDefault="00320783" w:rsidP="005663FD">
            <w:pPr>
              <w:rPr>
                <w:rFonts w:ascii="Arial" w:hAnsi="Arial" w:cs="Arial"/>
                <w:noProof/>
                <w:color w:val="000000" w:themeColor="text1"/>
                <w:sz w:val="14"/>
                <w:szCs w:val="14"/>
              </w:rPr>
            </w:pPr>
            <w:r w:rsidRPr="009D4F49">
              <w:rPr>
                <w:rFonts w:ascii="Arial" w:hAnsi="Arial" w:cs="Arial"/>
                <w:noProof/>
                <w:color w:val="000000" w:themeColor="text1"/>
                <w:sz w:val="14"/>
                <w:szCs w:val="14"/>
              </w:rPr>
              <w:t>RELIEFA</w:t>
            </w:r>
          </w:p>
        </w:tc>
        <w:tc>
          <w:tcPr>
            <w:tcW w:w="1558" w:type="dxa"/>
            <w:gridSpan w:val="3"/>
            <w:tcBorders>
              <w:bottom w:val="nil"/>
            </w:tcBorders>
            <w:shd w:val="clear" w:color="auto" w:fill="D9D9D9"/>
            <w:vAlign w:val="center"/>
          </w:tcPr>
          <w:p w14:paraId="043C4CCC" w14:textId="77777777" w:rsidR="00320783" w:rsidRPr="009D4F49" w:rsidRDefault="00320783" w:rsidP="005663FD">
            <w:pPr>
              <w:rPr>
                <w:rFonts w:ascii="Arial" w:hAnsi="Arial" w:cs="Arial"/>
                <w:noProof/>
                <w:color w:val="000000" w:themeColor="text1"/>
                <w:sz w:val="14"/>
                <w:szCs w:val="14"/>
              </w:rPr>
            </w:pPr>
            <w:r w:rsidRPr="009D4F49">
              <w:rPr>
                <w:rFonts w:ascii="Arial" w:hAnsi="Arial" w:cs="Arial"/>
                <w:noProof/>
                <w:color w:val="000000" w:themeColor="text1"/>
                <w:sz w:val="14"/>
                <w:szCs w:val="14"/>
              </w:rPr>
              <w:t>NAKLON IN EKSPOZICIJA</w:t>
            </w:r>
          </w:p>
        </w:tc>
        <w:tc>
          <w:tcPr>
            <w:tcW w:w="3969" w:type="dxa"/>
            <w:gridSpan w:val="5"/>
            <w:shd w:val="clear" w:color="auto" w:fill="D9D9D9"/>
            <w:vAlign w:val="center"/>
          </w:tcPr>
          <w:p w14:paraId="185AD167" w14:textId="77777777" w:rsidR="00320783" w:rsidRPr="009D4F49" w:rsidRDefault="00320783" w:rsidP="005663FD">
            <w:pPr>
              <w:rPr>
                <w:rFonts w:ascii="Arial" w:hAnsi="Arial" w:cs="Arial"/>
                <w:noProof/>
                <w:color w:val="000000" w:themeColor="text1"/>
                <w:sz w:val="14"/>
                <w:szCs w:val="14"/>
              </w:rPr>
            </w:pPr>
            <w:r w:rsidRPr="009D4F49">
              <w:rPr>
                <w:rFonts w:ascii="Arial" w:hAnsi="Arial" w:cs="Arial"/>
                <w:noProof/>
                <w:color w:val="000000" w:themeColor="text1"/>
                <w:sz w:val="14"/>
                <w:szCs w:val="14"/>
              </w:rPr>
              <w:t>STANJE POVRŠINE VZORČNEGA MESTA</w:t>
            </w:r>
          </w:p>
          <w:p w14:paraId="6F202519" w14:textId="77777777" w:rsidR="00320783" w:rsidRPr="009D4F49" w:rsidRDefault="00320783" w:rsidP="005663FD">
            <w:pPr>
              <w:rPr>
                <w:rFonts w:ascii="Arial" w:hAnsi="Arial" w:cs="Arial"/>
                <w:noProof/>
                <w:color w:val="000000" w:themeColor="text1"/>
                <w:sz w:val="14"/>
                <w:szCs w:val="14"/>
              </w:rPr>
            </w:pPr>
            <w:r w:rsidRPr="009D4F49">
              <w:rPr>
                <w:rFonts w:ascii="Arial" w:hAnsi="Arial" w:cs="Arial"/>
                <w:noProof/>
                <w:color w:val="000000" w:themeColor="text1"/>
                <w:sz w:val="14"/>
                <w:szCs w:val="14"/>
              </w:rPr>
              <w:t>(obkroži oziroma opiši prevladujoče stanje)</w:t>
            </w:r>
          </w:p>
        </w:tc>
        <w:tc>
          <w:tcPr>
            <w:tcW w:w="6803" w:type="dxa"/>
            <w:gridSpan w:val="9"/>
            <w:tcBorders>
              <w:right w:val="single" w:sz="6" w:space="0" w:color="auto"/>
            </w:tcBorders>
            <w:shd w:val="clear" w:color="auto" w:fill="D9D9D9"/>
            <w:vAlign w:val="center"/>
          </w:tcPr>
          <w:p w14:paraId="3F3C1144" w14:textId="77777777" w:rsidR="00320783" w:rsidRPr="009D4F49" w:rsidRDefault="00320783" w:rsidP="005663FD">
            <w:pPr>
              <w:rPr>
                <w:rFonts w:ascii="Arial" w:hAnsi="Arial" w:cs="Arial"/>
                <w:noProof/>
                <w:color w:val="000000" w:themeColor="text1"/>
                <w:sz w:val="16"/>
                <w:szCs w:val="16"/>
              </w:rPr>
            </w:pPr>
            <w:r w:rsidRPr="009D4F49">
              <w:rPr>
                <w:rFonts w:ascii="Arial" w:hAnsi="Arial" w:cs="Arial"/>
                <w:noProof/>
                <w:color w:val="000000" w:themeColor="text1"/>
                <w:sz w:val="16"/>
                <w:szCs w:val="16"/>
              </w:rPr>
              <w:t>OPOMBE VZORČNEGA MESTA</w:t>
            </w:r>
          </w:p>
        </w:tc>
      </w:tr>
      <w:tr w:rsidR="009D4F49" w:rsidRPr="009D4F49" w14:paraId="0C45CF5F" w14:textId="77777777" w:rsidTr="00217B29">
        <w:tblPrEx>
          <w:tblBorders>
            <w:top w:val="single" w:sz="12" w:space="0" w:color="auto"/>
            <w:left w:val="single" w:sz="12" w:space="0" w:color="auto"/>
            <w:bottom w:val="single" w:sz="12" w:space="0" w:color="auto"/>
            <w:right w:val="single" w:sz="12" w:space="0" w:color="auto"/>
            <w:insideV w:val="single" w:sz="8" w:space="0" w:color="auto"/>
          </w:tblBorders>
        </w:tblPrEx>
        <w:trPr>
          <w:trHeight w:val="602"/>
        </w:trPr>
        <w:tc>
          <w:tcPr>
            <w:tcW w:w="1700" w:type="dxa"/>
            <w:gridSpan w:val="2"/>
            <w:vMerge w:val="restart"/>
            <w:tcBorders>
              <w:left w:val="single" w:sz="6" w:space="0" w:color="auto"/>
            </w:tcBorders>
          </w:tcPr>
          <w:p w14:paraId="0956FC54" w14:textId="77777777" w:rsidR="00320783" w:rsidRPr="009D4F49" w:rsidRDefault="00320783" w:rsidP="005663FD">
            <w:pPr>
              <w:ind w:left="360" w:hanging="360"/>
              <w:rPr>
                <w:rFonts w:ascii="Arial" w:hAnsi="Arial" w:cs="Arial"/>
                <w:noProof/>
                <w:color w:val="000000" w:themeColor="text1"/>
                <w:sz w:val="14"/>
                <w:szCs w:val="14"/>
              </w:rPr>
            </w:pPr>
            <w:r w:rsidRPr="009D4F49">
              <w:rPr>
                <w:rFonts w:ascii="Arial" w:hAnsi="Arial" w:cs="Arial"/>
                <w:noProof/>
                <w:color w:val="000000" w:themeColor="text1"/>
                <w:sz w:val="14"/>
                <w:szCs w:val="14"/>
              </w:rPr>
              <w:t>1  ravnina</w:t>
            </w:r>
          </w:p>
          <w:p w14:paraId="691AEAF8" w14:textId="77777777" w:rsidR="00320783" w:rsidRPr="009D4F49" w:rsidRDefault="00320783" w:rsidP="005663FD">
            <w:pPr>
              <w:ind w:left="360" w:hanging="360"/>
              <w:rPr>
                <w:rFonts w:ascii="Arial" w:hAnsi="Arial" w:cs="Arial"/>
                <w:noProof/>
                <w:color w:val="000000" w:themeColor="text1"/>
                <w:sz w:val="14"/>
                <w:szCs w:val="14"/>
              </w:rPr>
            </w:pPr>
            <w:r w:rsidRPr="009D4F49">
              <w:rPr>
                <w:rFonts w:ascii="Arial" w:hAnsi="Arial" w:cs="Arial"/>
                <w:noProof/>
                <w:color w:val="000000" w:themeColor="text1"/>
                <w:sz w:val="14"/>
                <w:szCs w:val="14"/>
              </w:rPr>
              <w:t>2  greben</w:t>
            </w:r>
          </w:p>
          <w:p w14:paraId="48B51EBC" w14:textId="77777777" w:rsidR="00320783" w:rsidRPr="009D4F49" w:rsidRDefault="00320783" w:rsidP="005663FD">
            <w:pPr>
              <w:ind w:left="360" w:hanging="360"/>
              <w:rPr>
                <w:rFonts w:ascii="Arial" w:hAnsi="Arial" w:cs="Arial"/>
                <w:noProof/>
                <w:color w:val="000000" w:themeColor="text1"/>
                <w:sz w:val="14"/>
                <w:szCs w:val="14"/>
              </w:rPr>
            </w:pPr>
            <w:r w:rsidRPr="009D4F49">
              <w:rPr>
                <w:rFonts w:ascii="Arial" w:hAnsi="Arial" w:cs="Arial"/>
                <w:noProof/>
                <w:color w:val="000000" w:themeColor="text1"/>
                <w:sz w:val="14"/>
                <w:szCs w:val="14"/>
              </w:rPr>
              <w:t>3  sredina pobočja</w:t>
            </w:r>
          </w:p>
          <w:p w14:paraId="6768E8B0" w14:textId="77777777" w:rsidR="00320783" w:rsidRPr="009D4F49" w:rsidRDefault="00320783" w:rsidP="005663FD">
            <w:pPr>
              <w:ind w:left="360" w:hanging="360"/>
              <w:rPr>
                <w:rFonts w:ascii="Arial" w:hAnsi="Arial" w:cs="Arial"/>
                <w:noProof/>
                <w:color w:val="000000" w:themeColor="text1"/>
                <w:sz w:val="14"/>
                <w:szCs w:val="14"/>
              </w:rPr>
            </w:pPr>
            <w:r w:rsidRPr="009D4F49">
              <w:rPr>
                <w:rFonts w:ascii="Arial" w:hAnsi="Arial" w:cs="Arial"/>
                <w:noProof/>
                <w:color w:val="000000" w:themeColor="text1"/>
                <w:sz w:val="14"/>
                <w:szCs w:val="14"/>
              </w:rPr>
              <w:t>4  vznožje pobočja</w:t>
            </w:r>
          </w:p>
          <w:p w14:paraId="3EB39256" w14:textId="77777777" w:rsidR="00320783" w:rsidRPr="009D4F49" w:rsidRDefault="00320783" w:rsidP="005663FD">
            <w:pPr>
              <w:ind w:left="360" w:hanging="360"/>
              <w:rPr>
                <w:rFonts w:ascii="Arial" w:hAnsi="Arial" w:cs="Arial"/>
                <w:noProof/>
                <w:color w:val="000000" w:themeColor="text1"/>
                <w:sz w:val="14"/>
                <w:szCs w:val="14"/>
              </w:rPr>
            </w:pPr>
            <w:r w:rsidRPr="009D4F49">
              <w:rPr>
                <w:rFonts w:ascii="Arial" w:hAnsi="Arial" w:cs="Arial"/>
                <w:noProof/>
                <w:color w:val="000000" w:themeColor="text1"/>
                <w:sz w:val="14"/>
                <w:szCs w:val="14"/>
              </w:rPr>
              <w:t>5  plato</w:t>
            </w:r>
          </w:p>
          <w:p w14:paraId="0A01C463" w14:textId="77777777" w:rsidR="00320783" w:rsidRPr="009D4F49" w:rsidRDefault="00320783" w:rsidP="005663FD">
            <w:pPr>
              <w:ind w:left="360" w:hanging="360"/>
              <w:rPr>
                <w:rFonts w:ascii="Arial" w:hAnsi="Arial" w:cs="Arial"/>
                <w:noProof/>
                <w:color w:val="000000" w:themeColor="text1"/>
                <w:sz w:val="14"/>
                <w:szCs w:val="14"/>
              </w:rPr>
            </w:pPr>
            <w:r w:rsidRPr="009D4F49">
              <w:rPr>
                <w:rFonts w:ascii="Arial" w:hAnsi="Arial" w:cs="Arial"/>
                <w:noProof/>
                <w:color w:val="000000" w:themeColor="text1"/>
                <w:sz w:val="14"/>
                <w:szCs w:val="14"/>
              </w:rPr>
              <w:t>6  dno doline</w:t>
            </w:r>
          </w:p>
          <w:p w14:paraId="00D7C6F6" w14:textId="77777777" w:rsidR="00320783" w:rsidRPr="009D4F49" w:rsidRDefault="00320783" w:rsidP="005663FD">
            <w:pPr>
              <w:ind w:left="360" w:hanging="360"/>
              <w:rPr>
                <w:rFonts w:ascii="Arial" w:hAnsi="Arial" w:cs="Arial"/>
                <w:noProof/>
                <w:color w:val="000000" w:themeColor="text1"/>
                <w:sz w:val="14"/>
                <w:szCs w:val="14"/>
              </w:rPr>
            </w:pPr>
            <w:r w:rsidRPr="009D4F49">
              <w:rPr>
                <w:rFonts w:ascii="Arial" w:hAnsi="Arial" w:cs="Arial"/>
                <w:noProof/>
                <w:color w:val="000000" w:themeColor="text1"/>
                <w:sz w:val="14"/>
                <w:szCs w:val="14"/>
              </w:rPr>
              <w:t>7  vrtača</w:t>
            </w:r>
          </w:p>
          <w:p w14:paraId="70F8794C" w14:textId="77777777" w:rsidR="00320783" w:rsidRPr="009D4F49" w:rsidRDefault="00320783" w:rsidP="005663FD">
            <w:pPr>
              <w:rPr>
                <w:rFonts w:ascii="Arial" w:hAnsi="Arial" w:cs="Arial"/>
                <w:noProof/>
                <w:color w:val="000000" w:themeColor="text1"/>
                <w:sz w:val="14"/>
                <w:szCs w:val="14"/>
              </w:rPr>
            </w:pPr>
            <w:r w:rsidRPr="009D4F49">
              <w:rPr>
                <w:rFonts w:ascii="Arial" w:hAnsi="Arial" w:cs="Arial"/>
                <w:noProof/>
                <w:color w:val="000000" w:themeColor="text1"/>
                <w:sz w:val="14"/>
                <w:szCs w:val="14"/>
              </w:rPr>
              <w:t>8  terasa</w:t>
            </w:r>
          </w:p>
          <w:p w14:paraId="07523FB7" w14:textId="77777777" w:rsidR="00320783" w:rsidRPr="009D4F49" w:rsidRDefault="00320783" w:rsidP="005663FD">
            <w:pPr>
              <w:rPr>
                <w:rFonts w:ascii="Arial" w:hAnsi="Arial" w:cs="Arial"/>
                <w:noProof/>
                <w:color w:val="000000" w:themeColor="text1"/>
                <w:sz w:val="14"/>
                <w:szCs w:val="14"/>
              </w:rPr>
            </w:pPr>
            <w:r w:rsidRPr="009D4F49">
              <w:rPr>
                <w:rFonts w:ascii="Arial" w:hAnsi="Arial" w:cs="Arial"/>
                <w:noProof/>
                <w:color w:val="000000" w:themeColor="text1"/>
                <w:sz w:val="14"/>
                <w:szCs w:val="14"/>
              </w:rPr>
              <w:t>10 drugo______________</w:t>
            </w:r>
          </w:p>
        </w:tc>
        <w:tc>
          <w:tcPr>
            <w:tcW w:w="1559" w:type="dxa"/>
            <w:gridSpan w:val="2"/>
            <w:vMerge w:val="restart"/>
          </w:tcPr>
          <w:p w14:paraId="79630C18" w14:textId="77777777" w:rsidR="00320783" w:rsidRPr="009D4F49" w:rsidRDefault="00320783" w:rsidP="005663FD">
            <w:pPr>
              <w:ind w:left="360" w:hanging="360"/>
              <w:rPr>
                <w:rFonts w:ascii="Arial" w:hAnsi="Arial" w:cs="Arial"/>
                <w:noProof/>
                <w:color w:val="000000" w:themeColor="text1"/>
                <w:sz w:val="14"/>
                <w:szCs w:val="14"/>
              </w:rPr>
            </w:pPr>
            <w:r w:rsidRPr="009D4F49">
              <w:rPr>
                <w:rFonts w:ascii="Arial" w:hAnsi="Arial" w:cs="Arial"/>
                <w:noProof/>
                <w:color w:val="000000" w:themeColor="text1"/>
                <w:sz w:val="14"/>
                <w:szCs w:val="14"/>
              </w:rPr>
              <w:t>1  ni pobočja</w:t>
            </w:r>
          </w:p>
          <w:p w14:paraId="67D3F2E5" w14:textId="77777777" w:rsidR="00320783" w:rsidRPr="009D4F49" w:rsidRDefault="00320783" w:rsidP="005663FD">
            <w:pPr>
              <w:ind w:left="360" w:hanging="360"/>
              <w:rPr>
                <w:rFonts w:ascii="Arial" w:hAnsi="Arial" w:cs="Arial"/>
                <w:noProof/>
                <w:color w:val="000000" w:themeColor="text1"/>
                <w:sz w:val="14"/>
                <w:szCs w:val="14"/>
              </w:rPr>
            </w:pPr>
            <w:r w:rsidRPr="009D4F49">
              <w:rPr>
                <w:rFonts w:ascii="Arial" w:hAnsi="Arial" w:cs="Arial"/>
                <w:noProof/>
                <w:color w:val="000000" w:themeColor="text1"/>
                <w:sz w:val="14"/>
                <w:szCs w:val="14"/>
              </w:rPr>
              <w:t>2  enakomerna</w:t>
            </w:r>
          </w:p>
          <w:p w14:paraId="491A36E6" w14:textId="77777777" w:rsidR="00320783" w:rsidRPr="009D4F49" w:rsidRDefault="00320783" w:rsidP="005663FD">
            <w:pPr>
              <w:ind w:left="360" w:hanging="360"/>
              <w:rPr>
                <w:rFonts w:ascii="Arial" w:hAnsi="Arial" w:cs="Arial"/>
                <w:noProof/>
                <w:color w:val="000000" w:themeColor="text1"/>
                <w:sz w:val="14"/>
                <w:szCs w:val="14"/>
              </w:rPr>
            </w:pPr>
            <w:r w:rsidRPr="009D4F49">
              <w:rPr>
                <w:rFonts w:ascii="Arial" w:hAnsi="Arial" w:cs="Arial"/>
                <w:noProof/>
                <w:color w:val="000000" w:themeColor="text1"/>
                <w:sz w:val="14"/>
                <w:szCs w:val="14"/>
              </w:rPr>
              <w:t>3  konkavna</w:t>
            </w:r>
          </w:p>
          <w:p w14:paraId="0DB8EB20" w14:textId="77777777" w:rsidR="00320783" w:rsidRPr="009D4F49" w:rsidRDefault="00320783" w:rsidP="005663FD">
            <w:pPr>
              <w:ind w:left="360" w:hanging="360"/>
              <w:rPr>
                <w:rFonts w:ascii="Arial" w:hAnsi="Arial" w:cs="Arial"/>
                <w:noProof/>
                <w:color w:val="000000" w:themeColor="text1"/>
                <w:sz w:val="14"/>
                <w:szCs w:val="14"/>
              </w:rPr>
            </w:pPr>
            <w:r w:rsidRPr="009D4F49">
              <w:rPr>
                <w:rFonts w:ascii="Arial" w:hAnsi="Arial" w:cs="Arial"/>
                <w:noProof/>
                <w:color w:val="000000" w:themeColor="text1"/>
                <w:sz w:val="14"/>
                <w:szCs w:val="14"/>
              </w:rPr>
              <w:t>4  konveksna</w:t>
            </w:r>
          </w:p>
          <w:p w14:paraId="0A20EEBD" w14:textId="77777777" w:rsidR="00320783" w:rsidRPr="009D4F49" w:rsidRDefault="00320783" w:rsidP="005663FD">
            <w:pPr>
              <w:rPr>
                <w:rFonts w:ascii="Arial" w:hAnsi="Arial" w:cs="Arial"/>
                <w:noProof/>
                <w:color w:val="000000" w:themeColor="text1"/>
                <w:sz w:val="14"/>
                <w:szCs w:val="14"/>
              </w:rPr>
            </w:pPr>
            <w:r w:rsidRPr="009D4F49">
              <w:rPr>
                <w:rFonts w:ascii="Arial" w:hAnsi="Arial" w:cs="Arial"/>
                <w:noProof/>
                <w:color w:val="000000" w:themeColor="text1"/>
                <w:sz w:val="14"/>
                <w:szCs w:val="14"/>
              </w:rPr>
              <w:t>5  terasasta</w:t>
            </w:r>
          </w:p>
          <w:p w14:paraId="2C738069" w14:textId="77777777" w:rsidR="00320783" w:rsidRPr="009D4F49" w:rsidRDefault="00320783" w:rsidP="005663FD">
            <w:pPr>
              <w:rPr>
                <w:rFonts w:ascii="Arial" w:hAnsi="Arial" w:cs="Arial"/>
                <w:noProof/>
                <w:color w:val="000000" w:themeColor="text1"/>
                <w:sz w:val="14"/>
                <w:szCs w:val="14"/>
              </w:rPr>
            </w:pPr>
            <w:r w:rsidRPr="009D4F49">
              <w:rPr>
                <w:rFonts w:ascii="Arial" w:hAnsi="Arial" w:cs="Arial"/>
                <w:noProof/>
                <w:color w:val="000000" w:themeColor="text1"/>
                <w:sz w:val="14"/>
                <w:szCs w:val="14"/>
              </w:rPr>
              <w:t>6  nepravilna</w:t>
            </w:r>
          </w:p>
          <w:p w14:paraId="6611F503" w14:textId="77777777" w:rsidR="00320783" w:rsidRPr="009D4F49" w:rsidRDefault="00320783" w:rsidP="005663FD">
            <w:pPr>
              <w:rPr>
                <w:rFonts w:ascii="Arial" w:hAnsi="Arial" w:cs="Arial"/>
                <w:noProof/>
                <w:color w:val="000000" w:themeColor="text1"/>
                <w:sz w:val="14"/>
                <w:szCs w:val="14"/>
              </w:rPr>
            </w:pPr>
          </w:p>
          <w:p w14:paraId="59F16F1F" w14:textId="77777777" w:rsidR="00320783" w:rsidRPr="009D4F49" w:rsidRDefault="00320783" w:rsidP="005663FD">
            <w:pPr>
              <w:rPr>
                <w:rFonts w:ascii="Arial" w:hAnsi="Arial" w:cs="Arial"/>
                <w:noProof/>
                <w:color w:val="000000" w:themeColor="text1"/>
                <w:sz w:val="14"/>
                <w:szCs w:val="14"/>
              </w:rPr>
            </w:pPr>
          </w:p>
          <w:p w14:paraId="1E40DBD8" w14:textId="77777777" w:rsidR="00320783" w:rsidRPr="009D4F49" w:rsidRDefault="00320783" w:rsidP="005663FD">
            <w:pPr>
              <w:rPr>
                <w:rFonts w:ascii="Arial" w:hAnsi="Arial" w:cs="Arial"/>
                <w:noProof/>
                <w:color w:val="000000" w:themeColor="text1"/>
                <w:sz w:val="14"/>
                <w:szCs w:val="14"/>
              </w:rPr>
            </w:pPr>
            <w:r w:rsidRPr="009D4F49">
              <w:rPr>
                <w:rFonts w:ascii="Arial" w:hAnsi="Arial" w:cs="Arial"/>
                <w:noProof/>
                <w:color w:val="000000" w:themeColor="text1"/>
                <w:sz w:val="14"/>
                <w:szCs w:val="14"/>
              </w:rPr>
              <w:t>10 drugo____________</w:t>
            </w:r>
          </w:p>
        </w:tc>
        <w:tc>
          <w:tcPr>
            <w:tcW w:w="1558" w:type="dxa"/>
            <w:gridSpan w:val="3"/>
            <w:tcBorders>
              <w:top w:val="nil"/>
              <w:bottom w:val="nil"/>
            </w:tcBorders>
          </w:tcPr>
          <w:p w14:paraId="393EB04E" w14:textId="77777777" w:rsidR="00320783" w:rsidRPr="009D4F49" w:rsidRDefault="00320783" w:rsidP="005663FD">
            <w:pPr>
              <w:rPr>
                <w:rFonts w:ascii="Arial" w:hAnsi="Arial" w:cs="Arial"/>
                <w:noProof/>
                <w:color w:val="000000" w:themeColor="text1"/>
                <w:sz w:val="14"/>
                <w:szCs w:val="14"/>
              </w:rPr>
            </w:pPr>
          </w:p>
          <w:p w14:paraId="34FE7B13" w14:textId="77777777" w:rsidR="00320783" w:rsidRPr="009D4F49" w:rsidRDefault="00320783" w:rsidP="005663FD">
            <w:pPr>
              <w:rPr>
                <w:rFonts w:ascii="Arial" w:hAnsi="Arial" w:cs="Arial"/>
                <w:noProof/>
                <w:color w:val="000000" w:themeColor="text1"/>
                <w:sz w:val="14"/>
                <w:szCs w:val="14"/>
              </w:rPr>
            </w:pPr>
            <w:r w:rsidRPr="009D4F49">
              <w:rPr>
                <w:rFonts w:ascii="Arial" w:hAnsi="Arial" w:cs="Arial"/>
                <w:noProof/>
                <w:color w:val="000000" w:themeColor="text1"/>
                <w:sz w:val="14"/>
                <w:szCs w:val="14"/>
              </w:rPr>
              <w:t>Naklon:   ________ %</w:t>
            </w:r>
          </w:p>
          <w:p w14:paraId="21C46078" w14:textId="77777777" w:rsidR="00320783" w:rsidRPr="009D4F49" w:rsidRDefault="00320783" w:rsidP="005663FD">
            <w:pPr>
              <w:rPr>
                <w:rFonts w:ascii="Arial" w:hAnsi="Arial" w:cs="Arial"/>
                <w:noProof/>
                <w:color w:val="000000" w:themeColor="text1"/>
                <w:sz w:val="14"/>
                <w:szCs w:val="14"/>
              </w:rPr>
            </w:pPr>
          </w:p>
          <w:p w14:paraId="05B5A9E6" w14:textId="77777777" w:rsidR="00320783" w:rsidRPr="009D4F49" w:rsidRDefault="00320783" w:rsidP="005663FD">
            <w:pPr>
              <w:rPr>
                <w:rFonts w:ascii="Arial" w:hAnsi="Arial" w:cs="Arial"/>
                <w:noProof/>
                <w:color w:val="000000" w:themeColor="text1"/>
                <w:sz w:val="14"/>
                <w:szCs w:val="14"/>
              </w:rPr>
            </w:pPr>
            <w:r w:rsidRPr="009D4F49">
              <w:rPr>
                <w:rFonts w:ascii="Arial" w:hAnsi="Arial" w:cs="Arial"/>
                <w:noProof/>
                <w:color w:val="000000" w:themeColor="text1"/>
                <w:sz w:val="14"/>
                <w:szCs w:val="14"/>
              </w:rPr>
              <w:t>Expozicija:________</w:t>
            </w:r>
          </w:p>
        </w:tc>
        <w:tc>
          <w:tcPr>
            <w:tcW w:w="3969" w:type="dxa"/>
            <w:gridSpan w:val="5"/>
            <w:vMerge w:val="restart"/>
          </w:tcPr>
          <w:p w14:paraId="254388EA" w14:textId="77777777" w:rsidR="00320783" w:rsidRPr="009D4F49" w:rsidRDefault="00320783" w:rsidP="005663FD">
            <w:pPr>
              <w:ind w:left="66" w:hanging="10"/>
              <w:rPr>
                <w:rFonts w:ascii="Arial" w:hAnsi="Arial" w:cs="Arial"/>
                <w:noProof/>
                <w:color w:val="000000" w:themeColor="text1"/>
                <w:sz w:val="14"/>
                <w:szCs w:val="14"/>
              </w:rPr>
            </w:pPr>
            <w:r w:rsidRPr="009D4F49">
              <w:rPr>
                <w:rFonts w:ascii="Arial" w:hAnsi="Arial" w:cs="Arial"/>
                <w:noProof/>
                <w:color w:val="000000" w:themeColor="text1"/>
                <w:sz w:val="14"/>
                <w:szCs w:val="14"/>
              </w:rPr>
              <w:t>1 travna površina (travnik, pašnik)</w:t>
            </w:r>
          </w:p>
          <w:p w14:paraId="2AE840DE" w14:textId="77777777" w:rsidR="00320783" w:rsidRPr="009D4F49" w:rsidRDefault="00320783" w:rsidP="005663FD">
            <w:pPr>
              <w:ind w:left="66" w:hanging="10"/>
              <w:rPr>
                <w:rFonts w:ascii="Arial" w:hAnsi="Arial" w:cs="Arial"/>
                <w:noProof/>
                <w:color w:val="000000" w:themeColor="text1"/>
                <w:sz w:val="14"/>
                <w:szCs w:val="14"/>
              </w:rPr>
            </w:pPr>
            <w:r w:rsidRPr="009D4F49">
              <w:rPr>
                <w:rFonts w:ascii="Arial" w:hAnsi="Arial" w:cs="Arial"/>
                <w:noProof/>
                <w:color w:val="000000" w:themeColor="text1"/>
                <w:sz w:val="14"/>
                <w:szCs w:val="14"/>
              </w:rPr>
              <w:t>2 okrasna zelenica</w:t>
            </w:r>
          </w:p>
          <w:p w14:paraId="2B0D3F8B" w14:textId="77777777" w:rsidR="00320783" w:rsidRPr="009D4F49" w:rsidRDefault="00320783" w:rsidP="005663FD">
            <w:pPr>
              <w:ind w:left="66" w:hanging="10"/>
              <w:rPr>
                <w:rFonts w:ascii="Arial" w:hAnsi="Arial" w:cs="Arial"/>
                <w:noProof/>
                <w:color w:val="000000" w:themeColor="text1"/>
                <w:sz w:val="14"/>
                <w:szCs w:val="14"/>
              </w:rPr>
            </w:pPr>
            <w:r w:rsidRPr="009D4F49">
              <w:rPr>
                <w:rFonts w:ascii="Arial" w:hAnsi="Arial" w:cs="Arial"/>
                <w:noProof/>
                <w:color w:val="000000" w:themeColor="text1"/>
                <w:sz w:val="14"/>
                <w:szCs w:val="14"/>
              </w:rPr>
              <w:t>3 grmičevje</w:t>
            </w:r>
          </w:p>
          <w:p w14:paraId="364B887F" w14:textId="77777777" w:rsidR="00320783" w:rsidRPr="009D4F49" w:rsidRDefault="00320783" w:rsidP="005663FD">
            <w:pPr>
              <w:ind w:left="66" w:hanging="10"/>
              <w:rPr>
                <w:rFonts w:ascii="Arial" w:hAnsi="Arial" w:cs="Arial"/>
                <w:noProof/>
                <w:color w:val="000000" w:themeColor="text1"/>
                <w:sz w:val="14"/>
                <w:szCs w:val="14"/>
              </w:rPr>
            </w:pPr>
            <w:r w:rsidRPr="009D4F49">
              <w:rPr>
                <w:rFonts w:ascii="Arial" w:hAnsi="Arial" w:cs="Arial"/>
                <w:noProof/>
                <w:color w:val="000000" w:themeColor="text1"/>
                <w:sz w:val="14"/>
                <w:szCs w:val="14"/>
              </w:rPr>
              <w:t>4 drevesa</w:t>
            </w:r>
          </w:p>
          <w:p w14:paraId="0AC0312E" w14:textId="77777777" w:rsidR="00320783" w:rsidRPr="009D4F49" w:rsidRDefault="00320783" w:rsidP="005663FD">
            <w:pPr>
              <w:ind w:left="66" w:hanging="10"/>
              <w:rPr>
                <w:rFonts w:ascii="Arial" w:hAnsi="Arial" w:cs="Arial"/>
                <w:noProof/>
                <w:color w:val="000000" w:themeColor="text1"/>
                <w:sz w:val="14"/>
                <w:szCs w:val="14"/>
              </w:rPr>
            </w:pPr>
            <w:r w:rsidRPr="009D4F49">
              <w:rPr>
                <w:rFonts w:ascii="Arial" w:hAnsi="Arial" w:cs="Arial"/>
                <w:noProof/>
                <w:color w:val="000000" w:themeColor="text1"/>
                <w:sz w:val="14"/>
                <w:szCs w:val="14"/>
              </w:rPr>
              <w:t>5 prod/grušč</w:t>
            </w:r>
          </w:p>
          <w:p w14:paraId="0A2B584D" w14:textId="77777777" w:rsidR="00320783" w:rsidRPr="009D4F49" w:rsidRDefault="00320783" w:rsidP="005663FD">
            <w:pPr>
              <w:ind w:left="66" w:hanging="10"/>
              <w:rPr>
                <w:rFonts w:ascii="Arial" w:hAnsi="Arial" w:cs="Arial"/>
                <w:noProof/>
                <w:color w:val="000000" w:themeColor="text1"/>
                <w:sz w:val="14"/>
                <w:szCs w:val="14"/>
              </w:rPr>
            </w:pPr>
            <w:r w:rsidRPr="009D4F49">
              <w:rPr>
                <w:rFonts w:ascii="Arial" w:hAnsi="Arial" w:cs="Arial"/>
                <w:noProof/>
                <w:color w:val="000000" w:themeColor="text1"/>
                <w:sz w:val="14"/>
                <w:szCs w:val="14"/>
              </w:rPr>
              <w:t>6 gola tla (brez vegetacije)</w:t>
            </w:r>
          </w:p>
          <w:p w14:paraId="3BE74A5B" w14:textId="77777777" w:rsidR="00320783" w:rsidRPr="009D4F49" w:rsidRDefault="00320783" w:rsidP="005663FD">
            <w:pPr>
              <w:ind w:left="66" w:hanging="10"/>
              <w:rPr>
                <w:rFonts w:ascii="Arial" w:hAnsi="Arial" w:cs="Arial"/>
                <w:noProof/>
                <w:color w:val="000000" w:themeColor="text1"/>
                <w:sz w:val="14"/>
                <w:szCs w:val="14"/>
              </w:rPr>
            </w:pPr>
            <w:r w:rsidRPr="009D4F49">
              <w:rPr>
                <w:rFonts w:ascii="Arial" w:hAnsi="Arial" w:cs="Arial"/>
                <w:noProof/>
                <w:color w:val="000000" w:themeColor="text1"/>
                <w:sz w:val="14"/>
                <w:szCs w:val="14"/>
              </w:rPr>
              <w:t>7 skalovitost/kamnitost</w:t>
            </w:r>
          </w:p>
          <w:p w14:paraId="331C4A5E" w14:textId="77777777" w:rsidR="00320783" w:rsidRPr="009D4F49" w:rsidRDefault="00320783" w:rsidP="005663FD">
            <w:pPr>
              <w:ind w:left="66" w:hanging="10"/>
              <w:rPr>
                <w:rFonts w:ascii="Arial" w:hAnsi="Arial" w:cs="Arial"/>
                <w:noProof/>
                <w:color w:val="000000" w:themeColor="text1"/>
                <w:sz w:val="14"/>
                <w:szCs w:val="14"/>
              </w:rPr>
            </w:pPr>
          </w:p>
          <w:p w14:paraId="5F5DD2A9" w14:textId="77777777" w:rsidR="00320783" w:rsidRPr="009D4F49" w:rsidRDefault="00320783" w:rsidP="005663FD">
            <w:pPr>
              <w:ind w:left="66" w:hanging="10"/>
              <w:rPr>
                <w:rFonts w:ascii="Arial" w:hAnsi="Arial" w:cs="Arial"/>
                <w:noProof/>
                <w:color w:val="000000" w:themeColor="text1"/>
                <w:sz w:val="14"/>
                <w:szCs w:val="14"/>
              </w:rPr>
            </w:pPr>
          </w:p>
          <w:p w14:paraId="2D67876B" w14:textId="77777777" w:rsidR="00320783" w:rsidRPr="009D4F49" w:rsidRDefault="00320783" w:rsidP="005663FD">
            <w:pPr>
              <w:ind w:left="66" w:hanging="10"/>
              <w:rPr>
                <w:rFonts w:ascii="Arial" w:hAnsi="Arial" w:cs="Arial"/>
                <w:noProof/>
                <w:color w:val="000000" w:themeColor="text1"/>
                <w:sz w:val="14"/>
                <w:szCs w:val="14"/>
              </w:rPr>
            </w:pPr>
            <w:r w:rsidRPr="009D4F49">
              <w:rPr>
                <w:rFonts w:ascii="Arial" w:hAnsi="Arial" w:cs="Arial"/>
                <w:noProof/>
                <w:color w:val="000000" w:themeColor="text1"/>
                <w:sz w:val="14"/>
                <w:szCs w:val="14"/>
              </w:rPr>
              <w:t>10 drugo:________________________________________</w:t>
            </w:r>
          </w:p>
        </w:tc>
        <w:tc>
          <w:tcPr>
            <w:tcW w:w="6803" w:type="dxa"/>
            <w:gridSpan w:val="9"/>
            <w:vMerge w:val="restart"/>
            <w:tcBorders>
              <w:right w:val="single" w:sz="6" w:space="0" w:color="auto"/>
            </w:tcBorders>
          </w:tcPr>
          <w:p w14:paraId="77C2EE88" w14:textId="77777777" w:rsidR="00320783" w:rsidRPr="009D4F49" w:rsidRDefault="00320783" w:rsidP="005663FD">
            <w:pPr>
              <w:ind w:left="360" w:hanging="360"/>
              <w:rPr>
                <w:rFonts w:ascii="Arial" w:hAnsi="Arial" w:cs="Arial"/>
                <w:noProof/>
                <w:color w:val="000000" w:themeColor="text1"/>
                <w:sz w:val="16"/>
                <w:szCs w:val="16"/>
              </w:rPr>
            </w:pPr>
          </w:p>
        </w:tc>
      </w:tr>
      <w:tr w:rsidR="009D4F49" w:rsidRPr="009D4F49" w14:paraId="575B8865" w14:textId="77777777" w:rsidTr="00217B29">
        <w:tblPrEx>
          <w:tblBorders>
            <w:top w:val="single" w:sz="12" w:space="0" w:color="auto"/>
            <w:left w:val="single" w:sz="12" w:space="0" w:color="auto"/>
            <w:bottom w:val="single" w:sz="12" w:space="0" w:color="auto"/>
            <w:right w:val="single" w:sz="12" w:space="0" w:color="auto"/>
            <w:insideV w:val="single" w:sz="8" w:space="0" w:color="auto"/>
          </w:tblBorders>
        </w:tblPrEx>
        <w:trPr>
          <w:trHeight w:val="578"/>
        </w:trPr>
        <w:tc>
          <w:tcPr>
            <w:tcW w:w="1700" w:type="dxa"/>
            <w:gridSpan w:val="2"/>
            <w:vMerge/>
            <w:tcBorders>
              <w:left w:val="single" w:sz="6" w:space="0" w:color="auto"/>
            </w:tcBorders>
          </w:tcPr>
          <w:p w14:paraId="6D311BA4" w14:textId="77777777" w:rsidR="00320783" w:rsidRPr="009D4F49" w:rsidRDefault="00320783" w:rsidP="005663FD">
            <w:pPr>
              <w:ind w:left="360" w:hanging="360"/>
              <w:rPr>
                <w:rFonts w:ascii="Arial" w:hAnsi="Arial" w:cs="Arial"/>
                <w:noProof/>
                <w:color w:val="000000" w:themeColor="text1"/>
                <w:sz w:val="16"/>
                <w:szCs w:val="16"/>
              </w:rPr>
            </w:pPr>
          </w:p>
        </w:tc>
        <w:tc>
          <w:tcPr>
            <w:tcW w:w="1559" w:type="dxa"/>
            <w:gridSpan w:val="2"/>
            <w:vMerge/>
          </w:tcPr>
          <w:p w14:paraId="0FFE6242" w14:textId="77777777" w:rsidR="00320783" w:rsidRPr="009D4F49" w:rsidRDefault="00320783" w:rsidP="005663FD">
            <w:pPr>
              <w:ind w:left="360" w:hanging="360"/>
              <w:rPr>
                <w:rFonts w:ascii="Arial" w:hAnsi="Arial" w:cs="Arial"/>
                <w:noProof/>
                <w:color w:val="000000" w:themeColor="text1"/>
                <w:sz w:val="16"/>
                <w:szCs w:val="16"/>
              </w:rPr>
            </w:pPr>
          </w:p>
        </w:tc>
        <w:tc>
          <w:tcPr>
            <w:tcW w:w="1558" w:type="dxa"/>
            <w:gridSpan w:val="3"/>
            <w:tcBorders>
              <w:top w:val="nil"/>
            </w:tcBorders>
          </w:tcPr>
          <w:p w14:paraId="2D0C453C" w14:textId="77777777" w:rsidR="00320783" w:rsidRPr="009D4F49" w:rsidRDefault="00320783" w:rsidP="005663FD">
            <w:pPr>
              <w:rPr>
                <w:rFonts w:ascii="Arial" w:hAnsi="Arial" w:cs="Arial"/>
                <w:noProof/>
                <w:color w:val="000000" w:themeColor="text1"/>
                <w:sz w:val="16"/>
                <w:szCs w:val="16"/>
              </w:rPr>
            </w:pPr>
            <w:r w:rsidRPr="009D4F49">
              <w:rPr>
                <w:rFonts w:ascii="Arial" w:hAnsi="Arial" w:cs="Arial"/>
                <w:noProof/>
                <w:color w:val="000000" w:themeColor="text1"/>
                <w:sz w:val="16"/>
                <w:szCs w:val="16"/>
              </w:rPr>
              <w:object w:dxaOrig="2063" w:dyaOrig="2113" w14:anchorId="27BDC31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7.55pt;height:36.95pt" o:ole="" fillcolor="window">
                  <v:imagedata r:id="rId16" o:title=""/>
                </v:shape>
                <o:OLEObject Type="Embed" ProgID="MSDraw" ShapeID="_x0000_i1025" DrawAspect="Content" ObjectID="_1727084287" r:id="rId17">
                  <o:FieldCodes>\* MERGEFORMAT</o:FieldCodes>
                </o:OLEObject>
              </w:object>
            </w:r>
          </w:p>
        </w:tc>
        <w:tc>
          <w:tcPr>
            <w:tcW w:w="3969" w:type="dxa"/>
            <w:gridSpan w:val="5"/>
            <w:vMerge/>
          </w:tcPr>
          <w:p w14:paraId="4AC8DEAC" w14:textId="77777777" w:rsidR="00320783" w:rsidRPr="009D4F49" w:rsidRDefault="00320783" w:rsidP="005663FD">
            <w:pPr>
              <w:ind w:left="360" w:hanging="360"/>
              <w:rPr>
                <w:rFonts w:ascii="Arial" w:hAnsi="Arial" w:cs="Arial"/>
                <w:noProof/>
                <w:color w:val="000000" w:themeColor="text1"/>
                <w:sz w:val="16"/>
                <w:szCs w:val="16"/>
              </w:rPr>
            </w:pPr>
          </w:p>
        </w:tc>
        <w:tc>
          <w:tcPr>
            <w:tcW w:w="6803" w:type="dxa"/>
            <w:gridSpan w:val="9"/>
            <w:vMerge/>
            <w:tcBorders>
              <w:right w:val="single" w:sz="6" w:space="0" w:color="auto"/>
            </w:tcBorders>
          </w:tcPr>
          <w:p w14:paraId="17133817" w14:textId="77777777" w:rsidR="00320783" w:rsidRPr="009D4F49" w:rsidRDefault="00320783" w:rsidP="005663FD">
            <w:pPr>
              <w:ind w:left="360" w:hanging="360"/>
              <w:rPr>
                <w:rFonts w:ascii="Arial" w:hAnsi="Arial" w:cs="Arial"/>
                <w:noProof/>
                <w:color w:val="000000" w:themeColor="text1"/>
                <w:sz w:val="16"/>
                <w:szCs w:val="16"/>
              </w:rPr>
            </w:pPr>
          </w:p>
        </w:tc>
      </w:tr>
      <w:tr w:rsidR="009D4F49" w:rsidRPr="009D4F49" w14:paraId="4043ECB2" w14:textId="77777777" w:rsidTr="00217B29">
        <w:trPr>
          <w:trHeight w:val="365"/>
        </w:trPr>
        <w:tc>
          <w:tcPr>
            <w:tcW w:w="15591" w:type="dxa"/>
            <w:gridSpan w:val="21"/>
            <w:tcBorders>
              <w:top w:val="single" w:sz="6" w:space="0" w:color="auto"/>
              <w:left w:val="single" w:sz="6" w:space="0" w:color="auto"/>
              <w:bottom w:val="single" w:sz="6" w:space="0" w:color="auto"/>
              <w:right w:val="single" w:sz="6" w:space="0" w:color="auto"/>
            </w:tcBorders>
            <w:shd w:val="pct5" w:color="auto" w:fill="FFFFFF"/>
            <w:vAlign w:val="bottom"/>
          </w:tcPr>
          <w:p w14:paraId="6D8C73D0" w14:textId="39379F67" w:rsidR="00320783" w:rsidRPr="009D4F49" w:rsidRDefault="00320783" w:rsidP="005663FD">
            <w:pPr>
              <w:rPr>
                <w:rFonts w:ascii="Arial" w:hAnsi="Arial" w:cs="Arial"/>
                <w:b/>
                <w:noProof/>
                <w:color w:val="000000" w:themeColor="text1"/>
                <w:sz w:val="14"/>
                <w:szCs w:val="14"/>
              </w:rPr>
            </w:pPr>
            <w:r w:rsidRPr="009D4F49">
              <w:rPr>
                <w:rFonts w:ascii="Arial" w:hAnsi="Arial" w:cs="Arial"/>
                <w:noProof/>
                <w:color w:val="000000" w:themeColor="text1"/>
                <w:sz w:val="14"/>
                <w:szCs w:val="14"/>
              </w:rPr>
              <w:t xml:space="preserve">SKICA IN MORFOLOŠKI OPIS TALNEGA  PROFILA:Označi talne horizonte </w:t>
            </w:r>
            <w:r w:rsidR="00AD50F2">
              <w:rPr>
                <w:rFonts w:ascii="Arial" w:hAnsi="Arial" w:cs="Arial"/>
                <w:noProof/>
                <w:color w:val="000000" w:themeColor="text1"/>
                <w:sz w:val="14"/>
                <w:szCs w:val="14"/>
              </w:rPr>
              <w:t xml:space="preserve">ali sloje </w:t>
            </w:r>
            <w:r w:rsidRPr="009D4F49">
              <w:rPr>
                <w:rFonts w:ascii="Arial" w:hAnsi="Arial" w:cs="Arial"/>
                <w:noProof/>
                <w:color w:val="000000" w:themeColor="text1"/>
                <w:sz w:val="14"/>
                <w:szCs w:val="14"/>
              </w:rPr>
              <w:t>ter dololoči morfološke lastnoti (glej legendo spodaj)!  OZNAČI GLOBINO ODVZETIH VZORCEV</w:t>
            </w:r>
            <w:r w:rsidR="0052450B">
              <w:rPr>
                <w:rFonts w:ascii="Arial" w:hAnsi="Arial" w:cs="Arial"/>
                <w:noProof/>
                <w:color w:val="000000" w:themeColor="text1"/>
                <w:sz w:val="14"/>
                <w:szCs w:val="14"/>
              </w:rPr>
              <w:t xml:space="preserve"> TAL</w:t>
            </w:r>
            <w:r w:rsidRPr="009D4F49">
              <w:rPr>
                <w:rFonts w:ascii="Arial" w:hAnsi="Arial" w:cs="Arial"/>
                <w:noProof/>
                <w:color w:val="000000" w:themeColor="text1"/>
                <w:sz w:val="14"/>
                <w:szCs w:val="14"/>
              </w:rPr>
              <w:t>!                         FOTOGRAFIJA PROFILA : DA / NE  (OBKROŽI)</w:t>
            </w:r>
          </w:p>
        </w:tc>
      </w:tr>
      <w:tr w:rsidR="00217B29" w:rsidRPr="009D4F49" w14:paraId="4F05826A" w14:textId="77777777" w:rsidTr="00217B29">
        <w:trPr>
          <w:gridAfter w:val="1"/>
          <w:wAfter w:w="6" w:type="dxa"/>
          <w:trHeight w:hRule="exact" w:val="208"/>
        </w:trPr>
        <w:tc>
          <w:tcPr>
            <w:tcW w:w="850" w:type="dxa"/>
            <w:tcBorders>
              <w:top w:val="single" w:sz="6" w:space="0" w:color="auto"/>
              <w:left w:val="single" w:sz="6" w:space="0" w:color="auto"/>
              <w:right w:val="dashed" w:sz="4" w:space="0" w:color="808080"/>
            </w:tcBorders>
            <w:shd w:val="clear" w:color="auto" w:fill="D9D9D9"/>
            <w:vAlign w:val="center"/>
          </w:tcPr>
          <w:p w14:paraId="08DC4581" w14:textId="77777777" w:rsidR="00320783" w:rsidRPr="009D4F49" w:rsidRDefault="00320783" w:rsidP="005663FD">
            <w:pPr>
              <w:rPr>
                <w:rFonts w:ascii="Arial" w:hAnsi="Arial" w:cs="Arial"/>
                <w:noProof/>
                <w:color w:val="000000" w:themeColor="text1"/>
                <w:sz w:val="14"/>
                <w:szCs w:val="14"/>
              </w:rPr>
            </w:pPr>
            <w:r w:rsidRPr="009D4F49">
              <w:rPr>
                <w:rFonts w:ascii="Arial" w:hAnsi="Arial" w:cs="Arial"/>
                <w:noProof/>
                <w:color w:val="000000" w:themeColor="text1"/>
                <w:sz w:val="14"/>
                <w:szCs w:val="14"/>
              </w:rPr>
              <w:t>GLOBINA</w:t>
            </w:r>
          </w:p>
        </w:tc>
        <w:tc>
          <w:tcPr>
            <w:tcW w:w="849" w:type="dxa"/>
            <w:tcBorders>
              <w:top w:val="single" w:sz="6" w:space="0" w:color="auto"/>
              <w:left w:val="dashed" w:sz="4" w:space="0" w:color="808080"/>
              <w:right w:val="dashed" w:sz="4" w:space="0" w:color="808080"/>
            </w:tcBorders>
            <w:shd w:val="clear" w:color="auto" w:fill="D9D9D9"/>
            <w:vAlign w:val="center"/>
          </w:tcPr>
          <w:p w14:paraId="05631B5E" w14:textId="5042C261" w:rsidR="00320783" w:rsidRPr="009D4F49" w:rsidRDefault="0052450B" w:rsidP="005663FD">
            <w:pPr>
              <w:rPr>
                <w:rFonts w:ascii="Arial" w:hAnsi="Arial" w:cs="Arial"/>
                <w:noProof/>
                <w:color w:val="000000" w:themeColor="text1"/>
                <w:sz w:val="14"/>
                <w:szCs w:val="14"/>
              </w:rPr>
            </w:pPr>
            <w:r>
              <w:rPr>
                <w:rFonts w:ascii="Arial" w:hAnsi="Arial" w:cs="Arial"/>
                <w:noProof/>
                <w:color w:val="000000" w:themeColor="text1"/>
                <w:sz w:val="14"/>
                <w:szCs w:val="14"/>
              </w:rPr>
              <w:t>HORIZONT/</w:t>
            </w:r>
            <w:r w:rsidR="00320783" w:rsidRPr="009D4F49">
              <w:rPr>
                <w:rFonts w:ascii="Arial" w:hAnsi="Arial" w:cs="Arial"/>
                <w:noProof/>
                <w:color w:val="000000" w:themeColor="text1"/>
                <w:sz w:val="14"/>
                <w:szCs w:val="14"/>
              </w:rPr>
              <w:t xml:space="preserve"> /</w:t>
            </w:r>
          </w:p>
        </w:tc>
        <w:tc>
          <w:tcPr>
            <w:tcW w:w="1417" w:type="dxa"/>
            <w:tcBorders>
              <w:top w:val="single" w:sz="6" w:space="0" w:color="auto"/>
              <w:left w:val="dashed" w:sz="4" w:space="0" w:color="808080"/>
              <w:right w:val="single" w:sz="6" w:space="0" w:color="808080"/>
            </w:tcBorders>
            <w:shd w:val="clear" w:color="auto" w:fill="D9D9D9"/>
            <w:vAlign w:val="center"/>
          </w:tcPr>
          <w:p w14:paraId="461D8CC9" w14:textId="77777777" w:rsidR="00320783" w:rsidRPr="009D4F49" w:rsidRDefault="00320783" w:rsidP="005663FD">
            <w:pPr>
              <w:rPr>
                <w:rFonts w:ascii="Arial" w:hAnsi="Arial" w:cs="Arial"/>
                <w:noProof/>
                <w:color w:val="000000" w:themeColor="text1"/>
                <w:sz w:val="14"/>
                <w:szCs w:val="14"/>
              </w:rPr>
            </w:pPr>
            <w:r w:rsidRPr="009D4F49">
              <w:rPr>
                <w:rFonts w:ascii="Arial" w:hAnsi="Arial" w:cs="Arial"/>
                <w:noProof/>
                <w:color w:val="000000" w:themeColor="text1"/>
                <w:sz w:val="14"/>
                <w:szCs w:val="14"/>
              </w:rPr>
              <w:t xml:space="preserve"> SKICA  (označi</w:t>
            </w:r>
          </w:p>
        </w:tc>
        <w:tc>
          <w:tcPr>
            <w:tcW w:w="1416" w:type="dxa"/>
            <w:gridSpan w:val="3"/>
            <w:tcBorders>
              <w:top w:val="single" w:sz="6" w:space="0" w:color="auto"/>
              <w:left w:val="single" w:sz="6" w:space="0" w:color="808080"/>
              <w:right w:val="single" w:sz="6" w:space="0" w:color="808080"/>
            </w:tcBorders>
            <w:shd w:val="clear" w:color="auto" w:fill="D9D9D9"/>
            <w:vAlign w:val="center"/>
          </w:tcPr>
          <w:p w14:paraId="76AED83A" w14:textId="77777777" w:rsidR="00320783" w:rsidRPr="009D4F49" w:rsidRDefault="00320783" w:rsidP="005663FD">
            <w:pPr>
              <w:rPr>
                <w:rFonts w:ascii="Arial" w:hAnsi="Arial" w:cs="Arial"/>
                <w:noProof/>
                <w:color w:val="000000" w:themeColor="text1"/>
                <w:sz w:val="14"/>
                <w:szCs w:val="14"/>
              </w:rPr>
            </w:pPr>
            <w:r w:rsidRPr="009D4F49">
              <w:rPr>
                <w:rFonts w:ascii="Arial" w:hAnsi="Arial" w:cs="Arial"/>
                <w:noProof/>
                <w:color w:val="000000" w:themeColor="text1"/>
                <w:sz w:val="14"/>
                <w:szCs w:val="14"/>
              </w:rPr>
              <w:t>KONZISTENCA</w:t>
            </w:r>
          </w:p>
        </w:tc>
        <w:tc>
          <w:tcPr>
            <w:tcW w:w="1417" w:type="dxa"/>
            <w:gridSpan w:val="3"/>
            <w:tcBorders>
              <w:top w:val="single" w:sz="6" w:space="0" w:color="auto"/>
              <w:left w:val="single" w:sz="6" w:space="0" w:color="808080"/>
              <w:right w:val="single" w:sz="6" w:space="0" w:color="808080"/>
            </w:tcBorders>
            <w:shd w:val="clear" w:color="auto" w:fill="D9D9D9"/>
            <w:vAlign w:val="center"/>
          </w:tcPr>
          <w:p w14:paraId="2CAA27C7" w14:textId="77777777" w:rsidR="00320783" w:rsidRPr="009D4F49" w:rsidRDefault="00320783" w:rsidP="005663FD">
            <w:pPr>
              <w:rPr>
                <w:rFonts w:ascii="Arial" w:hAnsi="Arial" w:cs="Arial"/>
                <w:noProof/>
                <w:color w:val="000000" w:themeColor="text1"/>
                <w:sz w:val="14"/>
                <w:szCs w:val="14"/>
              </w:rPr>
            </w:pPr>
            <w:r w:rsidRPr="009D4F49">
              <w:rPr>
                <w:rFonts w:ascii="Arial" w:hAnsi="Arial" w:cs="Arial"/>
                <w:noProof/>
                <w:color w:val="000000" w:themeColor="text1"/>
                <w:sz w:val="14"/>
                <w:szCs w:val="14"/>
              </w:rPr>
              <w:t>STRUKTURA</w:t>
            </w:r>
          </w:p>
        </w:tc>
        <w:tc>
          <w:tcPr>
            <w:tcW w:w="991" w:type="dxa"/>
            <w:tcBorders>
              <w:top w:val="single" w:sz="6" w:space="0" w:color="auto"/>
              <w:left w:val="single" w:sz="6" w:space="0" w:color="808080"/>
              <w:right w:val="single" w:sz="6" w:space="0" w:color="808080"/>
            </w:tcBorders>
            <w:shd w:val="clear" w:color="auto" w:fill="D9D9D9"/>
            <w:vAlign w:val="center"/>
          </w:tcPr>
          <w:p w14:paraId="16C4B6C4" w14:textId="77777777" w:rsidR="00320783" w:rsidRPr="009D4F49" w:rsidRDefault="00320783" w:rsidP="005663FD">
            <w:pPr>
              <w:jc w:val="center"/>
              <w:rPr>
                <w:rFonts w:ascii="Arial" w:hAnsi="Arial" w:cs="Arial"/>
                <w:noProof/>
                <w:color w:val="000000" w:themeColor="text1"/>
                <w:sz w:val="14"/>
                <w:szCs w:val="14"/>
              </w:rPr>
            </w:pPr>
            <w:r w:rsidRPr="009D4F49">
              <w:rPr>
                <w:rFonts w:ascii="Arial" w:hAnsi="Arial" w:cs="Arial"/>
                <w:noProof/>
                <w:color w:val="000000" w:themeColor="text1"/>
                <w:sz w:val="14"/>
                <w:szCs w:val="14"/>
              </w:rPr>
              <w:t>TEKSTURA</w:t>
            </w:r>
          </w:p>
        </w:tc>
        <w:tc>
          <w:tcPr>
            <w:tcW w:w="1134" w:type="dxa"/>
            <w:tcBorders>
              <w:top w:val="single" w:sz="6" w:space="0" w:color="auto"/>
              <w:left w:val="single" w:sz="6" w:space="0" w:color="808080"/>
              <w:right w:val="single" w:sz="6" w:space="0" w:color="808080"/>
            </w:tcBorders>
            <w:shd w:val="clear" w:color="auto" w:fill="D9D9D9"/>
            <w:vAlign w:val="center"/>
          </w:tcPr>
          <w:p w14:paraId="13A43CE5" w14:textId="77777777" w:rsidR="00320783" w:rsidRPr="009D4F49" w:rsidRDefault="00320783" w:rsidP="005663FD">
            <w:pPr>
              <w:jc w:val="center"/>
              <w:rPr>
                <w:rFonts w:ascii="Arial" w:hAnsi="Arial" w:cs="Arial"/>
                <w:noProof/>
                <w:color w:val="000000" w:themeColor="text1"/>
                <w:sz w:val="14"/>
                <w:szCs w:val="14"/>
              </w:rPr>
            </w:pPr>
            <w:r w:rsidRPr="009D4F49">
              <w:rPr>
                <w:rFonts w:ascii="Arial" w:hAnsi="Arial" w:cs="Arial"/>
                <w:noProof/>
                <w:color w:val="000000" w:themeColor="text1"/>
                <w:sz w:val="14"/>
                <w:szCs w:val="14"/>
              </w:rPr>
              <w:t>BARVA</w:t>
            </w:r>
          </w:p>
        </w:tc>
        <w:tc>
          <w:tcPr>
            <w:tcW w:w="991" w:type="dxa"/>
            <w:gridSpan w:val="2"/>
            <w:tcBorders>
              <w:top w:val="single" w:sz="6" w:space="0" w:color="auto"/>
              <w:left w:val="single" w:sz="6" w:space="0" w:color="808080"/>
              <w:right w:val="single" w:sz="6" w:space="0" w:color="808080"/>
            </w:tcBorders>
            <w:shd w:val="clear" w:color="auto" w:fill="D9D9D9"/>
            <w:vAlign w:val="center"/>
          </w:tcPr>
          <w:p w14:paraId="1EC0DFCE" w14:textId="77777777" w:rsidR="00320783" w:rsidRPr="009D4F49" w:rsidRDefault="00320783" w:rsidP="005663FD">
            <w:pPr>
              <w:rPr>
                <w:rFonts w:ascii="Arial" w:hAnsi="Arial" w:cs="Arial"/>
                <w:noProof/>
                <w:color w:val="000000" w:themeColor="text1"/>
                <w:sz w:val="14"/>
                <w:szCs w:val="14"/>
              </w:rPr>
            </w:pPr>
            <w:r w:rsidRPr="009D4F49">
              <w:rPr>
                <w:rFonts w:ascii="Arial" w:hAnsi="Arial" w:cs="Arial"/>
                <w:noProof/>
                <w:color w:val="000000" w:themeColor="text1"/>
                <w:sz w:val="14"/>
                <w:szCs w:val="14"/>
              </w:rPr>
              <w:t>ORGANSKA</w:t>
            </w:r>
          </w:p>
        </w:tc>
        <w:tc>
          <w:tcPr>
            <w:tcW w:w="992" w:type="dxa"/>
            <w:tcBorders>
              <w:top w:val="single" w:sz="6" w:space="0" w:color="auto"/>
              <w:left w:val="single" w:sz="6" w:space="0" w:color="808080"/>
              <w:right w:val="single" w:sz="6" w:space="0" w:color="808080"/>
            </w:tcBorders>
            <w:shd w:val="clear" w:color="auto" w:fill="D9D9D9"/>
            <w:vAlign w:val="center"/>
          </w:tcPr>
          <w:p w14:paraId="6856A7AB" w14:textId="77777777" w:rsidR="00320783" w:rsidRPr="009D4F49" w:rsidRDefault="00320783" w:rsidP="005663FD">
            <w:pPr>
              <w:rPr>
                <w:rFonts w:ascii="Arial" w:hAnsi="Arial" w:cs="Arial"/>
                <w:noProof/>
                <w:color w:val="000000" w:themeColor="text1"/>
                <w:sz w:val="14"/>
                <w:szCs w:val="14"/>
              </w:rPr>
            </w:pPr>
            <w:r w:rsidRPr="009D4F49">
              <w:rPr>
                <w:rFonts w:ascii="Arial" w:hAnsi="Arial" w:cs="Arial"/>
                <w:noProof/>
                <w:color w:val="000000" w:themeColor="text1"/>
                <w:sz w:val="14"/>
                <w:szCs w:val="14"/>
              </w:rPr>
              <w:t>VLAŽNOST</w:t>
            </w:r>
          </w:p>
        </w:tc>
        <w:tc>
          <w:tcPr>
            <w:tcW w:w="991" w:type="dxa"/>
            <w:tcBorders>
              <w:top w:val="single" w:sz="6" w:space="0" w:color="auto"/>
              <w:left w:val="single" w:sz="6" w:space="0" w:color="808080"/>
              <w:right w:val="single" w:sz="6" w:space="0" w:color="808080"/>
            </w:tcBorders>
            <w:shd w:val="clear" w:color="auto" w:fill="D9D9D9"/>
            <w:vAlign w:val="center"/>
          </w:tcPr>
          <w:p w14:paraId="5F6B300C" w14:textId="77777777" w:rsidR="00320783" w:rsidRPr="009D4F49" w:rsidRDefault="00320783" w:rsidP="005663FD">
            <w:pPr>
              <w:rPr>
                <w:rFonts w:ascii="Arial" w:hAnsi="Arial" w:cs="Arial"/>
                <w:noProof/>
                <w:color w:val="000000" w:themeColor="text1"/>
                <w:sz w:val="14"/>
                <w:szCs w:val="14"/>
              </w:rPr>
            </w:pPr>
            <w:r w:rsidRPr="009D4F49">
              <w:rPr>
                <w:rFonts w:ascii="Arial" w:hAnsi="Arial" w:cs="Arial"/>
                <w:noProof/>
                <w:color w:val="000000" w:themeColor="text1"/>
                <w:sz w:val="14"/>
                <w:szCs w:val="14"/>
              </w:rPr>
              <w:t>PREKORE-</w:t>
            </w:r>
          </w:p>
        </w:tc>
        <w:tc>
          <w:tcPr>
            <w:tcW w:w="2554" w:type="dxa"/>
            <w:gridSpan w:val="3"/>
            <w:tcBorders>
              <w:top w:val="single" w:sz="6" w:space="0" w:color="auto"/>
              <w:left w:val="single" w:sz="6" w:space="0" w:color="808080"/>
              <w:right w:val="single" w:sz="6" w:space="0" w:color="808080"/>
            </w:tcBorders>
            <w:shd w:val="clear" w:color="auto" w:fill="D9D9D9"/>
            <w:vAlign w:val="center"/>
          </w:tcPr>
          <w:p w14:paraId="2E1F2FE6" w14:textId="77777777" w:rsidR="00320783" w:rsidRPr="009D4F49" w:rsidRDefault="00320783" w:rsidP="005663FD">
            <w:pPr>
              <w:rPr>
                <w:rFonts w:ascii="Arial" w:hAnsi="Arial" w:cs="Arial"/>
                <w:noProof/>
                <w:color w:val="000000" w:themeColor="text1"/>
                <w:sz w:val="14"/>
                <w:szCs w:val="14"/>
              </w:rPr>
            </w:pPr>
            <w:r w:rsidRPr="009D4F49">
              <w:rPr>
                <w:rFonts w:ascii="Arial" w:hAnsi="Arial" w:cs="Arial"/>
                <w:noProof/>
                <w:color w:val="000000" w:themeColor="text1"/>
                <w:sz w:val="14"/>
                <w:szCs w:val="14"/>
              </w:rPr>
              <w:t>SKELET</w:t>
            </w:r>
          </w:p>
        </w:tc>
        <w:tc>
          <w:tcPr>
            <w:tcW w:w="1983" w:type="dxa"/>
            <w:gridSpan w:val="2"/>
            <w:tcBorders>
              <w:top w:val="single" w:sz="6" w:space="0" w:color="auto"/>
              <w:left w:val="single" w:sz="6" w:space="0" w:color="808080"/>
              <w:right w:val="single" w:sz="6" w:space="0" w:color="auto"/>
            </w:tcBorders>
            <w:shd w:val="clear" w:color="auto" w:fill="D9D9D9"/>
            <w:vAlign w:val="center"/>
          </w:tcPr>
          <w:p w14:paraId="7D7D67D6" w14:textId="77777777" w:rsidR="00320783" w:rsidRPr="009D4F49" w:rsidRDefault="00320783" w:rsidP="005663FD">
            <w:pPr>
              <w:rPr>
                <w:rFonts w:ascii="Arial" w:hAnsi="Arial" w:cs="Arial"/>
                <w:noProof/>
                <w:color w:val="000000" w:themeColor="text1"/>
                <w:sz w:val="14"/>
                <w:szCs w:val="14"/>
              </w:rPr>
            </w:pPr>
            <w:r w:rsidRPr="009D4F49">
              <w:rPr>
                <w:rFonts w:ascii="Arial" w:hAnsi="Arial" w:cs="Arial"/>
                <w:noProof/>
                <w:color w:val="000000" w:themeColor="text1"/>
                <w:sz w:val="14"/>
                <w:szCs w:val="14"/>
              </w:rPr>
              <w:t xml:space="preserve">DRUG MATERIAL </w:t>
            </w:r>
          </w:p>
        </w:tc>
      </w:tr>
      <w:tr w:rsidR="00217B29" w:rsidRPr="009D4F49" w14:paraId="204D4AB3" w14:textId="77777777" w:rsidTr="00217B29">
        <w:trPr>
          <w:gridAfter w:val="1"/>
          <w:wAfter w:w="9" w:type="dxa"/>
          <w:trHeight w:hRule="exact" w:val="208"/>
        </w:trPr>
        <w:tc>
          <w:tcPr>
            <w:tcW w:w="850" w:type="dxa"/>
            <w:tcBorders>
              <w:left w:val="single" w:sz="6" w:space="0" w:color="auto"/>
              <w:bottom w:val="single" w:sz="6" w:space="0" w:color="auto"/>
              <w:right w:val="dashed" w:sz="4" w:space="0" w:color="808080"/>
            </w:tcBorders>
            <w:shd w:val="clear" w:color="auto" w:fill="D9D9D9"/>
            <w:vAlign w:val="center"/>
          </w:tcPr>
          <w:p w14:paraId="2168F826" w14:textId="77777777" w:rsidR="00320783" w:rsidRPr="009D4F49" w:rsidRDefault="00320783" w:rsidP="005663FD">
            <w:pPr>
              <w:rPr>
                <w:rFonts w:ascii="Arial" w:hAnsi="Arial" w:cs="Arial"/>
                <w:noProof/>
                <w:color w:val="000000" w:themeColor="text1"/>
                <w:sz w:val="14"/>
                <w:szCs w:val="14"/>
              </w:rPr>
            </w:pPr>
            <w:r w:rsidRPr="009D4F49">
              <w:rPr>
                <w:rFonts w:ascii="Arial" w:hAnsi="Arial" w:cs="Arial"/>
                <w:noProof/>
                <w:color w:val="000000" w:themeColor="text1"/>
                <w:sz w:val="14"/>
                <w:szCs w:val="14"/>
              </w:rPr>
              <w:t>cm</w:t>
            </w:r>
          </w:p>
        </w:tc>
        <w:tc>
          <w:tcPr>
            <w:tcW w:w="849" w:type="dxa"/>
            <w:tcBorders>
              <w:left w:val="dashed" w:sz="4" w:space="0" w:color="808080"/>
              <w:bottom w:val="single" w:sz="6" w:space="0" w:color="auto"/>
              <w:right w:val="dashed" w:sz="4" w:space="0" w:color="808080"/>
            </w:tcBorders>
            <w:shd w:val="clear" w:color="auto" w:fill="D9D9D9"/>
          </w:tcPr>
          <w:p w14:paraId="530482E6" w14:textId="70D724CE" w:rsidR="00320783" w:rsidRPr="009D4F49" w:rsidRDefault="0052450B" w:rsidP="005663FD">
            <w:pPr>
              <w:rPr>
                <w:rFonts w:ascii="Arial" w:hAnsi="Arial" w:cs="Arial"/>
                <w:noProof/>
                <w:color w:val="000000" w:themeColor="text1"/>
                <w:sz w:val="14"/>
                <w:szCs w:val="14"/>
              </w:rPr>
            </w:pPr>
            <w:r>
              <w:rPr>
                <w:rFonts w:ascii="Arial" w:hAnsi="Arial" w:cs="Arial"/>
                <w:noProof/>
                <w:color w:val="000000" w:themeColor="text1"/>
                <w:sz w:val="14"/>
                <w:szCs w:val="14"/>
              </w:rPr>
              <w:t>SLOJ</w:t>
            </w:r>
          </w:p>
        </w:tc>
        <w:tc>
          <w:tcPr>
            <w:tcW w:w="1417" w:type="dxa"/>
            <w:tcBorders>
              <w:left w:val="dashed" w:sz="4" w:space="0" w:color="808080"/>
              <w:bottom w:val="single" w:sz="6" w:space="0" w:color="auto"/>
              <w:right w:val="single" w:sz="6" w:space="0" w:color="808080"/>
            </w:tcBorders>
            <w:shd w:val="clear" w:color="auto" w:fill="D9D9D9"/>
          </w:tcPr>
          <w:p w14:paraId="6F1E9B20" w14:textId="77777777" w:rsidR="00320783" w:rsidRPr="009D4F49" w:rsidRDefault="00320783" w:rsidP="005663FD">
            <w:pPr>
              <w:rPr>
                <w:rFonts w:ascii="Arial" w:hAnsi="Arial" w:cs="Arial"/>
                <w:noProof/>
                <w:color w:val="000000" w:themeColor="text1"/>
                <w:sz w:val="14"/>
                <w:szCs w:val="14"/>
              </w:rPr>
            </w:pPr>
            <w:r w:rsidRPr="009D4F49">
              <w:rPr>
                <w:rFonts w:ascii="Arial" w:hAnsi="Arial" w:cs="Arial"/>
                <w:noProof/>
                <w:color w:val="000000" w:themeColor="text1"/>
                <w:sz w:val="14"/>
                <w:szCs w:val="14"/>
              </w:rPr>
              <w:t xml:space="preserve"> sloje vzorčenja)</w:t>
            </w:r>
          </w:p>
        </w:tc>
        <w:tc>
          <w:tcPr>
            <w:tcW w:w="708" w:type="dxa"/>
            <w:gridSpan w:val="2"/>
            <w:tcBorders>
              <w:left w:val="single" w:sz="6" w:space="0" w:color="808080"/>
              <w:bottom w:val="single" w:sz="6" w:space="0" w:color="auto"/>
              <w:right w:val="dotted" w:sz="4" w:space="0" w:color="D9D9D9"/>
            </w:tcBorders>
            <w:shd w:val="clear" w:color="auto" w:fill="D9D9D9"/>
          </w:tcPr>
          <w:p w14:paraId="04321835" w14:textId="77777777" w:rsidR="00320783" w:rsidRPr="009D4F49" w:rsidRDefault="00320783" w:rsidP="005663FD">
            <w:pPr>
              <w:rPr>
                <w:rFonts w:ascii="Arial" w:hAnsi="Arial" w:cs="Arial"/>
                <w:noProof/>
                <w:color w:val="000000" w:themeColor="text1"/>
                <w:sz w:val="14"/>
                <w:szCs w:val="14"/>
              </w:rPr>
            </w:pPr>
          </w:p>
        </w:tc>
        <w:tc>
          <w:tcPr>
            <w:tcW w:w="707" w:type="dxa"/>
            <w:tcBorders>
              <w:left w:val="dotted" w:sz="4" w:space="0" w:color="D9D9D9"/>
              <w:bottom w:val="single" w:sz="6" w:space="0" w:color="auto"/>
              <w:right w:val="single" w:sz="6" w:space="0" w:color="808080"/>
            </w:tcBorders>
            <w:shd w:val="clear" w:color="auto" w:fill="D9D9D9"/>
          </w:tcPr>
          <w:p w14:paraId="10D76D38" w14:textId="77777777" w:rsidR="00320783" w:rsidRPr="009D4F49" w:rsidRDefault="00320783" w:rsidP="005663FD">
            <w:pPr>
              <w:rPr>
                <w:rFonts w:ascii="Arial" w:hAnsi="Arial" w:cs="Arial"/>
                <w:noProof/>
                <w:color w:val="000000" w:themeColor="text1"/>
                <w:sz w:val="14"/>
                <w:szCs w:val="14"/>
              </w:rPr>
            </w:pPr>
            <w:r w:rsidRPr="009D4F49">
              <w:rPr>
                <w:rFonts w:ascii="Arial" w:hAnsi="Arial" w:cs="Arial"/>
                <w:noProof/>
                <w:color w:val="000000" w:themeColor="text1"/>
                <w:sz w:val="14"/>
                <w:szCs w:val="14"/>
              </w:rPr>
              <w:t>stopnja</w:t>
            </w:r>
          </w:p>
        </w:tc>
        <w:tc>
          <w:tcPr>
            <w:tcW w:w="566" w:type="dxa"/>
            <w:gridSpan w:val="2"/>
            <w:tcBorders>
              <w:left w:val="single" w:sz="6" w:space="0" w:color="808080"/>
              <w:bottom w:val="single" w:sz="6" w:space="0" w:color="auto"/>
              <w:right w:val="dotted" w:sz="4" w:space="0" w:color="D9D9D9"/>
            </w:tcBorders>
            <w:shd w:val="clear" w:color="auto" w:fill="D9D9D9"/>
          </w:tcPr>
          <w:p w14:paraId="3385A728" w14:textId="77777777" w:rsidR="00320783" w:rsidRPr="009D4F49" w:rsidRDefault="00320783" w:rsidP="005663FD">
            <w:pPr>
              <w:rPr>
                <w:rFonts w:ascii="Arial" w:hAnsi="Arial" w:cs="Arial"/>
                <w:noProof/>
                <w:color w:val="000000" w:themeColor="text1"/>
                <w:sz w:val="14"/>
                <w:szCs w:val="14"/>
              </w:rPr>
            </w:pPr>
          </w:p>
        </w:tc>
        <w:tc>
          <w:tcPr>
            <w:tcW w:w="851" w:type="dxa"/>
            <w:tcBorders>
              <w:left w:val="dotted" w:sz="4" w:space="0" w:color="D9D9D9"/>
              <w:bottom w:val="single" w:sz="6" w:space="0" w:color="auto"/>
              <w:right w:val="single" w:sz="6" w:space="0" w:color="808080"/>
            </w:tcBorders>
            <w:shd w:val="clear" w:color="auto" w:fill="D9D9D9"/>
          </w:tcPr>
          <w:p w14:paraId="296A6AA5" w14:textId="77777777" w:rsidR="00320783" w:rsidRPr="009D4F49" w:rsidRDefault="00320783" w:rsidP="005663FD">
            <w:pPr>
              <w:rPr>
                <w:rFonts w:ascii="Arial" w:hAnsi="Arial" w:cs="Arial"/>
                <w:noProof/>
                <w:color w:val="000000" w:themeColor="text1"/>
                <w:sz w:val="14"/>
                <w:szCs w:val="14"/>
              </w:rPr>
            </w:pPr>
            <w:r w:rsidRPr="009D4F49">
              <w:rPr>
                <w:rFonts w:ascii="Arial" w:hAnsi="Arial" w:cs="Arial"/>
                <w:noProof/>
                <w:color w:val="000000" w:themeColor="text1"/>
                <w:sz w:val="14"/>
                <w:szCs w:val="14"/>
              </w:rPr>
              <w:t>izraženost.</w:t>
            </w:r>
          </w:p>
        </w:tc>
        <w:tc>
          <w:tcPr>
            <w:tcW w:w="991" w:type="dxa"/>
            <w:tcBorders>
              <w:left w:val="single" w:sz="6" w:space="0" w:color="808080"/>
              <w:bottom w:val="single" w:sz="6" w:space="0" w:color="auto"/>
              <w:right w:val="single" w:sz="6" w:space="0" w:color="808080"/>
            </w:tcBorders>
            <w:shd w:val="clear" w:color="auto" w:fill="D9D9D9"/>
          </w:tcPr>
          <w:p w14:paraId="728A0FDC" w14:textId="77777777" w:rsidR="00320783" w:rsidRPr="009D4F49" w:rsidRDefault="00320783" w:rsidP="005663FD">
            <w:pPr>
              <w:jc w:val="center"/>
              <w:rPr>
                <w:rFonts w:ascii="Arial" w:hAnsi="Arial" w:cs="Arial"/>
                <w:noProof/>
                <w:color w:val="000000" w:themeColor="text1"/>
                <w:sz w:val="14"/>
                <w:szCs w:val="14"/>
              </w:rPr>
            </w:pPr>
            <w:r w:rsidRPr="009D4F49">
              <w:rPr>
                <w:rFonts w:ascii="Arial" w:hAnsi="Arial" w:cs="Arial"/>
                <w:noProof/>
                <w:color w:val="000000" w:themeColor="text1"/>
                <w:sz w:val="14"/>
                <w:szCs w:val="14"/>
              </w:rPr>
              <w:t>(TR)</w:t>
            </w:r>
          </w:p>
        </w:tc>
        <w:tc>
          <w:tcPr>
            <w:tcW w:w="1134" w:type="dxa"/>
            <w:tcBorders>
              <w:left w:val="single" w:sz="6" w:space="0" w:color="808080"/>
              <w:bottom w:val="single" w:sz="6" w:space="0" w:color="auto"/>
              <w:right w:val="single" w:sz="6" w:space="0" w:color="808080"/>
            </w:tcBorders>
            <w:shd w:val="clear" w:color="auto" w:fill="D9D9D9"/>
          </w:tcPr>
          <w:p w14:paraId="358F558C" w14:textId="77777777" w:rsidR="00320783" w:rsidRPr="009D4F49" w:rsidRDefault="00320783" w:rsidP="005663FD">
            <w:pPr>
              <w:rPr>
                <w:rFonts w:ascii="Arial" w:hAnsi="Arial" w:cs="Arial"/>
                <w:noProof/>
                <w:color w:val="000000" w:themeColor="text1"/>
                <w:sz w:val="14"/>
                <w:szCs w:val="14"/>
              </w:rPr>
            </w:pPr>
          </w:p>
        </w:tc>
        <w:tc>
          <w:tcPr>
            <w:tcW w:w="991" w:type="dxa"/>
            <w:gridSpan w:val="2"/>
            <w:tcBorders>
              <w:left w:val="single" w:sz="6" w:space="0" w:color="808080"/>
              <w:bottom w:val="single" w:sz="6" w:space="0" w:color="auto"/>
              <w:right w:val="single" w:sz="6" w:space="0" w:color="808080"/>
            </w:tcBorders>
            <w:shd w:val="clear" w:color="auto" w:fill="D9D9D9"/>
          </w:tcPr>
          <w:p w14:paraId="56D1A19E" w14:textId="77777777" w:rsidR="00320783" w:rsidRPr="009D4F49" w:rsidRDefault="00320783" w:rsidP="005663FD">
            <w:pPr>
              <w:rPr>
                <w:rFonts w:ascii="Arial" w:hAnsi="Arial" w:cs="Arial"/>
                <w:noProof/>
                <w:color w:val="000000" w:themeColor="text1"/>
                <w:sz w:val="14"/>
                <w:szCs w:val="14"/>
              </w:rPr>
            </w:pPr>
            <w:r w:rsidRPr="009D4F49">
              <w:rPr>
                <w:rFonts w:ascii="Arial" w:hAnsi="Arial" w:cs="Arial"/>
                <w:noProof/>
                <w:color w:val="000000" w:themeColor="text1"/>
                <w:sz w:val="14"/>
                <w:szCs w:val="14"/>
              </w:rPr>
              <w:t>SNOV</w:t>
            </w:r>
          </w:p>
        </w:tc>
        <w:tc>
          <w:tcPr>
            <w:tcW w:w="992" w:type="dxa"/>
            <w:tcBorders>
              <w:left w:val="single" w:sz="6" w:space="0" w:color="808080"/>
              <w:bottom w:val="single" w:sz="6" w:space="0" w:color="auto"/>
              <w:right w:val="single" w:sz="6" w:space="0" w:color="808080"/>
            </w:tcBorders>
            <w:shd w:val="clear" w:color="auto" w:fill="D9D9D9"/>
          </w:tcPr>
          <w:p w14:paraId="4332085C" w14:textId="77777777" w:rsidR="00320783" w:rsidRPr="009D4F49" w:rsidRDefault="00320783" w:rsidP="005663FD">
            <w:pPr>
              <w:rPr>
                <w:rFonts w:ascii="Arial" w:hAnsi="Arial" w:cs="Arial"/>
                <w:noProof/>
                <w:color w:val="000000" w:themeColor="text1"/>
                <w:sz w:val="14"/>
                <w:szCs w:val="14"/>
              </w:rPr>
            </w:pPr>
            <w:r w:rsidRPr="009D4F49">
              <w:rPr>
                <w:rFonts w:ascii="Arial" w:hAnsi="Arial" w:cs="Arial"/>
                <w:noProof/>
                <w:color w:val="000000" w:themeColor="text1"/>
                <w:sz w:val="14"/>
                <w:szCs w:val="14"/>
              </w:rPr>
              <w:t>OB OPISU</w:t>
            </w:r>
          </w:p>
        </w:tc>
        <w:tc>
          <w:tcPr>
            <w:tcW w:w="991" w:type="dxa"/>
            <w:tcBorders>
              <w:left w:val="single" w:sz="6" w:space="0" w:color="808080"/>
              <w:bottom w:val="single" w:sz="6" w:space="0" w:color="auto"/>
              <w:right w:val="single" w:sz="6" w:space="0" w:color="808080"/>
            </w:tcBorders>
            <w:shd w:val="clear" w:color="auto" w:fill="D9D9D9"/>
          </w:tcPr>
          <w:p w14:paraId="717782B7" w14:textId="77777777" w:rsidR="00320783" w:rsidRPr="009D4F49" w:rsidRDefault="00320783" w:rsidP="005663FD">
            <w:pPr>
              <w:rPr>
                <w:rFonts w:ascii="Arial" w:hAnsi="Arial" w:cs="Arial"/>
                <w:noProof/>
                <w:color w:val="000000" w:themeColor="text1"/>
                <w:sz w:val="14"/>
                <w:szCs w:val="14"/>
              </w:rPr>
            </w:pPr>
            <w:r w:rsidRPr="009D4F49">
              <w:rPr>
                <w:rFonts w:ascii="Arial" w:hAnsi="Arial" w:cs="Arial"/>
                <w:noProof/>
                <w:color w:val="000000" w:themeColor="text1"/>
                <w:sz w:val="14"/>
                <w:szCs w:val="14"/>
              </w:rPr>
              <w:t>NINJENOST</w:t>
            </w:r>
          </w:p>
        </w:tc>
        <w:tc>
          <w:tcPr>
            <w:tcW w:w="904" w:type="dxa"/>
            <w:tcBorders>
              <w:left w:val="single" w:sz="6" w:space="0" w:color="808080"/>
              <w:bottom w:val="single" w:sz="6" w:space="0" w:color="auto"/>
              <w:right w:val="dotted" w:sz="4" w:space="0" w:color="D9D9D9"/>
            </w:tcBorders>
            <w:shd w:val="clear" w:color="auto" w:fill="D9D9D9"/>
          </w:tcPr>
          <w:p w14:paraId="10DEA9C2" w14:textId="77777777" w:rsidR="00320783" w:rsidRPr="009D4F49" w:rsidRDefault="00320783" w:rsidP="005663FD">
            <w:pPr>
              <w:rPr>
                <w:rFonts w:ascii="Arial" w:hAnsi="Arial" w:cs="Arial"/>
                <w:noProof/>
                <w:color w:val="000000" w:themeColor="text1"/>
                <w:sz w:val="14"/>
                <w:szCs w:val="14"/>
              </w:rPr>
            </w:pPr>
            <w:r w:rsidRPr="009D4F49">
              <w:rPr>
                <w:rFonts w:ascii="Arial" w:hAnsi="Arial" w:cs="Arial"/>
                <w:noProof/>
                <w:color w:val="000000" w:themeColor="text1"/>
                <w:sz w:val="14"/>
                <w:szCs w:val="14"/>
              </w:rPr>
              <w:t>vol. %</w:t>
            </w:r>
          </w:p>
        </w:tc>
        <w:tc>
          <w:tcPr>
            <w:tcW w:w="961" w:type="dxa"/>
            <w:tcBorders>
              <w:left w:val="dotted" w:sz="4" w:space="0" w:color="D9D9D9"/>
              <w:bottom w:val="single" w:sz="6" w:space="0" w:color="auto"/>
              <w:right w:val="dotted" w:sz="4" w:space="0" w:color="D9D9D9"/>
            </w:tcBorders>
            <w:shd w:val="clear" w:color="auto" w:fill="D9D9D9"/>
          </w:tcPr>
          <w:p w14:paraId="492333F2" w14:textId="77777777" w:rsidR="00320783" w:rsidRPr="009D4F49" w:rsidRDefault="00320783" w:rsidP="005663FD">
            <w:pPr>
              <w:rPr>
                <w:rFonts w:ascii="Arial" w:hAnsi="Arial" w:cs="Arial"/>
                <w:noProof/>
                <w:color w:val="000000" w:themeColor="text1"/>
                <w:sz w:val="14"/>
                <w:szCs w:val="14"/>
              </w:rPr>
            </w:pPr>
            <w:r w:rsidRPr="009D4F49">
              <w:rPr>
                <w:rFonts w:ascii="Arial" w:hAnsi="Arial" w:cs="Arial"/>
                <w:noProof/>
                <w:color w:val="000000" w:themeColor="text1"/>
                <w:sz w:val="14"/>
                <w:szCs w:val="14"/>
              </w:rPr>
              <w:t>velikost</w:t>
            </w:r>
          </w:p>
        </w:tc>
        <w:tc>
          <w:tcPr>
            <w:tcW w:w="687" w:type="dxa"/>
            <w:tcBorders>
              <w:left w:val="dotted" w:sz="4" w:space="0" w:color="D9D9D9"/>
              <w:bottom w:val="single" w:sz="6" w:space="0" w:color="auto"/>
              <w:right w:val="single" w:sz="6" w:space="0" w:color="808080"/>
            </w:tcBorders>
            <w:shd w:val="clear" w:color="auto" w:fill="D9D9D9"/>
          </w:tcPr>
          <w:p w14:paraId="668C94CB" w14:textId="77777777" w:rsidR="00320783" w:rsidRPr="009D4F49" w:rsidRDefault="00320783" w:rsidP="005663FD">
            <w:pPr>
              <w:rPr>
                <w:rFonts w:ascii="Arial" w:hAnsi="Arial" w:cs="Arial"/>
                <w:noProof/>
                <w:color w:val="000000" w:themeColor="text1"/>
                <w:sz w:val="14"/>
                <w:szCs w:val="14"/>
              </w:rPr>
            </w:pPr>
            <w:r w:rsidRPr="009D4F49">
              <w:rPr>
                <w:rFonts w:ascii="Arial" w:hAnsi="Arial" w:cs="Arial"/>
                <w:noProof/>
                <w:color w:val="000000" w:themeColor="text1"/>
                <w:sz w:val="14"/>
                <w:szCs w:val="14"/>
              </w:rPr>
              <w:t>oblika</w:t>
            </w:r>
          </w:p>
        </w:tc>
        <w:tc>
          <w:tcPr>
            <w:tcW w:w="1983" w:type="dxa"/>
            <w:gridSpan w:val="2"/>
            <w:tcBorders>
              <w:left w:val="single" w:sz="6" w:space="0" w:color="808080"/>
              <w:bottom w:val="single" w:sz="6" w:space="0" w:color="auto"/>
              <w:right w:val="single" w:sz="6" w:space="0" w:color="auto"/>
            </w:tcBorders>
            <w:shd w:val="clear" w:color="auto" w:fill="D9D9D9"/>
          </w:tcPr>
          <w:p w14:paraId="3A350D55" w14:textId="77777777" w:rsidR="00320783" w:rsidRPr="009D4F49" w:rsidRDefault="00320783" w:rsidP="005663FD">
            <w:pPr>
              <w:rPr>
                <w:rFonts w:ascii="Arial" w:hAnsi="Arial" w:cs="Arial"/>
                <w:noProof/>
                <w:color w:val="000000" w:themeColor="text1"/>
                <w:sz w:val="14"/>
                <w:szCs w:val="14"/>
              </w:rPr>
            </w:pPr>
            <w:r w:rsidRPr="009D4F49">
              <w:rPr>
                <w:rFonts w:ascii="Arial" w:hAnsi="Arial" w:cs="Arial"/>
                <w:noProof/>
                <w:color w:val="000000" w:themeColor="text1"/>
                <w:sz w:val="14"/>
                <w:szCs w:val="14"/>
              </w:rPr>
              <w:t>vrsta              vol. %    velikost</w:t>
            </w:r>
          </w:p>
        </w:tc>
      </w:tr>
      <w:tr w:rsidR="00217B29" w:rsidRPr="009D4F49" w14:paraId="10A489E2" w14:textId="77777777" w:rsidTr="00217B29">
        <w:trPr>
          <w:gridAfter w:val="1"/>
          <w:wAfter w:w="9" w:type="dxa"/>
          <w:trHeight w:val="403"/>
        </w:trPr>
        <w:tc>
          <w:tcPr>
            <w:tcW w:w="850" w:type="dxa"/>
            <w:tcBorders>
              <w:top w:val="single" w:sz="6" w:space="0" w:color="auto"/>
              <w:left w:val="single" w:sz="6" w:space="0" w:color="auto"/>
              <w:bottom w:val="dotted" w:sz="4" w:space="0" w:color="auto"/>
              <w:right w:val="dashed" w:sz="4" w:space="0" w:color="808080"/>
            </w:tcBorders>
            <w:vAlign w:val="center"/>
          </w:tcPr>
          <w:p w14:paraId="5037802E" w14:textId="77777777" w:rsidR="00320783" w:rsidRPr="009D4F49" w:rsidRDefault="00320783" w:rsidP="005663FD">
            <w:pPr>
              <w:spacing w:before="80"/>
              <w:jc w:val="center"/>
              <w:rPr>
                <w:rFonts w:ascii="Arial" w:hAnsi="Arial" w:cs="Arial"/>
                <w:noProof/>
                <w:color w:val="000000" w:themeColor="text1"/>
                <w:sz w:val="16"/>
                <w:szCs w:val="16"/>
              </w:rPr>
            </w:pPr>
          </w:p>
        </w:tc>
        <w:tc>
          <w:tcPr>
            <w:tcW w:w="849" w:type="dxa"/>
            <w:tcBorders>
              <w:top w:val="single" w:sz="6" w:space="0" w:color="auto"/>
              <w:left w:val="dashed" w:sz="4" w:space="0" w:color="808080"/>
              <w:bottom w:val="dotted" w:sz="4" w:space="0" w:color="auto"/>
              <w:right w:val="dashed" w:sz="4" w:space="0" w:color="808080"/>
            </w:tcBorders>
            <w:vAlign w:val="center"/>
          </w:tcPr>
          <w:p w14:paraId="7C3D45AA" w14:textId="77777777" w:rsidR="00320783" w:rsidRPr="009D4F49" w:rsidRDefault="00320783" w:rsidP="005663FD">
            <w:pPr>
              <w:rPr>
                <w:rFonts w:ascii="Arial" w:hAnsi="Arial" w:cs="Arial"/>
                <w:noProof/>
                <w:color w:val="000000" w:themeColor="text1"/>
                <w:sz w:val="16"/>
                <w:szCs w:val="16"/>
              </w:rPr>
            </w:pPr>
          </w:p>
        </w:tc>
        <w:tc>
          <w:tcPr>
            <w:tcW w:w="1417" w:type="dxa"/>
            <w:tcBorders>
              <w:top w:val="single" w:sz="6" w:space="0" w:color="auto"/>
              <w:left w:val="dashed" w:sz="4" w:space="0" w:color="808080"/>
              <w:bottom w:val="dotted" w:sz="4" w:space="0" w:color="auto"/>
              <w:right w:val="single" w:sz="6" w:space="0" w:color="808080"/>
            </w:tcBorders>
            <w:vAlign w:val="center"/>
          </w:tcPr>
          <w:p w14:paraId="55A68C9C" w14:textId="77777777" w:rsidR="00320783" w:rsidRPr="009D4F49" w:rsidRDefault="00320783" w:rsidP="005663FD">
            <w:pPr>
              <w:rPr>
                <w:rFonts w:ascii="Arial" w:hAnsi="Arial" w:cs="Arial"/>
                <w:noProof/>
                <w:color w:val="000000" w:themeColor="text1"/>
                <w:sz w:val="16"/>
                <w:szCs w:val="16"/>
              </w:rPr>
            </w:pPr>
          </w:p>
        </w:tc>
        <w:tc>
          <w:tcPr>
            <w:tcW w:w="708" w:type="dxa"/>
            <w:gridSpan w:val="2"/>
            <w:tcBorders>
              <w:top w:val="single" w:sz="6" w:space="0" w:color="auto"/>
              <w:left w:val="single" w:sz="6" w:space="0" w:color="808080"/>
              <w:bottom w:val="dotted" w:sz="4" w:space="0" w:color="auto"/>
              <w:right w:val="dotted" w:sz="4" w:space="0" w:color="D9D9D9"/>
            </w:tcBorders>
            <w:vAlign w:val="center"/>
          </w:tcPr>
          <w:p w14:paraId="716D0E44" w14:textId="77777777" w:rsidR="00320783" w:rsidRPr="009D4F49" w:rsidRDefault="00320783" w:rsidP="005663FD">
            <w:pPr>
              <w:rPr>
                <w:rFonts w:ascii="Arial" w:hAnsi="Arial" w:cs="Arial"/>
                <w:noProof/>
                <w:color w:val="000000" w:themeColor="text1"/>
                <w:sz w:val="16"/>
                <w:szCs w:val="16"/>
              </w:rPr>
            </w:pPr>
          </w:p>
        </w:tc>
        <w:tc>
          <w:tcPr>
            <w:tcW w:w="707" w:type="dxa"/>
            <w:tcBorders>
              <w:top w:val="single" w:sz="6" w:space="0" w:color="auto"/>
              <w:left w:val="dotted" w:sz="4" w:space="0" w:color="D9D9D9"/>
              <w:bottom w:val="dotted" w:sz="4" w:space="0" w:color="auto"/>
              <w:right w:val="single" w:sz="6" w:space="0" w:color="808080"/>
            </w:tcBorders>
            <w:vAlign w:val="center"/>
          </w:tcPr>
          <w:p w14:paraId="7FC93F7C" w14:textId="77777777" w:rsidR="00320783" w:rsidRPr="009D4F49" w:rsidRDefault="00320783" w:rsidP="005663FD">
            <w:pPr>
              <w:rPr>
                <w:rFonts w:ascii="Arial" w:hAnsi="Arial" w:cs="Arial"/>
                <w:noProof/>
                <w:color w:val="000000" w:themeColor="text1"/>
                <w:sz w:val="16"/>
                <w:szCs w:val="16"/>
              </w:rPr>
            </w:pPr>
          </w:p>
        </w:tc>
        <w:tc>
          <w:tcPr>
            <w:tcW w:w="566" w:type="dxa"/>
            <w:gridSpan w:val="2"/>
            <w:tcBorders>
              <w:top w:val="single" w:sz="6" w:space="0" w:color="auto"/>
              <w:left w:val="single" w:sz="6" w:space="0" w:color="808080"/>
              <w:bottom w:val="dotted" w:sz="4" w:space="0" w:color="auto"/>
              <w:right w:val="dotted" w:sz="4" w:space="0" w:color="D9D9D9"/>
            </w:tcBorders>
            <w:vAlign w:val="center"/>
          </w:tcPr>
          <w:p w14:paraId="669570C1" w14:textId="77777777" w:rsidR="00320783" w:rsidRPr="009D4F49" w:rsidRDefault="00320783" w:rsidP="005663FD">
            <w:pPr>
              <w:rPr>
                <w:rFonts w:ascii="Arial" w:hAnsi="Arial" w:cs="Arial"/>
                <w:noProof/>
                <w:color w:val="000000" w:themeColor="text1"/>
                <w:sz w:val="16"/>
                <w:szCs w:val="16"/>
              </w:rPr>
            </w:pPr>
          </w:p>
        </w:tc>
        <w:tc>
          <w:tcPr>
            <w:tcW w:w="851" w:type="dxa"/>
            <w:tcBorders>
              <w:top w:val="single" w:sz="6" w:space="0" w:color="auto"/>
              <w:left w:val="dotted" w:sz="4" w:space="0" w:color="D9D9D9"/>
              <w:bottom w:val="dotted" w:sz="4" w:space="0" w:color="auto"/>
              <w:right w:val="single" w:sz="6" w:space="0" w:color="808080"/>
            </w:tcBorders>
            <w:vAlign w:val="center"/>
          </w:tcPr>
          <w:p w14:paraId="0E138DEF" w14:textId="77777777" w:rsidR="00320783" w:rsidRPr="009D4F49" w:rsidRDefault="00320783" w:rsidP="005663FD">
            <w:pPr>
              <w:rPr>
                <w:rFonts w:ascii="Arial" w:hAnsi="Arial" w:cs="Arial"/>
                <w:noProof/>
                <w:color w:val="000000" w:themeColor="text1"/>
                <w:sz w:val="16"/>
                <w:szCs w:val="16"/>
              </w:rPr>
            </w:pPr>
          </w:p>
        </w:tc>
        <w:tc>
          <w:tcPr>
            <w:tcW w:w="991" w:type="dxa"/>
            <w:tcBorders>
              <w:top w:val="single" w:sz="6" w:space="0" w:color="auto"/>
              <w:left w:val="single" w:sz="6" w:space="0" w:color="808080"/>
              <w:bottom w:val="dotted" w:sz="4" w:space="0" w:color="auto"/>
              <w:right w:val="single" w:sz="6" w:space="0" w:color="808080"/>
            </w:tcBorders>
            <w:vAlign w:val="center"/>
          </w:tcPr>
          <w:p w14:paraId="1F38B9EE" w14:textId="77777777" w:rsidR="00320783" w:rsidRPr="009D4F49" w:rsidRDefault="00320783" w:rsidP="005663FD">
            <w:pPr>
              <w:rPr>
                <w:rFonts w:ascii="Arial" w:hAnsi="Arial" w:cs="Arial"/>
                <w:noProof/>
                <w:color w:val="000000" w:themeColor="text1"/>
                <w:sz w:val="16"/>
                <w:szCs w:val="16"/>
              </w:rPr>
            </w:pPr>
          </w:p>
        </w:tc>
        <w:tc>
          <w:tcPr>
            <w:tcW w:w="1134" w:type="dxa"/>
            <w:tcBorders>
              <w:top w:val="single" w:sz="6" w:space="0" w:color="auto"/>
              <w:left w:val="single" w:sz="6" w:space="0" w:color="808080"/>
              <w:bottom w:val="dotted" w:sz="4" w:space="0" w:color="auto"/>
              <w:right w:val="single" w:sz="6" w:space="0" w:color="808080"/>
            </w:tcBorders>
            <w:vAlign w:val="center"/>
          </w:tcPr>
          <w:p w14:paraId="5E41AA76" w14:textId="77777777" w:rsidR="00320783" w:rsidRPr="009D4F49" w:rsidRDefault="00320783" w:rsidP="005663FD">
            <w:pPr>
              <w:rPr>
                <w:rFonts w:ascii="Arial" w:hAnsi="Arial" w:cs="Arial"/>
                <w:noProof/>
                <w:color w:val="000000" w:themeColor="text1"/>
                <w:sz w:val="16"/>
                <w:szCs w:val="16"/>
              </w:rPr>
            </w:pPr>
          </w:p>
        </w:tc>
        <w:tc>
          <w:tcPr>
            <w:tcW w:w="991" w:type="dxa"/>
            <w:gridSpan w:val="2"/>
            <w:tcBorders>
              <w:top w:val="single" w:sz="6" w:space="0" w:color="auto"/>
              <w:left w:val="single" w:sz="6" w:space="0" w:color="808080"/>
              <w:bottom w:val="dotted" w:sz="4" w:space="0" w:color="auto"/>
              <w:right w:val="single" w:sz="6" w:space="0" w:color="808080"/>
            </w:tcBorders>
            <w:vAlign w:val="center"/>
          </w:tcPr>
          <w:p w14:paraId="18356A41" w14:textId="77777777" w:rsidR="00320783" w:rsidRPr="009D4F49" w:rsidRDefault="00320783" w:rsidP="005663FD">
            <w:pPr>
              <w:rPr>
                <w:rFonts w:ascii="Arial" w:hAnsi="Arial" w:cs="Arial"/>
                <w:noProof/>
                <w:color w:val="000000" w:themeColor="text1"/>
                <w:sz w:val="16"/>
                <w:szCs w:val="16"/>
              </w:rPr>
            </w:pPr>
          </w:p>
        </w:tc>
        <w:tc>
          <w:tcPr>
            <w:tcW w:w="992" w:type="dxa"/>
            <w:tcBorders>
              <w:top w:val="single" w:sz="6" w:space="0" w:color="auto"/>
              <w:left w:val="single" w:sz="6" w:space="0" w:color="808080"/>
              <w:bottom w:val="dotted" w:sz="4" w:space="0" w:color="auto"/>
              <w:right w:val="single" w:sz="6" w:space="0" w:color="808080"/>
            </w:tcBorders>
            <w:vAlign w:val="center"/>
          </w:tcPr>
          <w:p w14:paraId="5439FCFB" w14:textId="77777777" w:rsidR="00320783" w:rsidRPr="009D4F49" w:rsidRDefault="00320783" w:rsidP="005663FD">
            <w:pPr>
              <w:rPr>
                <w:rFonts w:ascii="Arial" w:hAnsi="Arial" w:cs="Arial"/>
                <w:noProof/>
                <w:color w:val="000000" w:themeColor="text1"/>
                <w:sz w:val="16"/>
                <w:szCs w:val="16"/>
              </w:rPr>
            </w:pPr>
          </w:p>
        </w:tc>
        <w:tc>
          <w:tcPr>
            <w:tcW w:w="991" w:type="dxa"/>
            <w:tcBorders>
              <w:top w:val="single" w:sz="6" w:space="0" w:color="auto"/>
              <w:left w:val="single" w:sz="6" w:space="0" w:color="808080"/>
              <w:bottom w:val="dotted" w:sz="4" w:space="0" w:color="auto"/>
              <w:right w:val="single" w:sz="6" w:space="0" w:color="808080"/>
            </w:tcBorders>
            <w:vAlign w:val="center"/>
          </w:tcPr>
          <w:p w14:paraId="4FAAF9F5" w14:textId="77777777" w:rsidR="00320783" w:rsidRPr="009D4F49" w:rsidRDefault="00320783" w:rsidP="005663FD">
            <w:pPr>
              <w:rPr>
                <w:rFonts w:ascii="Arial" w:hAnsi="Arial" w:cs="Arial"/>
                <w:noProof/>
                <w:color w:val="000000" w:themeColor="text1"/>
                <w:sz w:val="16"/>
                <w:szCs w:val="16"/>
              </w:rPr>
            </w:pPr>
          </w:p>
        </w:tc>
        <w:tc>
          <w:tcPr>
            <w:tcW w:w="904" w:type="dxa"/>
            <w:tcBorders>
              <w:top w:val="single" w:sz="6" w:space="0" w:color="auto"/>
              <w:left w:val="single" w:sz="6" w:space="0" w:color="808080"/>
              <w:bottom w:val="dotted" w:sz="4" w:space="0" w:color="auto"/>
              <w:right w:val="dotted" w:sz="4" w:space="0" w:color="D9D9D9"/>
            </w:tcBorders>
            <w:vAlign w:val="center"/>
          </w:tcPr>
          <w:p w14:paraId="6D43FE7F" w14:textId="77777777" w:rsidR="00320783" w:rsidRPr="009D4F49" w:rsidRDefault="00320783" w:rsidP="005663FD">
            <w:pPr>
              <w:rPr>
                <w:rFonts w:ascii="Arial" w:hAnsi="Arial" w:cs="Arial"/>
                <w:noProof/>
                <w:color w:val="000000" w:themeColor="text1"/>
                <w:sz w:val="16"/>
                <w:szCs w:val="16"/>
              </w:rPr>
            </w:pPr>
          </w:p>
        </w:tc>
        <w:tc>
          <w:tcPr>
            <w:tcW w:w="961" w:type="dxa"/>
            <w:tcBorders>
              <w:top w:val="single" w:sz="6" w:space="0" w:color="auto"/>
              <w:left w:val="dotted" w:sz="4" w:space="0" w:color="D9D9D9"/>
              <w:bottom w:val="dotted" w:sz="4" w:space="0" w:color="auto"/>
              <w:right w:val="dotted" w:sz="4" w:space="0" w:color="D9D9D9"/>
            </w:tcBorders>
            <w:vAlign w:val="center"/>
          </w:tcPr>
          <w:p w14:paraId="64874DD0" w14:textId="77777777" w:rsidR="00320783" w:rsidRPr="009D4F49" w:rsidRDefault="00320783" w:rsidP="005663FD">
            <w:pPr>
              <w:rPr>
                <w:rFonts w:ascii="Arial" w:hAnsi="Arial" w:cs="Arial"/>
                <w:noProof/>
                <w:color w:val="000000" w:themeColor="text1"/>
                <w:sz w:val="16"/>
                <w:szCs w:val="16"/>
              </w:rPr>
            </w:pPr>
          </w:p>
        </w:tc>
        <w:tc>
          <w:tcPr>
            <w:tcW w:w="687" w:type="dxa"/>
            <w:tcBorders>
              <w:top w:val="single" w:sz="6" w:space="0" w:color="auto"/>
              <w:left w:val="dotted" w:sz="4" w:space="0" w:color="D9D9D9"/>
              <w:bottom w:val="dotted" w:sz="4" w:space="0" w:color="auto"/>
              <w:right w:val="single" w:sz="6" w:space="0" w:color="808080"/>
            </w:tcBorders>
            <w:vAlign w:val="center"/>
          </w:tcPr>
          <w:p w14:paraId="35C1122F" w14:textId="77777777" w:rsidR="00320783" w:rsidRPr="009D4F49" w:rsidRDefault="00320783" w:rsidP="005663FD">
            <w:pPr>
              <w:rPr>
                <w:rFonts w:ascii="Arial" w:hAnsi="Arial" w:cs="Arial"/>
                <w:noProof/>
                <w:color w:val="000000" w:themeColor="text1"/>
                <w:sz w:val="16"/>
                <w:szCs w:val="16"/>
              </w:rPr>
            </w:pPr>
          </w:p>
        </w:tc>
        <w:tc>
          <w:tcPr>
            <w:tcW w:w="1983" w:type="dxa"/>
            <w:gridSpan w:val="2"/>
            <w:tcBorders>
              <w:top w:val="single" w:sz="6" w:space="0" w:color="auto"/>
              <w:left w:val="single" w:sz="6" w:space="0" w:color="808080"/>
              <w:bottom w:val="dotted" w:sz="4" w:space="0" w:color="auto"/>
              <w:right w:val="single" w:sz="6" w:space="0" w:color="auto"/>
            </w:tcBorders>
            <w:vAlign w:val="center"/>
          </w:tcPr>
          <w:p w14:paraId="4AE364F3" w14:textId="77777777" w:rsidR="00320783" w:rsidRPr="009D4F49" w:rsidRDefault="00320783" w:rsidP="005663FD">
            <w:pPr>
              <w:rPr>
                <w:rFonts w:ascii="Arial" w:hAnsi="Arial" w:cs="Arial"/>
                <w:noProof/>
                <w:color w:val="000000" w:themeColor="text1"/>
                <w:sz w:val="16"/>
                <w:szCs w:val="16"/>
              </w:rPr>
            </w:pPr>
          </w:p>
        </w:tc>
      </w:tr>
      <w:tr w:rsidR="00217B29" w:rsidRPr="009D4F49" w14:paraId="4C0590C1" w14:textId="77777777" w:rsidTr="00217B29">
        <w:trPr>
          <w:gridAfter w:val="1"/>
          <w:wAfter w:w="9" w:type="dxa"/>
          <w:trHeight w:val="403"/>
        </w:trPr>
        <w:tc>
          <w:tcPr>
            <w:tcW w:w="850" w:type="dxa"/>
            <w:tcBorders>
              <w:top w:val="dotted" w:sz="4" w:space="0" w:color="auto"/>
              <w:left w:val="single" w:sz="6" w:space="0" w:color="auto"/>
              <w:bottom w:val="dotted" w:sz="4" w:space="0" w:color="auto"/>
              <w:right w:val="dashed" w:sz="4" w:space="0" w:color="808080"/>
            </w:tcBorders>
            <w:vAlign w:val="center"/>
          </w:tcPr>
          <w:p w14:paraId="134A6125" w14:textId="77777777" w:rsidR="00320783" w:rsidRPr="009D4F49" w:rsidRDefault="00320783" w:rsidP="005663FD">
            <w:pPr>
              <w:spacing w:before="80"/>
              <w:jc w:val="center"/>
              <w:rPr>
                <w:rFonts w:ascii="Arial" w:hAnsi="Arial" w:cs="Arial"/>
                <w:noProof/>
                <w:color w:val="000000" w:themeColor="text1"/>
                <w:sz w:val="16"/>
                <w:szCs w:val="16"/>
              </w:rPr>
            </w:pPr>
          </w:p>
        </w:tc>
        <w:tc>
          <w:tcPr>
            <w:tcW w:w="849" w:type="dxa"/>
            <w:tcBorders>
              <w:top w:val="dotted" w:sz="4" w:space="0" w:color="auto"/>
              <w:left w:val="dashed" w:sz="4" w:space="0" w:color="808080"/>
              <w:bottom w:val="dotted" w:sz="4" w:space="0" w:color="auto"/>
              <w:right w:val="dashed" w:sz="4" w:space="0" w:color="808080"/>
            </w:tcBorders>
            <w:vAlign w:val="center"/>
          </w:tcPr>
          <w:p w14:paraId="277D8B34" w14:textId="77777777" w:rsidR="00320783" w:rsidRPr="009D4F49" w:rsidRDefault="00320783" w:rsidP="005663FD">
            <w:pPr>
              <w:rPr>
                <w:rFonts w:ascii="Arial" w:hAnsi="Arial" w:cs="Arial"/>
                <w:noProof/>
                <w:color w:val="000000" w:themeColor="text1"/>
                <w:sz w:val="16"/>
                <w:szCs w:val="16"/>
              </w:rPr>
            </w:pPr>
          </w:p>
        </w:tc>
        <w:tc>
          <w:tcPr>
            <w:tcW w:w="1417" w:type="dxa"/>
            <w:tcBorders>
              <w:top w:val="dotted" w:sz="4" w:space="0" w:color="auto"/>
              <w:left w:val="dashed" w:sz="4" w:space="0" w:color="808080"/>
              <w:bottom w:val="dotted" w:sz="4" w:space="0" w:color="auto"/>
              <w:right w:val="single" w:sz="6" w:space="0" w:color="808080"/>
            </w:tcBorders>
            <w:vAlign w:val="center"/>
          </w:tcPr>
          <w:p w14:paraId="16521DAA" w14:textId="77777777" w:rsidR="00320783" w:rsidRPr="009D4F49" w:rsidRDefault="00320783" w:rsidP="005663FD">
            <w:pPr>
              <w:rPr>
                <w:rFonts w:ascii="Arial" w:hAnsi="Arial" w:cs="Arial"/>
                <w:noProof/>
                <w:color w:val="000000" w:themeColor="text1"/>
                <w:sz w:val="16"/>
                <w:szCs w:val="16"/>
              </w:rPr>
            </w:pPr>
          </w:p>
        </w:tc>
        <w:tc>
          <w:tcPr>
            <w:tcW w:w="708" w:type="dxa"/>
            <w:gridSpan w:val="2"/>
            <w:tcBorders>
              <w:top w:val="dotted" w:sz="4" w:space="0" w:color="auto"/>
              <w:left w:val="single" w:sz="6" w:space="0" w:color="808080"/>
              <w:bottom w:val="dotted" w:sz="4" w:space="0" w:color="auto"/>
              <w:right w:val="dotted" w:sz="4" w:space="0" w:color="D9D9D9"/>
            </w:tcBorders>
            <w:vAlign w:val="center"/>
          </w:tcPr>
          <w:p w14:paraId="6748B914" w14:textId="77777777" w:rsidR="00320783" w:rsidRPr="009D4F49" w:rsidRDefault="00320783" w:rsidP="005663FD">
            <w:pPr>
              <w:rPr>
                <w:rFonts w:ascii="Arial" w:hAnsi="Arial" w:cs="Arial"/>
                <w:noProof/>
                <w:color w:val="000000" w:themeColor="text1"/>
                <w:sz w:val="16"/>
                <w:szCs w:val="16"/>
              </w:rPr>
            </w:pPr>
          </w:p>
        </w:tc>
        <w:tc>
          <w:tcPr>
            <w:tcW w:w="707" w:type="dxa"/>
            <w:tcBorders>
              <w:top w:val="dotted" w:sz="4" w:space="0" w:color="auto"/>
              <w:left w:val="dotted" w:sz="4" w:space="0" w:color="D9D9D9"/>
              <w:bottom w:val="dotted" w:sz="4" w:space="0" w:color="auto"/>
              <w:right w:val="single" w:sz="6" w:space="0" w:color="808080"/>
            </w:tcBorders>
            <w:vAlign w:val="center"/>
          </w:tcPr>
          <w:p w14:paraId="6BF1288D" w14:textId="77777777" w:rsidR="00320783" w:rsidRPr="009D4F49" w:rsidRDefault="00320783" w:rsidP="005663FD">
            <w:pPr>
              <w:rPr>
                <w:rFonts w:ascii="Arial" w:hAnsi="Arial" w:cs="Arial"/>
                <w:noProof/>
                <w:color w:val="000000" w:themeColor="text1"/>
                <w:sz w:val="16"/>
                <w:szCs w:val="16"/>
              </w:rPr>
            </w:pPr>
          </w:p>
        </w:tc>
        <w:tc>
          <w:tcPr>
            <w:tcW w:w="566" w:type="dxa"/>
            <w:gridSpan w:val="2"/>
            <w:tcBorders>
              <w:top w:val="dotted" w:sz="4" w:space="0" w:color="auto"/>
              <w:left w:val="single" w:sz="6" w:space="0" w:color="808080"/>
              <w:bottom w:val="dotted" w:sz="4" w:space="0" w:color="auto"/>
              <w:right w:val="dotted" w:sz="4" w:space="0" w:color="D9D9D9"/>
            </w:tcBorders>
            <w:vAlign w:val="center"/>
          </w:tcPr>
          <w:p w14:paraId="1DADA5D5" w14:textId="77777777" w:rsidR="00320783" w:rsidRPr="009D4F49" w:rsidRDefault="00320783" w:rsidP="005663FD">
            <w:pPr>
              <w:rPr>
                <w:rFonts w:ascii="Arial" w:hAnsi="Arial" w:cs="Arial"/>
                <w:noProof/>
                <w:color w:val="000000" w:themeColor="text1"/>
                <w:sz w:val="16"/>
                <w:szCs w:val="16"/>
              </w:rPr>
            </w:pPr>
          </w:p>
        </w:tc>
        <w:tc>
          <w:tcPr>
            <w:tcW w:w="851" w:type="dxa"/>
            <w:tcBorders>
              <w:top w:val="dotted" w:sz="4" w:space="0" w:color="auto"/>
              <w:left w:val="dotted" w:sz="4" w:space="0" w:color="D9D9D9"/>
              <w:bottom w:val="dotted" w:sz="4" w:space="0" w:color="auto"/>
              <w:right w:val="single" w:sz="6" w:space="0" w:color="808080"/>
            </w:tcBorders>
            <w:vAlign w:val="center"/>
          </w:tcPr>
          <w:p w14:paraId="29BF928E" w14:textId="77777777" w:rsidR="00320783" w:rsidRPr="009D4F49" w:rsidRDefault="00320783" w:rsidP="005663FD">
            <w:pPr>
              <w:rPr>
                <w:rFonts w:ascii="Arial" w:hAnsi="Arial" w:cs="Arial"/>
                <w:noProof/>
                <w:color w:val="000000" w:themeColor="text1"/>
                <w:sz w:val="16"/>
                <w:szCs w:val="16"/>
              </w:rPr>
            </w:pPr>
          </w:p>
        </w:tc>
        <w:tc>
          <w:tcPr>
            <w:tcW w:w="991" w:type="dxa"/>
            <w:tcBorders>
              <w:top w:val="dotted" w:sz="4" w:space="0" w:color="auto"/>
              <w:left w:val="single" w:sz="6" w:space="0" w:color="808080"/>
              <w:bottom w:val="dotted" w:sz="4" w:space="0" w:color="auto"/>
              <w:right w:val="single" w:sz="6" w:space="0" w:color="808080"/>
            </w:tcBorders>
            <w:vAlign w:val="center"/>
          </w:tcPr>
          <w:p w14:paraId="35661193" w14:textId="77777777" w:rsidR="00320783" w:rsidRPr="009D4F49" w:rsidRDefault="00320783" w:rsidP="005663FD">
            <w:pPr>
              <w:rPr>
                <w:rFonts w:ascii="Arial" w:hAnsi="Arial" w:cs="Arial"/>
                <w:noProof/>
                <w:color w:val="000000" w:themeColor="text1"/>
                <w:sz w:val="16"/>
                <w:szCs w:val="16"/>
              </w:rPr>
            </w:pPr>
          </w:p>
        </w:tc>
        <w:tc>
          <w:tcPr>
            <w:tcW w:w="1134" w:type="dxa"/>
            <w:tcBorders>
              <w:top w:val="dotted" w:sz="4" w:space="0" w:color="auto"/>
              <w:left w:val="single" w:sz="6" w:space="0" w:color="808080"/>
              <w:bottom w:val="dotted" w:sz="4" w:space="0" w:color="auto"/>
              <w:right w:val="single" w:sz="6" w:space="0" w:color="808080"/>
            </w:tcBorders>
            <w:vAlign w:val="center"/>
          </w:tcPr>
          <w:p w14:paraId="27BD12E4" w14:textId="77777777" w:rsidR="00320783" w:rsidRPr="009D4F49" w:rsidRDefault="00320783" w:rsidP="005663FD">
            <w:pPr>
              <w:rPr>
                <w:rFonts w:ascii="Arial" w:hAnsi="Arial" w:cs="Arial"/>
                <w:noProof/>
                <w:color w:val="000000" w:themeColor="text1"/>
                <w:sz w:val="16"/>
                <w:szCs w:val="16"/>
              </w:rPr>
            </w:pPr>
          </w:p>
        </w:tc>
        <w:tc>
          <w:tcPr>
            <w:tcW w:w="991" w:type="dxa"/>
            <w:gridSpan w:val="2"/>
            <w:tcBorders>
              <w:top w:val="dotted" w:sz="4" w:space="0" w:color="auto"/>
              <w:left w:val="single" w:sz="6" w:space="0" w:color="808080"/>
              <w:bottom w:val="dotted" w:sz="4" w:space="0" w:color="auto"/>
              <w:right w:val="single" w:sz="6" w:space="0" w:color="808080"/>
            </w:tcBorders>
            <w:vAlign w:val="center"/>
          </w:tcPr>
          <w:p w14:paraId="1B8A6A2E" w14:textId="77777777" w:rsidR="00320783" w:rsidRPr="009D4F49" w:rsidRDefault="00320783" w:rsidP="005663FD">
            <w:pPr>
              <w:rPr>
                <w:rFonts w:ascii="Arial" w:hAnsi="Arial" w:cs="Arial"/>
                <w:noProof/>
                <w:color w:val="000000" w:themeColor="text1"/>
                <w:sz w:val="16"/>
                <w:szCs w:val="16"/>
              </w:rPr>
            </w:pPr>
          </w:p>
        </w:tc>
        <w:tc>
          <w:tcPr>
            <w:tcW w:w="992" w:type="dxa"/>
            <w:tcBorders>
              <w:top w:val="dotted" w:sz="4" w:space="0" w:color="auto"/>
              <w:left w:val="single" w:sz="6" w:space="0" w:color="808080"/>
              <w:bottom w:val="dotted" w:sz="4" w:space="0" w:color="auto"/>
              <w:right w:val="single" w:sz="6" w:space="0" w:color="808080"/>
            </w:tcBorders>
            <w:vAlign w:val="center"/>
          </w:tcPr>
          <w:p w14:paraId="281826C7" w14:textId="77777777" w:rsidR="00320783" w:rsidRPr="009D4F49" w:rsidRDefault="00320783" w:rsidP="005663FD">
            <w:pPr>
              <w:rPr>
                <w:rFonts w:ascii="Arial" w:hAnsi="Arial" w:cs="Arial"/>
                <w:noProof/>
                <w:color w:val="000000" w:themeColor="text1"/>
                <w:sz w:val="16"/>
                <w:szCs w:val="16"/>
              </w:rPr>
            </w:pPr>
          </w:p>
        </w:tc>
        <w:tc>
          <w:tcPr>
            <w:tcW w:w="991" w:type="dxa"/>
            <w:tcBorders>
              <w:top w:val="dotted" w:sz="4" w:space="0" w:color="auto"/>
              <w:left w:val="single" w:sz="6" w:space="0" w:color="808080"/>
              <w:bottom w:val="dotted" w:sz="4" w:space="0" w:color="auto"/>
              <w:right w:val="single" w:sz="6" w:space="0" w:color="808080"/>
            </w:tcBorders>
            <w:vAlign w:val="center"/>
          </w:tcPr>
          <w:p w14:paraId="41945F62" w14:textId="77777777" w:rsidR="00320783" w:rsidRPr="009D4F49" w:rsidRDefault="00320783" w:rsidP="005663FD">
            <w:pPr>
              <w:rPr>
                <w:rFonts w:ascii="Arial" w:hAnsi="Arial" w:cs="Arial"/>
                <w:noProof/>
                <w:color w:val="000000" w:themeColor="text1"/>
                <w:sz w:val="16"/>
                <w:szCs w:val="16"/>
              </w:rPr>
            </w:pPr>
          </w:p>
        </w:tc>
        <w:tc>
          <w:tcPr>
            <w:tcW w:w="904" w:type="dxa"/>
            <w:tcBorders>
              <w:top w:val="dotted" w:sz="4" w:space="0" w:color="auto"/>
              <w:left w:val="single" w:sz="6" w:space="0" w:color="808080"/>
              <w:bottom w:val="dotted" w:sz="4" w:space="0" w:color="auto"/>
              <w:right w:val="dotted" w:sz="4" w:space="0" w:color="D9D9D9"/>
            </w:tcBorders>
            <w:vAlign w:val="center"/>
          </w:tcPr>
          <w:p w14:paraId="741C0A31" w14:textId="77777777" w:rsidR="00320783" w:rsidRPr="009D4F49" w:rsidRDefault="00320783" w:rsidP="005663FD">
            <w:pPr>
              <w:rPr>
                <w:rFonts w:ascii="Arial" w:hAnsi="Arial" w:cs="Arial"/>
                <w:noProof/>
                <w:color w:val="000000" w:themeColor="text1"/>
                <w:sz w:val="16"/>
                <w:szCs w:val="16"/>
              </w:rPr>
            </w:pPr>
          </w:p>
        </w:tc>
        <w:tc>
          <w:tcPr>
            <w:tcW w:w="961" w:type="dxa"/>
            <w:tcBorders>
              <w:top w:val="dotted" w:sz="4" w:space="0" w:color="auto"/>
              <w:left w:val="dotted" w:sz="4" w:space="0" w:color="D9D9D9"/>
              <w:bottom w:val="dotted" w:sz="4" w:space="0" w:color="auto"/>
              <w:right w:val="dotted" w:sz="4" w:space="0" w:color="D9D9D9"/>
            </w:tcBorders>
            <w:vAlign w:val="center"/>
          </w:tcPr>
          <w:p w14:paraId="72BFE09A" w14:textId="77777777" w:rsidR="00320783" w:rsidRPr="009D4F49" w:rsidRDefault="00320783" w:rsidP="005663FD">
            <w:pPr>
              <w:rPr>
                <w:rFonts w:ascii="Arial" w:hAnsi="Arial" w:cs="Arial"/>
                <w:noProof/>
                <w:color w:val="000000" w:themeColor="text1"/>
                <w:sz w:val="16"/>
                <w:szCs w:val="16"/>
              </w:rPr>
            </w:pPr>
          </w:p>
        </w:tc>
        <w:tc>
          <w:tcPr>
            <w:tcW w:w="687" w:type="dxa"/>
            <w:tcBorders>
              <w:top w:val="dotted" w:sz="4" w:space="0" w:color="auto"/>
              <w:left w:val="dotted" w:sz="4" w:space="0" w:color="D9D9D9"/>
              <w:bottom w:val="dotted" w:sz="4" w:space="0" w:color="auto"/>
              <w:right w:val="single" w:sz="6" w:space="0" w:color="808080"/>
            </w:tcBorders>
            <w:vAlign w:val="center"/>
          </w:tcPr>
          <w:p w14:paraId="461855E0" w14:textId="77777777" w:rsidR="00320783" w:rsidRPr="009D4F49" w:rsidRDefault="00320783" w:rsidP="005663FD">
            <w:pPr>
              <w:rPr>
                <w:rFonts w:ascii="Arial" w:hAnsi="Arial" w:cs="Arial"/>
                <w:noProof/>
                <w:color w:val="000000" w:themeColor="text1"/>
                <w:sz w:val="16"/>
                <w:szCs w:val="16"/>
              </w:rPr>
            </w:pPr>
          </w:p>
        </w:tc>
        <w:tc>
          <w:tcPr>
            <w:tcW w:w="1983" w:type="dxa"/>
            <w:gridSpan w:val="2"/>
            <w:tcBorders>
              <w:top w:val="dotted" w:sz="4" w:space="0" w:color="auto"/>
              <w:left w:val="single" w:sz="6" w:space="0" w:color="808080"/>
              <w:bottom w:val="dotted" w:sz="4" w:space="0" w:color="auto"/>
              <w:right w:val="single" w:sz="6" w:space="0" w:color="auto"/>
            </w:tcBorders>
            <w:vAlign w:val="center"/>
          </w:tcPr>
          <w:p w14:paraId="2EA35BCD" w14:textId="77777777" w:rsidR="00320783" w:rsidRPr="009D4F49" w:rsidRDefault="00320783" w:rsidP="005663FD">
            <w:pPr>
              <w:rPr>
                <w:rFonts w:ascii="Arial" w:hAnsi="Arial" w:cs="Arial"/>
                <w:noProof/>
                <w:color w:val="000000" w:themeColor="text1"/>
                <w:sz w:val="16"/>
                <w:szCs w:val="16"/>
              </w:rPr>
            </w:pPr>
          </w:p>
        </w:tc>
      </w:tr>
      <w:tr w:rsidR="00217B29" w:rsidRPr="009D4F49" w14:paraId="58956AFC" w14:textId="77777777" w:rsidTr="00217B29">
        <w:trPr>
          <w:gridAfter w:val="1"/>
          <w:wAfter w:w="9" w:type="dxa"/>
          <w:trHeight w:val="403"/>
        </w:trPr>
        <w:tc>
          <w:tcPr>
            <w:tcW w:w="850" w:type="dxa"/>
            <w:tcBorders>
              <w:top w:val="dotted" w:sz="4" w:space="0" w:color="auto"/>
              <w:left w:val="single" w:sz="6" w:space="0" w:color="auto"/>
              <w:bottom w:val="dotted" w:sz="4" w:space="0" w:color="auto"/>
              <w:right w:val="dashed" w:sz="4" w:space="0" w:color="808080"/>
            </w:tcBorders>
            <w:vAlign w:val="center"/>
          </w:tcPr>
          <w:p w14:paraId="0C8F0852" w14:textId="77777777" w:rsidR="00320783" w:rsidRPr="009D4F49" w:rsidRDefault="00320783" w:rsidP="005663FD">
            <w:pPr>
              <w:spacing w:before="80"/>
              <w:jc w:val="center"/>
              <w:rPr>
                <w:rFonts w:ascii="Arial" w:hAnsi="Arial" w:cs="Arial"/>
                <w:noProof/>
                <w:color w:val="000000" w:themeColor="text1"/>
                <w:sz w:val="16"/>
                <w:szCs w:val="16"/>
              </w:rPr>
            </w:pPr>
          </w:p>
        </w:tc>
        <w:tc>
          <w:tcPr>
            <w:tcW w:w="849" w:type="dxa"/>
            <w:tcBorders>
              <w:top w:val="dotted" w:sz="4" w:space="0" w:color="auto"/>
              <w:left w:val="dashed" w:sz="4" w:space="0" w:color="808080"/>
              <w:bottom w:val="dotted" w:sz="4" w:space="0" w:color="auto"/>
              <w:right w:val="dashed" w:sz="4" w:space="0" w:color="808080"/>
            </w:tcBorders>
            <w:vAlign w:val="center"/>
          </w:tcPr>
          <w:p w14:paraId="663EDAD9" w14:textId="77777777" w:rsidR="00320783" w:rsidRPr="009D4F49" w:rsidRDefault="00320783" w:rsidP="005663FD">
            <w:pPr>
              <w:rPr>
                <w:rFonts w:ascii="Arial" w:hAnsi="Arial" w:cs="Arial"/>
                <w:noProof/>
                <w:color w:val="000000" w:themeColor="text1"/>
                <w:sz w:val="16"/>
                <w:szCs w:val="16"/>
              </w:rPr>
            </w:pPr>
          </w:p>
        </w:tc>
        <w:tc>
          <w:tcPr>
            <w:tcW w:w="1417" w:type="dxa"/>
            <w:tcBorders>
              <w:top w:val="dotted" w:sz="4" w:space="0" w:color="auto"/>
              <w:left w:val="dashed" w:sz="4" w:space="0" w:color="808080"/>
              <w:bottom w:val="dotted" w:sz="4" w:space="0" w:color="auto"/>
              <w:right w:val="single" w:sz="6" w:space="0" w:color="808080"/>
            </w:tcBorders>
            <w:vAlign w:val="center"/>
          </w:tcPr>
          <w:p w14:paraId="145EA55B" w14:textId="77777777" w:rsidR="00320783" w:rsidRPr="009D4F49" w:rsidRDefault="00320783" w:rsidP="005663FD">
            <w:pPr>
              <w:rPr>
                <w:rFonts w:ascii="Arial" w:hAnsi="Arial" w:cs="Arial"/>
                <w:noProof/>
                <w:color w:val="000000" w:themeColor="text1"/>
                <w:sz w:val="16"/>
                <w:szCs w:val="16"/>
              </w:rPr>
            </w:pPr>
          </w:p>
        </w:tc>
        <w:tc>
          <w:tcPr>
            <w:tcW w:w="708" w:type="dxa"/>
            <w:gridSpan w:val="2"/>
            <w:tcBorders>
              <w:top w:val="dotted" w:sz="4" w:space="0" w:color="auto"/>
              <w:left w:val="single" w:sz="6" w:space="0" w:color="808080"/>
              <w:bottom w:val="dotted" w:sz="4" w:space="0" w:color="auto"/>
              <w:right w:val="dotted" w:sz="4" w:space="0" w:color="D9D9D9"/>
            </w:tcBorders>
            <w:vAlign w:val="center"/>
          </w:tcPr>
          <w:p w14:paraId="0DFA4477" w14:textId="77777777" w:rsidR="00320783" w:rsidRPr="009D4F49" w:rsidRDefault="00320783" w:rsidP="005663FD">
            <w:pPr>
              <w:rPr>
                <w:rFonts w:ascii="Arial" w:hAnsi="Arial" w:cs="Arial"/>
                <w:noProof/>
                <w:color w:val="000000" w:themeColor="text1"/>
                <w:sz w:val="16"/>
                <w:szCs w:val="16"/>
              </w:rPr>
            </w:pPr>
          </w:p>
        </w:tc>
        <w:tc>
          <w:tcPr>
            <w:tcW w:w="707" w:type="dxa"/>
            <w:tcBorders>
              <w:top w:val="dotted" w:sz="4" w:space="0" w:color="auto"/>
              <w:left w:val="dotted" w:sz="4" w:space="0" w:color="D9D9D9"/>
              <w:bottom w:val="dotted" w:sz="4" w:space="0" w:color="auto"/>
              <w:right w:val="single" w:sz="6" w:space="0" w:color="808080"/>
            </w:tcBorders>
            <w:vAlign w:val="center"/>
          </w:tcPr>
          <w:p w14:paraId="552149BE" w14:textId="77777777" w:rsidR="00320783" w:rsidRPr="009D4F49" w:rsidRDefault="00320783" w:rsidP="005663FD">
            <w:pPr>
              <w:rPr>
                <w:rFonts w:ascii="Arial" w:hAnsi="Arial" w:cs="Arial"/>
                <w:noProof/>
                <w:color w:val="000000" w:themeColor="text1"/>
                <w:sz w:val="16"/>
                <w:szCs w:val="16"/>
              </w:rPr>
            </w:pPr>
          </w:p>
        </w:tc>
        <w:tc>
          <w:tcPr>
            <w:tcW w:w="566" w:type="dxa"/>
            <w:gridSpan w:val="2"/>
            <w:tcBorders>
              <w:top w:val="dotted" w:sz="4" w:space="0" w:color="auto"/>
              <w:left w:val="single" w:sz="6" w:space="0" w:color="808080"/>
              <w:bottom w:val="dotted" w:sz="4" w:space="0" w:color="auto"/>
              <w:right w:val="dotted" w:sz="4" w:space="0" w:color="D9D9D9"/>
            </w:tcBorders>
            <w:vAlign w:val="center"/>
          </w:tcPr>
          <w:p w14:paraId="7916E6EB" w14:textId="77777777" w:rsidR="00320783" w:rsidRPr="009D4F49" w:rsidRDefault="00320783" w:rsidP="005663FD">
            <w:pPr>
              <w:rPr>
                <w:rFonts w:ascii="Arial" w:hAnsi="Arial" w:cs="Arial"/>
                <w:noProof/>
                <w:color w:val="000000" w:themeColor="text1"/>
                <w:sz w:val="16"/>
                <w:szCs w:val="16"/>
              </w:rPr>
            </w:pPr>
          </w:p>
        </w:tc>
        <w:tc>
          <w:tcPr>
            <w:tcW w:w="851" w:type="dxa"/>
            <w:tcBorders>
              <w:top w:val="dotted" w:sz="4" w:space="0" w:color="auto"/>
              <w:left w:val="dotted" w:sz="4" w:space="0" w:color="D9D9D9"/>
              <w:bottom w:val="dotted" w:sz="4" w:space="0" w:color="auto"/>
              <w:right w:val="single" w:sz="6" w:space="0" w:color="808080"/>
            </w:tcBorders>
            <w:vAlign w:val="center"/>
          </w:tcPr>
          <w:p w14:paraId="7EA5D0F6" w14:textId="77777777" w:rsidR="00320783" w:rsidRPr="009D4F49" w:rsidRDefault="00320783" w:rsidP="005663FD">
            <w:pPr>
              <w:rPr>
                <w:rFonts w:ascii="Arial" w:hAnsi="Arial" w:cs="Arial"/>
                <w:noProof/>
                <w:color w:val="000000" w:themeColor="text1"/>
                <w:sz w:val="16"/>
                <w:szCs w:val="16"/>
              </w:rPr>
            </w:pPr>
          </w:p>
        </w:tc>
        <w:tc>
          <w:tcPr>
            <w:tcW w:w="991" w:type="dxa"/>
            <w:tcBorders>
              <w:top w:val="dotted" w:sz="4" w:space="0" w:color="auto"/>
              <w:left w:val="single" w:sz="6" w:space="0" w:color="808080"/>
              <w:bottom w:val="dotted" w:sz="4" w:space="0" w:color="auto"/>
              <w:right w:val="single" w:sz="6" w:space="0" w:color="808080"/>
            </w:tcBorders>
            <w:vAlign w:val="center"/>
          </w:tcPr>
          <w:p w14:paraId="3A4E567E" w14:textId="77777777" w:rsidR="00320783" w:rsidRPr="009D4F49" w:rsidRDefault="00320783" w:rsidP="005663FD">
            <w:pPr>
              <w:rPr>
                <w:rFonts w:ascii="Arial" w:hAnsi="Arial" w:cs="Arial"/>
                <w:noProof/>
                <w:color w:val="000000" w:themeColor="text1"/>
                <w:sz w:val="16"/>
                <w:szCs w:val="16"/>
              </w:rPr>
            </w:pPr>
          </w:p>
        </w:tc>
        <w:tc>
          <w:tcPr>
            <w:tcW w:w="1134" w:type="dxa"/>
            <w:tcBorders>
              <w:top w:val="dotted" w:sz="4" w:space="0" w:color="auto"/>
              <w:left w:val="single" w:sz="6" w:space="0" w:color="808080"/>
              <w:bottom w:val="dotted" w:sz="4" w:space="0" w:color="auto"/>
              <w:right w:val="single" w:sz="6" w:space="0" w:color="808080"/>
            </w:tcBorders>
            <w:vAlign w:val="center"/>
          </w:tcPr>
          <w:p w14:paraId="6A58F39E" w14:textId="77777777" w:rsidR="00320783" w:rsidRPr="009D4F49" w:rsidRDefault="00320783" w:rsidP="005663FD">
            <w:pPr>
              <w:rPr>
                <w:rFonts w:ascii="Arial" w:hAnsi="Arial" w:cs="Arial"/>
                <w:noProof/>
                <w:color w:val="000000" w:themeColor="text1"/>
                <w:sz w:val="16"/>
                <w:szCs w:val="16"/>
              </w:rPr>
            </w:pPr>
          </w:p>
        </w:tc>
        <w:tc>
          <w:tcPr>
            <w:tcW w:w="991" w:type="dxa"/>
            <w:gridSpan w:val="2"/>
            <w:tcBorders>
              <w:top w:val="dotted" w:sz="4" w:space="0" w:color="auto"/>
              <w:left w:val="single" w:sz="6" w:space="0" w:color="808080"/>
              <w:bottom w:val="dotted" w:sz="4" w:space="0" w:color="auto"/>
              <w:right w:val="single" w:sz="6" w:space="0" w:color="808080"/>
            </w:tcBorders>
            <w:vAlign w:val="center"/>
          </w:tcPr>
          <w:p w14:paraId="7186D80D" w14:textId="77777777" w:rsidR="00320783" w:rsidRPr="009D4F49" w:rsidRDefault="00320783" w:rsidP="005663FD">
            <w:pPr>
              <w:rPr>
                <w:rFonts w:ascii="Arial" w:hAnsi="Arial" w:cs="Arial"/>
                <w:noProof/>
                <w:color w:val="000000" w:themeColor="text1"/>
                <w:sz w:val="16"/>
                <w:szCs w:val="16"/>
              </w:rPr>
            </w:pPr>
          </w:p>
        </w:tc>
        <w:tc>
          <w:tcPr>
            <w:tcW w:w="992" w:type="dxa"/>
            <w:tcBorders>
              <w:top w:val="dotted" w:sz="4" w:space="0" w:color="auto"/>
              <w:left w:val="single" w:sz="6" w:space="0" w:color="808080"/>
              <w:bottom w:val="dotted" w:sz="4" w:space="0" w:color="auto"/>
              <w:right w:val="single" w:sz="6" w:space="0" w:color="808080"/>
            </w:tcBorders>
            <w:vAlign w:val="center"/>
          </w:tcPr>
          <w:p w14:paraId="5D1B5AE4" w14:textId="77777777" w:rsidR="00320783" w:rsidRPr="009D4F49" w:rsidRDefault="00320783" w:rsidP="005663FD">
            <w:pPr>
              <w:rPr>
                <w:rFonts w:ascii="Arial" w:hAnsi="Arial" w:cs="Arial"/>
                <w:noProof/>
                <w:color w:val="000000" w:themeColor="text1"/>
                <w:sz w:val="16"/>
                <w:szCs w:val="16"/>
              </w:rPr>
            </w:pPr>
          </w:p>
        </w:tc>
        <w:tc>
          <w:tcPr>
            <w:tcW w:w="991" w:type="dxa"/>
            <w:tcBorders>
              <w:top w:val="dotted" w:sz="4" w:space="0" w:color="auto"/>
              <w:left w:val="single" w:sz="6" w:space="0" w:color="808080"/>
              <w:bottom w:val="dotted" w:sz="4" w:space="0" w:color="auto"/>
              <w:right w:val="single" w:sz="6" w:space="0" w:color="808080"/>
            </w:tcBorders>
            <w:vAlign w:val="center"/>
          </w:tcPr>
          <w:p w14:paraId="7D7AB384" w14:textId="77777777" w:rsidR="00320783" w:rsidRPr="009D4F49" w:rsidRDefault="00320783" w:rsidP="005663FD">
            <w:pPr>
              <w:rPr>
                <w:rFonts w:ascii="Arial" w:hAnsi="Arial" w:cs="Arial"/>
                <w:noProof/>
                <w:color w:val="000000" w:themeColor="text1"/>
                <w:sz w:val="16"/>
                <w:szCs w:val="16"/>
              </w:rPr>
            </w:pPr>
          </w:p>
        </w:tc>
        <w:tc>
          <w:tcPr>
            <w:tcW w:w="904" w:type="dxa"/>
            <w:tcBorders>
              <w:top w:val="dotted" w:sz="4" w:space="0" w:color="auto"/>
              <w:left w:val="single" w:sz="6" w:space="0" w:color="808080"/>
              <w:bottom w:val="dotted" w:sz="4" w:space="0" w:color="auto"/>
              <w:right w:val="dotted" w:sz="4" w:space="0" w:color="D9D9D9"/>
            </w:tcBorders>
            <w:vAlign w:val="center"/>
          </w:tcPr>
          <w:p w14:paraId="6745D539" w14:textId="77777777" w:rsidR="00320783" w:rsidRPr="009D4F49" w:rsidRDefault="00320783" w:rsidP="005663FD">
            <w:pPr>
              <w:rPr>
                <w:rFonts w:ascii="Arial" w:hAnsi="Arial" w:cs="Arial"/>
                <w:noProof/>
                <w:color w:val="000000" w:themeColor="text1"/>
                <w:sz w:val="16"/>
                <w:szCs w:val="16"/>
              </w:rPr>
            </w:pPr>
          </w:p>
        </w:tc>
        <w:tc>
          <w:tcPr>
            <w:tcW w:w="961" w:type="dxa"/>
            <w:tcBorders>
              <w:top w:val="dotted" w:sz="4" w:space="0" w:color="auto"/>
              <w:left w:val="dotted" w:sz="4" w:space="0" w:color="D9D9D9"/>
              <w:bottom w:val="dotted" w:sz="4" w:space="0" w:color="auto"/>
              <w:right w:val="dotted" w:sz="4" w:space="0" w:color="D9D9D9"/>
            </w:tcBorders>
            <w:vAlign w:val="center"/>
          </w:tcPr>
          <w:p w14:paraId="7D11D8B9" w14:textId="77777777" w:rsidR="00320783" w:rsidRPr="009D4F49" w:rsidRDefault="00320783" w:rsidP="005663FD">
            <w:pPr>
              <w:rPr>
                <w:rFonts w:ascii="Arial" w:hAnsi="Arial" w:cs="Arial"/>
                <w:noProof/>
                <w:color w:val="000000" w:themeColor="text1"/>
                <w:sz w:val="16"/>
                <w:szCs w:val="16"/>
              </w:rPr>
            </w:pPr>
          </w:p>
        </w:tc>
        <w:tc>
          <w:tcPr>
            <w:tcW w:w="687" w:type="dxa"/>
            <w:tcBorders>
              <w:top w:val="dotted" w:sz="4" w:space="0" w:color="auto"/>
              <w:left w:val="dotted" w:sz="4" w:space="0" w:color="D9D9D9"/>
              <w:bottom w:val="dotted" w:sz="4" w:space="0" w:color="auto"/>
              <w:right w:val="single" w:sz="6" w:space="0" w:color="808080"/>
            </w:tcBorders>
            <w:vAlign w:val="center"/>
          </w:tcPr>
          <w:p w14:paraId="30B43C6D" w14:textId="77777777" w:rsidR="00320783" w:rsidRPr="009D4F49" w:rsidRDefault="00320783" w:rsidP="005663FD">
            <w:pPr>
              <w:rPr>
                <w:rFonts w:ascii="Arial" w:hAnsi="Arial" w:cs="Arial"/>
                <w:noProof/>
                <w:color w:val="000000" w:themeColor="text1"/>
                <w:sz w:val="16"/>
                <w:szCs w:val="16"/>
              </w:rPr>
            </w:pPr>
          </w:p>
        </w:tc>
        <w:tc>
          <w:tcPr>
            <w:tcW w:w="1983" w:type="dxa"/>
            <w:gridSpan w:val="2"/>
            <w:tcBorders>
              <w:top w:val="dotted" w:sz="4" w:space="0" w:color="auto"/>
              <w:left w:val="single" w:sz="6" w:space="0" w:color="808080"/>
              <w:bottom w:val="dotted" w:sz="4" w:space="0" w:color="auto"/>
              <w:right w:val="single" w:sz="6" w:space="0" w:color="auto"/>
            </w:tcBorders>
            <w:vAlign w:val="center"/>
          </w:tcPr>
          <w:p w14:paraId="0D7EE7F5" w14:textId="77777777" w:rsidR="00320783" w:rsidRPr="009D4F49" w:rsidRDefault="00320783" w:rsidP="005663FD">
            <w:pPr>
              <w:rPr>
                <w:rFonts w:ascii="Arial" w:hAnsi="Arial" w:cs="Arial"/>
                <w:noProof/>
                <w:color w:val="000000" w:themeColor="text1"/>
                <w:sz w:val="16"/>
                <w:szCs w:val="16"/>
              </w:rPr>
            </w:pPr>
          </w:p>
        </w:tc>
      </w:tr>
      <w:tr w:rsidR="00217B29" w:rsidRPr="009D4F49" w14:paraId="696CAFB6" w14:textId="77777777" w:rsidTr="00217B29">
        <w:trPr>
          <w:gridAfter w:val="1"/>
          <w:wAfter w:w="9" w:type="dxa"/>
          <w:trHeight w:val="403"/>
        </w:trPr>
        <w:tc>
          <w:tcPr>
            <w:tcW w:w="850" w:type="dxa"/>
            <w:tcBorders>
              <w:top w:val="dotted" w:sz="4" w:space="0" w:color="auto"/>
              <w:left w:val="single" w:sz="6" w:space="0" w:color="auto"/>
              <w:bottom w:val="dotted" w:sz="4" w:space="0" w:color="auto"/>
              <w:right w:val="dashed" w:sz="4" w:space="0" w:color="808080"/>
            </w:tcBorders>
            <w:vAlign w:val="center"/>
          </w:tcPr>
          <w:p w14:paraId="77361C3C" w14:textId="77777777" w:rsidR="00320783" w:rsidRPr="009D4F49" w:rsidRDefault="00320783" w:rsidP="005663FD">
            <w:pPr>
              <w:spacing w:before="80"/>
              <w:jc w:val="center"/>
              <w:rPr>
                <w:rFonts w:ascii="Arial" w:hAnsi="Arial" w:cs="Arial"/>
                <w:noProof/>
                <w:color w:val="000000" w:themeColor="text1"/>
                <w:sz w:val="16"/>
                <w:szCs w:val="16"/>
              </w:rPr>
            </w:pPr>
          </w:p>
        </w:tc>
        <w:tc>
          <w:tcPr>
            <w:tcW w:w="849" w:type="dxa"/>
            <w:tcBorders>
              <w:top w:val="dotted" w:sz="4" w:space="0" w:color="auto"/>
              <w:left w:val="dashed" w:sz="4" w:space="0" w:color="808080"/>
              <w:bottom w:val="dotted" w:sz="4" w:space="0" w:color="auto"/>
              <w:right w:val="dashed" w:sz="4" w:space="0" w:color="808080"/>
            </w:tcBorders>
            <w:vAlign w:val="center"/>
          </w:tcPr>
          <w:p w14:paraId="71E63011" w14:textId="77777777" w:rsidR="00320783" w:rsidRPr="009D4F49" w:rsidRDefault="00320783" w:rsidP="005663FD">
            <w:pPr>
              <w:rPr>
                <w:rFonts w:ascii="Arial" w:hAnsi="Arial" w:cs="Arial"/>
                <w:noProof/>
                <w:color w:val="000000" w:themeColor="text1"/>
                <w:sz w:val="16"/>
                <w:szCs w:val="16"/>
              </w:rPr>
            </w:pPr>
          </w:p>
        </w:tc>
        <w:tc>
          <w:tcPr>
            <w:tcW w:w="1417" w:type="dxa"/>
            <w:tcBorders>
              <w:top w:val="dotted" w:sz="4" w:space="0" w:color="auto"/>
              <w:left w:val="dashed" w:sz="4" w:space="0" w:color="808080"/>
              <w:bottom w:val="dotted" w:sz="4" w:space="0" w:color="auto"/>
              <w:right w:val="single" w:sz="6" w:space="0" w:color="808080"/>
            </w:tcBorders>
            <w:vAlign w:val="center"/>
          </w:tcPr>
          <w:p w14:paraId="26CEE933" w14:textId="77777777" w:rsidR="00320783" w:rsidRPr="009D4F49" w:rsidRDefault="00320783" w:rsidP="005663FD">
            <w:pPr>
              <w:rPr>
                <w:rFonts w:ascii="Arial" w:hAnsi="Arial" w:cs="Arial"/>
                <w:noProof/>
                <w:color w:val="000000" w:themeColor="text1"/>
                <w:sz w:val="16"/>
                <w:szCs w:val="16"/>
              </w:rPr>
            </w:pPr>
          </w:p>
        </w:tc>
        <w:tc>
          <w:tcPr>
            <w:tcW w:w="708" w:type="dxa"/>
            <w:gridSpan w:val="2"/>
            <w:tcBorders>
              <w:top w:val="dotted" w:sz="4" w:space="0" w:color="auto"/>
              <w:left w:val="single" w:sz="6" w:space="0" w:color="808080"/>
              <w:bottom w:val="dotted" w:sz="4" w:space="0" w:color="auto"/>
              <w:right w:val="dotted" w:sz="4" w:space="0" w:color="D9D9D9"/>
            </w:tcBorders>
            <w:vAlign w:val="center"/>
          </w:tcPr>
          <w:p w14:paraId="6AD50817" w14:textId="77777777" w:rsidR="00320783" w:rsidRPr="009D4F49" w:rsidRDefault="00320783" w:rsidP="005663FD">
            <w:pPr>
              <w:rPr>
                <w:rFonts w:ascii="Arial" w:hAnsi="Arial" w:cs="Arial"/>
                <w:noProof/>
                <w:color w:val="000000" w:themeColor="text1"/>
                <w:sz w:val="16"/>
                <w:szCs w:val="16"/>
              </w:rPr>
            </w:pPr>
          </w:p>
        </w:tc>
        <w:tc>
          <w:tcPr>
            <w:tcW w:w="707" w:type="dxa"/>
            <w:tcBorders>
              <w:top w:val="dotted" w:sz="4" w:space="0" w:color="auto"/>
              <w:left w:val="dotted" w:sz="4" w:space="0" w:color="D9D9D9"/>
              <w:bottom w:val="dotted" w:sz="4" w:space="0" w:color="auto"/>
              <w:right w:val="single" w:sz="6" w:space="0" w:color="808080"/>
            </w:tcBorders>
            <w:vAlign w:val="center"/>
          </w:tcPr>
          <w:p w14:paraId="09A44DE6" w14:textId="77777777" w:rsidR="00320783" w:rsidRPr="009D4F49" w:rsidRDefault="00320783" w:rsidP="005663FD">
            <w:pPr>
              <w:rPr>
                <w:rFonts w:ascii="Arial" w:hAnsi="Arial" w:cs="Arial"/>
                <w:noProof/>
                <w:color w:val="000000" w:themeColor="text1"/>
                <w:sz w:val="16"/>
                <w:szCs w:val="16"/>
              </w:rPr>
            </w:pPr>
          </w:p>
        </w:tc>
        <w:tc>
          <w:tcPr>
            <w:tcW w:w="566" w:type="dxa"/>
            <w:gridSpan w:val="2"/>
            <w:tcBorders>
              <w:top w:val="dotted" w:sz="4" w:space="0" w:color="auto"/>
              <w:left w:val="single" w:sz="6" w:space="0" w:color="808080"/>
              <w:bottom w:val="dotted" w:sz="4" w:space="0" w:color="auto"/>
              <w:right w:val="dotted" w:sz="4" w:space="0" w:color="D9D9D9"/>
            </w:tcBorders>
            <w:vAlign w:val="center"/>
          </w:tcPr>
          <w:p w14:paraId="7F4D27A0" w14:textId="77777777" w:rsidR="00320783" w:rsidRPr="009D4F49" w:rsidRDefault="00320783" w:rsidP="005663FD">
            <w:pPr>
              <w:rPr>
                <w:rFonts w:ascii="Arial" w:hAnsi="Arial" w:cs="Arial"/>
                <w:noProof/>
                <w:color w:val="000000" w:themeColor="text1"/>
                <w:sz w:val="16"/>
                <w:szCs w:val="16"/>
              </w:rPr>
            </w:pPr>
          </w:p>
        </w:tc>
        <w:tc>
          <w:tcPr>
            <w:tcW w:w="851" w:type="dxa"/>
            <w:tcBorders>
              <w:top w:val="dotted" w:sz="4" w:space="0" w:color="auto"/>
              <w:left w:val="dotted" w:sz="4" w:space="0" w:color="D9D9D9"/>
              <w:bottom w:val="dotted" w:sz="4" w:space="0" w:color="auto"/>
              <w:right w:val="single" w:sz="6" w:space="0" w:color="808080"/>
            </w:tcBorders>
            <w:vAlign w:val="center"/>
          </w:tcPr>
          <w:p w14:paraId="4DF6125F" w14:textId="77777777" w:rsidR="00320783" w:rsidRPr="009D4F49" w:rsidRDefault="00320783" w:rsidP="005663FD">
            <w:pPr>
              <w:rPr>
                <w:rFonts w:ascii="Arial" w:hAnsi="Arial" w:cs="Arial"/>
                <w:noProof/>
                <w:color w:val="000000" w:themeColor="text1"/>
                <w:sz w:val="16"/>
                <w:szCs w:val="16"/>
              </w:rPr>
            </w:pPr>
          </w:p>
        </w:tc>
        <w:tc>
          <w:tcPr>
            <w:tcW w:w="991" w:type="dxa"/>
            <w:tcBorders>
              <w:top w:val="dotted" w:sz="4" w:space="0" w:color="auto"/>
              <w:left w:val="single" w:sz="6" w:space="0" w:color="808080"/>
              <w:bottom w:val="dotted" w:sz="4" w:space="0" w:color="auto"/>
              <w:right w:val="single" w:sz="6" w:space="0" w:color="808080"/>
            </w:tcBorders>
            <w:vAlign w:val="center"/>
          </w:tcPr>
          <w:p w14:paraId="742B9A0E" w14:textId="77777777" w:rsidR="00320783" w:rsidRPr="009D4F49" w:rsidRDefault="00320783" w:rsidP="005663FD">
            <w:pPr>
              <w:rPr>
                <w:rFonts w:ascii="Arial" w:hAnsi="Arial" w:cs="Arial"/>
                <w:noProof/>
                <w:color w:val="000000" w:themeColor="text1"/>
                <w:sz w:val="16"/>
                <w:szCs w:val="16"/>
              </w:rPr>
            </w:pPr>
          </w:p>
        </w:tc>
        <w:tc>
          <w:tcPr>
            <w:tcW w:w="1134" w:type="dxa"/>
            <w:tcBorders>
              <w:top w:val="dotted" w:sz="4" w:space="0" w:color="auto"/>
              <w:left w:val="single" w:sz="6" w:space="0" w:color="808080"/>
              <w:bottom w:val="dotted" w:sz="4" w:space="0" w:color="auto"/>
              <w:right w:val="single" w:sz="6" w:space="0" w:color="808080"/>
            </w:tcBorders>
            <w:vAlign w:val="center"/>
          </w:tcPr>
          <w:p w14:paraId="47C1F93B" w14:textId="77777777" w:rsidR="00320783" w:rsidRPr="009D4F49" w:rsidRDefault="00320783" w:rsidP="005663FD">
            <w:pPr>
              <w:rPr>
                <w:rFonts w:ascii="Arial" w:hAnsi="Arial" w:cs="Arial"/>
                <w:noProof/>
                <w:color w:val="000000" w:themeColor="text1"/>
                <w:sz w:val="16"/>
                <w:szCs w:val="16"/>
              </w:rPr>
            </w:pPr>
          </w:p>
        </w:tc>
        <w:tc>
          <w:tcPr>
            <w:tcW w:w="991" w:type="dxa"/>
            <w:gridSpan w:val="2"/>
            <w:tcBorders>
              <w:top w:val="dotted" w:sz="4" w:space="0" w:color="auto"/>
              <w:left w:val="single" w:sz="6" w:space="0" w:color="808080"/>
              <w:bottom w:val="dotted" w:sz="4" w:space="0" w:color="auto"/>
              <w:right w:val="single" w:sz="6" w:space="0" w:color="808080"/>
            </w:tcBorders>
            <w:vAlign w:val="center"/>
          </w:tcPr>
          <w:p w14:paraId="778326DE" w14:textId="77777777" w:rsidR="00320783" w:rsidRPr="009D4F49" w:rsidRDefault="00320783" w:rsidP="005663FD">
            <w:pPr>
              <w:rPr>
                <w:rFonts w:ascii="Arial" w:hAnsi="Arial" w:cs="Arial"/>
                <w:noProof/>
                <w:color w:val="000000" w:themeColor="text1"/>
                <w:sz w:val="16"/>
                <w:szCs w:val="16"/>
              </w:rPr>
            </w:pPr>
          </w:p>
        </w:tc>
        <w:tc>
          <w:tcPr>
            <w:tcW w:w="992" w:type="dxa"/>
            <w:tcBorders>
              <w:top w:val="dotted" w:sz="4" w:space="0" w:color="auto"/>
              <w:left w:val="single" w:sz="6" w:space="0" w:color="808080"/>
              <w:bottom w:val="dotted" w:sz="4" w:space="0" w:color="auto"/>
              <w:right w:val="single" w:sz="6" w:space="0" w:color="808080"/>
            </w:tcBorders>
            <w:vAlign w:val="center"/>
          </w:tcPr>
          <w:p w14:paraId="7D771C10" w14:textId="77777777" w:rsidR="00320783" w:rsidRPr="009D4F49" w:rsidRDefault="00320783" w:rsidP="005663FD">
            <w:pPr>
              <w:rPr>
                <w:rFonts w:ascii="Arial" w:hAnsi="Arial" w:cs="Arial"/>
                <w:noProof/>
                <w:color w:val="000000" w:themeColor="text1"/>
                <w:sz w:val="16"/>
                <w:szCs w:val="16"/>
              </w:rPr>
            </w:pPr>
          </w:p>
        </w:tc>
        <w:tc>
          <w:tcPr>
            <w:tcW w:w="991" w:type="dxa"/>
            <w:tcBorders>
              <w:top w:val="dotted" w:sz="4" w:space="0" w:color="auto"/>
              <w:left w:val="single" w:sz="6" w:space="0" w:color="808080"/>
              <w:bottom w:val="dotted" w:sz="4" w:space="0" w:color="auto"/>
              <w:right w:val="single" w:sz="6" w:space="0" w:color="808080"/>
            </w:tcBorders>
            <w:vAlign w:val="center"/>
          </w:tcPr>
          <w:p w14:paraId="5D7C971C" w14:textId="77777777" w:rsidR="00320783" w:rsidRPr="009D4F49" w:rsidRDefault="00320783" w:rsidP="005663FD">
            <w:pPr>
              <w:rPr>
                <w:rFonts w:ascii="Arial" w:hAnsi="Arial" w:cs="Arial"/>
                <w:noProof/>
                <w:color w:val="000000" w:themeColor="text1"/>
                <w:sz w:val="16"/>
                <w:szCs w:val="16"/>
              </w:rPr>
            </w:pPr>
          </w:p>
        </w:tc>
        <w:tc>
          <w:tcPr>
            <w:tcW w:w="904" w:type="dxa"/>
            <w:tcBorders>
              <w:top w:val="dotted" w:sz="4" w:space="0" w:color="auto"/>
              <w:left w:val="single" w:sz="6" w:space="0" w:color="808080"/>
              <w:bottom w:val="dotted" w:sz="4" w:space="0" w:color="auto"/>
              <w:right w:val="dotted" w:sz="4" w:space="0" w:color="D9D9D9"/>
            </w:tcBorders>
            <w:vAlign w:val="center"/>
          </w:tcPr>
          <w:p w14:paraId="0FBDEC69" w14:textId="77777777" w:rsidR="00320783" w:rsidRPr="009D4F49" w:rsidRDefault="00320783" w:rsidP="005663FD">
            <w:pPr>
              <w:rPr>
                <w:rFonts w:ascii="Arial" w:hAnsi="Arial" w:cs="Arial"/>
                <w:noProof/>
                <w:color w:val="000000" w:themeColor="text1"/>
                <w:sz w:val="16"/>
                <w:szCs w:val="16"/>
              </w:rPr>
            </w:pPr>
          </w:p>
        </w:tc>
        <w:tc>
          <w:tcPr>
            <w:tcW w:w="961" w:type="dxa"/>
            <w:tcBorders>
              <w:top w:val="dotted" w:sz="4" w:space="0" w:color="auto"/>
              <w:left w:val="dotted" w:sz="4" w:space="0" w:color="D9D9D9"/>
              <w:bottom w:val="dotted" w:sz="4" w:space="0" w:color="auto"/>
              <w:right w:val="dotted" w:sz="4" w:space="0" w:color="D9D9D9"/>
            </w:tcBorders>
            <w:vAlign w:val="center"/>
          </w:tcPr>
          <w:p w14:paraId="04232674" w14:textId="77777777" w:rsidR="00320783" w:rsidRPr="009D4F49" w:rsidRDefault="00320783" w:rsidP="005663FD">
            <w:pPr>
              <w:rPr>
                <w:rFonts w:ascii="Arial" w:hAnsi="Arial" w:cs="Arial"/>
                <w:noProof/>
                <w:color w:val="000000" w:themeColor="text1"/>
                <w:sz w:val="16"/>
                <w:szCs w:val="16"/>
              </w:rPr>
            </w:pPr>
          </w:p>
        </w:tc>
        <w:tc>
          <w:tcPr>
            <w:tcW w:w="687" w:type="dxa"/>
            <w:tcBorders>
              <w:top w:val="dotted" w:sz="4" w:space="0" w:color="auto"/>
              <w:left w:val="dotted" w:sz="4" w:space="0" w:color="D9D9D9"/>
              <w:bottom w:val="dotted" w:sz="4" w:space="0" w:color="auto"/>
              <w:right w:val="single" w:sz="6" w:space="0" w:color="808080"/>
            </w:tcBorders>
            <w:vAlign w:val="center"/>
          </w:tcPr>
          <w:p w14:paraId="5386ED5B" w14:textId="77777777" w:rsidR="00320783" w:rsidRPr="009D4F49" w:rsidRDefault="00320783" w:rsidP="005663FD">
            <w:pPr>
              <w:rPr>
                <w:rFonts w:ascii="Arial" w:hAnsi="Arial" w:cs="Arial"/>
                <w:noProof/>
                <w:color w:val="000000" w:themeColor="text1"/>
                <w:sz w:val="16"/>
                <w:szCs w:val="16"/>
              </w:rPr>
            </w:pPr>
          </w:p>
        </w:tc>
        <w:tc>
          <w:tcPr>
            <w:tcW w:w="1983" w:type="dxa"/>
            <w:gridSpan w:val="2"/>
            <w:tcBorders>
              <w:top w:val="dotted" w:sz="4" w:space="0" w:color="auto"/>
              <w:left w:val="single" w:sz="6" w:space="0" w:color="808080"/>
              <w:bottom w:val="dotted" w:sz="4" w:space="0" w:color="auto"/>
              <w:right w:val="single" w:sz="6" w:space="0" w:color="auto"/>
            </w:tcBorders>
            <w:vAlign w:val="center"/>
          </w:tcPr>
          <w:p w14:paraId="7A4CA541" w14:textId="77777777" w:rsidR="00320783" w:rsidRPr="009D4F49" w:rsidRDefault="00320783" w:rsidP="005663FD">
            <w:pPr>
              <w:rPr>
                <w:rFonts w:ascii="Arial" w:hAnsi="Arial" w:cs="Arial"/>
                <w:noProof/>
                <w:color w:val="000000" w:themeColor="text1"/>
                <w:sz w:val="16"/>
                <w:szCs w:val="16"/>
              </w:rPr>
            </w:pPr>
          </w:p>
        </w:tc>
      </w:tr>
      <w:tr w:rsidR="00217B29" w:rsidRPr="009D4F49" w14:paraId="3AB4A358" w14:textId="77777777" w:rsidTr="00217B29">
        <w:trPr>
          <w:gridAfter w:val="1"/>
          <w:wAfter w:w="9" w:type="dxa"/>
          <w:trHeight w:val="403"/>
        </w:trPr>
        <w:tc>
          <w:tcPr>
            <w:tcW w:w="850" w:type="dxa"/>
            <w:tcBorders>
              <w:top w:val="dotted" w:sz="4" w:space="0" w:color="auto"/>
              <w:left w:val="single" w:sz="6" w:space="0" w:color="auto"/>
              <w:bottom w:val="dotted" w:sz="4" w:space="0" w:color="auto"/>
              <w:right w:val="dashed" w:sz="4" w:space="0" w:color="808080"/>
            </w:tcBorders>
            <w:vAlign w:val="center"/>
          </w:tcPr>
          <w:p w14:paraId="099DD820" w14:textId="77777777" w:rsidR="00320783" w:rsidRPr="009D4F49" w:rsidRDefault="00320783" w:rsidP="005663FD">
            <w:pPr>
              <w:spacing w:before="80"/>
              <w:jc w:val="center"/>
              <w:rPr>
                <w:rFonts w:ascii="Arial" w:hAnsi="Arial" w:cs="Arial"/>
                <w:noProof/>
                <w:color w:val="000000" w:themeColor="text1"/>
                <w:sz w:val="16"/>
                <w:szCs w:val="16"/>
              </w:rPr>
            </w:pPr>
          </w:p>
        </w:tc>
        <w:tc>
          <w:tcPr>
            <w:tcW w:w="849" w:type="dxa"/>
            <w:tcBorders>
              <w:top w:val="dotted" w:sz="4" w:space="0" w:color="auto"/>
              <w:left w:val="dashed" w:sz="4" w:space="0" w:color="808080"/>
              <w:bottom w:val="dotted" w:sz="4" w:space="0" w:color="auto"/>
              <w:right w:val="dashed" w:sz="4" w:space="0" w:color="808080"/>
            </w:tcBorders>
            <w:vAlign w:val="center"/>
          </w:tcPr>
          <w:p w14:paraId="0778F289" w14:textId="77777777" w:rsidR="00320783" w:rsidRPr="009D4F49" w:rsidRDefault="00320783" w:rsidP="005663FD">
            <w:pPr>
              <w:rPr>
                <w:rFonts w:ascii="Arial" w:hAnsi="Arial" w:cs="Arial"/>
                <w:noProof/>
                <w:color w:val="000000" w:themeColor="text1"/>
                <w:sz w:val="16"/>
                <w:szCs w:val="16"/>
              </w:rPr>
            </w:pPr>
          </w:p>
        </w:tc>
        <w:tc>
          <w:tcPr>
            <w:tcW w:w="1417" w:type="dxa"/>
            <w:tcBorders>
              <w:top w:val="dotted" w:sz="4" w:space="0" w:color="auto"/>
              <w:left w:val="dashed" w:sz="4" w:space="0" w:color="808080"/>
              <w:bottom w:val="dotted" w:sz="4" w:space="0" w:color="auto"/>
              <w:right w:val="single" w:sz="6" w:space="0" w:color="808080"/>
            </w:tcBorders>
            <w:vAlign w:val="center"/>
          </w:tcPr>
          <w:p w14:paraId="45FD1A02" w14:textId="77777777" w:rsidR="00320783" w:rsidRPr="009D4F49" w:rsidRDefault="00320783" w:rsidP="005663FD">
            <w:pPr>
              <w:rPr>
                <w:rFonts w:ascii="Arial" w:hAnsi="Arial" w:cs="Arial"/>
                <w:noProof/>
                <w:color w:val="000000" w:themeColor="text1"/>
                <w:sz w:val="16"/>
                <w:szCs w:val="16"/>
              </w:rPr>
            </w:pPr>
          </w:p>
        </w:tc>
        <w:tc>
          <w:tcPr>
            <w:tcW w:w="708" w:type="dxa"/>
            <w:gridSpan w:val="2"/>
            <w:tcBorders>
              <w:top w:val="dotted" w:sz="4" w:space="0" w:color="auto"/>
              <w:left w:val="single" w:sz="6" w:space="0" w:color="808080"/>
              <w:bottom w:val="dotted" w:sz="4" w:space="0" w:color="auto"/>
              <w:right w:val="dotted" w:sz="4" w:space="0" w:color="D9D9D9"/>
            </w:tcBorders>
            <w:vAlign w:val="center"/>
          </w:tcPr>
          <w:p w14:paraId="19DB86F6" w14:textId="77777777" w:rsidR="00320783" w:rsidRPr="009D4F49" w:rsidRDefault="00320783" w:rsidP="005663FD">
            <w:pPr>
              <w:rPr>
                <w:rFonts w:ascii="Arial" w:hAnsi="Arial" w:cs="Arial"/>
                <w:noProof/>
                <w:color w:val="000000" w:themeColor="text1"/>
                <w:sz w:val="16"/>
                <w:szCs w:val="16"/>
              </w:rPr>
            </w:pPr>
          </w:p>
        </w:tc>
        <w:tc>
          <w:tcPr>
            <w:tcW w:w="707" w:type="dxa"/>
            <w:tcBorders>
              <w:top w:val="dotted" w:sz="4" w:space="0" w:color="auto"/>
              <w:left w:val="dotted" w:sz="4" w:space="0" w:color="D9D9D9"/>
              <w:bottom w:val="dotted" w:sz="4" w:space="0" w:color="auto"/>
              <w:right w:val="single" w:sz="6" w:space="0" w:color="808080"/>
            </w:tcBorders>
            <w:vAlign w:val="center"/>
          </w:tcPr>
          <w:p w14:paraId="15D542BE" w14:textId="77777777" w:rsidR="00320783" w:rsidRPr="009D4F49" w:rsidRDefault="00320783" w:rsidP="005663FD">
            <w:pPr>
              <w:rPr>
                <w:rFonts w:ascii="Arial" w:hAnsi="Arial" w:cs="Arial"/>
                <w:noProof/>
                <w:color w:val="000000" w:themeColor="text1"/>
                <w:sz w:val="16"/>
                <w:szCs w:val="16"/>
              </w:rPr>
            </w:pPr>
          </w:p>
        </w:tc>
        <w:tc>
          <w:tcPr>
            <w:tcW w:w="566" w:type="dxa"/>
            <w:gridSpan w:val="2"/>
            <w:tcBorders>
              <w:top w:val="dotted" w:sz="4" w:space="0" w:color="auto"/>
              <w:left w:val="single" w:sz="6" w:space="0" w:color="808080"/>
              <w:bottom w:val="dotted" w:sz="4" w:space="0" w:color="auto"/>
              <w:right w:val="dotted" w:sz="4" w:space="0" w:color="D9D9D9"/>
            </w:tcBorders>
            <w:vAlign w:val="center"/>
          </w:tcPr>
          <w:p w14:paraId="316E2F6B" w14:textId="77777777" w:rsidR="00320783" w:rsidRPr="009D4F49" w:rsidRDefault="00320783" w:rsidP="005663FD">
            <w:pPr>
              <w:rPr>
                <w:rFonts w:ascii="Arial" w:hAnsi="Arial" w:cs="Arial"/>
                <w:noProof/>
                <w:color w:val="000000" w:themeColor="text1"/>
                <w:sz w:val="16"/>
                <w:szCs w:val="16"/>
              </w:rPr>
            </w:pPr>
          </w:p>
        </w:tc>
        <w:tc>
          <w:tcPr>
            <w:tcW w:w="851" w:type="dxa"/>
            <w:tcBorders>
              <w:top w:val="dotted" w:sz="4" w:space="0" w:color="auto"/>
              <w:left w:val="dotted" w:sz="4" w:space="0" w:color="D9D9D9"/>
              <w:bottom w:val="dotted" w:sz="4" w:space="0" w:color="auto"/>
              <w:right w:val="single" w:sz="6" w:space="0" w:color="808080"/>
            </w:tcBorders>
            <w:vAlign w:val="center"/>
          </w:tcPr>
          <w:p w14:paraId="6B1DDEC8" w14:textId="77777777" w:rsidR="00320783" w:rsidRPr="009D4F49" w:rsidRDefault="00320783" w:rsidP="005663FD">
            <w:pPr>
              <w:rPr>
                <w:rFonts w:ascii="Arial" w:hAnsi="Arial" w:cs="Arial"/>
                <w:noProof/>
                <w:color w:val="000000" w:themeColor="text1"/>
                <w:sz w:val="16"/>
                <w:szCs w:val="16"/>
              </w:rPr>
            </w:pPr>
          </w:p>
        </w:tc>
        <w:tc>
          <w:tcPr>
            <w:tcW w:w="991" w:type="dxa"/>
            <w:tcBorders>
              <w:top w:val="dotted" w:sz="4" w:space="0" w:color="auto"/>
              <w:left w:val="single" w:sz="6" w:space="0" w:color="808080"/>
              <w:bottom w:val="dotted" w:sz="4" w:space="0" w:color="auto"/>
              <w:right w:val="single" w:sz="6" w:space="0" w:color="808080"/>
            </w:tcBorders>
            <w:vAlign w:val="center"/>
          </w:tcPr>
          <w:p w14:paraId="73F8805C" w14:textId="77777777" w:rsidR="00320783" w:rsidRPr="009D4F49" w:rsidRDefault="00320783" w:rsidP="005663FD">
            <w:pPr>
              <w:rPr>
                <w:rFonts w:ascii="Arial" w:hAnsi="Arial" w:cs="Arial"/>
                <w:noProof/>
                <w:color w:val="000000" w:themeColor="text1"/>
                <w:sz w:val="16"/>
                <w:szCs w:val="16"/>
              </w:rPr>
            </w:pPr>
          </w:p>
        </w:tc>
        <w:tc>
          <w:tcPr>
            <w:tcW w:w="1134" w:type="dxa"/>
            <w:tcBorders>
              <w:top w:val="dotted" w:sz="4" w:space="0" w:color="auto"/>
              <w:left w:val="single" w:sz="6" w:space="0" w:color="808080"/>
              <w:bottom w:val="dotted" w:sz="4" w:space="0" w:color="auto"/>
              <w:right w:val="single" w:sz="6" w:space="0" w:color="808080"/>
            </w:tcBorders>
            <w:vAlign w:val="center"/>
          </w:tcPr>
          <w:p w14:paraId="1F61443B" w14:textId="77777777" w:rsidR="00320783" w:rsidRPr="009D4F49" w:rsidRDefault="00320783" w:rsidP="005663FD">
            <w:pPr>
              <w:rPr>
                <w:rFonts w:ascii="Arial" w:hAnsi="Arial" w:cs="Arial"/>
                <w:noProof/>
                <w:color w:val="000000" w:themeColor="text1"/>
                <w:sz w:val="16"/>
                <w:szCs w:val="16"/>
              </w:rPr>
            </w:pPr>
          </w:p>
        </w:tc>
        <w:tc>
          <w:tcPr>
            <w:tcW w:w="991" w:type="dxa"/>
            <w:gridSpan w:val="2"/>
            <w:tcBorders>
              <w:top w:val="dotted" w:sz="4" w:space="0" w:color="auto"/>
              <w:left w:val="single" w:sz="6" w:space="0" w:color="808080"/>
              <w:bottom w:val="dotted" w:sz="4" w:space="0" w:color="auto"/>
              <w:right w:val="single" w:sz="6" w:space="0" w:color="808080"/>
            </w:tcBorders>
            <w:vAlign w:val="center"/>
          </w:tcPr>
          <w:p w14:paraId="71835A2E" w14:textId="77777777" w:rsidR="00320783" w:rsidRPr="009D4F49" w:rsidRDefault="00320783" w:rsidP="005663FD">
            <w:pPr>
              <w:rPr>
                <w:rFonts w:ascii="Arial" w:hAnsi="Arial" w:cs="Arial"/>
                <w:noProof/>
                <w:color w:val="000000" w:themeColor="text1"/>
                <w:sz w:val="16"/>
                <w:szCs w:val="16"/>
              </w:rPr>
            </w:pPr>
          </w:p>
        </w:tc>
        <w:tc>
          <w:tcPr>
            <w:tcW w:w="992" w:type="dxa"/>
            <w:tcBorders>
              <w:top w:val="dotted" w:sz="4" w:space="0" w:color="auto"/>
              <w:left w:val="single" w:sz="6" w:space="0" w:color="808080"/>
              <w:bottom w:val="dotted" w:sz="4" w:space="0" w:color="auto"/>
              <w:right w:val="single" w:sz="6" w:space="0" w:color="808080"/>
            </w:tcBorders>
            <w:vAlign w:val="center"/>
          </w:tcPr>
          <w:p w14:paraId="5727933E" w14:textId="77777777" w:rsidR="00320783" w:rsidRPr="009D4F49" w:rsidRDefault="00320783" w:rsidP="005663FD">
            <w:pPr>
              <w:rPr>
                <w:rFonts w:ascii="Arial" w:hAnsi="Arial" w:cs="Arial"/>
                <w:noProof/>
                <w:color w:val="000000" w:themeColor="text1"/>
                <w:sz w:val="16"/>
                <w:szCs w:val="16"/>
              </w:rPr>
            </w:pPr>
          </w:p>
        </w:tc>
        <w:tc>
          <w:tcPr>
            <w:tcW w:w="991" w:type="dxa"/>
            <w:tcBorders>
              <w:top w:val="dotted" w:sz="4" w:space="0" w:color="auto"/>
              <w:left w:val="single" w:sz="6" w:space="0" w:color="808080"/>
              <w:bottom w:val="dotted" w:sz="4" w:space="0" w:color="auto"/>
              <w:right w:val="single" w:sz="6" w:space="0" w:color="808080"/>
            </w:tcBorders>
            <w:vAlign w:val="center"/>
          </w:tcPr>
          <w:p w14:paraId="2448872B" w14:textId="77777777" w:rsidR="00320783" w:rsidRPr="009D4F49" w:rsidRDefault="00320783" w:rsidP="005663FD">
            <w:pPr>
              <w:rPr>
                <w:rFonts w:ascii="Arial" w:hAnsi="Arial" w:cs="Arial"/>
                <w:noProof/>
                <w:color w:val="000000" w:themeColor="text1"/>
                <w:sz w:val="16"/>
                <w:szCs w:val="16"/>
              </w:rPr>
            </w:pPr>
          </w:p>
        </w:tc>
        <w:tc>
          <w:tcPr>
            <w:tcW w:w="904" w:type="dxa"/>
            <w:tcBorders>
              <w:top w:val="dotted" w:sz="4" w:space="0" w:color="auto"/>
              <w:left w:val="single" w:sz="6" w:space="0" w:color="808080"/>
              <w:bottom w:val="dotted" w:sz="4" w:space="0" w:color="auto"/>
              <w:right w:val="dotted" w:sz="4" w:space="0" w:color="D9D9D9"/>
            </w:tcBorders>
            <w:vAlign w:val="center"/>
          </w:tcPr>
          <w:p w14:paraId="0D7647B4" w14:textId="77777777" w:rsidR="00320783" w:rsidRPr="009D4F49" w:rsidRDefault="00320783" w:rsidP="005663FD">
            <w:pPr>
              <w:rPr>
                <w:rFonts w:ascii="Arial" w:hAnsi="Arial" w:cs="Arial"/>
                <w:noProof/>
                <w:color w:val="000000" w:themeColor="text1"/>
                <w:sz w:val="16"/>
                <w:szCs w:val="16"/>
              </w:rPr>
            </w:pPr>
          </w:p>
        </w:tc>
        <w:tc>
          <w:tcPr>
            <w:tcW w:w="961" w:type="dxa"/>
            <w:tcBorders>
              <w:top w:val="dotted" w:sz="4" w:space="0" w:color="auto"/>
              <w:left w:val="dotted" w:sz="4" w:space="0" w:color="D9D9D9"/>
              <w:bottom w:val="dotted" w:sz="4" w:space="0" w:color="auto"/>
              <w:right w:val="dotted" w:sz="4" w:space="0" w:color="D9D9D9"/>
            </w:tcBorders>
            <w:vAlign w:val="center"/>
          </w:tcPr>
          <w:p w14:paraId="0DA97805" w14:textId="77777777" w:rsidR="00320783" w:rsidRPr="009D4F49" w:rsidRDefault="00320783" w:rsidP="005663FD">
            <w:pPr>
              <w:rPr>
                <w:rFonts w:ascii="Arial" w:hAnsi="Arial" w:cs="Arial"/>
                <w:noProof/>
                <w:color w:val="000000" w:themeColor="text1"/>
                <w:sz w:val="16"/>
                <w:szCs w:val="16"/>
              </w:rPr>
            </w:pPr>
          </w:p>
        </w:tc>
        <w:tc>
          <w:tcPr>
            <w:tcW w:w="687" w:type="dxa"/>
            <w:tcBorders>
              <w:top w:val="dotted" w:sz="4" w:space="0" w:color="auto"/>
              <w:left w:val="dotted" w:sz="4" w:space="0" w:color="D9D9D9"/>
              <w:bottom w:val="dotted" w:sz="4" w:space="0" w:color="auto"/>
              <w:right w:val="single" w:sz="6" w:space="0" w:color="808080"/>
            </w:tcBorders>
            <w:vAlign w:val="center"/>
          </w:tcPr>
          <w:p w14:paraId="396E1110" w14:textId="77777777" w:rsidR="00320783" w:rsidRPr="009D4F49" w:rsidRDefault="00320783" w:rsidP="005663FD">
            <w:pPr>
              <w:rPr>
                <w:rFonts w:ascii="Arial" w:hAnsi="Arial" w:cs="Arial"/>
                <w:noProof/>
                <w:color w:val="000000" w:themeColor="text1"/>
                <w:sz w:val="16"/>
                <w:szCs w:val="16"/>
              </w:rPr>
            </w:pPr>
          </w:p>
        </w:tc>
        <w:tc>
          <w:tcPr>
            <w:tcW w:w="1983" w:type="dxa"/>
            <w:gridSpan w:val="2"/>
            <w:tcBorders>
              <w:top w:val="dotted" w:sz="4" w:space="0" w:color="auto"/>
              <w:left w:val="single" w:sz="6" w:space="0" w:color="808080"/>
              <w:bottom w:val="dotted" w:sz="4" w:space="0" w:color="auto"/>
              <w:right w:val="single" w:sz="6" w:space="0" w:color="auto"/>
            </w:tcBorders>
            <w:vAlign w:val="center"/>
          </w:tcPr>
          <w:p w14:paraId="4E9163F6" w14:textId="77777777" w:rsidR="00320783" w:rsidRPr="009D4F49" w:rsidRDefault="00320783" w:rsidP="005663FD">
            <w:pPr>
              <w:rPr>
                <w:rFonts w:ascii="Arial" w:hAnsi="Arial" w:cs="Arial"/>
                <w:noProof/>
                <w:color w:val="000000" w:themeColor="text1"/>
                <w:sz w:val="16"/>
                <w:szCs w:val="16"/>
              </w:rPr>
            </w:pPr>
          </w:p>
        </w:tc>
      </w:tr>
      <w:tr w:rsidR="00217B29" w:rsidRPr="009D4F49" w14:paraId="260AD85A" w14:textId="77777777" w:rsidTr="00217B29">
        <w:trPr>
          <w:gridAfter w:val="1"/>
          <w:wAfter w:w="9" w:type="dxa"/>
          <w:trHeight w:val="403"/>
        </w:trPr>
        <w:tc>
          <w:tcPr>
            <w:tcW w:w="850" w:type="dxa"/>
            <w:tcBorders>
              <w:top w:val="dotted" w:sz="4" w:space="0" w:color="auto"/>
              <w:left w:val="single" w:sz="6" w:space="0" w:color="auto"/>
              <w:bottom w:val="dotted" w:sz="4" w:space="0" w:color="auto"/>
              <w:right w:val="dashed" w:sz="4" w:space="0" w:color="808080"/>
            </w:tcBorders>
            <w:vAlign w:val="center"/>
          </w:tcPr>
          <w:p w14:paraId="3EEB2BAE" w14:textId="77777777" w:rsidR="00320783" w:rsidRPr="009D4F49" w:rsidRDefault="00320783" w:rsidP="005663FD">
            <w:pPr>
              <w:spacing w:before="80"/>
              <w:jc w:val="center"/>
              <w:rPr>
                <w:rFonts w:ascii="Arial" w:hAnsi="Arial" w:cs="Arial"/>
                <w:noProof/>
                <w:color w:val="000000" w:themeColor="text1"/>
                <w:sz w:val="16"/>
                <w:szCs w:val="16"/>
              </w:rPr>
            </w:pPr>
          </w:p>
        </w:tc>
        <w:tc>
          <w:tcPr>
            <w:tcW w:w="849" w:type="dxa"/>
            <w:tcBorders>
              <w:top w:val="dotted" w:sz="4" w:space="0" w:color="auto"/>
              <w:left w:val="dashed" w:sz="4" w:space="0" w:color="808080"/>
              <w:bottom w:val="dotted" w:sz="4" w:space="0" w:color="auto"/>
              <w:right w:val="dashed" w:sz="4" w:space="0" w:color="808080"/>
            </w:tcBorders>
            <w:vAlign w:val="center"/>
          </w:tcPr>
          <w:p w14:paraId="5EF77B57" w14:textId="77777777" w:rsidR="00320783" w:rsidRPr="009D4F49" w:rsidRDefault="00320783" w:rsidP="005663FD">
            <w:pPr>
              <w:rPr>
                <w:rFonts w:ascii="Arial" w:hAnsi="Arial" w:cs="Arial"/>
                <w:noProof/>
                <w:color w:val="000000" w:themeColor="text1"/>
                <w:sz w:val="16"/>
                <w:szCs w:val="16"/>
              </w:rPr>
            </w:pPr>
          </w:p>
        </w:tc>
        <w:tc>
          <w:tcPr>
            <w:tcW w:w="1417" w:type="dxa"/>
            <w:tcBorders>
              <w:top w:val="dotted" w:sz="4" w:space="0" w:color="auto"/>
              <w:left w:val="dashed" w:sz="4" w:space="0" w:color="808080"/>
              <w:bottom w:val="dotted" w:sz="4" w:space="0" w:color="auto"/>
              <w:right w:val="single" w:sz="6" w:space="0" w:color="808080"/>
            </w:tcBorders>
            <w:vAlign w:val="center"/>
          </w:tcPr>
          <w:p w14:paraId="57439D3C" w14:textId="77777777" w:rsidR="00320783" w:rsidRPr="009D4F49" w:rsidRDefault="00320783" w:rsidP="005663FD">
            <w:pPr>
              <w:rPr>
                <w:rFonts w:ascii="Arial" w:hAnsi="Arial" w:cs="Arial"/>
                <w:noProof/>
                <w:color w:val="000000" w:themeColor="text1"/>
                <w:sz w:val="16"/>
                <w:szCs w:val="16"/>
              </w:rPr>
            </w:pPr>
          </w:p>
        </w:tc>
        <w:tc>
          <w:tcPr>
            <w:tcW w:w="708" w:type="dxa"/>
            <w:gridSpan w:val="2"/>
            <w:tcBorders>
              <w:top w:val="dotted" w:sz="4" w:space="0" w:color="auto"/>
              <w:left w:val="single" w:sz="6" w:space="0" w:color="808080"/>
              <w:bottom w:val="dotted" w:sz="4" w:space="0" w:color="auto"/>
              <w:right w:val="dotted" w:sz="4" w:space="0" w:color="D9D9D9"/>
            </w:tcBorders>
            <w:vAlign w:val="center"/>
          </w:tcPr>
          <w:p w14:paraId="57F3DE76" w14:textId="77777777" w:rsidR="00320783" w:rsidRPr="009D4F49" w:rsidRDefault="00320783" w:rsidP="005663FD">
            <w:pPr>
              <w:rPr>
                <w:rFonts w:ascii="Arial" w:hAnsi="Arial" w:cs="Arial"/>
                <w:noProof/>
                <w:color w:val="000000" w:themeColor="text1"/>
                <w:sz w:val="16"/>
                <w:szCs w:val="16"/>
              </w:rPr>
            </w:pPr>
          </w:p>
        </w:tc>
        <w:tc>
          <w:tcPr>
            <w:tcW w:w="707" w:type="dxa"/>
            <w:tcBorders>
              <w:top w:val="dotted" w:sz="4" w:space="0" w:color="auto"/>
              <w:left w:val="dotted" w:sz="4" w:space="0" w:color="D9D9D9"/>
              <w:bottom w:val="dotted" w:sz="4" w:space="0" w:color="auto"/>
              <w:right w:val="single" w:sz="6" w:space="0" w:color="808080"/>
            </w:tcBorders>
            <w:vAlign w:val="center"/>
          </w:tcPr>
          <w:p w14:paraId="41AA42A3" w14:textId="77777777" w:rsidR="00320783" w:rsidRPr="009D4F49" w:rsidRDefault="00320783" w:rsidP="005663FD">
            <w:pPr>
              <w:rPr>
                <w:rFonts w:ascii="Arial" w:hAnsi="Arial" w:cs="Arial"/>
                <w:noProof/>
                <w:color w:val="000000" w:themeColor="text1"/>
                <w:sz w:val="16"/>
                <w:szCs w:val="16"/>
              </w:rPr>
            </w:pPr>
          </w:p>
        </w:tc>
        <w:tc>
          <w:tcPr>
            <w:tcW w:w="566" w:type="dxa"/>
            <w:gridSpan w:val="2"/>
            <w:tcBorders>
              <w:top w:val="dotted" w:sz="4" w:space="0" w:color="auto"/>
              <w:left w:val="single" w:sz="6" w:space="0" w:color="808080"/>
              <w:bottom w:val="dotted" w:sz="4" w:space="0" w:color="auto"/>
              <w:right w:val="dotted" w:sz="4" w:space="0" w:color="D9D9D9"/>
            </w:tcBorders>
            <w:vAlign w:val="center"/>
          </w:tcPr>
          <w:p w14:paraId="3BCB4507" w14:textId="77777777" w:rsidR="00320783" w:rsidRPr="009D4F49" w:rsidRDefault="00320783" w:rsidP="005663FD">
            <w:pPr>
              <w:rPr>
                <w:rFonts w:ascii="Arial" w:hAnsi="Arial" w:cs="Arial"/>
                <w:noProof/>
                <w:color w:val="000000" w:themeColor="text1"/>
                <w:sz w:val="16"/>
                <w:szCs w:val="16"/>
              </w:rPr>
            </w:pPr>
          </w:p>
        </w:tc>
        <w:tc>
          <w:tcPr>
            <w:tcW w:w="851" w:type="dxa"/>
            <w:tcBorders>
              <w:top w:val="dotted" w:sz="4" w:space="0" w:color="auto"/>
              <w:left w:val="dotted" w:sz="4" w:space="0" w:color="D9D9D9"/>
              <w:bottom w:val="dotted" w:sz="4" w:space="0" w:color="auto"/>
              <w:right w:val="single" w:sz="6" w:space="0" w:color="808080"/>
            </w:tcBorders>
            <w:vAlign w:val="center"/>
          </w:tcPr>
          <w:p w14:paraId="0023E0E8" w14:textId="77777777" w:rsidR="00320783" w:rsidRPr="009D4F49" w:rsidRDefault="00320783" w:rsidP="005663FD">
            <w:pPr>
              <w:rPr>
                <w:rFonts w:ascii="Arial" w:hAnsi="Arial" w:cs="Arial"/>
                <w:noProof/>
                <w:color w:val="000000" w:themeColor="text1"/>
                <w:sz w:val="16"/>
                <w:szCs w:val="16"/>
              </w:rPr>
            </w:pPr>
          </w:p>
        </w:tc>
        <w:tc>
          <w:tcPr>
            <w:tcW w:w="991" w:type="dxa"/>
            <w:tcBorders>
              <w:top w:val="dotted" w:sz="4" w:space="0" w:color="auto"/>
              <w:left w:val="single" w:sz="6" w:space="0" w:color="808080"/>
              <w:bottom w:val="dotted" w:sz="4" w:space="0" w:color="auto"/>
              <w:right w:val="single" w:sz="6" w:space="0" w:color="808080"/>
            </w:tcBorders>
            <w:vAlign w:val="center"/>
          </w:tcPr>
          <w:p w14:paraId="7B77E311" w14:textId="77777777" w:rsidR="00320783" w:rsidRPr="009D4F49" w:rsidRDefault="00320783" w:rsidP="005663FD">
            <w:pPr>
              <w:rPr>
                <w:rFonts w:ascii="Arial" w:hAnsi="Arial" w:cs="Arial"/>
                <w:noProof/>
                <w:color w:val="000000" w:themeColor="text1"/>
                <w:sz w:val="16"/>
                <w:szCs w:val="16"/>
              </w:rPr>
            </w:pPr>
          </w:p>
        </w:tc>
        <w:tc>
          <w:tcPr>
            <w:tcW w:w="1134" w:type="dxa"/>
            <w:tcBorders>
              <w:top w:val="dotted" w:sz="4" w:space="0" w:color="auto"/>
              <w:left w:val="single" w:sz="6" w:space="0" w:color="808080"/>
              <w:bottom w:val="dotted" w:sz="4" w:space="0" w:color="auto"/>
              <w:right w:val="single" w:sz="6" w:space="0" w:color="808080"/>
            </w:tcBorders>
            <w:vAlign w:val="center"/>
          </w:tcPr>
          <w:p w14:paraId="414F0B9F" w14:textId="77777777" w:rsidR="00320783" w:rsidRPr="009D4F49" w:rsidRDefault="00320783" w:rsidP="005663FD">
            <w:pPr>
              <w:rPr>
                <w:rFonts w:ascii="Arial" w:hAnsi="Arial" w:cs="Arial"/>
                <w:noProof/>
                <w:color w:val="000000" w:themeColor="text1"/>
                <w:sz w:val="16"/>
                <w:szCs w:val="16"/>
              </w:rPr>
            </w:pPr>
          </w:p>
        </w:tc>
        <w:tc>
          <w:tcPr>
            <w:tcW w:w="991" w:type="dxa"/>
            <w:gridSpan w:val="2"/>
            <w:tcBorders>
              <w:top w:val="dotted" w:sz="4" w:space="0" w:color="auto"/>
              <w:left w:val="single" w:sz="6" w:space="0" w:color="808080"/>
              <w:bottom w:val="dotted" w:sz="4" w:space="0" w:color="auto"/>
              <w:right w:val="single" w:sz="6" w:space="0" w:color="808080"/>
            </w:tcBorders>
            <w:vAlign w:val="center"/>
          </w:tcPr>
          <w:p w14:paraId="107DB226" w14:textId="77777777" w:rsidR="00320783" w:rsidRPr="009D4F49" w:rsidRDefault="00320783" w:rsidP="005663FD">
            <w:pPr>
              <w:rPr>
                <w:rFonts w:ascii="Arial" w:hAnsi="Arial" w:cs="Arial"/>
                <w:noProof/>
                <w:color w:val="000000" w:themeColor="text1"/>
                <w:sz w:val="16"/>
                <w:szCs w:val="16"/>
              </w:rPr>
            </w:pPr>
          </w:p>
        </w:tc>
        <w:tc>
          <w:tcPr>
            <w:tcW w:w="992" w:type="dxa"/>
            <w:tcBorders>
              <w:top w:val="dotted" w:sz="4" w:space="0" w:color="auto"/>
              <w:left w:val="single" w:sz="6" w:space="0" w:color="808080"/>
              <w:bottom w:val="dotted" w:sz="4" w:space="0" w:color="auto"/>
              <w:right w:val="single" w:sz="6" w:space="0" w:color="808080"/>
            </w:tcBorders>
            <w:vAlign w:val="center"/>
          </w:tcPr>
          <w:p w14:paraId="4128180C" w14:textId="77777777" w:rsidR="00320783" w:rsidRPr="009D4F49" w:rsidRDefault="00320783" w:rsidP="005663FD">
            <w:pPr>
              <w:rPr>
                <w:rFonts w:ascii="Arial" w:hAnsi="Arial" w:cs="Arial"/>
                <w:noProof/>
                <w:color w:val="000000" w:themeColor="text1"/>
                <w:sz w:val="16"/>
                <w:szCs w:val="16"/>
              </w:rPr>
            </w:pPr>
          </w:p>
        </w:tc>
        <w:tc>
          <w:tcPr>
            <w:tcW w:w="991" w:type="dxa"/>
            <w:tcBorders>
              <w:top w:val="dotted" w:sz="4" w:space="0" w:color="auto"/>
              <w:left w:val="single" w:sz="6" w:space="0" w:color="808080"/>
              <w:bottom w:val="dotted" w:sz="4" w:space="0" w:color="auto"/>
              <w:right w:val="single" w:sz="6" w:space="0" w:color="808080"/>
            </w:tcBorders>
            <w:vAlign w:val="center"/>
          </w:tcPr>
          <w:p w14:paraId="3A2F5FB3" w14:textId="77777777" w:rsidR="00320783" w:rsidRPr="009D4F49" w:rsidRDefault="00320783" w:rsidP="005663FD">
            <w:pPr>
              <w:rPr>
                <w:rFonts w:ascii="Arial" w:hAnsi="Arial" w:cs="Arial"/>
                <w:noProof/>
                <w:color w:val="000000" w:themeColor="text1"/>
                <w:sz w:val="16"/>
                <w:szCs w:val="16"/>
              </w:rPr>
            </w:pPr>
          </w:p>
        </w:tc>
        <w:tc>
          <w:tcPr>
            <w:tcW w:w="904" w:type="dxa"/>
            <w:tcBorders>
              <w:top w:val="dotted" w:sz="4" w:space="0" w:color="auto"/>
              <w:left w:val="single" w:sz="6" w:space="0" w:color="808080"/>
              <w:bottom w:val="dotted" w:sz="4" w:space="0" w:color="auto"/>
              <w:right w:val="dotted" w:sz="4" w:space="0" w:color="D9D9D9"/>
            </w:tcBorders>
            <w:vAlign w:val="center"/>
          </w:tcPr>
          <w:p w14:paraId="4677199D" w14:textId="77777777" w:rsidR="00320783" w:rsidRPr="009D4F49" w:rsidRDefault="00320783" w:rsidP="005663FD">
            <w:pPr>
              <w:rPr>
                <w:rFonts w:ascii="Arial" w:hAnsi="Arial" w:cs="Arial"/>
                <w:noProof/>
                <w:color w:val="000000" w:themeColor="text1"/>
                <w:sz w:val="16"/>
                <w:szCs w:val="16"/>
              </w:rPr>
            </w:pPr>
          </w:p>
        </w:tc>
        <w:tc>
          <w:tcPr>
            <w:tcW w:w="961" w:type="dxa"/>
            <w:tcBorders>
              <w:top w:val="dotted" w:sz="4" w:space="0" w:color="auto"/>
              <w:left w:val="dotted" w:sz="4" w:space="0" w:color="D9D9D9"/>
              <w:bottom w:val="dotted" w:sz="4" w:space="0" w:color="auto"/>
              <w:right w:val="dotted" w:sz="4" w:space="0" w:color="D9D9D9"/>
            </w:tcBorders>
            <w:vAlign w:val="center"/>
          </w:tcPr>
          <w:p w14:paraId="621E6FBA" w14:textId="77777777" w:rsidR="00320783" w:rsidRPr="009D4F49" w:rsidRDefault="00320783" w:rsidP="005663FD">
            <w:pPr>
              <w:rPr>
                <w:rFonts w:ascii="Arial" w:hAnsi="Arial" w:cs="Arial"/>
                <w:noProof/>
                <w:color w:val="000000" w:themeColor="text1"/>
                <w:sz w:val="16"/>
                <w:szCs w:val="16"/>
              </w:rPr>
            </w:pPr>
          </w:p>
        </w:tc>
        <w:tc>
          <w:tcPr>
            <w:tcW w:w="687" w:type="dxa"/>
            <w:tcBorders>
              <w:top w:val="dotted" w:sz="4" w:space="0" w:color="auto"/>
              <w:left w:val="dotted" w:sz="4" w:space="0" w:color="D9D9D9"/>
              <w:bottom w:val="dotted" w:sz="4" w:space="0" w:color="auto"/>
              <w:right w:val="single" w:sz="6" w:space="0" w:color="808080"/>
            </w:tcBorders>
            <w:vAlign w:val="center"/>
          </w:tcPr>
          <w:p w14:paraId="44B12EA7" w14:textId="77777777" w:rsidR="00320783" w:rsidRPr="009D4F49" w:rsidRDefault="00320783" w:rsidP="005663FD">
            <w:pPr>
              <w:rPr>
                <w:rFonts w:ascii="Arial" w:hAnsi="Arial" w:cs="Arial"/>
                <w:noProof/>
                <w:color w:val="000000" w:themeColor="text1"/>
                <w:sz w:val="16"/>
                <w:szCs w:val="16"/>
              </w:rPr>
            </w:pPr>
          </w:p>
        </w:tc>
        <w:tc>
          <w:tcPr>
            <w:tcW w:w="1983" w:type="dxa"/>
            <w:gridSpan w:val="2"/>
            <w:tcBorders>
              <w:top w:val="dotted" w:sz="4" w:space="0" w:color="auto"/>
              <w:left w:val="single" w:sz="6" w:space="0" w:color="808080"/>
              <w:bottom w:val="dotted" w:sz="4" w:space="0" w:color="auto"/>
              <w:right w:val="single" w:sz="6" w:space="0" w:color="auto"/>
            </w:tcBorders>
            <w:vAlign w:val="center"/>
          </w:tcPr>
          <w:p w14:paraId="5C578EB7" w14:textId="77777777" w:rsidR="00320783" w:rsidRPr="009D4F49" w:rsidRDefault="00320783" w:rsidP="005663FD">
            <w:pPr>
              <w:rPr>
                <w:rFonts w:ascii="Arial" w:hAnsi="Arial" w:cs="Arial"/>
                <w:noProof/>
                <w:color w:val="000000" w:themeColor="text1"/>
                <w:sz w:val="16"/>
                <w:szCs w:val="16"/>
              </w:rPr>
            </w:pPr>
          </w:p>
        </w:tc>
      </w:tr>
      <w:tr w:rsidR="00217B29" w:rsidRPr="009D4F49" w14:paraId="2CC55F2E" w14:textId="77777777" w:rsidTr="00217B29">
        <w:trPr>
          <w:gridAfter w:val="1"/>
          <w:wAfter w:w="9" w:type="dxa"/>
          <w:trHeight w:val="403"/>
        </w:trPr>
        <w:tc>
          <w:tcPr>
            <w:tcW w:w="850" w:type="dxa"/>
            <w:tcBorders>
              <w:top w:val="dotted" w:sz="4" w:space="0" w:color="auto"/>
              <w:left w:val="single" w:sz="6" w:space="0" w:color="auto"/>
              <w:bottom w:val="dotted" w:sz="4" w:space="0" w:color="auto"/>
              <w:right w:val="dashed" w:sz="4" w:space="0" w:color="808080"/>
            </w:tcBorders>
            <w:vAlign w:val="center"/>
          </w:tcPr>
          <w:p w14:paraId="091AAE52" w14:textId="77777777" w:rsidR="00320783" w:rsidRPr="009D4F49" w:rsidRDefault="00320783" w:rsidP="005663FD">
            <w:pPr>
              <w:spacing w:before="80"/>
              <w:jc w:val="center"/>
              <w:rPr>
                <w:rFonts w:ascii="Arial" w:hAnsi="Arial" w:cs="Arial"/>
                <w:noProof/>
                <w:color w:val="000000" w:themeColor="text1"/>
                <w:sz w:val="16"/>
                <w:szCs w:val="16"/>
              </w:rPr>
            </w:pPr>
          </w:p>
        </w:tc>
        <w:tc>
          <w:tcPr>
            <w:tcW w:w="849" w:type="dxa"/>
            <w:tcBorders>
              <w:top w:val="dotted" w:sz="4" w:space="0" w:color="auto"/>
              <w:left w:val="dashed" w:sz="4" w:space="0" w:color="808080"/>
              <w:bottom w:val="dotted" w:sz="4" w:space="0" w:color="auto"/>
              <w:right w:val="dashed" w:sz="4" w:space="0" w:color="808080"/>
            </w:tcBorders>
            <w:vAlign w:val="center"/>
          </w:tcPr>
          <w:p w14:paraId="5F9E270D" w14:textId="77777777" w:rsidR="00320783" w:rsidRPr="009D4F49" w:rsidRDefault="00320783" w:rsidP="005663FD">
            <w:pPr>
              <w:rPr>
                <w:rFonts w:ascii="Arial" w:hAnsi="Arial" w:cs="Arial"/>
                <w:noProof/>
                <w:color w:val="000000" w:themeColor="text1"/>
                <w:sz w:val="16"/>
                <w:szCs w:val="16"/>
              </w:rPr>
            </w:pPr>
          </w:p>
        </w:tc>
        <w:tc>
          <w:tcPr>
            <w:tcW w:w="1417" w:type="dxa"/>
            <w:tcBorders>
              <w:top w:val="dotted" w:sz="4" w:space="0" w:color="auto"/>
              <w:left w:val="dashed" w:sz="4" w:space="0" w:color="808080"/>
              <w:bottom w:val="dotted" w:sz="4" w:space="0" w:color="auto"/>
              <w:right w:val="single" w:sz="6" w:space="0" w:color="808080"/>
            </w:tcBorders>
            <w:vAlign w:val="center"/>
          </w:tcPr>
          <w:p w14:paraId="514CFE74" w14:textId="77777777" w:rsidR="00320783" w:rsidRPr="009D4F49" w:rsidRDefault="00320783" w:rsidP="005663FD">
            <w:pPr>
              <w:rPr>
                <w:rFonts w:ascii="Arial" w:hAnsi="Arial" w:cs="Arial"/>
                <w:noProof/>
                <w:color w:val="000000" w:themeColor="text1"/>
                <w:sz w:val="16"/>
                <w:szCs w:val="16"/>
              </w:rPr>
            </w:pPr>
          </w:p>
        </w:tc>
        <w:tc>
          <w:tcPr>
            <w:tcW w:w="708" w:type="dxa"/>
            <w:gridSpan w:val="2"/>
            <w:tcBorders>
              <w:top w:val="dotted" w:sz="4" w:space="0" w:color="auto"/>
              <w:left w:val="single" w:sz="6" w:space="0" w:color="808080"/>
              <w:bottom w:val="dotted" w:sz="4" w:space="0" w:color="auto"/>
              <w:right w:val="dotted" w:sz="4" w:space="0" w:color="D9D9D9"/>
            </w:tcBorders>
            <w:vAlign w:val="center"/>
          </w:tcPr>
          <w:p w14:paraId="11CA9517" w14:textId="77777777" w:rsidR="00320783" w:rsidRPr="009D4F49" w:rsidRDefault="00320783" w:rsidP="005663FD">
            <w:pPr>
              <w:rPr>
                <w:rFonts w:ascii="Arial" w:hAnsi="Arial" w:cs="Arial"/>
                <w:noProof/>
                <w:color w:val="000000" w:themeColor="text1"/>
                <w:sz w:val="16"/>
                <w:szCs w:val="16"/>
              </w:rPr>
            </w:pPr>
          </w:p>
        </w:tc>
        <w:tc>
          <w:tcPr>
            <w:tcW w:w="707" w:type="dxa"/>
            <w:tcBorders>
              <w:top w:val="dotted" w:sz="4" w:space="0" w:color="auto"/>
              <w:left w:val="dotted" w:sz="4" w:space="0" w:color="D9D9D9"/>
              <w:bottom w:val="dotted" w:sz="4" w:space="0" w:color="auto"/>
              <w:right w:val="single" w:sz="6" w:space="0" w:color="808080"/>
            </w:tcBorders>
            <w:vAlign w:val="center"/>
          </w:tcPr>
          <w:p w14:paraId="23C64AE1" w14:textId="77777777" w:rsidR="00320783" w:rsidRPr="009D4F49" w:rsidRDefault="00320783" w:rsidP="005663FD">
            <w:pPr>
              <w:rPr>
                <w:rFonts w:ascii="Arial" w:hAnsi="Arial" w:cs="Arial"/>
                <w:noProof/>
                <w:color w:val="000000" w:themeColor="text1"/>
                <w:sz w:val="16"/>
                <w:szCs w:val="16"/>
              </w:rPr>
            </w:pPr>
          </w:p>
        </w:tc>
        <w:tc>
          <w:tcPr>
            <w:tcW w:w="566" w:type="dxa"/>
            <w:gridSpan w:val="2"/>
            <w:tcBorders>
              <w:top w:val="dotted" w:sz="4" w:space="0" w:color="auto"/>
              <w:left w:val="single" w:sz="6" w:space="0" w:color="808080"/>
              <w:bottom w:val="dotted" w:sz="4" w:space="0" w:color="auto"/>
              <w:right w:val="dotted" w:sz="4" w:space="0" w:color="D9D9D9"/>
            </w:tcBorders>
            <w:vAlign w:val="center"/>
          </w:tcPr>
          <w:p w14:paraId="09336412" w14:textId="77777777" w:rsidR="00320783" w:rsidRPr="009D4F49" w:rsidRDefault="00320783" w:rsidP="005663FD">
            <w:pPr>
              <w:rPr>
                <w:rFonts w:ascii="Arial" w:hAnsi="Arial" w:cs="Arial"/>
                <w:noProof/>
                <w:color w:val="000000" w:themeColor="text1"/>
                <w:sz w:val="16"/>
                <w:szCs w:val="16"/>
              </w:rPr>
            </w:pPr>
          </w:p>
        </w:tc>
        <w:tc>
          <w:tcPr>
            <w:tcW w:w="851" w:type="dxa"/>
            <w:tcBorders>
              <w:top w:val="dotted" w:sz="4" w:space="0" w:color="auto"/>
              <w:left w:val="dotted" w:sz="4" w:space="0" w:color="D9D9D9"/>
              <w:bottom w:val="dotted" w:sz="4" w:space="0" w:color="auto"/>
              <w:right w:val="single" w:sz="6" w:space="0" w:color="808080"/>
            </w:tcBorders>
            <w:vAlign w:val="center"/>
          </w:tcPr>
          <w:p w14:paraId="1392C136" w14:textId="77777777" w:rsidR="00320783" w:rsidRPr="009D4F49" w:rsidRDefault="00320783" w:rsidP="005663FD">
            <w:pPr>
              <w:rPr>
                <w:rFonts w:ascii="Arial" w:hAnsi="Arial" w:cs="Arial"/>
                <w:noProof/>
                <w:color w:val="000000" w:themeColor="text1"/>
                <w:sz w:val="16"/>
                <w:szCs w:val="16"/>
              </w:rPr>
            </w:pPr>
          </w:p>
        </w:tc>
        <w:tc>
          <w:tcPr>
            <w:tcW w:w="991" w:type="dxa"/>
            <w:tcBorders>
              <w:top w:val="dotted" w:sz="4" w:space="0" w:color="auto"/>
              <w:left w:val="single" w:sz="6" w:space="0" w:color="808080"/>
              <w:bottom w:val="dotted" w:sz="4" w:space="0" w:color="auto"/>
              <w:right w:val="single" w:sz="6" w:space="0" w:color="808080"/>
            </w:tcBorders>
            <w:vAlign w:val="center"/>
          </w:tcPr>
          <w:p w14:paraId="000AF0B7" w14:textId="77777777" w:rsidR="00320783" w:rsidRPr="009D4F49" w:rsidRDefault="00320783" w:rsidP="005663FD">
            <w:pPr>
              <w:rPr>
                <w:rFonts w:ascii="Arial" w:hAnsi="Arial" w:cs="Arial"/>
                <w:noProof/>
                <w:color w:val="000000" w:themeColor="text1"/>
                <w:sz w:val="16"/>
                <w:szCs w:val="16"/>
              </w:rPr>
            </w:pPr>
          </w:p>
        </w:tc>
        <w:tc>
          <w:tcPr>
            <w:tcW w:w="1134" w:type="dxa"/>
            <w:tcBorders>
              <w:top w:val="dotted" w:sz="4" w:space="0" w:color="auto"/>
              <w:left w:val="single" w:sz="6" w:space="0" w:color="808080"/>
              <w:bottom w:val="dotted" w:sz="4" w:space="0" w:color="auto"/>
              <w:right w:val="single" w:sz="6" w:space="0" w:color="808080"/>
            </w:tcBorders>
            <w:vAlign w:val="center"/>
          </w:tcPr>
          <w:p w14:paraId="3EC14385" w14:textId="77777777" w:rsidR="00320783" w:rsidRPr="009D4F49" w:rsidRDefault="00320783" w:rsidP="005663FD">
            <w:pPr>
              <w:rPr>
                <w:rFonts w:ascii="Arial" w:hAnsi="Arial" w:cs="Arial"/>
                <w:noProof/>
                <w:color w:val="000000" w:themeColor="text1"/>
                <w:sz w:val="16"/>
                <w:szCs w:val="16"/>
              </w:rPr>
            </w:pPr>
          </w:p>
        </w:tc>
        <w:tc>
          <w:tcPr>
            <w:tcW w:w="991" w:type="dxa"/>
            <w:gridSpan w:val="2"/>
            <w:tcBorders>
              <w:top w:val="dotted" w:sz="4" w:space="0" w:color="auto"/>
              <w:left w:val="single" w:sz="6" w:space="0" w:color="808080"/>
              <w:bottom w:val="dotted" w:sz="4" w:space="0" w:color="auto"/>
              <w:right w:val="single" w:sz="6" w:space="0" w:color="808080"/>
            </w:tcBorders>
            <w:vAlign w:val="center"/>
          </w:tcPr>
          <w:p w14:paraId="17481126" w14:textId="77777777" w:rsidR="00320783" w:rsidRPr="009D4F49" w:rsidRDefault="00320783" w:rsidP="005663FD">
            <w:pPr>
              <w:rPr>
                <w:rFonts w:ascii="Arial" w:hAnsi="Arial" w:cs="Arial"/>
                <w:noProof/>
                <w:color w:val="000000" w:themeColor="text1"/>
                <w:sz w:val="16"/>
                <w:szCs w:val="16"/>
              </w:rPr>
            </w:pPr>
          </w:p>
        </w:tc>
        <w:tc>
          <w:tcPr>
            <w:tcW w:w="992" w:type="dxa"/>
            <w:tcBorders>
              <w:top w:val="dotted" w:sz="4" w:space="0" w:color="auto"/>
              <w:left w:val="single" w:sz="6" w:space="0" w:color="808080"/>
              <w:bottom w:val="dotted" w:sz="4" w:space="0" w:color="auto"/>
              <w:right w:val="single" w:sz="6" w:space="0" w:color="808080"/>
            </w:tcBorders>
            <w:vAlign w:val="center"/>
          </w:tcPr>
          <w:p w14:paraId="42C69906" w14:textId="77777777" w:rsidR="00320783" w:rsidRPr="009D4F49" w:rsidRDefault="00320783" w:rsidP="005663FD">
            <w:pPr>
              <w:rPr>
                <w:rFonts w:ascii="Arial" w:hAnsi="Arial" w:cs="Arial"/>
                <w:noProof/>
                <w:color w:val="000000" w:themeColor="text1"/>
                <w:sz w:val="16"/>
                <w:szCs w:val="16"/>
              </w:rPr>
            </w:pPr>
          </w:p>
        </w:tc>
        <w:tc>
          <w:tcPr>
            <w:tcW w:w="991" w:type="dxa"/>
            <w:tcBorders>
              <w:top w:val="dotted" w:sz="4" w:space="0" w:color="auto"/>
              <w:left w:val="single" w:sz="6" w:space="0" w:color="808080"/>
              <w:bottom w:val="dotted" w:sz="4" w:space="0" w:color="auto"/>
              <w:right w:val="single" w:sz="6" w:space="0" w:color="808080"/>
            </w:tcBorders>
            <w:vAlign w:val="center"/>
          </w:tcPr>
          <w:p w14:paraId="57E95A30" w14:textId="77777777" w:rsidR="00320783" w:rsidRPr="009D4F49" w:rsidRDefault="00320783" w:rsidP="005663FD">
            <w:pPr>
              <w:rPr>
                <w:rFonts w:ascii="Arial" w:hAnsi="Arial" w:cs="Arial"/>
                <w:noProof/>
                <w:color w:val="000000" w:themeColor="text1"/>
                <w:sz w:val="16"/>
                <w:szCs w:val="16"/>
              </w:rPr>
            </w:pPr>
          </w:p>
        </w:tc>
        <w:tc>
          <w:tcPr>
            <w:tcW w:w="904" w:type="dxa"/>
            <w:tcBorders>
              <w:top w:val="dotted" w:sz="4" w:space="0" w:color="auto"/>
              <w:left w:val="single" w:sz="6" w:space="0" w:color="808080"/>
              <w:bottom w:val="dotted" w:sz="4" w:space="0" w:color="auto"/>
              <w:right w:val="dotted" w:sz="4" w:space="0" w:color="D9D9D9"/>
            </w:tcBorders>
            <w:vAlign w:val="center"/>
          </w:tcPr>
          <w:p w14:paraId="2E35C991" w14:textId="77777777" w:rsidR="00320783" w:rsidRPr="009D4F49" w:rsidRDefault="00320783" w:rsidP="005663FD">
            <w:pPr>
              <w:rPr>
                <w:rFonts w:ascii="Arial" w:hAnsi="Arial" w:cs="Arial"/>
                <w:noProof/>
                <w:color w:val="000000" w:themeColor="text1"/>
                <w:sz w:val="16"/>
                <w:szCs w:val="16"/>
              </w:rPr>
            </w:pPr>
          </w:p>
        </w:tc>
        <w:tc>
          <w:tcPr>
            <w:tcW w:w="961" w:type="dxa"/>
            <w:tcBorders>
              <w:top w:val="dotted" w:sz="4" w:space="0" w:color="auto"/>
              <w:left w:val="dotted" w:sz="4" w:space="0" w:color="D9D9D9"/>
              <w:bottom w:val="dotted" w:sz="4" w:space="0" w:color="auto"/>
              <w:right w:val="dotted" w:sz="4" w:space="0" w:color="D9D9D9"/>
            </w:tcBorders>
            <w:vAlign w:val="center"/>
          </w:tcPr>
          <w:p w14:paraId="60828941" w14:textId="77777777" w:rsidR="00320783" w:rsidRPr="009D4F49" w:rsidRDefault="00320783" w:rsidP="005663FD">
            <w:pPr>
              <w:rPr>
                <w:rFonts w:ascii="Arial" w:hAnsi="Arial" w:cs="Arial"/>
                <w:noProof/>
                <w:color w:val="000000" w:themeColor="text1"/>
                <w:sz w:val="16"/>
                <w:szCs w:val="16"/>
              </w:rPr>
            </w:pPr>
          </w:p>
        </w:tc>
        <w:tc>
          <w:tcPr>
            <w:tcW w:w="687" w:type="dxa"/>
            <w:tcBorders>
              <w:top w:val="dotted" w:sz="4" w:space="0" w:color="auto"/>
              <w:left w:val="dotted" w:sz="4" w:space="0" w:color="D9D9D9"/>
              <w:bottom w:val="dotted" w:sz="4" w:space="0" w:color="auto"/>
              <w:right w:val="single" w:sz="6" w:space="0" w:color="808080"/>
            </w:tcBorders>
            <w:vAlign w:val="center"/>
          </w:tcPr>
          <w:p w14:paraId="0AD86AB1" w14:textId="77777777" w:rsidR="00320783" w:rsidRPr="009D4F49" w:rsidRDefault="00320783" w:rsidP="005663FD">
            <w:pPr>
              <w:rPr>
                <w:rFonts w:ascii="Arial" w:hAnsi="Arial" w:cs="Arial"/>
                <w:noProof/>
                <w:color w:val="000000" w:themeColor="text1"/>
                <w:sz w:val="16"/>
                <w:szCs w:val="16"/>
              </w:rPr>
            </w:pPr>
          </w:p>
        </w:tc>
        <w:tc>
          <w:tcPr>
            <w:tcW w:w="1983" w:type="dxa"/>
            <w:gridSpan w:val="2"/>
            <w:tcBorders>
              <w:top w:val="dotted" w:sz="4" w:space="0" w:color="auto"/>
              <w:left w:val="single" w:sz="6" w:space="0" w:color="808080"/>
              <w:bottom w:val="dotted" w:sz="4" w:space="0" w:color="auto"/>
              <w:right w:val="single" w:sz="6" w:space="0" w:color="auto"/>
            </w:tcBorders>
            <w:vAlign w:val="center"/>
          </w:tcPr>
          <w:p w14:paraId="2B81C73E" w14:textId="77777777" w:rsidR="00320783" w:rsidRPr="009D4F49" w:rsidRDefault="00320783" w:rsidP="005663FD">
            <w:pPr>
              <w:rPr>
                <w:rFonts w:ascii="Arial" w:hAnsi="Arial" w:cs="Arial"/>
                <w:noProof/>
                <w:color w:val="000000" w:themeColor="text1"/>
                <w:sz w:val="16"/>
                <w:szCs w:val="16"/>
              </w:rPr>
            </w:pPr>
          </w:p>
        </w:tc>
      </w:tr>
      <w:tr w:rsidR="00217B29" w:rsidRPr="009D4F49" w14:paraId="36F388BA" w14:textId="77777777" w:rsidTr="00217B29">
        <w:trPr>
          <w:gridAfter w:val="1"/>
          <w:wAfter w:w="9" w:type="dxa"/>
          <w:trHeight w:val="403"/>
        </w:trPr>
        <w:tc>
          <w:tcPr>
            <w:tcW w:w="850" w:type="dxa"/>
            <w:tcBorders>
              <w:top w:val="dotted" w:sz="4" w:space="0" w:color="auto"/>
              <w:left w:val="single" w:sz="6" w:space="0" w:color="auto"/>
              <w:bottom w:val="dotted" w:sz="4" w:space="0" w:color="auto"/>
              <w:right w:val="dashed" w:sz="4" w:space="0" w:color="808080"/>
            </w:tcBorders>
            <w:vAlign w:val="center"/>
          </w:tcPr>
          <w:p w14:paraId="2AE13065" w14:textId="77777777" w:rsidR="00320783" w:rsidRPr="009D4F49" w:rsidRDefault="00320783" w:rsidP="005663FD">
            <w:pPr>
              <w:spacing w:before="80"/>
              <w:jc w:val="center"/>
              <w:rPr>
                <w:rFonts w:ascii="Arial" w:hAnsi="Arial" w:cs="Arial"/>
                <w:noProof/>
                <w:color w:val="000000" w:themeColor="text1"/>
                <w:sz w:val="16"/>
                <w:szCs w:val="16"/>
              </w:rPr>
            </w:pPr>
          </w:p>
        </w:tc>
        <w:tc>
          <w:tcPr>
            <w:tcW w:w="849" w:type="dxa"/>
            <w:tcBorders>
              <w:top w:val="dotted" w:sz="4" w:space="0" w:color="auto"/>
              <w:left w:val="dashed" w:sz="4" w:space="0" w:color="808080"/>
              <w:bottom w:val="dotted" w:sz="4" w:space="0" w:color="auto"/>
              <w:right w:val="dashed" w:sz="4" w:space="0" w:color="808080"/>
            </w:tcBorders>
            <w:vAlign w:val="center"/>
          </w:tcPr>
          <w:p w14:paraId="1C0A4D83" w14:textId="77777777" w:rsidR="00320783" w:rsidRPr="009D4F49" w:rsidRDefault="00320783" w:rsidP="005663FD">
            <w:pPr>
              <w:rPr>
                <w:rFonts w:ascii="Arial" w:hAnsi="Arial" w:cs="Arial"/>
                <w:noProof/>
                <w:color w:val="000000" w:themeColor="text1"/>
                <w:sz w:val="16"/>
                <w:szCs w:val="16"/>
              </w:rPr>
            </w:pPr>
          </w:p>
        </w:tc>
        <w:tc>
          <w:tcPr>
            <w:tcW w:w="1417" w:type="dxa"/>
            <w:tcBorders>
              <w:top w:val="dotted" w:sz="4" w:space="0" w:color="auto"/>
              <w:left w:val="dashed" w:sz="4" w:space="0" w:color="808080"/>
              <w:bottom w:val="dotted" w:sz="4" w:space="0" w:color="auto"/>
              <w:right w:val="single" w:sz="6" w:space="0" w:color="808080"/>
            </w:tcBorders>
            <w:vAlign w:val="center"/>
          </w:tcPr>
          <w:p w14:paraId="524C649E" w14:textId="77777777" w:rsidR="00320783" w:rsidRPr="009D4F49" w:rsidRDefault="00320783" w:rsidP="005663FD">
            <w:pPr>
              <w:rPr>
                <w:rFonts w:ascii="Arial" w:hAnsi="Arial" w:cs="Arial"/>
                <w:noProof/>
                <w:color w:val="000000" w:themeColor="text1"/>
                <w:sz w:val="16"/>
                <w:szCs w:val="16"/>
              </w:rPr>
            </w:pPr>
          </w:p>
        </w:tc>
        <w:tc>
          <w:tcPr>
            <w:tcW w:w="708" w:type="dxa"/>
            <w:gridSpan w:val="2"/>
            <w:tcBorders>
              <w:top w:val="dotted" w:sz="4" w:space="0" w:color="auto"/>
              <w:left w:val="single" w:sz="6" w:space="0" w:color="808080"/>
              <w:bottom w:val="dotted" w:sz="4" w:space="0" w:color="auto"/>
              <w:right w:val="dotted" w:sz="4" w:space="0" w:color="D9D9D9"/>
            </w:tcBorders>
            <w:vAlign w:val="center"/>
          </w:tcPr>
          <w:p w14:paraId="57BCECEB" w14:textId="77777777" w:rsidR="00320783" w:rsidRPr="009D4F49" w:rsidRDefault="00320783" w:rsidP="005663FD">
            <w:pPr>
              <w:rPr>
                <w:rFonts w:ascii="Arial" w:hAnsi="Arial" w:cs="Arial"/>
                <w:noProof/>
                <w:color w:val="000000" w:themeColor="text1"/>
                <w:sz w:val="16"/>
                <w:szCs w:val="16"/>
              </w:rPr>
            </w:pPr>
          </w:p>
        </w:tc>
        <w:tc>
          <w:tcPr>
            <w:tcW w:w="707" w:type="dxa"/>
            <w:tcBorders>
              <w:top w:val="dotted" w:sz="4" w:space="0" w:color="auto"/>
              <w:left w:val="dotted" w:sz="4" w:space="0" w:color="D9D9D9"/>
              <w:bottom w:val="dotted" w:sz="4" w:space="0" w:color="auto"/>
              <w:right w:val="single" w:sz="6" w:space="0" w:color="808080"/>
            </w:tcBorders>
            <w:vAlign w:val="center"/>
          </w:tcPr>
          <w:p w14:paraId="05D9E651" w14:textId="77777777" w:rsidR="00320783" w:rsidRPr="009D4F49" w:rsidRDefault="00320783" w:rsidP="005663FD">
            <w:pPr>
              <w:rPr>
                <w:rFonts w:ascii="Arial" w:hAnsi="Arial" w:cs="Arial"/>
                <w:noProof/>
                <w:color w:val="000000" w:themeColor="text1"/>
                <w:sz w:val="16"/>
                <w:szCs w:val="16"/>
              </w:rPr>
            </w:pPr>
          </w:p>
        </w:tc>
        <w:tc>
          <w:tcPr>
            <w:tcW w:w="566" w:type="dxa"/>
            <w:gridSpan w:val="2"/>
            <w:tcBorders>
              <w:top w:val="dotted" w:sz="4" w:space="0" w:color="auto"/>
              <w:left w:val="single" w:sz="6" w:space="0" w:color="808080"/>
              <w:bottom w:val="dotted" w:sz="4" w:space="0" w:color="auto"/>
              <w:right w:val="dotted" w:sz="4" w:space="0" w:color="D9D9D9"/>
            </w:tcBorders>
            <w:vAlign w:val="center"/>
          </w:tcPr>
          <w:p w14:paraId="136556F8" w14:textId="77777777" w:rsidR="00320783" w:rsidRPr="009D4F49" w:rsidRDefault="00320783" w:rsidP="005663FD">
            <w:pPr>
              <w:rPr>
                <w:rFonts w:ascii="Arial" w:hAnsi="Arial" w:cs="Arial"/>
                <w:noProof/>
                <w:color w:val="000000" w:themeColor="text1"/>
                <w:sz w:val="16"/>
                <w:szCs w:val="16"/>
              </w:rPr>
            </w:pPr>
          </w:p>
        </w:tc>
        <w:tc>
          <w:tcPr>
            <w:tcW w:w="851" w:type="dxa"/>
            <w:tcBorders>
              <w:top w:val="dotted" w:sz="4" w:space="0" w:color="auto"/>
              <w:left w:val="dotted" w:sz="4" w:space="0" w:color="D9D9D9"/>
              <w:bottom w:val="dotted" w:sz="4" w:space="0" w:color="auto"/>
              <w:right w:val="single" w:sz="6" w:space="0" w:color="808080"/>
            </w:tcBorders>
            <w:vAlign w:val="center"/>
          </w:tcPr>
          <w:p w14:paraId="31C61BA5" w14:textId="77777777" w:rsidR="00320783" w:rsidRPr="009D4F49" w:rsidRDefault="00320783" w:rsidP="005663FD">
            <w:pPr>
              <w:rPr>
                <w:rFonts w:ascii="Arial" w:hAnsi="Arial" w:cs="Arial"/>
                <w:noProof/>
                <w:color w:val="000000" w:themeColor="text1"/>
                <w:sz w:val="16"/>
                <w:szCs w:val="16"/>
              </w:rPr>
            </w:pPr>
          </w:p>
        </w:tc>
        <w:tc>
          <w:tcPr>
            <w:tcW w:w="991" w:type="dxa"/>
            <w:tcBorders>
              <w:top w:val="dotted" w:sz="4" w:space="0" w:color="auto"/>
              <w:left w:val="single" w:sz="6" w:space="0" w:color="808080"/>
              <w:bottom w:val="dotted" w:sz="4" w:space="0" w:color="auto"/>
              <w:right w:val="single" w:sz="6" w:space="0" w:color="808080"/>
            </w:tcBorders>
            <w:vAlign w:val="center"/>
          </w:tcPr>
          <w:p w14:paraId="181F6196" w14:textId="77777777" w:rsidR="00320783" w:rsidRPr="009D4F49" w:rsidRDefault="00320783" w:rsidP="005663FD">
            <w:pPr>
              <w:rPr>
                <w:rFonts w:ascii="Arial" w:hAnsi="Arial" w:cs="Arial"/>
                <w:noProof/>
                <w:color w:val="000000" w:themeColor="text1"/>
                <w:sz w:val="16"/>
                <w:szCs w:val="16"/>
              </w:rPr>
            </w:pPr>
          </w:p>
        </w:tc>
        <w:tc>
          <w:tcPr>
            <w:tcW w:w="1134" w:type="dxa"/>
            <w:tcBorders>
              <w:top w:val="dotted" w:sz="4" w:space="0" w:color="auto"/>
              <w:left w:val="single" w:sz="6" w:space="0" w:color="808080"/>
              <w:bottom w:val="dotted" w:sz="4" w:space="0" w:color="auto"/>
              <w:right w:val="single" w:sz="6" w:space="0" w:color="808080"/>
            </w:tcBorders>
            <w:vAlign w:val="center"/>
          </w:tcPr>
          <w:p w14:paraId="06EF6667" w14:textId="77777777" w:rsidR="00320783" w:rsidRPr="009D4F49" w:rsidRDefault="00320783" w:rsidP="005663FD">
            <w:pPr>
              <w:rPr>
                <w:rFonts w:ascii="Arial" w:hAnsi="Arial" w:cs="Arial"/>
                <w:noProof/>
                <w:color w:val="000000" w:themeColor="text1"/>
                <w:sz w:val="16"/>
                <w:szCs w:val="16"/>
              </w:rPr>
            </w:pPr>
          </w:p>
        </w:tc>
        <w:tc>
          <w:tcPr>
            <w:tcW w:w="991" w:type="dxa"/>
            <w:gridSpan w:val="2"/>
            <w:tcBorders>
              <w:top w:val="dotted" w:sz="4" w:space="0" w:color="auto"/>
              <w:left w:val="single" w:sz="6" w:space="0" w:color="808080"/>
              <w:bottom w:val="dotted" w:sz="4" w:space="0" w:color="auto"/>
              <w:right w:val="single" w:sz="6" w:space="0" w:color="808080"/>
            </w:tcBorders>
            <w:vAlign w:val="center"/>
          </w:tcPr>
          <w:p w14:paraId="293825A8" w14:textId="77777777" w:rsidR="00320783" w:rsidRPr="009D4F49" w:rsidRDefault="00320783" w:rsidP="005663FD">
            <w:pPr>
              <w:rPr>
                <w:rFonts w:ascii="Arial" w:hAnsi="Arial" w:cs="Arial"/>
                <w:noProof/>
                <w:color w:val="000000" w:themeColor="text1"/>
                <w:sz w:val="16"/>
                <w:szCs w:val="16"/>
              </w:rPr>
            </w:pPr>
          </w:p>
        </w:tc>
        <w:tc>
          <w:tcPr>
            <w:tcW w:w="992" w:type="dxa"/>
            <w:tcBorders>
              <w:top w:val="dotted" w:sz="4" w:space="0" w:color="auto"/>
              <w:left w:val="single" w:sz="6" w:space="0" w:color="808080"/>
              <w:bottom w:val="dotted" w:sz="4" w:space="0" w:color="auto"/>
              <w:right w:val="single" w:sz="6" w:space="0" w:color="808080"/>
            </w:tcBorders>
            <w:vAlign w:val="center"/>
          </w:tcPr>
          <w:p w14:paraId="6A096643" w14:textId="77777777" w:rsidR="00320783" w:rsidRPr="009D4F49" w:rsidRDefault="00320783" w:rsidP="005663FD">
            <w:pPr>
              <w:rPr>
                <w:rFonts w:ascii="Arial" w:hAnsi="Arial" w:cs="Arial"/>
                <w:noProof/>
                <w:color w:val="000000" w:themeColor="text1"/>
                <w:sz w:val="16"/>
                <w:szCs w:val="16"/>
              </w:rPr>
            </w:pPr>
          </w:p>
        </w:tc>
        <w:tc>
          <w:tcPr>
            <w:tcW w:w="991" w:type="dxa"/>
            <w:tcBorders>
              <w:top w:val="dotted" w:sz="4" w:space="0" w:color="auto"/>
              <w:left w:val="single" w:sz="6" w:space="0" w:color="808080"/>
              <w:bottom w:val="dotted" w:sz="4" w:space="0" w:color="auto"/>
              <w:right w:val="single" w:sz="6" w:space="0" w:color="808080"/>
            </w:tcBorders>
            <w:vAlign w:val="center"/>
          </w:tcPr>
          <w:p w14:paraId="05A4F614" w14:textId="77777777" w:rsidR="00320783" w:rsidRPr="009D4F49" w:rsidRDefault="00320783" w:rsidP="005663FD">
            <w:pPr>
              <w:rPr>
                <w:rFonts w:ascii="Arial" w:hAnsi="Arial" w:cs="Arial"/>
                <w:noProof/>
                <w:color w:val="000000" w:themeColor="text1"/>
                <w:sz w:val="16"/>
                <w:szCs w:val="16"/>
              </w:rPr>
            </w:pPr>
          </w:p>
        </w:tc>
        <w:tc>
          <w:tcPr>
            <w:tcW w:w="904" w:type="dxa"/>
            <w:tcBorders>
              <w:top w:val="dotted" w:sz="4" w:space="0" w:color="auto"/>
              <w:left w:val="single" w:sz="6" w:space="0" w:color="808080"/>
              <w:bottom w:val="dotted" w:sz="4" w:space="0" w:color="auto"/>
              <w:right w:val="dotted" w:sz="4" w:space="0" w:color="D9D9D9"/>
            </w:tcBorders>
            <w:vAlign w:val="center"/>
          </w:tcPr>
          <w:p w14:paraId="248119A9" w14:textId="77777777" w:rsidR="00320783" w:rsidRPr="009D4F49" w:rsidRDefault="00320783" w:rsidP="005663FD">
            <w:pPr>
              <w:rPr>
                <w:rFonts w:ascii="Arial" w:hAnsi="Arial" w:cs="Arial"/>
                <w:noProof/>
                <w:color w:val="000000" w:themeColor="text1"/>
                <w:sz w:val="16"/>
                <w:szCs w:val="16"/>
              </w:rPr>
            </w:pPr>
          </w:p>
        </w:tc>
        <w:tc>
          <w:tcPr>
            <w:tcW w:w="961" w:type="dxa"/>
            <w:tcBorders>
              <w:top w:val="dotted" w:sz="4" w:space="0" w:color="auto"/>
              <w:left w:val="dotted" w:sz="4" w:space="0" w:color="D9D9D9"/>
              <w:bottom w:val="dotted" w:sz="4" w:space="0" w:color="auto"/>
              <w:right w:val="dotted" w:sz="4" w:space="0" w:color="D9D9D9"/>
            </w:tcBorders>
            <w:vAlign w:val="center"/>
          </w:tcPr>
          <w:p w14:paraId="07C22B4F" w14:textId="77777777" w:rsidR="00320783" w:rsidRPr="009D4F49" w:rsidRDefault="00320783" w:rsidP="005663FD">
            <w:pPr>
              <w:rPr>
                <w:rFonts w:ascii="Arial" w:hAnsi="Arial" w:cs="Arial"/>
                <w:noProof/>
                <w:color w:val="000000" w:themeColor="text1"/>
                <w:sz w:val="16"/>
                <w:szCs w:val="16"/>
              </w:rPr>
            </w:pPr>
          </w:p>
        </w:tc>
        <w:tc>
          <w:tcPr>
            <w:tcW w:w="687" w:type="dxa"/>
            <w:tcBorders>
              <w:top w:val="dotted" w:sz="4" w:space="0" w:color="auto"/>
              <w:left w:val="dotted" w:sz="4" w:space="0" w:color="D9D9D9"/>
              <w:bottom w:val="dotted" w:sz="4" w:space="0" w:color="auto"/>
              <w:right w:val="single" w:sz="6" w:space="0" w:color="808080"/>
            </w:tcBorders>
            <w:vAlign w:val="center"/>
          </w:tcPr>
          <w:p w14:paraId="3F04310B" w14:textId="77777777" w:rsidR="00320783" w:rsidRPr="009D4F49" w:rsidRDefault="00320783" w:rsidP="005663FD">
            <w:pPr>
              <w:rPr>
                <w:rFonts w:ascii="Arial" w:hAnsi="Arial" w:cs="Arial"/>
                <w:noProof/>
                <w:color w:val="000000" w:themeColor="text1"/>
                <w:sz w:val="16"/>
                <w:szCs w:val="16"/>
              </w:rPr>
            </w:pPr>
          </w:p>
        </w:tc>
        <w:tc>
          <w:tcPr>
            <w:tcW w:w="1983" w:type="dxa"/>
            <w:gridSpan w:val="2"/>
            <w:tcBorders>
              <w:top w:val="dotted" w:sz="4" w:space="0" w:color="auto"/>
              <w:left w:val="single" w:sz="6" w:space="0" w:color="808080"/>
              <w:bottom w:val="dotted" w:sz="4" w:space="0" w:color="auto"/>
              <w:right w:val="single" w:sz="6" w:space="0" w:color="auto"/>
            </w:tcBorders>
            <w:vAlign w:val="center"/>
          </w:tcPr>
          <w:p w14:paraId="1EDA4771" w14:textId="77777777" w:rsidR="00320783" w:rsidRPr="009D4F49" w:rsidRDefault="00320783" w:rsidP="005663FD">
            <w:pPr>
              <w:rPr>
                <w:rFonts w:ascii="Arial" w:hAnsi="Arial" w:cs="Arial"/>
                <w:noProof/>
                <w:color w:val="000000" w:themeColor="text1"/>
                <w:sz w:val="16"/>
                <w:szCs w:val="16"/>
              </w:rPr>
            </w:pPr>
          </w:p>
        </w:tc>
      </w:tr>
      <w:tr w:rsidR="00217B29" w:rsidRPr="009D4F49" w14:paraId="35224CC8" w14:textId="77777777" w:rsidTr="00217B29">
        <w:trPr>
          <w:gridAfter w:val="1"/>
          <w:wAfter w:w="9" w:type="dxa"/>
          <w:trHeight w:val="403"/>
        </w:trPr>
        <w:tc>
          <w:tcPr>
            <w:tcW w:w="850" w:type="dxa"/>
            <w:tcBorders>
              <w:top w:val="dotted" w:sz="4" w:space="0" w:color="auto"/>
              <w:left w:val="single" w:sz="6" w:space="0" w:color="auto"/>
              <w:bottom w:val="dotted" w:sz="4" w:space="0" w:color="auto"/>
              <w:right w:val="dashed" w:sz="4" w:space="0" w:color="808080"/>
            </w:tcBorders>
            <w:vAlign w:val="center"/>
          </w:tcPr>
          <w:p w14:paraId="37D116C5" w14:textId="77777777" w:rsidR="00320783" w:rsidRPr="009D4F49" w:rsidRDefault="00320783" w:rsidP="005663FD">
            <w:pPr>
              <w:spacing w:before="80"/>
              <w:jc w:val="center"/>
              <w:rPr>
                <w:rFonts w:ascii="Arial" w:hAnsi="Arial" w:cs="Arial"/>
                <w:noProof/>
                <w:color w:val="000000" w:themeColor="text1"/>
                <w:sz w:val="16"/>
                <w:szCs w:val="16"/>
              </w:rPr>
            </w:pPr>
          </w:p>
        </w:tc>
        <w:tc>
          <w:tcPr>
            <w:tcW w:w="849" w:type="dxa"/>
            <w:tcBorders>
              <w:top w:val="dotted" w:sz="4" w:space="0" w:color="auto"/>
              <w:left w:val="dashed" w:sz="4" w:space="0" w:color="808080"/>
              <w:bottom w:val="dotted" w:sz="4" w:space="0" w:color="auto"/>
              <w:right w:val="dashed" w:sz="4" w:space="0" w:color="808080"/>
            </w:tcBorders>
            <w:vAlign w:val="center"/>
          </w:tcPr>
          <w:p w14:paraId="6B635D2E" w14:textId="77777777" w:rsidR="00320783" w:rsidRPr="009D4F49" w:rsidRDefault="00320783" w:rsidP="005663FD">
            <w:pPr>
              <w:rPr>
                <w:rFonts w:ascii="Arial" w:hAnsi="Arial" w:cs="Arial"/>
                <w:noProof/>
                <w:color w:val="000000" w:themeColor="text1"/>
                <w:sz w:val="16"/>
                <w:szCs w:val="16"/>
              </w:rPr>
            </w:pPr>
          </w:p>
        </w:tc>
        <w:tc>
          <w:tcPr>
            <w:tcW w:w="1417" w:type="dxa"/>
            <w:tcBorders>
              <w:top w:val="dotted" w:sz="4" w:space="0" w:color="auto"/>
              <w:left w:val="dashed" w:sz="4" w:space="0" w:color="808080"/>
              <w:bottom w:val="dotted" w:sz="4" w:space="0" w:color="auto"/>
              <w:right w:val="single" w:sz="6" w:space="0" w:color="808080"/>
            </w:tcBorders>
            <w:vAlign w:val="center"/>
          </w:tcPr>
          <w:p w14:paraId="5DFA90D7" w14:textId="77777777" w:rsidR="00320783" w:rsidRPr="009D4F49" w:rsidRDefault="00320783" w:rsidP="005663FD">
            <w:pPr>
              <w:rPr>
                <w:rFonts w:ascii="Arial" w:hAnsi="Arial" w:cs="Arial"/>
                <w:noProof/>
                <w:color w:val="000000" w:themeColor="text1"/>
                <w:sz w:val="16"/>
                <w:szCs w:val="16"/>
              </w:rPr>
            </w:pPr>
          </w:p>
        </w:tc>
        <w:tc>
          <w:tcPr>
            <w:tcW w:w="708" w:type="dxa"/>
            <w:gridSpan w:val="2"/>
            <w:tcBorders>
              <w:top w:val="dotted" w:sz="4" w:space="0" w:color="auto"/>
              <w:left w:val="single" w:sz="6" w:space="0" w:color="808080"/>
              <w:bottom w:val="dotted" w:sz="4" w:space="0" w:color="auto"/>
              <w:right w:val="dotted" w:sz="4" w:space="0" w:color="D9D9D9"/>
            </w:tcBorders>
            <w:vAlign w:val="center"/>
          </w:tcPr>
          <w:p w14:paraId="70936DEE" w14:textId="77777777" w:rsidR="00320783" w:rsidRPr="009D4F49" w:rsidRDefault="00320783" w:rsidP="005663FD">
            <w:pPr>
              <w:rPr>
                <w:rFonts w:ascii="Arial" w:hAnsi="Arial" w:cs="Arial"/>
                <w:noProof/>
                <w:color w:val="000000" w:themeColor="text1"/>
                <w:sz w:val="16"/>
                <w:szCs w:val="16"/>
              </w:rPr>
            </w:pPr>
          </w:p>
        </w:tc>
        <w:tc>
          <w:tcPr>
            <w:tcW w:w="707" w:type="dxa"/>
            <w:tcBorders>
              <w:top w:val="dotted" w:sz="4" w:space="0" w:color="auto"/>
              <w:left w:val="dotted" w:sz="4" w:space="0" w:color="D9D9D9"/>
              <w:bottom w:val="dotted" w:sz="4" w:space="0" w:color="auto"/>
              <w:right w:val="single" w:sz="6" w:space="0" w:color="808080"/>
            </w:tcBorders>
            <w:vAlign w:val="center"/>
          </w:tcPr>
          <w:p w14:paraId="62ED3DE4" w14:textId="77777777" w:rsidR="00320783" w:rsidRPr="009D4F49" w:rsidRDefault="00320783" w:rsidP="005663FD">
            <w:pPr>
              <w:rPr>
                <w:rFonts w:ascii="Arial" w:hAnsi="Arial" w:cs="Arial"/>
                <w:noProof/>
                <w:color w:val="000000" w:themeColor="text1"/>
                <w:sz w:val="16"/>
                <w:szCs w:val="16"/>
              </w:rPr>
            </w:pPr>
          </w:p>
        </w:tc>
        <w:tc>
          <w:tcPr>
            <w:tcW w:w="566" w:type="dxa"/>
            <w:gridSpan w:val="2"/>
            <w:tcBorders>
              <w:top w:val="dotted" w:sz="4" w:space="0" w:color="auto"/>
              <w:left w:val="single" w:sz="6" w:space="0" w:color="808080"/>
              <w:bottom w:val="dotted" w:sz="4" w:space="0" w:color="auto"/>
              <w:right w:val="dotted" w:sz="4" w:space="0" w:color="D9D9D9"/>
            </w:tcBorders>
            <w:vAlign w:val="center"/>
          </w:tcPr>
          <w:p w14:paraId="426C4C8A" w14:textId="77777777" w:rsidR="00320783" w:rsidRPr="009D4F49" w:rsidRDefault="00320783" w:rsidP="005663FD">
            <w:pPr>
              <w:rPr>
                <w:rFonts w:ascii="Arial" w:hAnsi="Arial" w:cs="Arial"/>
                <w:noProof/>
                <w:color w:val="000000" w:themeColor="text1"/>
                <w:sz w:val="16"/>
                <w:szCs w:val="16"/>
              </w:rPr>
            </w:pPr>
          </w:p>
        </w:tc>
        <w:tc>
          <w:tcPr>
            <w:tcW w:w="851" w:type="dxa"/>
            <w:tcBorders>
              <w:top w:val="dotted" w:sz="4" w:space="0" w:color="auto"/>
              <w:left w:val="dotted" w:sz="4" w:space="0" w:color="D9D9D9"/>
              <w:bottom w:val="dotted" w:sz="4" w:space="0" w:color="auto"/>
              <w:right w:val="single" w:sz="6" w:space="0" w:color="808080"/>
            </w:tcBorders>
            <w:vAlign w:val="center"/>
          </w:tcPr>
          <w:p w14:paraId="4FC11583" w14:textId="77777777" w:rsidR="00320783" w:rsidRPr="009D4F49" w:rsidRDefault="00320783" w:rsidP="005663FD">
            <w:pPr>
              <w:rPr>
                <w:rFonts w:ascii="Arial" w:hAnsi="Arial" w:cs="Arial"/>
                <w:noProof/>
                <w:color w:val="000000" w:themeColor="text1"/>
                <w:sz w:val="16"/>
                <w:szCs w:val="16"/>
              </w:rPr>
            </w:pPr>
          </w:p>
        </w:tc>
        <w:tc>
          <w:tcPr>
            <w:tcW w:w="991" w:type="dxa"/>
            <w:tcBorders>
              <w:top w:val="dotted" w:sz="4" w:space="0" w:color="auto"/>
              <w:left w:val="single" w:sz="6" w:space="0" w:color="808080"/>
              <w:bottom w:val="dotted" w:sz="4" w:space="0" w:color="auto"/>
              <w:right w:val="single" w:sz="6" w:space="0" w:color="808080"/>
            </w:tcBorders>
            <w:vAlign w:val="center"/>
          </w:tcPr>
          <w:p w14:paraId="3D631217" w14:textId="77777777" w:rsidR="00320783" w:rsidRPr="009D4F49" w:rsidRDefault="00320783" w:rsidP="005663FD">
            <w:pPr>
              <w:rPr>
                <w:rFonts w:ascii="Arial" w:hAnsi="Arial" w:cs="Arial"/>
                <w:noProof/>
                <w:color w:val="000000" w:themeColor="text1"/>
                <w:sz w:val="16"/>
                <w:szCs w:val="16"/>
              </w:rPr>
            </w:pPr>
          </w:p>
        </w:tc>
        <w:tc>
          <w:tcPr>
            <w:tcW w:w="1134" w:type="dxa"/>
            <w:tcBorders>
              <w:top w:val="dotted" w:sz="4" w:space="0" w:color="auto"/>
              <w:left w:val="single" w:sz="6" w:space="0" w:color="808080"/>
              <w:bottom w:val="dotted" w:sz="4" w:space="0" w:color="auto"/>
              <w:right w:val="single" w:sz="6" w:space="0" w:color="808080"/>
            </w:tcBorders>
            <w:vAlign w:val="center"/>
          </w:tcPr>
          <w:p w14:paraId="1CB9CB7B" w14:textId="77777777" w:rsidR="00320783" w:rsidRPr="009D4F49" w:rsidRDefault="00320783" w:rsidP="005663FD">
            <w:pPr>
              <w:rPr>
                <w:rFonts w:ascii="Arial" w:hAnsi="Arial" w:cs="Arial"/>
                <w:noProof/>
                <w:color w:val="000000" w:themeColor="text1"/>
                <w:sz w:val="16"/>
                <w:szCs w:val="16"/>
              </w:rPr>
            </w:pPr>
          </w:p>
        </w:tc>
        <w:tc>
          <w:tcPr>
            <w:tcW w:w="991" w:type="dxa"/>
            <w:gridSpan w:val="2"/>
            <w:tcBorders>
              <w:top w:val="dotted" w:sz="4" w:space="0" w:color="auto"/>
              <w:left w:val="single" w:sz="6" w:space="0" w:color="808080"/>
              <w:bottom w:val="dotted" w:sz="4" w:space="0" w:color="auto"/>
              <w:right w:val="single" w:sz="6" w:space="0" w:color="808080"/>
            </w:tcBorders>
            <w:vAlign w:val="center"/>
          </w:tcPr>
          <w:p w14:paraId="1EC00055" w14:textId="77777777" w:rsidR="00320783" w:rsidRPr="009D4F49" w:rsidRDefault="00320783" w:rsidP="005663FD">
            <w:pPr>
              <w:rPr>
                <w:rFonts w:ascii="Arial" w:hAnsi="Arial" w:cs="Arial"/>
                <w:noProof/>
                <w:color w:val="000000" w:themeColor="text1"/>
                <w:sz w:val="16"/>
                <w:szCs w:val="16"/>
              </w:rPr>
            </w:pPr>
          </w:p>
        </w:tc>
        <w:tc>
          <w:tcPr>
            <w:tcW w:w="992" w:type="dxa"/>
            <w:tcBorders>
              <w:top w:val="dotted" w:sz="4" w:space="0" w:color="auto"/>
              <w:left w:val="single" w:sz="6" w:space="0" w:color="808080"/>
              <w:bottom w:val="dotted" w:sz="4" w:space="0" w:color="auto"/>
              <w:right w:val="single" w:sz="6" w:space="0" w:color="808080"/>
            </w:tcBorders>
            <w:vAlign w:val="center"/>
          </w:tcPr>
          <w:p w14:paraId="46D97DC4" w14:textId="77777777" w:rsidR="00320783" w:rsidRPr="009D4F49" w:rsidRDefault="00320783" w:rsidP="005663FD">
            <w:pPr>
              <w:rPr>
                <w:rFonts w:ascii="Arial" w:hAnsi="Arial" w:cs="Arial"/>
                <w:noProof/>
                <w:color w:val="000000" w:themeColor="text1"/>
                <w:sz w:val="16"/>
                <w:szCs w:val="16"/>
              </w:rPr>
            </w:pPr>
          </w:p>
        </w:tc>
        <w:tc>
          <w:tcPr>
            <w:tcW w:w="991" w:type="dxa"/>
            <w:tcBorders>
              <w:top w:val="dotted" w:sz="4" w:space="0" w:color="auto"/>
              <w:left w:val="single" w:sz="6" w:space="0" w:color="808080"/>
              <w:bottom w:val="dotted" w:sz="4" w:space="0" w:color="auto"/>
              <w:right w:val="single" w:sz="6" w:space="0" w:color="808080"/>
            </w:tcBorders>
            <w:vAlign w:val="center"/>
          </w:tcPr>
          <w:p w14:paraId="20BAAD95" w14:textId="77777777" w:rsidR="00320783" w:rsidRPr="009D4F49" w:rsidRDefault="00320783" w:rsidP="005663FD">
            <w:pPr>
              <w:rPr>
                <w:rFonts w:ascii="Arial" w:hAnsi="Arial" w:cs="Arial"/>
                <w:noProof/>
                <w:color w:val="000000" w:themeColor="text1"/>
                <w:sz w:val="16"/>
                <w:szCs w:val="16"/>
              </w:rPr>
            </w:pPr>
          </w:p>
        </w:tc>
        <w:tc>
          <w:tcPr>
            <w:tcW w:w="904" w:type="dxa"/>
            <w:tcBorders>
              <w:top w:val="dotted" w:sz="4" w:space="0" w:color="auto"/>
              <w:left w:val="single" w:sz="6" w:space="0" w:color="808080"/>
              <w:bottom w:val="dotted" w:sz="4" w:space="0" w:color="auto"/>
              <w:right w:val="dotted" w:sz="4" w:space="0" w:color="D9D9D9"/>
            </w:tcBorders>
            <w:vAlign w:val="center"/>
          </w:tcPr>
          <w:p w14:paraId="34A1FDC1" w14:textId="77777777" w:rsidR="00320783" w:rsidRPr="009D4F49" w:rsidRDefault="00320783" w:rsidP="005663FD">
            <w:pPr>
              <w:rPr>
                <w:rFonts w:ascii="Arial" w:hAnsi="Arial" w:cs="Arial"/>
                <w:noProof/>
                <w:color w:val="000000" w:themeColor="text1"/>
                <w:sz w:val="16"/>
                <w:szCs w:val="16"/>
              </w:rPr>
            </w:pPr>
          </w:p>
        </w:tc>
        <w:tc>
          <w:tcPr>
            <w:tcW w:w="961" w:type="dxa"/>
            <w:tcBorders>
              <w:top w:val="dotted" w:sz="4" w:space="0" w:color="auto"/>
              <w:left w:val="dotted" w:sz="4" w:space="0" w:color="D9D9D9"/>
              <w:bottom w:val="dotted" w:sz="4" w:space="0" w:color="auto"/>
              <w:right w:val="dotted" w:sz="4" w:space="0" w:color="D9D9D9"/>
            </w:tcBorders>
            <w:vAlign w:val="center"/>
          </w:tcPr>
          <w:p w14:paraId="459099AC" w14:textId="77777777" w:rsidR="00320783" w:rsidRPr="009D4F49" w:rsidRDefault="00320783" w:rsidP="005663FD">
            <w:pPr>
              <w:rPr>
                <w:rFonts w:ascii="Arial" w:hAnsi="Arial" w:cs="Arial"/>
                <w:noProof/>
                <w:color w:val="000000" w:themeColor="text1"/>
                <w:sz w:val="16"/>
                <w:szCs w:val="16"/>
              </w:rPr>
            </w:pPr>
          </w:p>
        </w:tc>
        <w:tc>
          <w:tcPr>
            <w:tcW w:w="687" w:type="dxa"/>
            <w:tcBorders>
              <w:top w:val="dotted" w:sz="4" w:space="0" w:color="auto"/>
              <w:left w:val="dotted" w:sz="4" w:space="0" w:color="D9D9D9"/>
              <w:bottom w:val="dotted" w:sz="4" w:space="0" w:color="auto"/>
              <w:right w:val="single" w:sz="6" w:space="0" w:color="808080"/>
            </w:tcBorders>
            <w:vAlign w:val="center"/>
          </w:tcPr>
          <w:p w14:paraId="57643D0A" w14:textId="77777777" w:rsidR="00320783" w:rsidRPr="009D4F49" w:rsidRDefault="00320783" w:rsidP="005663FD">
            <w:pPr>
              <w:rPr>
                <w:rFonts w:ascii="Arial" w:hAnsi="Arial" w:cs="Arial"/>
                <w:noProof/>
                <w:color w:val="000000" w:themeColor="text1"/>
                <w:sz w:val="16"/>
                <w:szCs w:val="16"/>
              </w:rPr>
            </w:pPr>
          </w:p>
        </w:tc>
        <w:tc>
          <w:tcPr>
            <w:tcW w:w="1983" w:type="dxa"/>
            <w:gridSpan w:val="2"/>
            <w:tcBorders>
              <w:top w:val="dotted" w:sz="4" w:space="0" w:color="auto"/>
              <w:left w:val="single" w:sz="6" w:space="0" w:color="808080"/>
              <w:bottom w:val="dotted" w:sz="4" w:space="0" w:color="auto"/>
              <w:right w:val="single" w:sz="6" w:space="0" w:color="auto"/>
            </w:tcBorders>
            <w:vAlign w:val="center"/>
          </w:tcPr>
          <w:p w14:paraId="3B869581" w14:textId="77777777" w:rsidR="00320783" w:rsidRPr="009D4F49" w:rsidRDefault="00320783" w:rsidP="005663FD">
            <w:pPr>
              <w:rPr>
                <w:rFonts w:ascii="Arial" w:hAnsi="Arial" w:cs="Arial"/>
                <w:noProof/>
                <w:color w:val="000000" w:themeColor="text1"/>
                <w:sz w:val="16"/>
                <w:szCs w:val="16"/>
              </w:rPr>
            </w:pPr>
          </w:p>
        </w:tc>
      </w:tr>
      <w:tr w:rsidR="00217B29" w:rsidRPr="009D4F49" w14:paraId="38ED878C" w14:textId="77777777" w:rsidTr="00217B29">
        <w:trPr>
          <w:gridAfter w:val="1"/>
          <w:wAfter w:w="9" w:type="dxa"/>
          <w:trHeight w:val="403"/>
        </w:trPr>
        <w:tc>
          <w:tcPr>
            <w:tcW w:w="850" w:type="dxa"/>
            <w:tcBorders>
              <w:top w:val="dotted" w:sz="4" w:space="0" w:color="auto"/>
              <w:left w:val="single" w:sz="6" w:space="0" w:color="auto"/>
              <w:bottom w:val="single" w:sz="6" w:space="0" w:color="auto"/>
              <w:right w:val="dashed" w:sz="4" w:space="0" w:color="808080"/>
            </w:tcBorders>
            <w:vAlign w:val="center"/>
          </w:tcPr>
          <w:p w14:paraId="7FE8631A" w14:textId="77777777" w:rsidR="00320783" w:rsidRPr="009D4F49" w:rsidRDefault="00320783" w:rsidP="005663FD">
            <w:pPr>
              <w:spacing w:before="80"/>
              <w:jc w:val="center"/>
              <w:rPr>
                <w:rFonts w:ascii="Arial" w:hAnsi="Arial" w:cs="Arial"/>
                <w:noProof/>
                <w:color w:val="000000" w:themeColor="text1"/>
                <w:sz w:val="16"/>
                <w:szCs w:val="16"/>
              </w:rPr>
            </w:pPr>
          </w:p>
        </w:tc>
        <w:tc>
          <w:tcPr>
            <w:tcW w:w="849" w:type="dxa"/>
            <w:tcBorders>
              <w:top w:val="dotted" w:sz="4" w:space="0" w:color="auto"/>
              <w:left w:val="dashed" w:sz="4" w:space="0" w:color="808080"/>
              <w:bottom w:val="single" w:sz="6" w:space="0" w:color="auto"/>
              <w:right w:val="dashed" w:sz="4" w:space="0" w:color="808080"/>
            </w:tcBorders>
            <w:vAlign w:val="center"/>
          </w:tcPr>
          <w:p w14:paraId="112EE378" w14:textId="77777777" w:rsidR="00320783" w:rsidRPr="009D4F49" w:rsidRDefault="00320783" w:rsidP="005663FD">
            <w:pPr>
              <w:rPr>
                <w:rFonts w:ascii="Arial" w:hAnsi="Arial" w:cs="Arial"/>
                <w:noProof/>
                <w:color w:val="000000" w:themeColor="text1"/>
                <w:sz w:val="16"/>
                <w:szCs w:val="16"/>
              </w:rPr>
            </w:pPr>
          </w:p>
        </w:tc>
        <w:tc>
          <w:tcPr>
            <w:tcW w:w="1417" w:type="dxa"/>
            <w:tcBorders>
              <w:top w:val="dotted" w:sz="4" w:space="0" w:color="auto"/>
              <w:left w:val="dashed" w:sz="4" w:space="0" w:color="808080"/>
              <w:bottom w:val="single" w:sz="6" w:space="0" w:color="auto"/>
              <w:right w:val="single" w:sz="6" w:space="0" w:color="808080"/>
            </w:tcBorders>
            <w:vAlign w:val="center"/>
          </w:tcPr>
          <w:p w14:paraId="4ED9325B" w14:textId="77777777" w:rsidR="00320783" w:rsidRPr="009D4F49" w:rsidRDefault="00320783" w:rsidP="005663FD">
            <w:pPr>
              <w:rPr>
                <w:rFonts w:ascii="Arial" w:hAnsi="Arial" w:cs="Arial"/>
                <w:noProof/>
                <w:color w:val="000000" w:themeColor="text1"/>
                <w:sz w:val="16"/>
                <w:szCs w:val="16"/>
              </w:rPr>
            </w:pPr>
          </w:p>
        </w:tc>
        <w:tc>
          <w:tcPr>
            <w:tcW w:w="708" w:type="dxa"/>
            <w:gridSpan w:val="2"/>
            <w:tcBorders>
              <w:top w:val="dotted" w:sz="4" w:space="0" w:color="auto"/>
              <w:left w:val="single" w:sz="6" w:space="0" w:color="808080"/>
              <w:bottom w:val="single" w:sz="6" w:space="0" w:color="auto"/>
              <w:right w:val="dotted" w:sz="4" w:space="0" w:color="D9D9D9"/>
            </w:tcBorders>
            <w:vAlign w:val="center"/>
          </w:tcPr>
          <w:p w14:paraId="7D6DBCFF" w14:textId="77777777" w:rsidR="00320783" w:rsidRPr="009D4F49" w:rsidRDefault="00320783" w:rsidP="005663FD">
            <w:pPr>
              <w:rPr>
                <w:rFonts w:ascii="Arial" w:hAnsi="Arial" w:cs="Arial"/>
                <w:noProof/>
                <w:color w:val="000000" w:themeColor="text1"/>
                <w:sz w:val="16"/>
                <w:szCs w:val="16"/>
              </w:rPr>
            </w:pPr>
          </w:p>
        </w:tc>
        <w:tc>
          <w:tcPr>
            <w:tcW w:w="707" w:type="dxa"/>
            <w:tcBorders>
              <w:top w:val="dotted" w:sz="4" w:space="0" w:color="auto"/>
              <w:left w:val="dotted" w:sz="4" w:space="0" w:color="D9D9D9"/>
              <w:bottom w:val="single" w:sz="6" w:space="0" w:color="auto"/>
              <w:right w:val="single" w:sz="6" w:space="0" w:color="808080"/>
            </w:tcBorders>
            <w:vAlign w:val="center"/>
          </w:tcPr>
          <w:p w14:paraId="75F89113" w14:textId="77777777" w:rsidR="00320783" w:rsidRPr="009D4F49" w:rsidRDefault="00320783" w:rsidP="005663FD">
            <w:pPr>
              <w:rPr>
                <w:rFonts w:ascii="Arial" w:hAnsi="Arial" w:cs="Arial"/>
                <w:noProof/>
                <w:color w:val="000000" w:themeColor="text1"/>
                <w:sz w:val="16"/>
                <w:szCs w:val="16"/>
              </w:rPr>
            </w:pPr>
          </w:p>
        </w:tc>
        <w:tc>
          <w:tcPr>
            <w:tcW w:w="566" w:type="dxa"/>
            <w:gridSpan w:val="2"/>
            <w:tcBorders>
              <w:top w:val="dotted" w:sz="4" w:space="0" w:color="auto"/>
              <w:left w:val="single" w:sz="6" w:space="0" w:color="808080"/>
              <w:bottom w:val="single" w:sz="6" w:space="0" w:color="auto"/>
              <w:right w:val="dotted" w:sz="4" w:space="0" w:color="D9D9D9"/>
            </w:tcBorders>
            <w:vAlign w:val="center"/>
          </w:tcPr>
          <w:p w14:paraId="5BE26B47" w14:textId="77777777" w:rsidR="00320783" w:rsidRPr="009D4F49" w:rsidRDefault="00320783" w:rsidP="005663FD">
            <w:pPr>
              <w:rPr>
                <w:rFonts w:ascii="Arial" w:hAnsi="Arial" w:cs="Arial"/>
                <w:noProof/>
                <w:color w:val="000000" w:themeColor="text1"/>
                <w:sz w:val="16"/>
                <w:szCs w:val="16"/>
              </w:rPr>
            </w:pPr>
          </w:p>
        </w:tc>
        <w:tc>
          <w:tcPr>
            <w:tcW w:w="851" w:type="dxa"/>
            <w:tcBorders>
              <w:top w:val="dotted" w:sz="4" w:space="0" w:color="auto"/>
              <w:left w:val="dotted" w:sz="4" w:space="0" w:color="D9D9D9"/>
              <w:bottom w:val="single" w:sz="6" w:space="0" w:color="auto"/>
              <w:right w:val="single" w:sz="6" w:space="0" w:color="808080"/>
            </w:tcBorders>
            <w:vAlign w:val="center"/>
          </w:tcPr>
          <w:p w14:paraId="183A79DB" w14:textId="77777777" w:rsidR="00320783" w:rsidRPr="009D4F49" w:rsidRDefault="00320783" w:rsidP="005663FD">
            <w:pPr>
              <w:rPr>
                <w:rFonts w:ascii="Arial" w:hAnsi="Arial" w:cs="Arial"/>
                <w:noProof/>
                <w:color w:val="000000" w:themeColor="text1"/>
                <w:sz w:val="16"/>
                <w:szCs w:val="16"/>
              </w:rPr>
            </w:pPr>
          </w:p>
        </w:tc>
        <w:tc>
          <w:tcPr>
            <w:tcW w:w="991" w:type="dxa"/>
            <w:tcBorders>
              <w:top w:val="dotted" w:sz="4" w:space="0" w:color="auto"/>
              <w:left w:val="single" w:sz="6" w:space="0" w:color="808080"/>
              <w:bottom w:val="single" w:sz="6" w:space="0" w:color="auto"/>
              <w:right w:val="single" w:sz="6" w:space="0" w:color="808080"/>
            </w:tcBorders>
            <w:vAlign w:val="center"/>
          </w:tcPr>
          <w:p w14:paraId="16619217" w14:textId="77777777" w:rsidR="00320783" w:rsidRPr="009D4F49" w:rsidRDefault="00320783" w:rsidP="005663FD">
            <w:pPr>
              <w:rPr>
                <w:rFonts w:ascii="Arial" w:hAnsi="Arial" w:cs="Arial"/>
                <w:noProof/>
                <w:color w:val="000000" w:themeColor="text1"/>
                <w:sz w:val="16"/>
                <w:szCs w:val="16"/>
              </w:rPr>
            </w:pPr>
          </w:p>
        </w:tc>
        <w:tc>
          <w:tcPr>
            <w:tcW w:w="1134" w:type="dxa"/>
            <w:tcBorders>
              <w:top w:val="dotted" w:sz="4" w:space="0" w:color="auto"/>
              <w:left w:val="single" w:sz="6" w:space="0" w:color="808080"/>
              <w:bottom w:val="single" w:sz="6" w:space="0" w:color="auto"/>
              <w:right w:val="single" w:sz="6" w:space="0" w:color="808080"/>
            </w:tcBorders>
            <w:vAlign w:val="center"/>
          </w:tcPr>
          <w:p w14:paraId="382E336E" w14:textId="77777777" w:rsidR="00320783" w:rsidRPr="009D4F49" w:rsidRDefault="00320783" w:rsidP="005663FD">
            <w:pPr>
              <w:rPr>
                <w:rFonts w:ascii="Arial" w:hAnsi="Arial" w:cs="Arial"/>
                <w:noProof/>
                <w:color w:val="000000" w:themeColor="text1"/>
                <w:sz w:val="16"/>
                <w:szCs w:val="16"/>
              </w:rPr>
            </w:pPr>
          </w:p>
        </w:tc>
        <w:tc>
          <w:tcPr>
            <w:tcW w:w="991" w:type="dxa"/>
            <w:gridSpan w:val="2"/>
            <w:tcBorders>
              <w:top w:val="dotted" w:sz="4" w:space="0" w:color="auto"/>
              <w:left w:val="single" w:sz="6" w:space="0" w:color="808080"/>
              <w:bottom w:val="single" w:sz="6" w:space="0" w:color="auto"/>
              <w:right w:val="single" w:sz="6" w:space="0" w:color="808080"/>
            </w:tcBorders>
            <w:vAlign w:val="center"/>
          </w:tcPr>
          <w:p w14:paraId="5F77C9D7" w14:textId="77777777" w:rsidR="00320783" w:rsidRPr="009D4F49" w:rsidRDefault="00320783" w:rsidP="005663FD">
            <w:pPr>
              <w:rPr>
                <w:rFonts w:ascii="Arial" w:hAnsi="Arial" w:cs="Arial"/>
                <w:noProof/>
                <w:color w:val="000000" w:themeColor="text1"/>
                <w:sz w:val="16"/>
                <w:szCs w:val="16"/>
              </w:rPr>
            </w:pPr>
          </w:p>
        </w:tc>
        <w:tc>
          <w:tcPr>
            <w:tcW w:w="992" w:type="dxa"/>
            <w:tcBorders>
              <w:top w:val="dotted" w:sz="4" w:space="0" w:color="auto"/>
              <w:left w:val="single" w:sz="6" w:space="0" w:color="808080"/>
              <w:bottom w:val="single" w:sz="6" w:space="0" w:color="auto"/>
              <w:right w:val="single" w:sz="6" w:space="0" w:color="808080"/>
            </w:tcBorders>
            <w:vAlign w:val="center"/>
          </w:tcPr>
          <w:p w14:paraId="118736DE" w14:textId="77777777" w:rsidR="00320783" w:rsidRPr="009D4F49" w:rsidRDefault="00320783" w:rsidP="005663FD">
            <w:pPr>
              <w:rPr>
                <w:rFonts w:ascii="Arial" w:hAnsi="Arial" w:cs="Arial"/>
                <w:noProof/>
                <w:color w:val="000000" w:themeColor="text1"/>
                <w:sz w:val="16"/>
                <w:szCs w:val="16"/>
              </w:rPr>
            </w:pPr>
          </w:p>
        </w:tc>
        <w:tc>
          <w:tcPr>
            <w:tcW w:w="991" w:type="dxa"/>
            <w:tcBorders>
              <w:top w:val="dotted" w:sz="4" w:space="0" w:color="auto"/>
              <w:left w:val="single" w:sz="6" w:space="0" w:color="808080"/>
              <w:bottom w:val="single" w:sz="6" w:space="0" w:color="auto"/>
              <w:right w:val="single" w:sz="6" w:space="0" w:color="808080"/>
            </w:tcBorders>
            <w:vAlign w:val="center"/>
          </w:tcPr>
          <w:p w14:paraId="0B509C7F" w14:textId="77777777" w:rsidR="00320783" w:rsidRPr="009D4F49" w:rsidRDefault="00320783" w:rsidP="005663FD">
            <w:pPr>
              <w:rPr>
                <w:rFonts w:ascii="Arial" w:hAnsi="Arial" w:cs="Arial"/>
                <w:noProof/>
                <w:color w:val="000000" w:themeColor="text1"/>
                <w:sz w:val="16"/>
                <w:szCs w:val="16"/>
              </w:rPr>
            </w:pPr>
          </w:p>
        </w:tc>
        <w:tc>
          <w:tcPr>
            <w:tcW w:w="904" w:type="dxa"/>
            <w:tcBorders>
              <w:top w:val="dotted" w:sz="4" w:space="0" w:color="auto"/>
              <w:left w:val="single" w:sz="6" w:space="0" w:color="808080"/>
              <w:bottom w:val="single" w:sz="6" w:space="0" w:color="auto"/>
              <w:right w:val="dotted" w:sz="4" w:space="0" w:color="D9D9D9"/>
            </w:tcBorders>
            <w:vAlign w:val="center"/>
          </w:tcPr>
          <w:p w14:paraId="2E90704E" w14:textId="77777777" w:rsidR="00320783" w:rsidRPr="009D4F49" w:rsidRDefault="00320783" w:rsidP="005663FD">
            <w:pPr>
              <w:rPr>
                <w:rFonts w:ascii="Arial" w:hAnsi="Arial" w:cs="Arial"/>
                <w:noProof/>
                <w:color w:val="000000" w:themeColor="text1"/>
                <w:sz w:val="16"/>
                <w:szCs w:val="16"/>
              </w:rPr>
            </w:pPr>
          </w:p>
        </w:tc>
        <w:tc>
          <w:tcPr>
            <w:tcW w:w="961" w:type="dxa"/>
            <w:tcBorders>
              <w:top w:val="dotted" w:sz="4" w:space="0" w:color="auto"/>
              <w:left w:val="dotted" w:sz="4" w:space="0" w:color="D9D9D9"/>
              <w:bottom w:val="single" w:sz="6" w:space="0" w:color="auto"/>
              <w:right w:val="dotted" w:sz="4" w:space="0" w:color="D9D9D9"/>
            </w:tcBorders>
            <w:vAlign w:val="center"/>
          </w:tcPr>
          <w:p w14:paraId="763134B4" w14:textId="77777777" w:rsidR="00320783" w:rsidRPr="009D4F49" w:rsidRDefault="00320783" w:rsidP="005663FD">
            <w:pPr>
              <w:rPr>
                <w:rFonts w:ascii="Arial" w:hAnsi="Arial" w:cs="Arial"/>
                <w:noProof/>
                <w:color w:val="000000" w:themeColor="text1"/>
                <w:sz w:val="16"/>
                <w:szCs w:val="16"/>
              </w:rPr>
            </w:pPr>
          </w:p>
        </w:tc>
        <w:tc>
          <w:tcPr>
            <w:tcW w:w="687" w:type="dxa"/>
            <w:tcBorders>
              <w:top w:val="dotted" w:sz="4" w:space="0" w:color="auto"/>
              <w:left w:val="dotted" w:sz="4" w:space="0" w:color="D9D9D9"/>
              <w:bottom w:val="single" w:sz="6" w:space="0" w:color="auto"/>
              <w:right w:val="single" w:sz="6" w:space="0" w:color="808080"/>
            </w:tcBorders>
            <w:vAlign w:val="center"/>
          </w:tcPr>
          <w:p w14:paraId="58BFCB76" w14:textId="77777777" w:rsidR="00320783" w:rsidRPr="009D4F49" w:rsidRDefault="00320783" w:rsidP="005663FD">
            <w:pPr>
              <w:rPr>
                <w:rFonts w:ascii="Arial" w:hAnsi="Arial" w:cs="Arial"/>
                <w:noProof/>
                <w:color w:val="000000" w:themeColor="text1"/>
                <w:sz w:val="16"/>
                <w:szCs w:val="16"/>
              </w:rPr>
            </w:pPr>
          </w:p>
        </w:tc>
        <w:tc>
          <w:tcPr>
            <w:tcW w:w="1983" w:type="dxa"/>
            <w:gridSpan w:val="2"/>
            <w:tcBorders>
              <w:top w:val="dotted" w:sz="4" w:space="0" w:color="auto"/>
              <w:left w:val="single" w:sz="6" w:space="0" w:color="808080"/>
              <w:bottom w:val="single" w:sz="6" w:space="0" w:color="auto"/>
              <w:right w:val="single" w:sz="6" w:space="0" w:color="auto"/>
            </w:tcBorders>
            <w:vAlign w:val="center"/>
          </w:tcPr>
          <w:p w14:paraId="50ED4143" w14:textId="77777777" w:rsidR="00320783" w:rsidRPr="009D4F49" w:rsidRDefault="00320783" w:rsidP="005663FD">
            <w:pPr>
              <w:rPr>
                <w:rFonts w:ascii="Arial" w:hAnsi="Arial" w:cs="Arial"/>
                <w:noProof/>
                <w:color w:val="000000" w:themeColor="text1"/>
                <w:sz w:val="16"/>
                <w:szCs w:val="16"/>
              </w:rPr>
            </w:pPr>
          </w:p>
        </w:tc>
      </w:tr>
    </w:tbl>
    <w:p w14:paraId="456118B3" w14:textId="77777777" w:rsidR="00320783" w:rsidRPr="009D4F49" w:rsidRDefault="00320783" w:rsidP="00320783">
      <w:pPr>
        <w:rPr>
          <w:rFonts w:ascii="Arial" w:hAnsi="Arial" w:cs="Arial"/>
          <w:b/>
          <w:noProof/>
          <w:color w:val="000000" w:themeColor="text1"/>
          <w:spacing w:val="26"/>
          <w:sz w:val="20"/>
        </w:rPr>
      </w:pPr>
      <w:r w:rsidRPr="009D4F49">
        <w:rPr>
          <w:rFonts w:ascii="Arial" w:hAnsi="Arial" w:cs="Arial"/>
          <w:b/>
          <w:noProof/>
          <w:color w:val="000000" w:themeColor="text1"/>
          <w:spacing w:val="26"/>
          <w:sz w:val="20"/>
        </w:rPr>
        <w:t>Legenda za morfološki opis tal:</w:t>
      </w:r>
    </w:p>
    <w:tbl>
      <w:tblPr>
        <w:tblW w:w="15584" w:type="dxa"/>
        <w:tblInd w:w="23"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left w:w="14" w:type="dxa"/>
          <w:right w:w="14" w:type="dxa"/>
        </w:tblCellMar>
        <w:tblLook w:val="00A0" w:firstRow="1" w:lastRow="0" w:firstColumn="1" w:lastColumn="0" w:noHBand="0" w:noVBand="0"/>
      </w:tblPr>
      <w:tblGrid>
        <w:gridCol w:w="1543"/>
        <w:gridCol w:w="1000"/>
        <w:gridCol w:w="1276"/>
        <w:gridCol w:w="992"/>
        <w:gridCol w:w="1134"/>
        <w:gridCol w:w="992"/>
        <w:gridCol w:w="1559"/>
        <w:gridCol w:w="1134"/>
        <w:gridCol w:w="1560"/>
        <w:gridCol w:w="708"/>
        <w:gridCol w:w="851"/>
        <w:gridCol w:w="850"/>
        <w:gridCol w:w="1985"/>
      </w:tblGrid>
      <w:tr w:rsidR="009D4F49" w:rsidRPr="009D4F49" w14:paraId="02166566" w14:textId="77777777" w:rsidTr="00436D20">
        <w:trPr>
          <w:cantSplit/>
        </w:trPr>
        <w:tc>
          <w:tcPr>
            <w:tcW w:w="1543" w:type="dxa"/>
            <w:tcBorders>
              <w:right w:val="nil"/>
            </w:tcBorders>
            <w:shd w:val="clear" w:color="auto" w:fill="D9D9D9"/>
          </w:tcPr>
          <w:p w14:paraId="38FD52BC" w14:textId="77777777" w:rsidR="00320783" w:rsidRPr="009D4F49" w:rsidRDefault="00320783" w:rsidP="005663FD">
            <w:pPr>
              <w:jc w:val="center"/>
              <w:rPr>
                <w:rFonts w:ascii="Arial" w:hAnsi="Arial" w:cs="Arial"/>
                <w:noProof/>
                <w:color w:val="000000" w:themeColor="text1"/>
                <w:sz w:val="14"/>
                <w:szCs w:val="14"/>
              </w:rPr>
            </w:pPr>
            <w:r w:rsidRPr="009D4F49">
              <w:rPr>
                <w:rFonts w:ascii="Arial" w:hAnsi="Arial" w:cs="Arial"/>
                <w:noProof/>
                <w:color w:val="000000" w:themeColor="text1"/>
                <w:sz w:val="14"/>
                <w:szCs w:val="14"/>
              </w:rPr>
              <w:t>KONZISTENCA</w:t>
            </w:r>
          </w:p>
        </w:tc>
        <w:tc>
          <w:tcPr>
            <w:tcW w:w="1000" w:type="dxa"/>
            <w:tcBorders>
              <w:left w:val="nil"/>
            </w:tcBorders>
            <w:shd w:val="clear" w:color="auto" w:fill="D9D9D9"/>
          </w:tcPr>
          <w:p w14:paraId="695BC99D" w14:textId="77777777" w:rsidR="00320783" w:rsidRPr="009D4F49" w:rsidRDefault="00320783" w:rsidP="005663FD">
            <w:pPr>
              <w:jc w:val="center"/>
              <w:rPr>
                <w:rFonts w:ascii="Arial" w:hAnsi="Arial" w:cs="Arial"/>
                <w:noProof/>
                <w:color w:val="000000" w:themeColor="text1"/>
                <w:sz w:val="14"/>
                <w:szCs w:val="14"/>
              </w:rPr>
            </w:pPr>
          </w:p>
          <w:p w14:paraId="01528BA4" w14:textId="77777777" w:rsidR="00320783" w:rsidRPr="009D4F49" w:rsidRDefault="00320783" w:rsidP="005663FD">
            <w:pPr>
              <w:jc w:val="center"/>
              <w:rPr>
                <w:rFonts w:ascii="Arial" w:hAnsi="Arial" w:cs="Arial"/>
                <w:noProof/>
                <w:color w:val="000000" w:themeColor="text1"/>
                <w:sz w:val="14"/>
                <w:szCs w:val="14"/>
              </w:rPr>
            </w:pPr>
            <w:r w:rsidRPr="009D4F49">
              <w:rPr>
                <w:rFonts w:ascii="Arial" w:hAnsi="Arial" w:cs="Arial"/>
                <w:noProof/>
                <w:color w:val="000000" w:themeColor="text1"/>
                <w:sz w:val="14"/>
                <w:szCs w:val="14"/>
              </w:rPr>
              <w:t>stopnja</w:t>
            </w:r>
          </w:p>
        </w:tc>
        <w:tc>
          <w:tcPr>
            <w:tcW w:w="1276" w:type="dxa"/>
            <w:tcBorders>
              <w:right w:val="nil"/>
            </w:tcBorders>
            <w:shd w:val="clear" w:color="auto" w:fill="D9D9D9"/>
          </w:tcPr>
          <w:p w14:paraId="56C3D2DE" w14:textId="77777777" w:rsidR="00320783" w:rsidRPr="009D4F49" w:rsidRDefault="00320783" w:rsidP="005663FD">
            <w:pPr>
              <w:jc w:val="center"/>
              <w:rPr>
                <w:rFonts w:ascii="Arial" w:hAnsi="Arial" w:cs="Arial"/>
                <w:noProof/>
                <w:color w:val="000000" w:themeColor="text1"/>
                <w:sz w:val="14"/>
                <w:szCs w:val="14"/>
              </w:rPr>
            </w:pPr>
            <w:r w:rsidRPr="009D4F49">
              <w:rPr>
                <w:rFonts w:ascii="Arial" w:hAnsi="Arial" w:cs="Arial"/>
                <w:noProof/>
                <w:color w:val="000000" w:themeColor="text1"/>
                <w:sz w:val="14"/>
                <w:szCs w:val="14"/>
              </w:rPr>
              <w:t xml:space="preserve">STRUKTURA </w:t>
            </w:r>
          </w:p>
        </w:tc>
        <w:tc>
          <w:tcPr>
            <w:tcW w:w="992" w:type="dxa"/>
            <w:tcBorders>
              <w:left w:val="nil"/>
              <w:right w:val="nil"/>
            </w:tcBorders>
            <w:shd w:val="clear" w:color="auto" w:fill="D9D9D9"/>
          </w:tcPr>
          <w:p w14:paraId="317D62A5" w14:textId="77777777" w:rsidR="00320783" w:rsidRPr="009D4F49" w:rsidRDefault="00320783" w:rsidP="005663FD">
            <w:pPr>
              <w:jc w:val="center"/>
              <w:rPr>
                <w:rFonts w:ascii="Arial" w:hAnsi="Arial" w:cs="Arial"/>
                <w:noProof/>
                <w:color w:val="000000" w:themeColor="text1"/>
                <w:sz w:val="14"/>
                <w:szCs w:val="14"/>
              </w:rPr>
            </w:pPr>
          </w:p>
          <w:p w14:paraId="323E2AA2" w14:textId="77777777" w:rsidR="00320783" w:rsidRPr="009D4F49" w:rsidRDefault="00320783" w:rsidP="005663FD">
            <w:pPr>
              <w:jc w:val="center"/>
              <w:rPr>
                <w:rFonts w:ascii="Arial" w:hAnsi="Arial" w:cs="Arial"/>
                <w:noProof/>
                <w:color w:val="000000" w:themeColor="text1"/>
                <w:sz w:val="14"/>
                <w:szCs w:val="14"/>
              </w:rPr>
            </w:pPr>
            <w:r w:rsidRPr="009D4F49">
              <w:rPr>
                <w:rFonts w:ascii="Arial" w:hAnsi="Arial" w:cs="Arial"/>
                <w:noProof/>
                <w:color w:val="000000" w:themeColor="text1"/>
                <w:sz w:val="14"/>
                <w:szCs w:val="14"/>
              </w:rPr>
              <w:t xml:space="preserve">izraženost </w:t>
            </w:r>
          </w:p>
        </w:tc>
        <w:tc>
          <w:tcPr>
            <w:tcW w:w="1134" w:type="dxa"/>
            <w:shd w:val="clear" w:color="auto" w:fill="D9D9D9"/>
          </w:tcPr>
          <w:p w14:paraId="15F668C3" w14:textId="77777777" w:rsidR="00320783" w:rsidRPr="009D4F49" w:rsidRDefault="00320783" w:rsidP="005663FD">
            <w:pPr>
              <w:jc w:val="center"/>
              <w:rPr>
                <w:rFonts w:ascii="Arial" w:hAnsi="Arial" w:cs="Arial"/>
                <w:noProof/>
                <w:color w:val="000000" w:themeColor="text1"/>
                <w:sz w:val="14"/>
                <w:szCs w:val="14"/>
              </w:rPr>
            </w:pPr>
            <w:r w:rsidRPr="009D4F49">
              <w:rPr>
                <w:rFonts w:ascii="Arial" w:hAnsi="Arial" w:cs="Arial"/>
                <w:noProof/>
                <w:color w:val="000000" w:themeColor="text1"/>
                <w:sz w:val="14"/>
                <w:szCs w:val="14"/>
              </w:rPr>
              <w:t>TEKSTURA</w:t>
            </w:r>
          </w:p>
        </w:tc>
        <w:tc>
          <w:tcPr>
            <w:tcW w:w="992" w:type="dxa"/>
            <w:shd w:val="clear" w:color="auto" w:fill="D9D9D9"/>
          </w:tcPr>
          <w:p w14:paraId="291DC780" w14:textId="77777777" w:rsidR="00320783" w:rsidRPr="009D4F49" w:rsidRDefault="00320783" w:rsidP="005663FD">
            <w:pPr>
              <w:jc w:val="center"/>
              <w:rPr>
                <w:rFonts w:ascii="Arial" w:hAnsi="Arial" w:cs="Arial"/>
                <w:noProof/>
                <w:color w:val="000000" w:themeColor="text1"/>
                <w:sz w:val="14"/>
                <w:szCs w:val="14"/>
              </w:rPr>
            </w:pPr>
            <w:r w:rsidRPr="009D4F49">
              <w:rPr>
                <w:rFonts w:ascii="Arial" w:hAnsi="Arial" w:cs="Arial"/>
                <w:noProof/>
                <w:color w:val="000000" w:themeColor="text1"/>
                <w:sz w:val="14"/>
                <w:szCs w:val="14"/>
              </w:rPr>
              <w:t>BARVA</w:t>
            </w:r>
          </w:p>
        </w:tc>
        <w:tc>
          <w:tcPr>
            <w:tcW w:w="1559" w:type="dxa"/>
            <w:shd w:val="clear" w:color="auto" w:fill="D9D9D9"/>
          </w:tcPr>
          <w:p w14:paraId="767B37FD" w14:textId="77777777" w:rsidR="00320783" w:rsidRPr="009D4F49" w:rsidRDefault="00320783" w:rsidP="005663FD">
            <w:pPr>
              <w:jc w:val="center"/>
              <w:rPr>
                <w:rFonts w:ascii="Arial" w:hAnsi="Arial" w:cs="Arial"/>
                <w:noProof/>
                <w:color w:val="000000" w:themeColor="text1"/>
                <w:sz w:val="14"/>
                <w:szCs w:val="14"/>
              </w:rPr>
            </w:pPr>
            <w:r w:rsidRPr="009D4F49">
              <w:rPr>
                <w:rFonts w:ascii="Arial" w:hAnsi="Arial" w:cs="Arial"/>
                <w:noProof/>
                <w:color w:val="000000" w:themeColor="text1"/>
                <w:sz w:val="14"/>
                <w:szCs w:val="14"/>
              </w:rPr>
              <w:t xml:space="preserve">ORGANSKA </w:t>
            </w:r>
          </w:p>
          <w:p w14:paraId="701FD17B" w14:textId="77777777" w:rsidR="00320783" w:rsidRPr="009D4F49" w:rsidRDefault="00320783" w:rsidP="005663FD">
            <w:pPr>
              <w:jc w:val="center"/>
              <w:rPr>
                <w:rFonts w:ascii="Arial" w:hAnsi="Arial" w:cs="Arial"/>
                <w:noProof/>
                <w:color w:val="000000" w:themeColor="text1"/>
                <w:sz w:val="14"/>
                <w:szCs w:val="14"/>
              </w:rPr>
            </w:pPr>
            <w:r w:rsidRPr="009D4F49">
              <w:rPr>
                <w:rFonts w:ascii="Arial" w:hAnsi="Arial" w:cs="Arial"/>
                <w:noProof/>
                <w:color w:val="000000" w:themeColor="text1"/>
                <w:sz w:val="14"/>
                <w:szCs w:val="14"/>
              </w:rPr>
              <w:t>SNOV</w:t>
            </w:r>
          </w:p>
        </w:tc>
        <w:tc>
          <w:tcPr>
            <w:tcW w:w="1134" w:type="dxa"/>
            <w:shd w:val="clear" w:color="auto" w:fill="D9D9D9"/>
          </w:tcPr>
          <w:p w14:paraId="0FB43D2B" w14:textId="77777777" w:rsidR="00320783" w:rsidRPr="009D4F49" w:rsidRDefault="00320783" w:rsidP="005663FD">
            <w:pPr>
              <w:jc w:val="center"/>
              <w:rPr>
                <w:rFonts w:ascii="Arial" w:hAnsi="Arial" w:cs="Arial"/>
                <w:noProof/>
                <w:color w:val="000000" w:themeColor="text1"/>
                <w:sz w:val="14"/>
                <w:szCs w:val="14"/>
              </w:rPr>
            </w:pPr>
            <w:r w:rsidRPr="009D4F49">
              <w:rPr>
                <w:rFonts w:ascii="Arial" w:hAnsi="Arial" w:cs="Arial"/>
                <w:noProof/>
                <w:color w:val="000000" w:themeColor="text1"/>
                <w:sz w:val="14"/>
                <w:szCs w:val="14"/>
              </w:rPr>
              <w:t xml:space="preserve">VLAŽNOST </w:t>
            </w:r>
          </w:p>
          <w:p w14:paraId="109B5A3D" w14:textId="77777777" w:rsidR="00320783" w:rsidRPr="009D4F49" w:rsidRDefault="00320783" w:rsidP="005663FD">
            <w:pPr>
              <w:jc w:val="center"/>
              <w:rPr>
                <w:rFonts w:ascii="Arial" w:hAnsi="Arial" w:cs="Arial"/>
                <w:noProof/>
                <w:color w:val="000000" w:themeColor="text1"/>
                <w:sz w:val="14"/>
                <w:szCs w:val="14"/>
              </w:rPr>
            </w:pPr>
            <w:r w:rsidRPr="009D4F49">
              <w:rPr>
                <w:rFonts w:ascii="Arial" w:hAnsi="Arial" w:cs="Arial"/>
                <w:noProof/>
                <w:color w:val="000000" w:themeColor="text1"/>
                <w:sz w:val="14"/>
                <w:szCs w:val="14"/>
              </w:rPr>
              <w:t>OB   OPISU</w:t>
            </w:r>
          </w:p>
        </w:tc>
        <w:tc>
          <w:tcPr>
            <w:tcW w:w="1560" w:type="dxa"/>
            <w:shd w:val="clear" w:color="auto" w:fill="D9D9D9"/>
          </w:tcPr>
          <w:p w14:paraId="32E191CE" w14:textId="77777777" w:rsidR="00320783" w:rsidRPr="009D4F49" w:rsidRDefault="00320783" w:rsidP="005663FD">
            <w:pPr>
              <w:jc w:val="center"/>
              <w:rPr>
                <w:rFonts w:ascii="Arial" w:hAnsi="Arial" w:cs="Arial"/>
                <w:noProof/>
                <w:color w:val="000000" w:themeColor="text1"/>
                <w:sz w:val="14"/>
                <w:szCs w:val="14"/>
              </w:rPr>
            </w:pPr>
            <w:r w:rsidRPr="009D4F49">
              <w:rPr>
                <w:rFonts w:ascii="Arial" w:hAnsi="Arial" w:cs="Arial"/>
                <w:noProof/>
                <w:color w:val="000000" w:themeColor="text1"/>
                <w:sz w:val="14"/>
                <w:szCs w:val="14"/>
              </w:rPr>
              <w:t xml:space="preserve">PREKORENINJENOST </w:t>
            </w:r>
          </w:p>
        </w:tc>
        <w:tc>
          <w:tcPr>
            <w:tcW w:w="708" w:type="dxa"/>
            <w:tcBorders>
              <w:right w:val="nil"/>
            </w:tcBorders>
            <w:shd w:val="clear" w:color="auto" w:fill="D9D9D9"/>
          </w:tcPr>
          <w:p w14:paraId="12A355CB" w14:textId="77777777" w:rsidR="00320783" w:rsidRPr="009D4F49" w:rsidRDefault="00320783" w:rsidP="005663FD">
            <w:pPr>
              <w:jc w:val="center"/>
              <w:rPr>
                <w:rFonts w:ascii="Arial" w:hAnsi="Arial" w:cs="Arial"/>
                <w:noProof/>
                <w:color w:val="000000" w:themeColor="text1"/>
                <w:sz w:val="14"/>
                <w:szCs w:val="14"/>
              </w:rPr>
            </w:pPr>
            <w:r w:rsidRPr="009D4F49">
              <w:rPr>
                <w:rFonts w:ascii="Arial" w:hAnsi="Arial" w:cs="Arial"/>
                <w:noProof/>
                <w:color w:val="000000" w:themeColor="text1"/>
                <w:sz w:val="14"/>
                <w:szCs w:val="14"/>
              </w:rPr>
              <w:t xml:space="preserve">SKELET </w:t>
            </w:r>
          </w:p>
        </w:tc>
        <w:tc>
          <w:tcPr>
            <w:tcW w:w="851" w:type="dxa"/>
            <w:tcBorders>
              <w:left w:val="nil"/>
              <w:right w:val="nil"/>
            </w:tcBorders>
            <w:shd w:val="clear" w:color="auto" w:fill="D9D9D9"/>
          </w:tcPr>
          <w:p w14:paraId="1F1F0AF0" w14:textId="77777777" w:rsidR="00320783" w:rsidRPr="009D4F49" w:rsidRDefault="00320783" w:rsidP="005663FD">
            <w:pPr>
              <w:jc w:val="center"/>
              <w:rPr>
                <w:rFonts w:ascii="Arial" w:hAnsi="Arial" w:cs="Arial"/>
                <w:noProof/>
                <w:color w:val="000000" w:themeColor="text1"/>
                <w:sz w:val="14"/>
                <w:szCs w:val="14"/>
              </w:rPr>
            </w:pPr>
            <w:r w:rsidRPr="009D4F49">
              <w:rPr>
                <w:rFonts w:ascii="Arial" w:hAnsi="Arial" w:cs="Arial"/>
                <w:noProof/>
                <w:color w:val="000000" w:themeColor="text1"/>
                <w:sz w:val="14"/>
                <w:szCs w:val="14"/>
              </w:rPr>
              <w:t xml:space="preserve">MATIČNE  </w:t>
            </w:r>
          </w:p>
          <w:p w14:paraId="04F369E4" w14:textId="77777777" w:rsidR="00320783" w:rsidRPr="009D4F49" w:rsidRDefault="00320783" w:rsidP="005663FD">
            <w:pPr>
              <w:jc w:val="center"/>
              <w:rPr>
                <w:rFonts w:ascii="Arial" w:hAnsi="Arial" w:cs="Arial"/>
                <w:noProof/>
                <w:color w:val="000000" w:themeColor="text1"/>
                <w:sz w:val="14"/>
                <w:szCs w:val="14"/>
              </w:rPr>
            </w:pPr>
            <w:r w:rsidRPr="009D4F49">
              <w:rPr>
                <w:rFonts w:ascii="Arial" w:hAnsi="Arial" w:cs="Arial"/>
                <w:noProof/>
                <w:color w:val="000000" w:themeColor="text1"/>
                <w:sz w:val="14"/>
                <w:szCs w:val="14"/>
              </w:rPr>
              <w:t xml:space="preserve">velikost </w:t>
            </w:r>
          </w:p>
        </w:tc>
        <w:tc>
          <w:tcPr>
            <w:tcW w:w="850" w:type="dxa"/>
            <w:tcBorders>
              <w:left w:val="nil"/>
            </w:tcBorders>
            <w:shd w:val="clear" w:color="auto" w:fill="D9D9D9"/>
          </w:tcPr>
          <w:p w14:paraId="0931F4FF" w14:textId="77777777" w:rsidR="00320783" w:rsidRPr="009D4F49" w:rsidRDefault="00320783" w:rsidP="005663FD">
            <w:pPr>
              <w:jc w:val="center"/>
              <w:rPr>
                <w:rFonts w:ascii="Arial" w:hAnsi="Arial" w:cs="Arial"/>
                <w:noProof/>
                <w:color w:val="000000" w:themeColor="text1"/>
                <w:sz w:val="14"/>
                <w:szCs w:val="14"/>
              </w:rPr>
            </w:pPr>
            <w:r w:rsidRPr="009D4F49">
              <w:rPr>
                <w:rFonts w:ascii="Arial" w:hAnsi="Arial" w:cs="Arial"/>
                <w:noProof/>
                <w:color w:val="000000" w:themeColor="text1"/>
                <w:sz w:val="14"/>
                <w:szCs w:val="14"/>
              </w:rPr>
              <w:t>PODLAGE</w:t>
            </w:r>
          </w:p>
          <w:p w14:paraId="5C9091B5" w14:textId="77777777" w:rsidR="00320783" w:rsidRPr="009D4F49" w:rsidRDefault="00320783" w:rsidP="005663FD">
            <w:pPr>
              <w:jc w:val="center"/>
              <w:rPr>
                <w:rFonts w:ascii="Arial" w:hAnsi="Arial" w:cs="Arial"/>
                <w:noProof/>
                <w:color w:val="000000" w:themeColor="text1"/>
                <w:sz w:val="14"/>
                <w:szCs w:val="14"/>
              </w:rPr>
            </w:pPr>
            <w:r w:rsidRPr="009D4F49">
              <w:rPr>
                <w:rFonts w:ascii="Arial" w:hAnsi="Arial" w:cs="Arial"/>
                <w:noProof/>
                <w:color w:val="000000" w:themeColor="text1"/>
                <w:sz w:val="14"/>
                <w:szCs w:val="14"/>
              </w:rPr>
              <w:t xml:space="preserve">oblika </w:t>
            </w:r>
          </w:p>
        </w:tc>
        <w:tc>
          <w:tcPr>
            <w:tcW w:w="1985" w:type="dxa"/>
            <w:shd w:val="clear" w:color="auto" w:fill="D9D9D9"/>
          </w:tcPr>
          <w:p w14:paraId="3132BA00" w14:textId="77777777" w:rsidR="00320783" w:rsidRPr="009D4F49" w:rsidRDefault="00320783" w:rsidP="005663FD">
            <w:pPr>
              <w:jc w:val="center"/>
              <w:rPr>
                <w:rFonts w:ascii="Arial" w:hAnsi="Arial" w:cs="Arial"/>
                <w:noProof/>
                <w:color w:val="000000" w:themeColor="text1"/>
                <w:sz w:val="14"/>
                <w:szCs w:val="14"/>
              </w:rPr>
            </w:pPr>
            <w:r w:rsidRPr="009D4F49">
              <w:rPr>
                <w:rFonts w:ascii="Arial" w:hAnsi="Arial" w:cs="Arial"/>
                <w:noProof/>
                <w:color w:val="000000" w:themeColor="text1"/>
                <w:sz w:val="14"/>
                <w:szCs w:val="14"/>
              </w:rPr>
              <w:t>DRUG MATERIAL</w:t>
            </w:r>
          </w:p>
        </w:tc>
      </w:tr>
      <w:tr w:rsidR="009D4F49" w:rsidRPr="009D4F49" w14:paraId="6DAA59BB" w14:textId="77777777" w:rsidTr="00436D20">
        <w:trPr>
          <w:cantSplit/>
          <w:trHeight w:val="1129"/>
        </w:trPr>
        <w:tc>
          <w:tcPr>
            <w:tcW w:w="1543" w:type="dxa"/>
            <w:tcBorders>
              <w:right w:val="nil"/>
            </w:tcBorders>
          </w:tcPr>
          <w:p w14:paraId="303CB3E7" w14:textId="77777777" w:rsidR="00320783" w:rsidRPr="009D4F49" w:rsidRDefault="00320783" w:rsidP="005663FD">
            <w:pPr>
              <w:spacing w:line="192" w:lineRule="auto"/>
              <w:rPr>
                <w:rFonts w:ascii="Arial" w:hAnsi="Arial" w:cs="Arial"/>
                <w:noProof/>
                <w:color w:val="000000" w:themeColor="text1"/>
                <w:sz w:val="14"/>
                <w:szCs w:val="14"/>
              </w:rPr>
            </w:pPr>
            <w:r w:rsidRPr="009D4F49">
              <w:rPr>
                <w:rFonts w:ascii="Arial" w:hAnsi="Arial" w:cs="Arial"/>
                <w:noProof/>
                <w:color w:val="000000" w:themeColor="text1"/>
                <w:sz w:val="14"/>
                <w:szCs w:val="14"/>
              </w:rPr>
              <w:t xml:space="preserve"> S  sipek      R rahel </w:t>
            </w:r>
          </w:p>
          <w:p w14:paraId="23CE6117" w14:textId="77777777" w:rsidR="00320783" w:rsidRPr="009D4F49" w:rsidRDefault="00320783" w:rsidP="005663FD">
            <w:pPr>
              <w:spacing w:line="192" w:lineRule="auto"/>
              <w:rPr>
                <w:rFonts w:ascii="Arial" w:hAnsi="Arial" w:cs="Arial"/>
                <w:noProof/>
                <w:color w:val="000000" w:themeColor="text1"/>
                <w:sz w:val="14"/>
                <w:szCs w:val="14"/>
              </w:rPr>
            </w:pPr>
            <w:r w:rsidRPr="009D4F49">
              <w:rPr>
                <w:rFonts w:ascii="Arial" w:hAnsi="Arial" w:cs="Arial"/>
                <w:noProof/>
                <w:color w:val="000000" w:themeColor="text1"/>
                <w:sz w:val="14"/>
                <w:szCs w:val="14"/>
              </w:rPr>
              <w:t xml:space="preserve"> D drobljiv   G gost</w:t>
            </w:r>
          </w:p>
          <w:p w14:paraId="3F6F745D" w14:textId="77777777" w:rsidR="00320783" w:rsidRPr="009D4F49" w:rsidRDefault="00320783" w:rsidP="005663FD">
            <w:pPr>
              <w:spacing w:line="192" w:lineRule="auto"/>
              <w:rPr>
                <w:rFonts w:ascii="Arial" w:hAnsi="Arial" w:cs="Arial"/>
                <w:noProof/>
                <w:color w:val="000000" w:themeColor="text1"/>
                <w:sz w:val="14"/>
                <w:szCs w:val="14"/>
              </w:rPr>
            </w:pPr>
            <w:r w:rsidRPr="009D4F49">
              <w:rPr>
                <w:rFonts w:ascii="Arial" w:hAnsi="Arial" w:cs="Arial"/>
                <w:noProof/>
                <w:color w:val="000000" w:themeColor="text1"/>
                <w:sz w:val="14"/>
                <w:szCs w:val="14"/>
              </w:rPr>
              <w:t xml:space="preserve"> Z  zbit        T trd</w:t>
            </w:r>
          </w:p>
          <w:p w14:paraId="31CFF8CA" w14:textId="77777777" w:rsidR="00320783" w:rsidRPr="009D4F49" w:rsidRDefault="00320783" w:rsidP="005663FD">
            <w:pPr>
              <w:spacing w:line="192" w:lineRule="auto"/>
              <w:rPr>
                <w:rFonts w:ascii="Arial" w:hAnsi="Arial" w:cs="Arial"/>
                <w:noProof/>
                <w:color w:val="000000" w:themeColor="text1"/>
                <w:sz w:val="14"/>
                <w:szCs w:val="14"/>
              </w:rPr>
            </w:pPr>
            <w:r w:rsidRPr="009D4F49">
              <w:rPr>
                <w:rFonts w:ascii="Arial" w:hAnsi="Arial" w:cs="Arial"/>
                <w:noProof/>
                <w:color w:val="000000" w:themeColor="text1"/>
                <w:sz w:val="14"/>
                <w:szCs w:val="14"/>
              </w:rPr>
              <w:t xml:space="preserve"> M mazav    N gnetljiv</w:t>
            </w:r>
          </w:p>
          <w:p w14:paraId="12883188" w14:textId="77777777" w:rsidR="00320783" w:rsidRPr="009D4F49" w:rsidRDefault="00320783" w:rsidP="005663FD">
            <w:pPr>
              <w:spacing w:line="192" w:lineRule="auto"/>
              <w:rPr>
                <w:rFonts w:ascii="Arial" w:hAnsi="Arial" w:cs="Arial"/>
                <w:noProof/>
                <w:color w:val="000000" w:themeColor="text1"/>
                <w:sz w:val="14"/>
                <w:szCs w:val="14"/>
              </w:rPr>
            </w:pPr>
            <w:r w:rsidRPr="009D4F49">
              <w:rPr>
                <w:rFonts w:ascii="Arial" w:hAnsi="Arial" w:cs="Arial"/>
                <w:noProof/>
                <w:color w:val="000000" w:themeColor="text1"/>
                <w:sz w:val="14"/>
                <w:szCs w:val="14"/>
              </w:rPr>
              <w:t xml:space="preserve"> L  lepljiv     P plastičen</w:t>
            </w:r>
          </w:p>
          <w:p w14:paraId="0DE0E136" w14:textId="77777777" w:rsidR="00320783" w:rsidRPr="009D4F49" w:rsidRDefault="00320783" w:rsidP="005663FD">
            <w:pPr>
              <w:spacing w:line="192" w:lineRule="auto"/>
              <w:rPr>
                <w:rFonts w:ascii="Arial" w:hAnsi="Arial" w:cs="Arial"/>
                <w:noProof/>
                <w:color w:val="000000" w:themeColor="text1"/>
                <w:sz w:val="14"/>
                <w:szCs w:val="14"/>
              </w:rPr>
            </w:pPr>
          </w:p>
          <w:p w14:paraId="072C8DF1" w14:textId="77777777" w:rsidR="00320783" w:rsidRPr="009D4F49" w:rsidRDefault="00320783" w:rsidP="005663FD">
            <w:pPr>
              <w:spacing w:line="192" w:lineRule="auto"/>
              <w:rPr>
                <w:rFonts w:ascii="Arial" w:hAnsi="Arial" w:cs="Arial"/>
                <w:noProof/>
                <w:color w:val="000000" w:themeColor="text1"/>
                <w:sz w:val="14"/>
                <w:szCs w:val="14"/>
              </w:rPr>
            </w:pPr>
          </w:p>
        </w:tc>
        <w:tc>
          <w:tcPr>
            <w:tcW w:w="1000" w:type="dxa"/>
            <w:tcBorders>
              <w:left w:val="nil"/>
            </w:tcBorders>
          </w:tcPr>
          <w:p w14:paraId="534E084D" w14:textId="77777777" w:rsidR="00320783" w:rsidRPr="009D4F49" w:rsidRDefault="00320783" w:rsidP="005663FD">
            <w:pPr>
              <w:spacing w:line="192" w:lineRule="auto"/>
              <w:rPr>
                <w:rFonts w:ascii="Arial" w:hAnsi="Arial" w:cs="Arial"/>
                <w:noProof/>
                <w:color w:val="000000" w:themeColor="text1"/>
                <w:sz w:val="14"/>
                <w:szCs w:val="14"/>
              </w:rPr>
            </w:pPr>
            <w:r w:rsidRPr="009D4F49">
              <w:rPr>
                <w:rFonts w:ascii="Arial" w:hAnsi="Arial" w:cs="Arial"/>
                <w:noProof/>
                <w:color w:val="000000" w:themeColor="text1"/>
                <w:sz w:val="14"/>
                <w:szCs w:val="14"/>
              </w:rPr>
              <w:t>1  lahko</w:t>
            </w:r>
          </w:p>
          <w:p w14:paraId="73A16330" w14:textId="77777777" w:rsidR="00320783" w:rsidRPr="009D4F49" w:rsidRDefault="00320783" w:rsidP="005663FD">
            <w:pPr>
              <w:spacing w:line="192" w:lineRule="auto"/>
              <w:rPr>
                <w:rFonts w:ascii="Arial" w:hAnsi="Arial" w:cs="Arial"/>
                <w:noProof/>
                <w:color w:val="000000" w:themeColor="text1"/>
                <w:sz w:val="14"/>
                <w:szCs w:val="14"/>
              </w:rPr>
            </w:pPr>
            <w:r w:rsidRPr="009D4F49">
              <w:rPr>
                <w:rFonts w:ascii="Arial" w:hAnsi="Arial" w:cs="Arial"/>
                <w:noProof/>
                <w:color w:val="000000" w:themeColor="text1"/>
                <w:sz w:val="14"/>
                <w:szCs w:val="14"/>
              </w:rPr>
              <w:t>2  dobro</w:t>
            </w:r>
          </w:p>
          <w:p w14:paraId="116713E3" w14:textId="77777777" w:rsidR="00320783" w:rsidRPr="009D4F49" w:rsidRDefault="00320783" w:rsidP="005663FD">
            <w:pPr>
              <w:spacing w:line="192" w:lineRule="auto"/>
              <w:rPr>
                <w:rFonts w:ascii="Arial" w:hAnsi="Arial" w:cs="Arial"/>
                <w:noProof/>
                <w:color w:val="000000" w:themeColor="text1"/>
                <w:sz w:val="14"/>
                <w:szCs w:val="14"/>
              </w:rPr>
            </w:pPr>
            <w:r w:rsidRPr="009D4F49">
              <w:rPr>
                <w:rFonts w:ascii="Arial" w:hAnsi="Arial" w:cs="Arial"/>
                <w:noProof/>
                <w:color w:val="000000" w:themeColor="text1"/>
                <w:sz w:val="14"/>
                <w:szCs w:val="14"/>
              </w:rPr>
              <w:t>3  nekoliko</w:t>
            </w:r>
          </w:p>
          <w:p w14:paraId="3A72B139" w14:textId="77777777" w:rsidR="00320783" w:rsidRPr="009D4F49" w:rsidRDefault="00320783" w:rsidP="005663FD">
            <w:pPr>
              <w:spacing w:line="192" w:lineRule="auto"/>
              <w:rPr>
                <w:rFonts w:ascii="Arial" w:hAnsi="Arial" w:cs="Arial"/>
                <w:noProof/>
                <w:color w:val="000000" w:themeColor="text1"/>
                <w:sz w:val="14"/>
                <w:szCs w:val="14"/>
              </w:rPr>
            </w:pPr>
            <w:r w:rsidRPr="009D4F49">
              <w:rPr>
                <w:rFonts w:ascii="Arial" w:hAnsi="Arial" w:cs="Arial"/>
                <w:noProof/>
                <w:color w:val="000000" w:themeColor="text1"/>
                <w:sz w:val="14"/>
                <w:szCs w:val="14"/>
              </w:rPr>
              <w:t>4  srednje</w:t>
            </w:r>
          </w:p>
          <w:p w14:paraId="5D05B5AA" w14:textId="77777777" w:rsidR="00320783" w:rsidRPr="009D4F49" w:rsidRDefault="00320783" w:rsidP="005663FD">
            <w:pPr>
              <w:spacing w:line="192" w:lineRule="auto"/>
              <w:rPr>
                <w:rFonts w:ascii="Arial" w:hAnsi="Arial" w:cs="Arial"/>
                <w:noProof/>
                <w:color w:val="000000" w:themeColor="text1"/>
                <w:sz w:val="14"/>
                <w:szCs w:val="14"/>
              </w:rPr>
            </w:pPr>
            <w:r w:rsidRPr="009D4F49">
              <w:rPr>
                <w:rFonts w:ascii="Arial" w:hAnsi="Arial" w:cs="Arial"/>
                <w:noProof/>
                <w:color w:val="000000" w:themeColor="text1"/>
                <w:sz w:val="14"/>
                <w:szCs w:val="14"/>
              </w:rPr>
              <w:t>5  težko</w:t>
            </w:r>
          </w:p>
          <w:p w14:paraId="3F17326B" w14:textId="77777777" w:rsidR="00320783" w:rsidRPr="009D4F49" w:rsidRDefault="00320783" w:rsidP="005663FD">
            <w:pPr>
              <w:spacing w:line="192" w:lineRule="auto"/>
              <w:rPr>
                <w:rFonts w:ascii="Arial" w:hAnsi="Arial" w:cs="Arial"/>
                <w:noProof/>
                <w:color w:val="000000" w:themeColor="text1"/>
                <w:sz w:val="14"/>
                <w:szCs w:val="14"/>
              </w:rPr>
            </w:pPr>
            <w:r w:rsidRPr="009D4F49">
              <w:rPr>
                <w:rFonts w:ascii="Arial" w:hAnsi="Arial" w:cs="Arial"/>
                <w:noProof/>
                <w:color w:val="000000" w:themeColor="text1"/>
                <w:sz w:val="14"/>
                <w:szCs w:val="14"/>
              </w:rPr>
              <w:t>6  zelo težko</w:t>
            </w:r>
          </w:p>
        </w:tc>
        <w:tc>
          <w:tcPr>
            <w:tcW w:w="1276" w:type="dxa"/>
            <w:tcBorders>
              <w:right w:val="nil"/>
            </w:tcBorders>
          </w:tcPr>
          <w:p w14:paraId="77F60FC7" w14:textId="77777777" w:rsidR="00320783" w:rsidRPr="009D4F49" w:rsidRDefault="00320783" w:rsidP="005663FD">
            <w:pPr>
              <w:spacing w:line="168" w:lineRule="auto"/>
              <w:rPr>
                <w:rFonts w:ascii="Arial" w:hAnsi="Arial" w:cs="Arial"/>
                <w:noProof/>
                <w:color w:val="000000" w:themeColor="text1"/>
                <w:sz w:val="14"/>
                <w:szCs w:val="14"/>
              </w:rPr>
            </w:pPr>
            <w:r w:rsidRPr="009D4F49">
              <w:rPr>
                <w:rFonts w:ascii="Arial" w:hAnsi="Arial" w:cs="Arial"/>
                <w:noProof/>
                <w:color w:val="000000" w:themeColor="text1"/>
                <w:sz w:val="14"/>
                <w:szCs w:val="14"/>
              </w:rPr>
              <w:t>N  nestrukturen</w:t>
            </w:r>
          </w:p>
          <w:p w14:paraId="35C84E7D" w14:textId="77777777" w:rsidR="00320783" w:rsidRPr="009D4F49" w:rsidRDefault="00320783" w:rsidP="005663FD">
            <w:pPr>
              <w:spacing w:line="168" w:lineRule="auto"/>
              <w:rPr>
                <w:rFonts w:ascii="Arial" w:hAnsi="Arial" w:cs="Arial"/>
                <w:noProof/>
                <w:color w:val="000000" w:themeColor="text1"/>
                <w:sz w:val="14"/>
                <w:szCs w:val="14"/>
              </w:rPr>
            </w:pPr>
            <w:r w:rsidRPr="009D4F49">
              <w:rPr>
                <w:rFonts w:ascii="Arial" w:hAnsi="Arial" w:cs="Arial"/>
                <w:noProof/>
                <w:color w:val="000000" w:themeColor="text1"/>
                <w:sz w:val="14"/>
                <w:szCs w:val="14"/>
              </w:rPr>
              <w:t>B  brezstrukturen</w:t>
            </w:r>
          </w:p>
          <w:p w14:paraId="6077DB5D" w14:textId="77777777" w:rsidR="00320783" w:rsidRPr="009D4F49" w:rsidRDefault="00320783" w:rsidP="005663FD">
            <w:pPr>
              <w:spacing w:line="168" w:lineRule="auto"/>
              <w:rPr>
                <w:rFonts w:ascii="Arial" w:hAnsi="Arial" w:cs="Arial"/>
                <w:noProof/>
                <w:color w:val="000000" w:themeColor="text1"/>
                <w:sz w:val="14"/>
                <w:szCs w:val="14"/>
              </w:rPr>
            </w:pPr>
            <w:r w:rsidRPr="009D4F49">
              <w:rPr>
                <w:rFonts w:ascii="Arial" w:hAnsi="Arial" w:cs="Arial"/>
                <w:noProof/>
                <w:color w:val="000000" w:themeColor="text1"/>
                <w:sz w:val="14"/>
                <w:szCs w:val="14"/>
              </w:rPr>
              <w:t>M  mrvičast</w:t>
            </w:r>
          </w:p>
          <w:p w14:paraId="71276356" w14:textId="77777777" w:rsidR="00320783" w:rsidRPr="009D4F49" w:rsidRDefault="00320783" w:rsidP="005663FD">
            <w:pPr>
              <w:spacing w:line="168" w:lineRule="auto"/>
              <w:rPr>
                <w:rFonts w:ascii="Arial" w:hAnsi="Arial" w:cs="Arial"/>
                <w:noProof/>
                <w:color w:val="000000" w:themeColor="text1"/>
                <w:sz w:val="14"/>
                <w:szCs w:val="14"/>
              </w:rPr>
            </w:pPr>
            <w:r w:rsidRPr="009D4F49">
              <w:rPr>
                <w:rFonts w:ascii="Arial" w:hAnsi="Arial" w:cs="Arial"/>
                <w:noProof/>
                <w:color w:val="000000" w:themeColor="text1"/>
                <w:sz w:val="14"/>
                <w:szCs w:val="14"/>
              </w:rPr>
              <w:t>G  grudičast</w:t>
            </w:r>
          </w:p>
          <w:p w14:paraId="0F1AD14E" w14:textId="77777777" w:rsidR="00320783" w:rsidRPr="009D4F49" w:rsidRDefault="00320783" w:rsidP="005663FD">
            <w:pPr>
              <w:spacing w:line="168" w:lineRule="auto"/>
              <w:rPr>
                <w:rFonts w:ascii="Arial" w:hAnsi="Arial" w:cs="Arial"/>
                <w:noProof/>
                <w:color w:val="000000" w:themeColor="text1"/>
                <w:sz w:val="14"/>
                <w:szCs w:val="14"/>
              </w:rPr>
            </w:pPr>
            <w:r w:rsidRPr="009D4F49">
              <w:rPr>
                <w:rFonts w:ascii="Arial" w:hAnsi="Arial" w:cs="Arial"/>
                <w:noProof/>
                <w:color w:val="000000" w:themeColor="text1"/>
                <w:sz w:val="14"/>
                <w:szCs w:val="14"/>
              </w:rPr>
              <w:t>O  oreškast</w:t>
            </w:r>
          </w:p>
          <w:p w14:paraId="12DC68F1" w14:textId="77777777" w:rsidR="00320783" w:rsidRPr="009D4F49" w:rsidRDefault="00320783" w:rsidP="005663FD">
            <w:pPr>
              <w:spacing w:line="168" w:lineRule="auto"/>
              <w:rPr>
                <w:rFonts w:ascii="Arial" w:hAnsi="Arial" w:cs="Arial"/>
                <w:noProof/>
                <w:color w:val="000000" w:themeColor="text1"/>
                <w:sz w:val="14"/>
                <w:szCs w:val="14"/>
              </w:rPr>
            </w:pPr>
            <w:r w:rsidRPr="009D4F49">
              <w:rPr>
                <w:rFonts w:ascii="Arial" w:hAnsi="Arial" w:cs="Arial"/>
                <w:noProof/>
                <w:color w:val="000000" w:themeColor="text1"/>
                <w:sz w:val="14"/>
                <w:szCs w:val="14"/>
              </w:rPr>
              <w:t>P   poliedričen</w:t>
            </w:r>
          </w:p>
          <w:p w14:paraId="2CB2A398" w14:textId="77777777" w:rsidR="00320783" w:rsidRPr="009D4F49" w:rsidRDefault="00320783" w:rsidP="005663FD">
            <w:pPr>
              <w:spacing w:line="168" w:lineRule="auto"/>
              <w:rPr>
                <w:rFonts w:ascii="Arial" w:hAnsi="Arial" w:cs="Arial"/>
                <w:noProof/>
                <w:color w:val="000000" w:themeColor="text1"/>
                <w:sz w:val="14"/>
                <w:szCs w:val="14"/>
              </w:rPr>
            </w:pPr>
            <w:r w:rsidRPr="009D4F49">
              <w:rPr>
                <w:rFonts w:ascii="Arial" w:hAnsi="Arial" w:cs="Arial"/>
                <w:noProof/>
                <w:color w:val="000000" w:themeColor="text1"/>
                <w:sz w:val="14"/>
                <w:szCs w:val="14"/>
              </w:rPr>
              <w:t>R  prizmatičen</w:t>
            </w:r>
          </w:p>
          <w:p w14:paraId="5C3AC0FA" w14:textId="77777777" w:rsidR="00320783" w:rsidRPr="009D4F49" w:rsidRDefault="00320783" w:rsidP="005663FD">
            <w:pPr>
              <w:spacing w:line="168" w:lineRule="auto"/>
              <w:rPr>
                <w:rFonts w:ascii="Arial" w:hAnsi="Arial" w:cs="Arial"/>
                <w:noProof/>
                <w:color w:val="000000" w:themeColor="text1"/>
                <w:sz w:val="14"/>
                <w:szCs w:val="14"/>
              </w:rPr>
            </w:pPr>
            <w:r w:rsidRPr="009D4F49">
              <w:rPr>
                <w:rFonts w:ascii="Arial" w:hAnsi="Arial" w:cs="Arial"/>
                <w:noProof/>
                <w:color w:val="000000" w:themeColor="text1"/>
                <w:sz w:val="14"/>
                <w:szCs w:val="14"/>
              </w:rPr>
              <w:t>S  stebričast</w:t>
            </w:r>
          </w:p>
          <w:p w14:paraId="550A30F4" w14:textId="77777777" w:rsidR="00320783" w:rsidRPr="009D4F49" w:rsidRDefault="00320783" w:rsidP="005663FD">
            <w:pPr>
              <w:spacing w:line="168" w:lineRule="auto"/>
              <w:rPr>
                <w:rFonts w:ascii="Arial" w:hAnsi="Arial" w:cs="Arial"/>
                <w:noProof/>
                <w:color w:val="000000" w:themeColor="text1"/>
                <w:sz w:val="14"/>
                <w:szCs w:val="14"/>
              </w:rPr>
            </w:pPr>
            <w:r w:rsidRPr="009D4F49">
              <w:rPr>
                <w:rFonts w:ascii="Arial" w:hAnsi="Arial" w:cs="Arial"/>
                <w:noProof/>
                <w:color w:val="000000" w:themeColor="text1"/>
                <w:sz w:val="14"/>
                <w:szCs w:val="14"/>
              </w:rPr>
              <w:t>L  llističast</w:t>
            </w:r>
          </w:p>
        </w:tc>
        <w:tc>
          <w:tcPr>
            <w:tcW w:w="992" w:type="dxa"/>
            <w:tcBorders>
              <w:left w:val="nil"/>
              <w:right w:val="nil"/>
            </w:tcBorders>
          </w:tcPr>
          <w:p w14:paraId="0304DD55" w14:textId="77777777" w:rsidR="00320783" w:rsidRPr="009D4F49" w:rsidRDefault="00320783" w:rsidP="005663FD">
            <w:pPr>
              <w:spacing w:line="192" w:lineRule="auto"/>
              <w:rPr>
                <w:rFonts w:ascii="Arial" w:hAnsi="Arial" w:cs="Arial"/>
                <w:noProof/>
                <w:color w:val="000000" w:themeColor="text1"/>
                <w:sz w:val="14"/>
                <w:szCs w:val="14"/>
              </w:rPr>
            </w:pPr>
            <w:r w:rsidRPr="009D4F49">
              <w:rPr>
                <w:rFonts w:ascii="Arial" w:hAnsi="Arial" w:cs="Arial"/>
                <w:noProof/>
                <w:color w:val="000000" w:themeColor="text1"/>
                <w:sz w:val="14"/>
                <w:szCs w:val="14"/>
              </w:rPr>
              <w:t xml:space="preserve"> 4  dobra</w:t>
            </w:r>
          </w:p>
          <w:p w14:paraId="6CABAD70" w14:textId="77777777" w:rsidR="00320783" w:rsidRPr="009D4F49" w:rsidRDefault="00320783" w:rsidP="005663FD">
            <w:pPr>
              <w:spacing w:line="192" w:lineRule="auto"/>
              <w:rPr>
                <w:rFonts w:ascii="Arial" w:hAnsi="Arial" w:cs="Arial"/>
                <w:noProof/>
                <w:color w:val="000000" w:themeColor="text1"/>
                <w:sz w:val="14"/>
                <w:szCs w:val="14"/>
              </w:rPr>
            </w:pPr>
            <w:r w:rsidRPr="009D4F49">
              <w:rPr>
                <w:rFonts w:ascii="Arial" w:hAnsi="Arial" w:cs="Arial"/>
                <w:noProof/>
                <w:color w:val="000000" w:themeColor="text1"/>
                <w:sz w:val="14"/>
                <w:szCs w:val="14"/>
              </w:rPr>
              <w:t xml:space="preserve"> 3  srednja</w:t>
            </w:r>
          </w:p>
          <w:p w14:paraId="11299E4C" w14:textId="77777777" w:rsidR="00320783" w:rsidRPr="009D4F49" w:rsidRDefault="00320783" w:rsidP="005663FD">
            <w:pPr>
              <w:spacing w:line="192" w:lineRule="auto"/>
              <w:rPr>
                <w:rFonts w:ascii="Arial" w:hAnsi="Arial" w:cs="Arial"/>
                <w:noProof/>
                <w:color w:val="000000" w:themeColor="text1"/>
                <w:sz w:val="14"/>
                <w:szCs w:val="14"/>
              </w:rPr>
            </w:pPr>
            <w:r w:rsidRPr="009D4F49">
              <w:rPr>
                <w:rFonts w:ascii="Arial" w:hAnsi="Arial" w:cs="Arial"/>
                <w:noProof/>
                <w:color w:val="000000" w:themeColor="text1"/>
                <w:sz w:val="14"/>
                <w:szCs w:val="14"/>
              </w:rPr>
              <w:t xml:space="preserve"> 2  slaba</w:t>
            </w:r>
          </w:p>
          <w:p w14:paraId="04AA96B7" w14:textId="77777777" w:rsidR="00320783" w:rsidRPr="009D4F49" w:rsidRDefault="00320783" w:rsidP="005663FD">
            <w:pPr>
              <w:spacing w:line="192" w:lineRule="auto"/>
              <w:rPr>
                <w:rFonts w:ascii="Arial" w:hAnsi="Arial" w:cs="Arial"/>
                <w:noProof/>
                <w:color w:val="000000" w:themeColor="text1"/>
                <w:sz w:val="14"/>
                <w:szCs w:val="14"/>
              </w:rPr>
            </w:pPr>
            <w:r w:rsidRPr="009D4F49">
              <w:rPr>
                <w:rFonts w:ascii="Arial" w:hAnsi="Arial" w:cs="Arial"/>
                <w:noProof/>
                <w:color w:val="000000" w:themeColor="text1"/>
                <w:sz w:val="14"/>
                <w:szCs w:val="14"/>
              </w:rPr>
              <w:t xml:space="preserve"> 1  ni strukture </w:t>
            </w:r>
          </w:p>
        </w:tc>
        <w:tc>
          <w:tcPr>
            <w:tcW w:w="1134" w:type="dxa"/>
          </w:tcPr>
          <w:p w14:paraId="1F649A70" w14:textId="77777777" w:rsidR="00320783" w:rsidRPr="009D4F49" w:rsidRDefault="00320783" w:rsidP="005663FD">
            <w:pPr>
              <w:spacing w:line="192" w:lineRule="auto"/>
              <w:jc w:val="center"/>
              <w:rPr>
                <w:rFonts w:ascii="Arial" w:hAnsi="Arial" w:cs="Arial"/>
                <w:noProof/>
                <w:color w:val="000000" w:themeColor="text1"/>
                <w:sz w:val="14"/>
                <w:szCs w:val="14"/>
              </w:rPr>
            </w:pPr>
            <w:r w:rsidRPr="009D4F49">
              <w:rPr>
                <w:rFonts w:ascii="Arial" w:hAnsi="Arial" w:cs="Arial"/>
                <w:noProof/>
                <w:color w:val="000000" w:themeColor="text1"/>
                <w:sz w:val="14"/>
                <w:szCs w:val="14"/>
              </w:rPr>
              <w:t xml:space="preserve">teksturni razred -  </w:t>
            </w:r>
          </w:p>
          <w:p w14:paraId="718577C0" w14:textId="77777777" w:rsidR="00320783" w:rsidRPr="009D4F49" w:rsidRDefault="00320783" w:rsidP="005663FD">
            <w:pPr>
              <w:spacing w:line="192" w:lineRule="auto"/>
              <w:jc w:val="center"/>
              <w:rPr>
                <w:rFonts w:ascii="Arial" w:hAnsi="Arial" w:cs="Arial"/>
                <w:noProof/>
                <w:color w:val="000000" w:themeColor="text1"/>
                <w:sz w:val="14"/>
                <w:szCs w:val="14"/>
              </w:rPr>
            </w:pPr>
          </w:p>
          <w:p w14:paraId="28500261" w14:textId="77777777" w:rsidR="00320783" w:rsidRPr="009D4F49" w:rsidRDefault="00320783" w:rsidP="005663FD">
            <w:pPr>
              <w:spacing w:line="192" w:lineRule="auto"/>
              <w:jc w:val="center"/>
              <w:rPr>
                <w:rFonts w:ascii="Arial" w:hAnsi="Arial" w:cs="Arial"/>
                <w:noProof/>
                <w:color w:val="000000" w:themeColor="text1"/>
                <w:sz w:val="14"/>
                <w:szCs w:val="14"/>
              </w:rPr>
            </w:pPr>
            <w:r w:rsidRPr="009D4F49">
              <w:rPr>
                <w:rFonts w:ascii="Arial" w:hAnsi="Arial" w:cs="Arial"/>
                <w:noProof/>
                <w:color w:val="000000" w:themeColor="text1"/>
                <w:sz w:val="14"/>
                <w:szCs w:val="14"/>
              </w:rPr>
              <w:t>kvalitativna ocena po ameriški  teksturni klasifikaciji</w:t>
            </w:r>
          </w:p>
        </w:tc>
        <w:tc>
          <w:tcPr>
            <w:tcW w:w="992" w:type="dxa"/>
          </w:tcPr>
          <w:p w14:paraId="20780002" w14:textId="77777777" w:rsidR="00320783" w:rsidRPr="009D4F49" w:rsidRDefault="00320783" w:rsidP="005663FD">
            <w:pPr>
              <w:spacing w:line="192" w:lineRule="auto"/>
              <w:jc w:val="center"/>
              <w:rPr>
                <w:rFonts w:ascii="Arial" w:hAnsi="Arial" w:cs="Arial"/>
                <w:noProof/>
                <w:color w:val="000000" w:themeColor="text1"/>
                <w:sz w:val="14"/>
                <w:szCs w:val="14"/>
              </w:rPr>
            </w:pPr>
            <w:r w:rsidRPr="009D4F49">
              <w:rPr>
                <w:rFonts w:ascii="Arial" w:hAnsi="Arial" w:cs="Arial"/>
                <w:noProof/>
                <w:color w:val="000000" w:themeColor="text1"/>
                <w:sz w:val="14"/>
                <w:szCs w:val="14"/>
              </w:rPr>
              <w:t>Koda barve</w:t>
            </w:r>
          </w:p>
          <w:p w14:paraId="36A50C1E" w14:textId="77777777" w:rsidR="00320783" w:rsidRPr="009D4F49" w:rsidRDefault="00320783" w:rsidP="005663FD">
            <w:pPr>
              <w:spacing w:line="192" w:lineRule="auto"/>
              <w:jc w:val="center"/>
              <w:rPr>
                <w:rFonts w:ascii="Arial" w:hAnsi="Arial" w:cs="Arial"/>
                <w:noProof/>
                <w:color w:val="000000" w:themeColor="text1"/>
                <w:sz w:val="14"/>
                <w:szCs w:val="14"/>
              </w:rPr>
            </w:pPr>
          </w:p>
          <w:p w14:paraId="74CEA7FF" w14:textId="77777777" w:rsidR="00320783" w:rsidRPr="009D4F49" w:rsidRDefault="00320783" w:rsidP="005663FD">
            <w:pPr>
              <w:spacing w:line="192" w:lineRule="auto"/>
              <w:jc w:val="center"/>
              <w:rPr>
                <w:rFonts w:ascii="Arial" w:hAnsi="Arial" w:cs="Arial"/>
                <w:noProof/>
                <w:color w:val="000000" w:themeColor="text1"/>
                <w:sz w:val="14"/>
                <w:szCs w:val="14"/>
              </w:rPr>
            </w:pPr>
            <w:r w:rsidRPr="009D4F49">
              <w:rPr>
                <w:rFonts w:ascii="Arial" w:hAnsi="Arial" w:cs="Arial"/>
                <w:noProof/>
                <w:color w:val="000000" w:themeColor="text1"/>
                <w:sz w:val="14"/>
                <w:szCs w:val="14"/>
              </w:rPr>
              <w:t>Munsell</w:t>
            </w:r>
          </w:p>
          <w:p w14:paraId="370FDE51" w14:textId="77777777" w:rsidR="00320783" w:rsidRPr="009D4F49" w:rsidRDefault="00320783" w:rsidP="005663FD">
            <w:pPr>
              <w:spacing w:line="192" w:lineRule="auto"/>
              <w:jc w:val="center"/>
              <w:rPr>
                <w:rFonts w:ascii="Arial" w:hAnsi="Arial" w:cs="Arial"/>
                <w:noProof/>
                <w:color w:val="000000" w:themeColor="text1"/>
                <w:sz w:val="14"/>
                <w:szCs w:val="14"/>
              </w:rPr>
            </w:pPr>
            <w:r w:rsidRPr="009D4F49">
              <w:rPr>
                <w:rFonts w:ascii="Arial" w:hAnsi="Arial" w:cs="Arial"/>
                <w:noProof/>
                <w:color w:val="000000" w:themeColor="text1"/>
                <w:sz w:val="14"/>
                <w:szCs w:val="14"/>
              </w:rPr>
              <w:t>Soil</w:t>
            </w:r>
          </w:p>
          <w:p w14:paraId="76D0ACDA" w14:textId="77777777" w:rsidR="00320783" w:rsidRPr="009D4F49" w:rsidRDefault="00320783" w:rsidP="005663FD">
            <w:pPr>
              <w:spacing w:line="192" w:lineRule="auto"/>
              <w:jc w:val="center"/>
              <w:rPr>
                <w:rFonts w:ascii="Arial" w:hAnsi="Arial" w:cs="Arial"/>
                <w:noProof/>
                <w:color w:val="000000" w:themeColor="text1"/>
                <w:sz w:val="14"/>
                <w:szCs w:val="14"/>
              </w:rPr>
            </w:pPr>
            <w:r w:rsidRPr="009D4F49">
              <w:rPr>
                <w:rFonts w:ascii="Arial" w:hAnsi="Arial" w:cs="Arial"/>
                <w:noProof/>
                <w:color w:val="000000" w:themeColor="text1"/>
                <w:sz w:val="14"/>
                <w:szCs w:val="14"/>
              </w:rPr>
              <w:t>Colour</w:t>
            </w:r>
          </w:p>
          <w:p w14:paraId="3E8428D2" w14:textId="77777777" w:rsidR="00320783" w:rsidRPr="009D4F49" w:rsidRDefault="00320783" w:rsidP="005663FD">
            <w:pPr>
              <w:spacing w:line="192" w:lineRule="auto"/>
              <w:jc w:val="center"/>
              <w:rPr>
                <w:rFonts w:ascii="Arial" w:hAnsi="Arial" w:cs="Arial"/>
                <w:noProof/>
                <w:color w:val="000000" w:themeColor="text1"/>
                <w:sz w:val="14"/>
                <w:szCs w:val="14"/>
              </w:rPr>
            </w:pPr>
            <w:r w:rsidRPr="009D4F49">
              <w:rPr>
                <w:rFonts w:ascii="Arial" w:hAnsi="Arial" w:cs="Arial"/>
                <w:noProof/>
                <w:color w:val="000000" w:themeColor="text1"/>
                <w:sz w:val="14"/>
                <w:szCs w:val="14"/>
              </w:rPr>
              <w:t>Chart</w:t>
            </w:r>
          </w:p>
        </w:tc>
        <w:tc>
          <w:tcPr>
            <w:tcW w:w="1559" w:type="dxa"/>
          </w:tcPr>
          <w:p w14:paraId="6F1EE36B" w14:textId="77777777" w:rsidR="00320783" w:rsidRPr="009D4F49" w:rsidRDefault="00320783" w:rsidP="005663FD">
            <w:pPr>
              <w:spacing w:line="192" w:lineRule="auto"/>
              <w:rPr>
                <w:rFonts w:ascii="Arial" w:hAnsi="Arial" w:cs="Arial"/>
                <w:noProof/>
                <w:color w:val="000000" w:themeColor="text1"/>
                <w:sz w:val="14"/>
                <w:szCs w:val="14"/>
              </w:rPr>
            </w:pPr>
            <w:r w:rsidRPr="009D4F49">
              <w:rPr>
                <w:rFonts w:ascii="Arial" w:hAnsi="Arial" w:cs="Arial"/>
                <w:noProof/>
                <w:color w:val="000000" w:themeColor="text1"/>
                <w:sz w:val="14"/>
                <w:szCs w:val="14"/>
              </w:rPr>
              <w:t xml:space="preserve"> 7  organski</w:t>
            </w:r>
          </w:p>
          <w:p w14:paraId="0F0765A1" w14:textId="77777777" w:rsidR="00320783" w:rsidRPr="009D4F49" w:rsidRDefault="00320783" w:rsidP="005663FD">
            <w:pPr>
              <w:spacing w:line="192" w:lineRule="auto"/>
              <w:rPr>
                <w:rFonts w:ascii="Arial" w:hAnsi="Arial" w:cs="Arial"/>
                <w:noProof/>
                <w:color w:val="000000" w:themeColor="text1"/>
                <w:sz w:val="14"/>
                <w:szCs w:val="14"/>
              </w:rPr>
            </w:pPr>
            <w:r w:rsidRPr="009D4F49">
              <w:rPr>
                <w:rFonts w:ascii="Arial" w:hAnsi="Arial" w:cs="Arial"/>
                <w:noProof/>
                <w:color w:val="000000" w:themeColor="text1"/>
                <w:sz w:val="14"/>
                <w:szCs w:val="14"/>
              </w:rPr>
              <w:t xml:space="preserve"> 6  zelo močno </w:t>
            </w:r>
          </w:p>
          <w:p w14:paraId="29D27861" w14:textId="77777777" w:rsidR="00320783" w:rsidRPr="009D4F49" w:rsidRDefault="00320783" w:rsidP="005663FD">
            <w:pPr>
              <w:spacing w:line="192" w:lineRule="auto"/>
              <w:rPr>
                <w:rFonts w:ascii="Arial" w:hAnsi="Arial" w:cs="Arial"/>
                <w:noProof/>
                <w:color w:val="000000" w:themeColor="text1"/>
                <w:sz w:val="14"/>
                <w:szCs w:val="14"/>
              </w:rPr>
            </w:pPr>
            <w:r w:rsidRPr="009D4F49">
              <w:rPr>
                <w:rFonts w:ascii="Arial" w:hAnsi="Arial" w:cs="Arial"/>
                <w:noProof/>
                <w:color w:val="000000" w:themeColor="text1"/>
                <w:sz w:val="14"/>
                <w:szCs w:val="14"/>
              </w:rPr>
              <w:t xml:space="preserve"> 5  močno humozen</w:t>
            </w:r>
          </w:p>
          <w:p w14:paraId="0A60DF22" w14:textId="77777777" w:rsidR="00320783" w:rsidRPr="009D4F49" w:rsidRDefault="00320783" w:rsidP="005663FD">
            <w:pPr>
              <w:spacing w:line="192" w:lineRule="auto"/>
              <w:rPr>
                <w:rFonts w:ascii="Arial" w:hAnsi="Arial" w:cs="Arial"/>
                <w:noProof/>
                <w:color w:val="000000" w:themeColor="text1"/>
                <w:sz w:val="14"/>
                <w:szCs w:val="14"/>
              </w:rPr>
            </w:pPr>
            <w:r w:rsidRPr="009D4F49">
              <w:rPr>
                <w:rFonts w:ascii="Arial" w:hAnsi="Arial" w:cs="Arial"/>
                <w:noProof/>
                <w:color w:val="000000" w:themeColor="text1"/>
                <w:sz w:val="14"/>
                <w:szCs w:val="14"/>
              </w:rPr>
              <w:t xml:space="preserve"> 4  humozen</w:t>
            </w:r>
          </w:p>
          <w:p w14:paraId="415CD02D" w14:textId="77777777" w:rsidR="00320783" w:rsidRPr="009D4F49" w:rsidRDefault="00320783" w:rsidP="005663FD">
            <w:pPr>
              <w:spacing w:line="192" w:lineRule="auto"/>
              <w:rPr>
                <w:rFonts w:ascii="Arial" w:hAnsi="Arial" w:cs="Arial"/>
                <w:noProof/>
                <w:color w:val="000000" w:themeColor="text1"/>
                <w:sz w:val="14"/>
                <w:szCs w:val="14"/>
              </w:rPr>
            </w:pPr>
            <w:r w:rsidRPr="009D4F49">
              <w:rPr>
                <w:rFonts w:ascii="Arial" w:hAnsi="Arial" w:cs="Arial"/>
                <w:noProof/>
                <w:color w:val="000000" w:themeColor="text1"/>
                <w:sz w:val="14"/>
                <w:szCs w:val="14"/>
              </w:rPr>
              <w:t xml:space="preserve"> 3  srednje humozen</w:t>
            </w:r>
          </w:p>
          <w:p w14:paraId="20AB2A5D" w14:textId="77777777" w:rsidR="00320783" w:rsidRPr="009D4F49" w:rsidRDefault="00320783" w:rsidP="005663FD">
            <w:pPr>
              <w:spacing w:line="192" w:lineRule="auto"/>
              <w:rPr>
                <w:rFonts w:ascii="Arial" w:hAnsi="Arial" w:cs="Arial"/>
                <w:noProof/>
                <w:color w:val="000000" w:themeColor="text1"/>
                <w:sz w:val="14"/>
                <w:szCs w:val="14"/>
              </w:rPr>
            </w:pPr>
            <w:r w:rsidRPr="009D4F49">
              <w:rPr>
                <w:rFonts w:ascii="Arial" w:hAnsi="Arial" w:cs="Arial"/>
                <w:noProof/>
                <w:color w:val="000000" w:themeColor="text1"/>
                <w:sz w:val="14"/>
                <w:szCs w:val="14"/>
              </w:rPr>
              <w:t xml:space="preserve"> 2  slabo humozen</w:t>
            </w:r>
          </w:p>
          <w:p w14:paraId="6184E75B" w14:textId="77777777" w:rsidR="00320783" w:rsidRPr="009D4F49" w:rsidRDefault="00320783" w:rsidP="005663FD">
            <w:pPr>
              <w:spacing w:line="192" w:lineRule="auto"/>
              <w:rPr>
                <w:rFonts w:ascii="Arial" w:hAnsi="Arial" w:cs="Arial"/>
                <w:noProof/>
                <w:color w:val="000000" w:themeColor="text1"/>
                <w:sz w:val="14"/>
                <w:szCs w:val="14"/>
              </w:rPr>
            </w:pPr>
            <w:r w:rsidRPr="009D4F49">
              <w:rPr>
                <w:rFonts w:ascii="Arial" w:hAnsi="Arial" w:cs="Arial"/>
                <w:noProof/>
                <w:color w:val="000000" w:themeColor="text1"/>
                <w:sz w:val="14"/>
                <w:szCs w:val="14"/>
              </w:rPr>
              <w:t xml:space="preserve"> 1  mineralen</w:t>
            </w:r>
          </w:p>
          <w:p w14:paraId="42AC8964" w14:textId="77777777" w:rsidR="00320783" w:rsidRPr="009D4F49" w:rsidRDefault="00320783" w:rsidP="005663FD">
            <w:pPr>
              <w:spacing w:line="192" w:lineRule="auto"/>
              <w:rPr>
                <w:rFonts w:ascii="Arial" w:hAnsi="Arial" w:cs="Arial"/>
                <w:noProof/>
                <w:color w:val="000000" w:themeColor="text1"/>
                <w:sz w:val="14"/>
                <w:szCs w:val="14"/>
              </w:rPr>
            </w:pPr>
            <w:r w:rsidRPr="009D4F49">
              <w:rPr>
                <w:rFonts w:ascii="Arial" w:hAnsi="Arial" w:cs="Arial"/>
                <w:noProof/>
                <w:color w:val="000000" w:themeColor="text1"/>
                <w:sz w:val="14"/>
                <w:szCs w:val="14"/>
              </w:rPr>
              <w:t xml:space="preserve"> 8  po rovih </w:t>
            </w:r>
          </w:p>
        </w:tc>
        <w:tc>
          <w:tcPr>
            <w:tcW w:w="1134" w:type="dxa"/>
          </w:tcPr>
          <w:p w14:paraId="701F9A6A" w14:textId="77777777" w:rsidR="00320783" w:rsidRPr="009D4F49" w:rsidRDefault="00320783" w:rsidP="005663FD">
            <w:pPr>
              <w:spacing w:line="192" w:lineRule="auto"/>
              <w:rPr>
                <w:rFonts w:ascii="Arial" w:hAnsi="Arial" w:cs="Arial"/>
                <w:noProof/>
                <w:color w:val="000000" w:themeColor="text1"/>
                <w:sz w:val="14"/>
                <w:szCs w:val="14"/>
              </w:rPr>
            </w:pPr>
            <w:r w:rsidRPr="009D4F49">
              <w:rPr>
                <w:rFonts w:ascii="Arial" w:hAnsi="Arial" w:cs="Arial"/>
                <w:noProof/>
                <w:color w:val="000000" w:themeColor="text1"/>
                <w:sz w:val="14"/>
                <w:szCs w:val="14"/>
              </w:rPr>
              <w:t xml:space="preserve"> 1  suh</w:t>
            </w:r>
          </w:p>
          <w:p w14:paraId="0773D397" w14:textId="77777777" w:rsidR="00320783" w:rsidRPr="009D4F49" w:rsidRDefault="00320783" w:rsidP="005663FD">
            <w:pPr>
              <w:spacing w:line="192" w:lineRule="auto"/>
              <w:rPr>
                <w:rFonts w:ascii="Arial" w:hAnsi="Arial" w:cs="Arial"/>
                <w:noProof/>
                <w:color w:val="000000" w:themeColor="text1"/>
                <w:sz w:val="14"/>
                <w:szCs w:val="14"/>
              </w:rPr>
            </w:pPr>
            <w:r w:rsidRPr="009D4F49">
              <w:rPr>
                <w:rFonts w:ascii="Arial" w:hAnsi="Arial" w:cs="Arial"/>
                <w:noProof/>
                <w:color w:val="000000" w:themeColor="text1"/>
                <w:sz w:val="14"/>
                <w:szCs w:val="14"/>
              </w:rPr>
              <w:t xml:space="preserve"> 2  suh/svež</w:t>
            </w:r>
          </w:p>
          <w:p w14:paraId="0188FDBC" w14:textId="77777777" w:rsidR="00320783" w:rsidRPr="009D4F49" w:rsidRDefault="00320783" w:rsidP="005663FD">
            <w:pPr>
              <w:spacing w:line="192" w:lineRule="auto"/>
              <w:rPr>
                <w:rFonts w:ascii="Arial" w:hAnsi="Arial" w:cs="Arial"/>
                <w:noProof/>
                <w:color w:val="000000" w:themeColor="text1"/>
                <w:sz w:val="14"/>
                <w:szCs w:val="14"/>
              </w:rPr>
            </w:pPr>
            <w:r w:rsidRPr="009D4F49">
              <w:rPr>
                <w:rFonts w:ascii="Arial" w:hAnsi="Arial" w:cs="Arial"/>
                <w:noProof/>
                <w:color w:val="000000" w:themeColor="text1"/>
                <w:sz w:val="14"/>
                <w:szCs w:val="14"/>
              </w:rPr>
              <w:t xml:space="preserve"> 3  svež</w:t>
            </w:r>
          </w:p>
          <w:p w14:paraId="7F7AB969" w14:textId="77777777" w:rsidR="00320783" w:rsidRPr="009D4F49" w:rsidRDefault="00320783" w:rsidP="005663FD">
            <w:pPr>
              <w:spacing w:line="192" w:lineRule="auto"/>
              <w:rPr>
                <w:rFonts w:ascii="Arial" w:hAnsi="Arial" w:cs="Arial"/>
                <w:noProof/>
                <w:color w:val="000000" w:themeColor="text1"/>
                <w:sz w:val="14"/>
                <w:szCs w:val="14"/>
              </w:rPr>
            </w:pPr>
            <w:r w:rsidRPr="009D4F49">
              <w:rPr>
                <w:rFonts w:ascii="Arial" w:hAnsi="Arial" w:cs="Arial"/>
                <w:noProof/>
                <w:color w:val="000000" w:themeColor="text1"/>
                <w:sz w:val="14"/>
                <w:szCs w:val="14"/>
              </w:rPr>
              <w:t xml:space="preserve"> 4  svež/vlažen</w:t>
            </w:r>
          </w:p>
          <w:p w14:paraId="2227E01E" w14:textId="77777777" w:rsidR="00320783" w:rsidRPr="009D4F49" w:rsidRDefault="00320783" w:rsidP="005663FD">
            <w:pPr>
              <w:spacing w:line="192" w:lineRule="auto"/>
              <w:rPr>
                <w:rFonts w:ascii="Arial" w:hAnsi="Arial" w:cs="Arial"/>
                <w:noProof/>
                <w:color w:val="000000" w:themeColor="text1"/>
                <w:sz w:val="14"/>
                <w:szCs w:val="14"/>
              </w:rPr>
            </w:pPr>
            <w:r w:rsidRPr="009D4F49">
              <w:rPr>
                <w:rFonts w:ascii="Arial" w:hAnsi="Arial" w:cs="Arial"/>
                <w:noProof/>
                <w:color w:val="000000" w:themeColor="text1"/>
                <w:sz w:val="14"/>
                <w:szCs w:val="14"/>
              </w:rPr>
              <w:t xml:space="preserve"> 5  vlažen</w:t>
            </w:r>
          </w:p>
          <w:p w14:paraId="6ECD9E5C" w14:textId="77777777" w:rsidR="00320783" w:rsidRPr="009D4F49" w:rsidRDefault="00320783" w:rsidP="005663FD">
            <w:pPr>
              <w:spacing w:line="192" w:lineRule="auto"/>
              <w:rPr>
                <w:rFonts w:ascii="Arial" w:hAnsi="Arial" w:cs="Arial"/>
                <w:noProof/>
                <w:color w:val="000000" w:themeColor="text1"/>
                <w:sz w:val="14"/>
                <w:szCs w:val="14"/>
              </w:rPr>
            </w:pPr>
            <w:r w:rsidRPr="009D4F49">
              <w:rPr>
                <w:rFonts w:ascii="Arial" w:hAnsi="Arial" w:cs="Arial"/>
                <w:noProof/>
                <w:color w:val="000000" w:themeColor="text1"/>
                <w:sz w:val="14"/>
                <w:szCs w:val="14"/>
              </w:rPr>
              <w:t xml:space="preserve"> 6  moker</w:t>
            </w:r>
          </w:p>
        </w:tc>
        <w:tc>
          <w:tcPr>
            <w:tcW w:w="1560" w:type="dxa"/>
          </w:tcPr>
          <w:p w14:paraId="614129DA" w14:textId="77777777" w:rsidR="00320783" w:rsidRPr="009D4F49" w:rsidRDefault="00320783" w:rsidP="005663FD">
            <w:pPr>
              <w:spacing w:line="192" w:lineRule="auto"/>
              <w:rPr>
                <w:rFonts w:ascii="Arial" w:hAnsi="Arial" w:cs="Arial"/>
                <w:noProof/>
                <w:color w:val="000000" w:themeColor="text1"/>
                <w:sz w:val="14"/>
                <w:szCs w:val="14"/>
              </w:rPr>
            </w:pPr>
            <w:r w:rsidRPr="009D4F49">
              <w:rPr>
                <w:rFonts w:ascii="Arial" w:hAnsi="Arial" w:cs="Arial"/>
                <w:noProof/>
                <w:color w:val="000000" w:themeColor="text1"/>
                <w:sz w:val="14"/>
                <w:szCs w:val="14"/>
              </w:rPr>
              <w:t xml:space="preserve"> 6  zelo goste</w:t>
            </w:r>
          </w:p>
          <w:p w14:paraId="1BEF88E8" w14:textId="77777777" w:rsidR="00320783" w:rsidRPr="009D4F49" w:rsidRDefault="00320783" w:rsidP="005663FD">
            <w:pPr>
              <w:spacing w:line="192" w:lineRule="auto"/>
              <w:rPr>
                <w:rFonts w:ascii="Arial" w:hAnsi="Arial" w:cs="Arial"/>
                <w:noProof/>
                <w:color w:val="000000" w:themeColor="text1"/>
                <w:sz w:val="14"/>
                <w:szCs w:val="14"/>
              </w:rPr>
            </w:pPr>
            <w:r w:rsidRPr="009D4F49">
              <w:rPr>
                <w:rFonts w:ascii="Arial" w:hAnsi="Arial" w:cs="Arial"/>
                <w:noProof/>
                <w:color w:val="000000" w:themeColor="text1"/>
                <w:sz w:val="14"/>
                <w:szCs w:val="14"/>
              </w:rPr>
              <w:t xml:space="preserve"> 5  goste </w:t>
            </w:r>
          </w:p>
          <w:p w14:paraId="4F63F7A9" w14:textId="77777777" w:rsidR="00320783" w:rsidRPr="009D4F49" w:rsidRDefault="00320783" w:rsidP="005663FD">
            <w:pPr>
              <w:spacing w:line="192" w:lineRule="auto"/>
              <w:rPr>
                <w:rFonts w:ascii="Arial" w:hAnsi="Arial" w:cs="Arial"/>
                <w:noProof/>
                <w:color w:val="000000" w:themeColor="text1"/>
                <w:sz w:val="14"/>
                <w:szCs w:val="14"/>
              </w:rPr>
            </w:pPr>
            <w:r w:rsidRPr="009D4F49">
              <w:rPr>
                <w:rFonts w:ascii="Arial" w:hAnsi="Arial" w:cs="Arial"/>
                <w:noProof/>
                <w:color w:val="000000" w:themeColor="text1"/>
                <w:sz w:val="14"/>
                <w:szCs w:val="14"/>
              </w:rPr>
              <w:t xml:space="preserve"> 4  srednjegoste</w:t>
            </w:r>
          </w:p>
          <w:p w14:paraId="4920DDE5" w14:textId="77777777" w:rsidR="00320783" w:rsidRPr="009D4F49" w:rsidRDefault="00320783" w:rsidP="005663FD">
            <w:pPr>
              <w:spacing w:line="192" w:lineRule="auto"/>
              <w:rPr>
                <w:rFonts w:ascii="Arial" w:hAnsi="Arial" w:cs="Arial"/>
                <w:noProof/>
                <w:color w:val="000000" w:themeColor="text1"/>
                <w:sz w:val="14"/>
                <w:szCs w:val="14"/>
              </w:rPr>
            </w:pPr>
            <w:r w:rsidRPr="009D4F49">
              <w:rPr>
                <w:rFonts w:ascii="Arial" w:hAnsi="Arial" w:cs="Arial"/>
                <w:noProof/>
                <w:color w:val="000000" w:themeColor="text1"/>
                <w:sz w:val="14"/>
                <w:szCs w:val="14"/>
              </w:rPr>
              <w:t xml:space="preserve"> 3  redke</w:t>
            </w:r>
          </w:p>
          <w:p w14:paraId="0CED6952" w14:textId="77777777" w:rsidR="00320783" w:rsidRPr="009D4F49" w:rsidRDefault="00320783" w:rsidP="005663FD">
            <w:pPr>
              <w:spacing w:line="192" w:lineRule="auto"/>
              <w:rPr>
                <w:rFonts w:ascii="Arial" w:hAnsi="Arial" w:cs="Arial"/>
                <w:noProof/>
                <w:color w:val="000000" w:themeColor="text1"/>
                <w:sz w:val="14"/>
                <w:szCs w:val="14"/>
              </w:rPr>
            </w:pPr>
            <w:r w:rsidRPr="009D4F49">
              <w:rPr>
                <w:rFonts w:ascii="Arial" w:hAnsi="Arial" w:cs="Arial"/>
                <w:noProof/>
                <w:color w:val="000000" w:themeColor="text1"/>
                <w:sz w:val="14"/>
                <w:szCs w:val="14"/>
              </w:rPr>
              <w:t xml:space="preserve"> 2  posamezne</w:t>
            </w:r>
          </w:p>
          <w:p w14:paraId="0AEE1B13" w14:textId="77777777" w:rsidR="00320783" w:rsidRPr="009D4F49" w:rsidRDefault="00320783" w:rsidP="005663FD">
            <w:pPr>
              <w:spacing w:line="192" w:lineRule="auto"/>
              <w:rPr>
                <w:rFonts w:ascii="Arial" w:hAnsi="Arial" w:cs="Arial"/>
                <w:noProof/>
                <w:color w:val="000000" w:themeColor="text1"/>
                <w:sz w:val="14"/>
                <w:szCs w:val="14"/>
              </w:rPr>
            </w:pPr>
            <w:r w:rsidRPr="009D4F49">
              <w:rPr>
                <w:rFonts w:ascii="Arial" w:hAnsi="Arial" w:cs="Arial"/>
                <w:noProof/>
                <w:color w:val="000000" w:themeColor="text1"/>
                <w:sz w:val="14"/>
                <w:szCs w:val="14"/>
              </w:rPr>
              <w:t xml:space="preserve"> 1  neprekoreninjen</w:t>
            </w:r>
          </w:p>
        </w:tc>
        <w:tc>
          <w:tcPr>
            <w:tcW w:w="708" w:type="dxa"/>
            <w:tcBorders>
              <w:right w:val="dotted" w:sz="4" w:space="0" w:color="auto"/>
            </w:tcBorders>
          </w:tcPr>
          <w:p w14:paraId="6B9168CA" w14:textId="77777777" w:rsidR="00320783" w:rsidRPr="009D4F49" w:rsidRDefault="00320783" w:rsidP="005663FD">
            <w:pPr>
              <w:spacing w:line="192" w:lineRule="auto"/>
              <w:jc w:val="center"/>
              <w:rPr>
                <w:rFonts w:ascii="Arial" w:hAnsi="Arial" w:cs="Arial"/>
                <w:noProof/>
                <w:color w:val="000000" w:themeColor="text1"/>
                <w:sz w:val="14"/>
                <w:szCs w:val="14"/>
              </w:rPr>
            </w:pPr>
          </w:p>
          <w:p w14:paraId="446DF2C3" w14:textId="77777777" w:rsidR="00320783" w:rsidRPr="009D4F49" w:rsidRDefault="00320783" w:rsidP="005663FD">
            <w:pPr>
              <w:spacing w:line="192" w:lineRule="auto"/>
              <w:jc w:val="center"/>
              <w:rPr>
                <w:rFonts w:ascii="Arial" w:hAnsi="Arial" w:cs="Arial"/>
                <w:noProof/>
                <w:color w:val="000000" w:themeColor="text1"/>
                <w:sz w:val="14"/>
                <w:szCs w:val="14"/>
              </w:rPr>
            </w:pPr>
            <w:r w:rsidRPr="009D4F49">
              <w:rPr>
                <w:rFonts w:ascii="Arial" w:hAnsi="Arial" w:cs="Arial"/>
                <w:noProof/>
                <w:color w:val="000000" w:themeColor="text1"/>
                <w:sz w:val="14"/>
                <w:szCs w:val="14"/>
              </w:rPr>
              <w:t>vol.  %</w:t>
            </w:r>
          </w:p>
        </w:tc>
        <w:tc>
          <w:tcPr>
            <w:tcW w:w="851" w:type="dxa"/>
            <w:tcBorders>
              <w:left w:val="dotted" w:sz="4" w:space="0" w:color="auto"/>
              <w:right w:val="dotted" w:sz="4" w:space="0" w:color="auto"/>
            </w:tcBorders>
          </w:tcPr>
          <w:p w14:paraId="4906F38A" w14:textId="77777777" w:rsidR="00320783" w:rsidRPr="009D4F49" w:rsidRDefault="00320783" w:rsidP="005663FD">
            <w:pPr>
              <w:spacing w:line="192" w:lineRule="auto"/>
              <w:jc w:val="center"/>
              <w:rPr>
                <w:rFonts w:ascii="Arial" w:hAnsi="Arial" w:cs="Arial"/>
                <w:noProof/>
                <w:color w:val="000000" w:themeColor="text1"/>
                <w:sz w:val="14"/>
                <w:szCs w:val="14"/>
              </w:rPr>
            </w:pPr>
          </w:p>
          <w:p w14:paraId="2AB9C0AA" w14:textId="77777777" w:rsidR="00320783" w:rsidRPr="009D4F49" w:rsidRDefault="00320783" w:rsidP="005663FD">
            <w:pPr>
              <w:spacing w:line="192" w:lineRule="auto"/>
              <w:jc w:val="center"/>
              <w:rPr>
                <w:rFonts w:ascii="Arial" w:hAnsi="Arial" w:cs="Arial"/>
                <w:noProof/>
                <w:color w:val="000000" w:themeColor="text1"/>
                <w:sz w:val="14"/>
                <w:szCs w:val="14"/>
              </w:rPr>
            </w:pPr>
            <w:r w:rsidRPr="009D4F49">
              <w:rPr>
                <w:rFonts w:ascii="Arial" w:hAnsi="Arial" w:cs="Arial"/>
                <w:noProof/>
                <w:color w:val="000000" w:themeColor="text1"/>
                <w:sz w:val="14"/>
                <w:szCs w:val="14"/>
              </w:rPr>
              <w:t xml:space="preserve">povprečna </w:t>
            </w:r>
          </w:p>
          <w:p w14:paraId="3320F0D5" w14:textId="77777777" w:rsidR="00320783" w:rsidRPr="009D4F49" w:rsidRDefault="00320783" w:rsidP="005663FD">
            <w:pPr>
              <w:spacing w:line="192" w:lineRule="auto"/>
              <w:jc w:val="center"/>
              <w:rPr>
                <w:rFonts w:ascii="Arial" w:hAnsi="Arial" w:cs="Arial"/>
                <w:noProof/>
                <w:color w:val="000000" w:themeColor="text1"/>
                <w:sz w:val="14"/>
                <w:szCs w:val="14"/>
              </w:rPr>
            </w:pPr>
            <w:r w:rsidRPr="009D4F49">
              <w:rPr>
                <w:rFonts w:ascii="Arial" w:hAnsi="Arial" w:cs="Arial"/>
                <w:noProof/>
                <w:color w:val="000000" w:themeColor="text1"/>
                <w:sz w:val="14"/>
                <w:szCs w:val="14"/>
              </w:rPr>
              <w:t xml:space="preserve">in maksimalna velikost </w:t>
            </w:r>
          </w:p>
          <w:p w14:paraId="11C3E244" w14:textId="77777777" w:rsidR="00320783" w:rsidRPr="009D4F49" w:rsidRDefault="00320783" w:rsidP="005663FD">
            <w:pPr>
              <w:spacing w:line="192" w:lineRule="auto"/>
              <w:jc w:val="center"/>
              <w:rPr>
                <w:rFonts w:ascii="Arial" w:hAnsi="Arial" w:cs="Arial"/>
                <w:noProof/>
                <w:color w:val="000000" w:themeColor="text1"/>
                <w:sz w:val="14"/>
                <w:szCs w:val="14"/>
              </w:rPr>
            </w:pPr>
            <w:r w:rsidRPr="009D4F49">
              <w:rPr>
                <w:rFonts w:ascii="Arial" w:hAnsi="Arial" w:cs="Arial"/>
                <w:noProof/>
                <w:color w:val="000000" w:themeColor="text1"/>
                <w:sz w:val="14"/>
                <w:szCs w:val="14"/>
              </w:rPr>
              <w:t>v cm</w:t>
            </w:r>
          </w:p>
        </w:tc>
        <w:tc>
          <w:tcPr>
            <w:tcW w:w="850" w:type="dxa"/>
            <w:tcBorders>
              <w:left w:val="dotted" w:sz="4" w:space="0" w:color="auto"/>
            </w:tcBorders>
          </w:tcPr>
          <w:p w14:paraId="22CBF7BD" w14:textId="77777777" w:rsidR="00320783" w:rsidRPr="009D4F49" w:rsidRDefault="00320783" w:rsidP="005663FD">
            <w:pPr>
              <w:spacing w:line="192" w:lineRule="auto"/>
              <w:rPr>
                <w:rFonts w:ascii="Arial" w:hAnsi="Arial" w:cs="Arial"/>
                <w:noProof/>
                <w:color w:val="000000" w:themeColor="text1"/>
                <w:sz w:val="14"/>
                <w:szCs w:val="14"/>
              </w:rPr>
            </w:pPr>
          </w:p>
          <w:p w14:paraId="05EBC782" w14:textId="77777777" w:rsidR="00320783" w:rsidRPr="009D4F49" w:rsidRDefault="00320783" w:rsidP="005663FD">
            <w:pPr>
              <w:spacing w:line="192" w:lineRule="auto"/>
              <w:rPr>
                <w:rFonts w:ascii="Arial" w:hAnsi="Arial" w:cs="Arial"/>
                <w:noProof/>
                <w:color w:val="000000" w:themeColor="text1"/>
                <w:sz w:val="14"/>
                <w:szCs w:val="14"/>
              </w:rPr>
            </w:pPr>
            <w:r w:rsidRPr="009D4F49">
              <w:rPr>
                <w:rFonts w:ascii="Arial" w:hAnsi="Arial" w:cs="Arial"/>
                <w:noProof/>
                <w:color w:val="000000" w:themeColor="text1"/>
                <w:sz w:val="14"/>
                <w:szCs w:val="14"/>
              </w:rPr>
              <w:t>1 ostrorob</w:t>
            </w:r>
          </w:p>
          <w:p w14:paraId="41518265" w14:textId="77777777" w:rsidR="00320783" w:rsidRPr="009D4F49" w:rsidRDefault="00320783" w:rsidP="005663FD">
            <w:pPr>
              <w:spacing w:line="192" w:lineRule="auto"/>
              <w:rPr>
                <w:rFonts w:ascii="Arial" w:hAnsi="Arial" w:cs="Arial"/>
                <w:noProof/>
                <w:color w:val="000000" w:themeColor="text1"/>
                <w:sz w:val="14"/>
                <w:szCs w:val="14"/>
              </w:rPr>
            </w:pPr>
          </w:p>
          <w:p w14:paraId="6F04310F" w14:textId="77777777" w:rsidR="00320783" w:rsidRPr="009D4F49" w:rsidRDefault="00320783" w:rsidP="005663FD">
            <w:pPr>
              <w:spacing w:line="192" w:lineRule="auto"/>
              <w:rPr>
                <w:rFonts w:ascii="Arial" w:hAnsi="Arial" w:cs="Arial"/>
                <w:noProof/>
                <w:color w:val="000000" w:themeColor="text1"/>
                <w:sz w:val="14"/>
                <w:szCs w:val="14"/>
              </w:rPr>
            </w:pPr>
            <w:r w:rsidRPr="009D4F49">
              <w:rPr>
                <w:rFonts w:ascii="Arial" w:hAnsi="Arial" w:cs="Arial"/>
                <w:noProof/>
                <w:color w:val="000000" w:themeColor="text1"/>
                <w:sz w:val="14"/>
                <w:szCs w:val="14"/>
              </w:rPr>
              <w:t>2 zaobljen</w:t>
            </w:r>
          </w:p>
          <w:p w14:paraId="0EDAFA86" w14:textId="77777777" w:rsidR="00320783" w:rsidRPr="009D4F49" w:rsidRDefault="00320783" w:rsidP="005663FD">
            <w:pPr>
              <w:spacing w:line="192" w:lineRule="auto"/>
              <w:rPr>
                <w:rFonts w:ascii="Arial" w:hAnsi="Arial" w:cs="Arial"/>
                <w:noProof/>
                <w:color w:val="000000" w:themeColor="text1"/>
                <w:sz w:val="14"/>
                <w:szCs w:val="14"/>
              </w:rPr>
            </w:pPr>
          </w:p>
          <w:p w14:paraId="01C993B7" w14:textId="77777777" w:rsidR="00320783" w:rsidRPr="009D4F49" w:rsidRDefault="00320783" w:rsidP="005663FD">
            <w:pPr>
              <w:spacing w:line="192" w:lineRule="auto"/>
              <w:rPr>
                <w:rFonts w:ascii="Arial" w:hAnsi="Arial" w:cs="Arial"/>
                <w:noProof/>
                <w:color w:val="000000" w:themeColor="text1"/>
                <w:sz w:val="14"/>
                <w:szCs w:val="14"/>
              </w:rPr>
            </w:pPr>
            <w:r w:rsidRPr="009D4F49">
              <w:rPr>
                <w:rFonts w:ascii="Arial" w:hAnsi="Arial" w:cs="Arial"/>
                <w:noProof/>
                <w:color w:val="000000" w:themeColor="text1"/>
                <w:sz w:val="14"/>
                <w:szCs w:val="14"/>
              </w:rPr>
              <w:t>3 ploščat</w:t>
            </w:r>
          </w:p>
          <w:p w14:paraId="2D348D54" w14:textId="77777777" w:rsidR="00320783" w:rsidRPr="009D4F49" w:rsidRDefault="00320783" w:rsidP="005663FD">
            <w:pPr>
              <w:spacing w:line="192" w:lineRule="auto"/>
              <w:rPr>
                <w:rFonts w:ascii="Arial" w:hAnsi="Arial" w:cs="Arial"/>
                <w:noProof/>
                <w:color w:val="000000" w:themeColor="text1"/>
                <w:sz w:val="14"/>
                <w:szCs w:val="14"/>
              </w:rPr>
            </w:pPr>
          </w:p>
          <w:p w14:paraId="541E8BAF" w14:textId="77777777" w:rsidR="00320783" w:rsidRPr="009D4F49" w:rsidRDefault="00320783" w:rsidP="005663FD">
            <w:pPr>
              <w:spacing w:line="192" w:lineRule="auto"/>
              <w:rPr>
                <w:rFonts w:ascii="Arial" w:hAnsi="Arial" w:cs="Arial"/>
                <w:noProof/>
                <w:color w:val="000000" w:themeColor="text1"/>
                <w:sz w:val="14"/>
                <w:szCs w:val="14"/>
              </w:rPr>
            </w:pPr>
            <w:r w:rsidRPr="009D4F49">
              <w:rPr>
                <w:rFonts w:ascii="Arial" w:hAnsi="Arial" w:cs="Arial"/>
                <w:noProof/>
                <w:color w:val="000000" w:themeColor="text1"/>
                <w:sz w:val="14"/>
                <w:szCs w:val="14"/>
              </w:rPr>
              <w:t>4 mešan</w:t>
            </w:r>
          </w:p>
        </w:tc>
        <w:tc>
          <w:tcPr>
            <w:tcW w:w="1985" w:type="dxa"/>
          </w:tcPr>
          <w:p w14:paraId="32E1A3F3" w14:textId="77777777" w:rsidR="00320783" w:rsidRPr="009D4F49" w:rsidRDefault="00320783" w:rsidP="005663FD">
            <w:pPr>
              <w:spacing w:line="192" w:lineRule="auto"/>
              <w:rPr>
                <w:rFonts w:ascii="Arial" w:hAnsi="Arial" w:cs="Arial"/>
                <w:noProof/>
                <w:color w:val="000000" w:themeColor="text1"/>
                <w:sz w:val="14"/>
                <w:szCs w:val="14"/>
              </w:rPr>
            </w:pPr>
          </w:p>
          <w:p w14:paraId="155B5FEC" w14:textId="2F23994F" w:rsidR="00320783" w:rsidRPr="009D4F49" w:rsidRDefault="00320783" w:rsidP="005663FD">
            <w:pPr>
              <w:spacing w:line="192" w:lineRule="auto"/>
              <w:rPr>
                <w:rFonts w:ascii="Arial" w:hAnsi="Arial" w:cs="Arial"/>
                <w:noProof/>
                <w:color w:val="000000" w:themeColor="text1"/>
                <w:sz w:val="14"/>
                <w:szCs w:val="14"/>
              </w:rPr>
            </w:pPr>
            <w:r w:rsidRPr="009D4F49">
              <w:rPr>
                <w:rFonts w:ascii="Arial" w:hAnsi="Arial" w:cs="Arial"/>
                <w:noProof/>
                <w:color w:val="000000" w:themeColor="text1"/>
                <w:sz w:val="14"/>
                <w:szCs w:val="14"/>
              </w:rPr>
              <w:t xml:space="preserve">navedemo prisotnost gradbenega materiala (opeka, beton itd.), kovinskih, steklenih, plastičnih in/ali drugih nenaravnih materialov v </w:t>
            </w:r>
            <w:r w:rsidR="0052450B">
              <w:rPr>
                <w:rFonts w:ascii="Arial" w:hAnsi="Arial" w:cs="Arial"/>
                <w:noProof/>
                <w:color w:val="000000" w:themeColor="text1"/>
                <w:sz w:val="14"/>
                <w:szCs w:val="14"/>
              </w:rPr>
              <w:t xml:space="preserve">horizomtih ali </w:t>
            </w:r>
            <w:r w:rsidRPr="009D4F49">
              <w:rPr>
                <w:rFonts w:ascii="Arial" w:hAnsi="Arial" w:cs="Arial"/>
                <w:noProof/>
                <w:color w:val="000000" w:themeColor="text1"/>
                <w:sz w:val="14"/>
                <w:szCs w:val="14"/>
              </w:rPr>
              <w:t>slojih tal;</w:t>
            </w:r>
          </w:p>
          <w:p w14:paraId="6D7B8E83" w14:textId="77777777" w:rsidR="00320783" w:rsidRPr="009D4F49" w:rsidRDefault="00320783" w:rsidP="005663FD">
            <w:pPr>
              <w:spacing w:line="192" w:lineRule="auto"/>
              <w:rPr>
                <w:rFonts w:ascii="Arial" w:hAnsi="Arial" w:cs="Arial"/>
                <w:noProof/>
                <w:color w:val="000000" w:themeColor="text1"/>
                <w:sz w:val="14"/>
                <w:szCs w:val="14"/>
              </w:rPr>
            </w:pPr>
          </w:p>
          <w:p w14:paraId="3817371E" w14:textId="77777777" w:rsidR="00320783" w:rsidRPr="009D4F49" w:rsidRDefault="00320783" w:rsidP="005663FD">
            <w:pPr>
              <w:spacing w:line="192" w:lineRule="auto"/>
              <w:rPr>
                <w:rFonts w:ascii="Arial" w:hAnsi="Arial" w:cs="Arial"/>
                <w:noProof/>
                <w:color w:val="000000" w:themeColor="text1"/>
                <w:sz w:val="14"/>
                <w:szCs w:val="14"/>
              </w:rPr>
            </w:pPr>
            <w:r w:rsidRPr="009D4F49">
              <w:rPr>
                <w:rFonts w:ascii="Arial" w:hAnsi="Arial" w:cs="Arial"/>
                <w:noProof/>
                <w:color w:val="000000" w:themeColor="text1"/>
                <w:sz w:val="14"/>
                <w:szCs w:val="14"/>
              </w:rPr>
              <w:t xml:space="preserve">ocenimo volumski delež v vzorčenem sloju in velikost v cm  </w:t>
            </w:r>
          </w:p>
        </w:tc>
      </w:tr>
    </w:tbl>
    <w:p w14:paraId="77309CA7" w14:textId="79679AEF" w:rsidR="00342CCE" w:rsidRDefault="00320783" w:rsidP="00320783">
      <w:pPr>
        <w:rPr>
          <w:rFonts w:ascii="Arial" w:hAnsi="Arial" w:cs="Arial"/>
          <w:b/>
          <w:noProof/>
          <w:color w:val="000000" w:themeColor="text1"/>
          <w:spacing w:val="26"/>
          <w:sz w:val="22"/>
          <w:szCs w:val="22"/>
        </w:rPr>
        <w:sectPr w:rsidR="00342CCE" w:rsidSect="00342CCE">
          <w:pgSz w:w="16838" w:h="11906" w:orient="landscape" w:code="9"/>
          <w:pgMar w:top="567" w:right="851" w:bottom="397" w:left="397" w:header="454" w:footer="170" w:gutter="0"/>
          <w:pgNumType w:start="2"/>
          <w:cols w:space="708"/>
          <w:docGrid w:linePitch="360"/>
        </w:sectPr>
      </w:pPr>
      <w:r w:rsidRPr="009D4F49">
        <w:rPr>
          <w:rFonts w:ascii="Arial" w:hAnsi="Arial" w:cs="Arial"/>
          <w:i/>
          <w:noProof/>
          <w:color w:val="000000" w:themeColor="text1"/>
          <w:sz w:val="20"/>
        </w:rPr>
        <w:t>*</w:t>
      </w:r>
      <w:r w:rsidR="006D1261" w:rsidRPr="009D4F49">
        <w:rPr>
          <w:rFonts w:ascii="Arial" w:hAnsi="Arial" w:cs="Arial"/>
          <w:i/>
          <w:noProof/>
          <w:color w:val="000000" w:themeColor="text1"/>
          <w:sz w:val="20"/>
        </w:rPr>
        <w:t xml:space="preserve">če je vzorčnih mest več, </w:t>
      </w:r>
      <w:r w:rsidR="006D1261">
        <w:rPr>
          <w:rFonts w:ascii="Arial" w:hAnsi="Arial" w:cs="Arial"/>
          <w:i/>
          <w:noProof/>
          <w:color w:val="000000" w:themeColor="text1"/>
          <w:sz w:val="20"/>
        </w:rPr>
        <w:t>se natisne</w:t>
      </w:r>
      <w:r w:rsidR="006D1261" w:rsidRPr="009D4F49">
        <w:rPr>
          <w:rFonts w:ascii="Arial" w:hAnsi="Arial" w:cs="Arial"/>
          <w:i/>
          <w:noProof/>
          <w:color w:val="000000" w:themeColor="text1"/>
          <w:sz w:val="20"/>
        </w:rPr>
        <w:t xml:space="preserve"> ustrezno število strani obrazca</w:t>
      </w:r>
      <w:r w:rsidRPr="009D4F49">
        <w:rPr>
          <w:rFonts w:ascii="Arial" w:hAnsi="Arial" w:cs="Arial"/>
          <w:i/>
          <w:noProof/>
          <w:color w:val="000000" w:themeColor="text1"/>
          <w:sz w:val="20"/>
        </w:rPr>
        <w:t>!</w:t>
      </w:r>
      <w:r w:rsidR="006D1261" w:rsidRPr="006D1261">
        <w:rPr>
          <w:rFonts w:ascii="Arial" w:hAnsi="Arial" w:cs="Arial"/>
          <w:color w:val="000000" w:themeColor="text1"/>
          <w:sz w:val="20"/>
        </w:rPr>
        <w:t xml:space="preserve"> </w:t>
      </w:r>
      <w:r w:rsidR="006D1261" w:rsidRPr="006D1261">
        <w:rPr>
          <w:rFonts w:ascii="Arial" w:hAnsi="Arial" w:cs="Arial"/>
          <w:i/>
          <w:noProof/>
          <w:color w:val="000000" w:themeColor="text1"/>
          <w:sz w:val="20"/>
        </w:rPr>
        <w:t>Mesto vzorčenja</w:t>
      </w:r>
      <w:r w:rsidR="006D1261">
        <w:rPr>
          <w:rFonts w:ascii="Arial" w:hAnsi="Arial" w:cs="Arial"/>
          <w:i/>
          <w:noProof/>
          <w:color w:val="000000" w:themeColor="text1"/>
          <w:sz w:val="20"/>
        </w:rPr>
        <w:t xml:space="preserve"> tal</w:t>
      </w:r>
      <w:r w:rsidR="006D1261" w:rsidRPr="006D1261">
        <w:rPr>
          <w:rFonts w:ascii="Arial" w:hAnsi="Arial" w:cs="Arial"/>
          <w:i/>
          <w:noProof/>
          <w:color w:val="000000" w:themeColor="text1"/>
          <w:sz w:val="20"/>
        </w:rPr>
        <w:t xml:space="preserve"> in najbolj reprezentativna sonda z vzorcem tal se fotografirata in fotografija se priloži</w:t>
      </w:r>
    </w:p>
    <w:p w14:paraId="3DEE9EE4" w14:textId="77777777" w:rsidR="002C02BD" w:rsidRPr="00602BEA" w:rsidRDefault="002C02BD" w:rsidP="002C02BD">
      <w:pPr>
        <w:rPr>
          <w:rFonts w:ascii="Arial" w:hAnsi="Arial" w:cs="Arial"/>
          <w:b/>
          <w:sz w:val="20"/>
        </w:rPr>
      </w:pPr>
      <w:r w:rsidRPr="00602BEA">
        <w:rPr>
          <w:rFonts w:ascii="Arial" w:hAnsi="Arial" w:cs="Arial"/>
          <w:b/>
          <w:sz w:val="20"/>
        </w:rPr>
        <w:lastRenderedPageBreak/>
        <w:t>Obrazložitev:</w:t>
      </w:r>
    </w:p>
    <w:p w14:paraId="0652717D" w14:textId="77777777" w:rsidR="002C02BD" w:rsidRPr="00602BEA" w:rsidRDefault="002C02BD" w:rsidP="002C02BD">
      <w:pPr>
        <w:pStyle w:val="Telobesedila2"/>
        <w:rPr>
          <w:rFonts w:ascii="Arial" w:hAnsi="Arial" w:cs="Arial"/>
          <w:b w:val="0"/>
          <w:sz w:val="20"/>
          <w:szCs w:val="20"/>
        </w:rPr>
      </w:pPr>
    </w:p>
    <w:p w14:paraId="23D88807" w14:textId="62D4415F" w:rsidR="002C02BD" w:rsidRPr="00602BEA" w:rsidRDefault="002C02BD" w:rsidP="002C02BD">
      <w:pPr>
        <w:pStyle w:val="Pripombabesedilo"/>
        <w:jc w:val="both"/>
        <w:rPr>
          <w:rFonts w:ascii="Arial" w:hAnsi="Arial" w:cs="Arial"/>
          <w:color w:val="000000" w:themeColor="text1"/>
        </w:rPr>
      </w:pPr>
      <w:r w:rsidRPr="00602BEA">
        <w:rPr>
          <w:rFonts w:ascii="Arial" w:hAnsi="Arial" w:cs="Arial"/>
          <w:color w:val="000000" w:themeColor="text1"/>
        </w:rPr>
        <w:t xml:space="preserve">Osnutek Pravilnika o obratovalnem monitoringu stanja tal (v nadaljnjem besedilu: pravilnik) je pripravljen na podlagi petega odstavka 150. člena, dvanajstega odstavka 151. člena ter za izvrševanje 7., 8. in 11. točke drugega odstavka 116. člena </w:t>
      </w:r>
      <w:r w:rsidR="00E8355E">
        <w:rPr>
          <w:rFonts w:ascii="Arial" w:hAnsi="Arial" w:cs="Arial"/>
          <w:color w:val="000000" w:themeColor="text1"/>
        </w:rPr>
        <w:t xml:space="preserve">in drugega odstavka 125. člena </w:t>
      </w:r>
      <w:r w:rsidRPr="00602BEA">
        <w:rPr>
          <w:rFonts w:ascii="Arial" w:hAnsi="Arial" w:cs="Arial"/>
          <w:color w:val="000000" w:themeColor="text1"/>
        </w:rPr>
        <w:t>Zakona o varstvu okolja (Uradni list RS, št.44/22).</w:t>
      </w:r>
    </w:p>
    <w:p w14:paraId="44E73030" w14:textId="77777777" w:rsidR="002C02BD" w:rsidRPr="00602BEA" w:rsidRDefault="002C02BD" w:rsidP="002C02BD">
      <w:pPr>
        <w:pStyle w:val="Pripombabesedilo"/>
        <w:jc w:val="both"/>
        <w:rPr>
          <w:rFonts w:ascii="Arial" w:hAnsi="Arial" w:cs="Arial"/>
          <w:color w:val="000000" w:themeColor="text1"/>
        </w:rPr>
      </w:pPr>
    </w:p>
    <w:p w14:paraId="74306B64" w14:textId="77777777" w:rsidR="002C02BD" w:rsidRPr="00602BEA" w:rsidRDefault="002C02BD" w:rsidP="002C02BD">
      <w:pPr>
        <w:pStyle w:val="Pripombabesedilo"/>
        <w:jc w:val="both"/>
        <w:rPr>
          <w:rFonts w:ascii="Arial" w:hAnsi="Arial" w:cs="Arial"/>
          <w:color w:val="000000" w:themeColor="text1"/>
        </w:rPr>
      </w:pPr>
      <w:r w:rsidRPr="00602BEA">
        <w:rPr>
          <w:rFonts w:ascii="Arial" w:hAnsi="Arial" w:cs="Arial"/>
          <w:color w:val="000000" w:themeColor="text1"/>
        </w:rPr>
        <w:t>Ministrstvo za okolje in prostor se je odločilo, da pripravi nov pravilnik o obratovalnem monitoringu stanja tal, ki bo nadomestil obstoječega. Razlog za tako odločitev je, da so bili na nivoju Evropske unije v letu 2018 sprejeti in v Sloveniji prevzeti novi standardi za področje vzorčenja tal, zato je bilo treba v pravilniku neveljavne standarde nadomestiti z veljavnimi. Preverjeni in popravljeni so tudi standardi, ki se nanašajo na analizne metode parametrov. S tem je pravilnik glede standardov sedaj usklajen s Pravilnikom o monitoringu kakovosti tal (Uradni list RS, št. 68/19), kar zagotavlja večjo primerljivost podatkov. Ministrstvo za okolje in prostor je bilo opozorjeno tudi na nekatere nejasnosti, ki so se izkazale pri izvajanju doslej veljavnega pravilnika, predvsem v delu, ki se nanaša na pogoje za pridobitev pooblastila za izvajanje obratovalnega monitoringa stanja tal, zato so sedaj odpravljene tudi te nejasnosti. Prvotno je Ministrstvo za okolje in prostor pripravilo zgolj spremembe in dopolnitve obstoječega pravilnika, vendar se je izkazalo, da se s spremembami in dopolnitvami poseže v več kot tretjino členov, kar oteži njegovo uporabo, zato je nastal nov pravilnik, ki bo nadomestil obstoječega.</w:t>
      </w:r>
    </w:p>
    <w:p w14:paraId="0094BFE3" w14:textId="77777777" w:rsidR="002C02BD" w:rsidRPr="00602BEA" w:rsidRDefault="002C02BD" w:rsidP="002C02BD">
      <w:pPr>
        <w:pStyle w:val="Pripombabesedilo"/>
        <w:jc w:val="both"/>
        <w:rPr>
          <w:rFonts w:ascii="Arial" w:hAnsi="Arial" w:cs="Arial"/>
          <w:color w:val="000000" w:themeColor="text1"/>
        </w:rPr>
      </w:pPr>
    </w:p>
    <w:p w14:paraId="659211F2" w14:textId="77777777" w:rsidR="002C02BD" w:rsidRDefault="002C02BD" w:rsidP="002C02BD">
      <w:pPr>
        <w:pStyle w:val="Pripombabesedilo"/>
        <w:jc w:val="both"/>
        <w:rPr>
          <w:rFonts w:ascii="Arial" w:hAnsi="Arial" w:cs="Arial"/>
          <w:color w:val="000000" w:themeColor="text1"/>
        </w:rPr>
      </w:pPr>
      <w:r w:rsidRPr="00602BEA">
        <w:rPr>
          <w:rFonts w:ascii="Arial" w:hAnsi="Arial" w:cs="Arial"/>
          <w:color w:val="000000" w:themeColor="text1"/>
        </w:rPr>
        <w:t xml:space="preserve">Pravilnik je bil prvič posredovan v javno obravnavo 27.7.2021, ki se je zaključila 16.9.2021. Na podlagi prispelih pripomb je bil osnutek pravilnika s strokovnega vidika spremenjen in dopolnjen ter posredovan tudi v pravne redakcijske in nomotehnične popravke. Na podlagi novega Zakona o varstvu okolja v letu 2022 je bil pravilnik redakcijsko in nomotehnično ponovno preverjen in popravljen. </w:t>
      </w:r>
    </w:p>
    <w:p w14:paraId="2FC770BF" w14:textId="77777777" w:rsidR="002C02BD" w:rsidRDefault="002C02BD" w:rsidP="002C02BD">
      <w:pPr>
        <w:pStyle w:val="Pripombabesedilo"/>
        <w:jc w:val="both"/>
        <w:rPr>
          <w:rFonts w:ascii="Arial" w:hAnsi="Arial" w:cs="Arial"/>
          <w:color w:val="000000" w:themeColor="text1"/>
        </w:rPr>
      </w:pPr>
    </w:p>
    <w:p w14:paraId="113D09AF" w14:textId="6B451DBB" w:rsidR="002C02BD" w:rsidRPr="00602BEA" w:rsidRDefault="002C02BD" w:rsidP="002C02BD">
      <w:pPr>
        <w:pStyle w:val="Pripombabesedilo"/>
        <w:jc w:val="both"/>
        <w:rPr>
          <w:rFonts w:ascii="Arial" w:hAnsi="Arial" w:cs="Arial"/>
          <w:color w:val="000000" w:themeColor="text1"/>
        </w:rPr>
      </w:pPr>
      <w:r w:rsidRPr="00602BEA">
        <w:rPr>
          <w:rFonts w:ascii="Arial" w:hAnsi="Arial" w:cs="Arial"/>
          <w:color w:val="000000" w:themeColor="text1"/>
        </w:rPr>
        <w:t>Glede na to, da se je spremenila zakonska pravna podlaga in glede na redakcijske spremembe pravilnika, se je Ministrstvo za okolje in prostor odločilo, da ga ponovno posreduje v postopek seznanitve javnosti</w:t>
      </w:r>
      <w:r w:rsidR="00452DEE">
        <w:rPr>
          <w:rFonts w:ascii="Arial" w:hAnsi="Arial" w:cs="Arial"/>
          <w:color w:val="000000" w:themeColor="text1"/>
        </w:rPr>
        <w:t>, ki je potekala od 5. 8. </w:t>
      </w:r>
      <w:r w:rsidR="003132C3">
        <w:rPr>
          <w:rFonts w:ascii="Arial" w:hAnsi="Arial" w:cs="Arial"/>
          <w:color w:val="000000" w:themeColor="text1"/>
        </w:rPr>
        <w:t xml:space="preserve">2022 do vključno 16. 9. 2022, </w:t>
      </w:r>
      <w:r w:rsidRPr="00602BEA">
        <w:rPr>
          <w:rFonts w:ascii="Arial" w:hAnsi="Arial" w:cs="Arial"/>
          <w:color w:val="000000" w:themeColor="text1"/>
        </w:rPr>
        <w:t xml:space="preserve">in </w:t>
      </w:r>
      <w:r>
        <w:rPr>
          <w:rFonts w:ascii="Arial" w:hAnsi="Arial" w:cs="Arial"/>
          <w:color w:val="000000" w:themeColor="text1"/>
        </w:rPr>
        <w:t xml:space="preserve">nato </w:t>
      </w:r>
      <w:r w:rsidRPr="00602BEA">
        <w:rPr>
          <w:rFonts w:ascii="Arial" w:hAnsi="Arial" w:cs="Arial"/>
          <w:color w:val="000000" w:themeColor="text1"/>
        </w:rPr>
        <w:t>tudi v medresorsko usklajevanje.</w:t>
      </w:r>
    </w:p>
    <w:p w14:paraId="6DA93E30" w14:textId="77777777" w:rsidR="002C02BD" w:rsidRPr="00602BEA" w:rsidRDefault="002C02BD" w:rsidP="002C02BD">
      <w:pPr>
        <w:pStyle w:val="Pripombabesedilo"/>
        <w:jc w:val="both"/>
        <w:rPr>
          <w:rFonts w:ascii="Arial" w:hAnsi="Arial" w:cs="Arial"/>
          <w:color w:val="000000"/>
        </w:rPr>
      </w:pPr>
    </w:p>
    <w:p w14:paraId="10C39972" w14:textId="77777777" w:rsidR="002C02BD" w:rsidRPr="00602BEA" w:rsidRDefault="002C02BD" w:rsidP="002C02BD">
      <w:pPr>
        <w:pStyle w:val="Pripombabesedilo"/>
        <w:jc w:val="both"/>
        <w:rPr>
          <w:rFonts w:ascii="Arial" w:hAnsi="Arial" w:cs="Arial"/>
          <w:color w:val="000000"/>
        </w:rPr>
      </w:pPr>
      <w:r w:rsidRPr="00602BEA">
        <w:rPr>
          <w:rFonts w:ascii="Arial" w:hAnsi="Arial" w:cs="Arial"/>
          <w:color w:val="000000"/>
        </w:rPr>
        <w:t>V nadaljevanju so po posameznih členih pojasnjene posamezne spremembe in dopolnitve glede na doslej veljaven pravilnik:</w:t>
      </w:r>
    </w:p>
    <w:p w14:paraId="3AE2745E" w14:textId="77777777" w:rsidR="002C02BD" w:rsidRPr="00602BEA" w:rsidRDefault="002C02BD" w:rsidP="002C02BD">
      <w:pPr>
        <w:pStyle w:val="Pripombabesedilo"/>
        <w:numPr>
          <w:ilvl w:val="0"/>
          <w:numId w:val="2"/>
        </w:numPr>
        <w:jc w:val="both"/>
        <w:rPr>
          <w:rFonts w:ascii="Arial" w:hAnsi="Arial" w:cs="Arial"/>
          <w:color w:val="000000"/>
        </w:rPr>
      </w:pPr>
      <w:r w:rsidRPr="00602BEA">
        <w:rPr>
          <w:rFonts w:ascii="Arial" w:hAnsi="Arial" w:cs="Arial"/>
          <w:color w:val="000000"/>
        </w:rPr>
        <w:t>člen: določa vsebino pravilnika, ki se v izhodišču v prvem odstavku ne spreminja. Dodano je, da ta pravilnik za obratovalni monitoring stanja tal med drugim določa tudi merila za izbor vzorčnih mest. V drugem odstavku je črtan del stavka, ki se nanaša na podrobnejše pogoje za odvzem pooblastila za izvajanje obratovalnega monitoringa stanja tal, ker je to sedaj v celoti urejeno v 153. členu novega Zakona o varstvu okolja in ni več predmet urejanja s tem pravilnikom.</w:t>
      </w:r>
    </w:p>
    <w:p w14:paraId="1C971EB4" w14:textId="77777777" w:rsidR="002C02BD" w:rsidRPr="00602BEA" w:rsidRDefault="002C02BD" w:rsidP="002C02BD">
      <w:pPr>
        <w:pStyle w:val="Pripombabesedilo"/>
        <w:numPr>
          <w:ilvl w:val="0"/>
          <w:numId w:val="2"/>
        </w:numPr>
        <w:jc w:val="both"/>
        <w:rPr>
          <w:rFonts w:ascii="Arial" w:hAnsi="Arial" w:cs="Arial"/>
          <w:color w:val="000000"/>
        </w:rPr>
      </w:pPr>
      <w:r w:rsidRPr="00602BEA">
        <w:rPr>
          <w:rFonts w:ascii="Arial" w:hAnsi="Arial" w:cs="Arial"/>
          <w:color w:val="000000"/>
        </w:rPr>
        <w:t>člen: nomotehnični popravki.</w:t>
      </w:r>
    </w:p>
    <w:p w14:paraId="6C81B016" w14:textId="77777777" w:rsidR="002C02BD" w:rsidRPr="00602BEA" w:rsidRDefault="002C02BD" w:rsidP="002C02BD">
      <w:pPr>
        <w:pStyle w:val="Pripombabesedilo"/>
        <w:numPr>
          <w:ilvl w:val="0"/>
          <w:numId w:val="2"/>
        </w:numPr>
        <w:jc w:val="both"/>
        <w:rPr>
          <w:rFonts w:ascii="Arial" w:hAnsi="Arial" w:cs="Arial"/>
          <w:color w:val="000000"/>
        </w:rPr>
      </w:pPr>
      <w:r w:rsidRPr="00602BEA">
        <w:rPr>
          <w:rFonts w:ascii="Arial" w:hAnsi="Arial" w:cs="Arial"/>
          <w:color w:val="000000"/>
        </w:rPr>
        <w:t>člen: dopolnjen je pomen nekaterih izrazov, dodanih pa je tudi nekaj novih izrazov z njihovim pomenom, in sicer:</w:t>
      </w:r>
    </w:p>
    <w:p w14:paraId="464D2DE2" w14:textId="77777777" w:rsidR="002C02BD" w:rsidRPr="00602BEA" w:rsidRDefault="002C02BD" w:rsidP="002C02BD">
      <w:pPr>
        <w:pStyle w:val="Pripombabesedilo"/>
        <w:numPr>
          <w:ilvl w:val="0"/>
          <w:numId w:val="3"/>
        </w:numPr>
        <w:jc w:val="both"/>
        <w:rPr>
          <w:rFonts w:ascii="Arial" w:hAnsi="Arial" w:cs="Arial"/>
          <w:color w:val="000000"/>
        </w:rPr>
      </w:pPr>
      <w:r w:rsidRPr="00602BEA">
        <w:rPr>
          <w:rFonts w:ascii="Arial" w:hAnsi="Arial" w:cs="Arial"/>
          <w:color w:val="000000"/>
        </w:rPr>
        <w:t>pomen antropogenih tal je poenoten s pomenov istega izraza v Pravilniku o monitoringu kakovosti tal (Uradni list RS, št. 68/19),</w:t>
      </w:r>
    </w:p>
    <w:p w14:paraId="19E6148A" w14:textId="77777777" w:rsidR="002C02BD" w:rsidRPr="00602BEA" w:rsidRDefault="002C02BD" w:rsidP="002C02BD">
      <w:pPr>
        <w:pStyle w:val="Pripombabesedilo"/>
        <w:numPr>
          <w:ilvl w:val="0"/>
          <w:numId w:val="3"/>
        </w:numPr>
        <w:jc w:val="both"/>
        <w:rPr>
          <w:rFonts w:ascii="Arial" w:hAnsi="Arial" w:cs="Arial"/>
          <w:color w:val="000000"/>
        </w:rPr>
      </w:pPr>
      <w:r w:rsidRPr="00602BEA">
        <w:rPr>
          <w:rFonts w:ascii="Arial" w:hAnsi="Arial" w:cs="Arial"/>
          <w:color w:val="000000"/>
        </w:rPr>
        <w:t>zaradi večje jasnosti je dopolnjen pomen izraza za enoto vzorca tal,</w:t>
      </w:r>
    </w:p>
    <w:p w14:paraId="2AAEB904" w14:textId="77777777" w:rsidR="002C02BD" w:rsidRPr="00602BEA" w:rsidRDefault="002C02BD" w:rsidP="002C02BD">
      <w:pPr>
        <w:pStyle w:val="Pripombabesedilo"/>
        <w:numPr>
          <w:ilvl w:val="0"/>
          <w:numId w:val="3"/>
        </w:numPr>
        <w:jc w:val="both"/>
        <w:rPr>
          <w:rFonts w:ascii="Arial" w:hAnsi="Arial" w:cs="Arial"/>
          <w:color w:val="000000"/>
        </w:rPr>
      </w:pPr>
      <w:r w:rsidRPr="00602BEA">
        <w:rPr>
          <w:rFonts w:ascii="Arial" w:hAnsi="Arial" w:cs="Arial"/>
          <w:color w:val="000000"/>
        </w:rPr>
        <w:t>pri pomenu izraza za laboratorijski suh vzorec tal je dodano, da gre za zračno suh vzorec tal,</w:t>
      </w:r>
    </w:p>
    <w:p w14:paraId="0BFCA1DA" w14:textId="77777777" w:rsidR="002C02BD" w:rsidRPr="00602BEA" w:rsidRDefault="002C02BD" w:rsidP="002C02BD">
      <w:pPr>
        <w:pStyle w:val="Default"/>
        <w:numPr>
          <w:ilvl w:val="0"/>
          <w:numId w:val="3"/>
        </w:numPr>
        <w:jc w:val="both"/>
        <w:rPr>
          <w:color w:val="auto"/>
          <w:sz w:val="20"/>
          <w:szCs w:val="20"/>
        </w:rPr>
      </w:pPr>
      <w:r w:rsidRPr="00602BEA">
        <w:rPr>
          <w:color w:val="auto"/>
          <w:sz w:val="20"/>
          <w:szCs w:val="20"/>
        </w:rPr>
        <w:t>dodani so izrazi za mejo določljivosti, mejo zaznavnosti in merilno negotovost ter pojasnjen njihov pomen,</w:t>
      </w:r>
    </w:p>
    <w:p w14:paraId="75D9E209" w14:textId="77777777" w:rsidR="002C02BD" w:rsidRPr="00602BEA" w:rsidRDefault="002C02BD" w:rsidP="002C02BD">
      <w:pPr>
        <w:pStyle w:val="Pripombabesedilo"/>
        <w:numPr>
          <w:ilvl w:val="0"/>
          <w:numId w:val="3"/>
        </w:numPr>
        <w:jc w:val="both"/>
        <w:rPr>
          <w:rFonts w:ascii="Arial" w:hAnsi="Arial" w:cs="Arial"/>
          <w:color w:val="000000"/>
        </w:rPr>
      </w:pPr>
      <w:r w:rsidRPr="00602BEA">
        <w:rPr>
          <w:rFonts w:ascii="Arial" w:hAnsi="Arial" w:cs="Arial"/>
          <w:color w:val="000000"/>
        </w:rPr>
        <w:t>namesto predpriprave vzorca je sedaj uporabljen izraz priprava vzorca tal, pri čemer gre za pripravo laboratorijsko suhega ali svežega vzorca tal,</w:t>
      </w:r>
    </w:p>
    <w:p w14:paraId="42C17C2A" w14:textId="77777777" w:rsidR="002C02BD" w:rsidRPr="00602BEA" w:rsidRDefault="002C02BD" w:rsidP="002C02BD">
      <w:pPr>
        <w:pStyle w:val="Pripombabesedilo"/>
        <w:numPr>
          <w:ilvl w:val="0"/>
          <w:numId w:val="3"/>
        </w:numPr>
        <w:jc w:val="both"/>
        <w:rPr>
          <w:rFonts w:ascii="Arial" w:hAnsi="Arial" w:cs="Arial"/>
          <w:color w:val="000000"/>
        </w:rPr>
      </w:pPr>
      <w:r w:rsidRPr="00602BEA">
        <w:rPr>
          <w:rFonts w:ascii="Arial" w:hAnsi="Arial" w:cs="Arial"/>
          <w:color w:val="000000"/>
        </w:rPr>
        <w:t>popravljeni so pomeni za profil tal, sloj tal in zračno suh vzorec tal,</w:t>
      </w:r>
    </w:p>
    <w:p w14:paraId="13C52BB4" w14:textId="77777777" w:rsidR="002C02BD" w:rsidRPr="00602BEA" w:rsidRDefault="002C02BD" w:rsidP="002C02BD">
      <w:pPr>
        <w:pStyle w:val="Pripombabesedilo"/>
        <w:numPr>
          <w:ilvl w:val="0"/>
          <w:numId w:val="3"/>
        </w:numPr>
        <w:jc w:val="both"/>
        <w:rPr>
          <w:rFonts w:ascii="Arial" w:hAnsi="Arial" w:cs="Arial"/>
          <w:color w:val="000000"/>
        </w:rPr>
      </w:pPr>
      <w:r w:rsidRPr="00602BEA">
        <w:rPr>
          <w:rFonts w:ascii="Arial" w:hAnsi="Arial" w:cs="Arial"/>
          <w:color w:val="000000"/>
        </w:rPr>
        <w:t>pri rezervnem vzorcu tal je črtana beseda »svež«,</w:t>
      </w:r>
    </w:p>
    <w:p w14:paraId="0E2A6712" w14:textId="77777777" w:rsidR="002C02BD" w:rsidRPr="00602BEA" w:rsidRDefault="002C02BD" w:rsidP="002C02BD">
      <w:pPr>
        <w:pStyle w:val="Pripombabesedilo"/>
        <w:numPr>
          <w:ilvl w:val="0"/>
          <w:numId w:val="3"/>
        </w:numPr>
        <w:jc w:val="both"/>
        <w:rPr>
          <w:rFonts w:ascii="Arial" w:hAnsi="Arial" w:cs="Arial"/>
          <w:color w:val="000000"/>
        </w:rPr>
      </w:pPr>
      <w:r w:rsidRPr="00602BEA">
        <w:rPr>
          <w:rFonts w:ascii="Arial" w:hAnsi="Arial" w:cs="Arial"/>
          <w:color w:val="000000"/>
        </w:rPr>
        <w:t>popravljena in dopolnjena sta pomena za vzorčno mesto in vzorec tal,</w:t>
      </w:r>
    </w:p>
    <w:p w14:paraId="0BC0C661" w14:textId="77777777" w:rsidR="002C02BD" w:rsidRPr="00602BEA" w:rsidRDefault="002C02BD" w:rsidP="002C02BD">
      <w:pPr>
        <w:pStyle w:val="Pripombabesedilo"/>
        <w:numPr>
          <w:ilvl w:val="0"/>
          <w:numId w:val="3"/>
        </w:numPr>
        <w:jc w:val="both"/>
        <w:rPr>
          <w:rFonts w:ascii="Arial" w:hAnsi="Arial" w:cs="Arial"/>
          <w:color w:val="000000"/>
        </w:rPr>
      </w:pPr>
      <w:r w:rsidRPr="00602BEA">
        <w:rPr>
          <w:rFonts w:ascii="Arial" w:hAnsi="Arial" w:cs="Arial"/>
          <w:color w:val="000000"/>
        </w:rPr>
        <w:t>črtan je pomen izraza tla, ker je to že določeno z novim Zakonom o varstvu okolja.</w:t>
      </w:r>
    </w:p>
    <w:p w14:paraId="7D872A7C" w14:textId="77777777" w:rsidR="002C02BD" w:rsidRPr="00602BEA" w:rsidRDefault="002C02BD" w:rsidP="002C02BD">
      <w:pPr>
        <w:pStyle w:val="Pripombabesedilo"/>
        <w:jc w:val="both"/>
        <w:rPr>
          <w:rFonts w:ascii="Arial" w:hAnsi="Arial" w:cs="Arial"/>
          <w:color w:val="000000"/>
        </w:rPr>
      </w:pPr>
      <w:r w:rsidRPr="00602BEA">
        <w:rPr>
          <w:rFonts w:ascii="Arial" w:hAnsi="Arial" w:cs="Arial"/>
          <w:color w:val="000000"/>
        </w:rPr>
        <w:t>V tem in vseh ostalih členih je na več mestih namesto sloja tal pravilno navedena globina tal.</w:t>
      </w:r>
    </w:p>
    <w:p w14:paraId="4575E08A" w14:textId="77777777" w:rsidR="002C02BD" w:rsidRPr="00602BEA" w:rsidRDefault="002C02BD" w:rsidP="002C02BD">
      <w:pPr>
        <w:pStyle w:val="Pripombabesedilo"/>
        <w:jc w:val="both"/>
        <w:rPr>
          <w:rFonts w:ascii="Arial" w:hAnsi="Arial" w:cs="Arial"/>
          <w:color w:val="000000"/>
        </w:rPr>
      </w:pPr>
      <w:r w:rsidRPr="00602BEA">
        <w:rPr>
          <w:rFonts w:ascii="Arial" w:hAnsi="Arial" w:cs="Arial"/>
          <w:color w:val="000000"/>
        </w:rPr>
        <w:t>Urejeno je tudi sklicevaje na člene in preštevilčenje točk glede na nastale spremembe tega člena.</w:t>
      </w:r>
    </w:p>
    <w:p w14:paraId="5633F3F6" w14:textId="77777777" w:rsidR="002C02BD" w:rsidRPr="00602BEA" w:rsidRDefault="002C02BD" w:rsidP="002C02BD">
      <w:pPr>
        <w:pStyle w:val="Pripombabesedilo"/>
        <w:numPr>
          <w:ilvl w:val="0"/>
          <w:numId w:val="2"/>
        </w:numPr>
        <w:jc w:val="both"/>
        <w:rPr>
          <w:rFonts w:ascii="Arial" w:hAnsi="Arial" w:cs="Arial"/>
          <w:color w:val="000000"/>
        </w:rPr>
      </w:pPr>
      <w:r w:rsidRPr="00602BEA">
        <w:rPr>
          <w:rFonts w:ascii="Arial" w:hAnsi="Arial" w:cs="Arial"/>
          <w:color w:val="000000"/>
        </w:rPr>
        <w:t>člen: 1. in dosedanja 2. točka sta zaradi večje jasnosti združeni, ker gre za vsebinsko povezane zahteve, ki se nanašajo na vzorčenje tal ter izpolnitev zapisa o vzorčenju tal na vsakem vzorčnem mestu. V dosedanji 5. točki, ki postane 4. točka, je sedaj namesto izraza predpriprava uporabljen pravilnejši izraz, in sicer priprava. Urejeno je preštevilčenje in sklic na 14. člen, ki določa vsebino poročila o obratovalnem monitoringu stanja tal.</w:t>
      </w:r>
    </w:p>
    <w:p w14:paraId="2222F870" w14:textId="31F3D743" w:rsidR="002C02BD" w:rsidRPr="00602BEA" w:rsidRDefault="002C02BD" w:rsidP="002C02BD">
      <w:pPr>
        <w:pStyle w:val="Pripombabesedilo"/>
        <w:numPr>
          <w:ilvl w:val="0"/>
          <w:numId w:val="2"/>
        </w:numPr>
        <w:jc w:val="both"/>
        <w:rPr>
          <w:rFonts w:ascii="Arial" w:hAnsi="Arial" w:cs="Arial"/>
          <w:color w:val="000000"/>
        </w:rPr>
      </w:pPr>
      <w:r w:rsidRPr="00602BEA">
        <w:rPr>
          <w:rFonts w:ascii="Arial" w:hAnsi="Arial" w:cs="Arial"/>
          <w:color w:val="000000"/>
        </w:rPr>
        <w:t xml:space="preserve">člen: dodan je sklic na 17. člen, ki določa vsebino programa obratovalnega monitoringa stanja tal in na 14. člen, ki določa vsebino poročila o obratovalnem monitoringu stanja tal. Vsebine, ki se </w:t>
      </w:r>
      <w:r w:rsidRPr="00602BEA">
        <w:rPr>
          <w:rFonts w:ascii="Arial" w:hAnsi="Arial" w:cs="Arial"/>
          <w:color w:val="000000"/>
        </w:rPr>
        <w:lastRenderedPageBreak/>
        <w:t>nanašajo na strokovne utemeljitve in obrazložitve, so iz tretjega in četrtega odstavka prenesene v 17. člen.</w:t>
      </w:r>
      <w:r w:rsidR="00AF27A0">
        <w:rPr>
          <w:rFonts w:ascii="Arial" w:hAnsi="Arial" w:cs="Arial"/>
          <w:color w:val="000000"/>
        </w:rPr>
        <w:t xml:space="preserve"> V novem četrtem odstavku je dodano, da se določitev enega ali več dodatnih vzorčnih mest določi s spremembo okoljevarstvenega dovoljenja na podlagi vloge, dosedanji četrti odstavek pa je postal peti odstavek.</w:t>
      </w:r>
    </w:p>
    <w:p w14:paraId="32A1B2E3" w14:textId="77777777" w:rsidR="002C02BD" w:rsidRPr="00602BEA" w:rsidRDefault="002C02BD" w:rsidP="002C02BD">
      <w:pPr>
        <w:pStyle w:val="Pripombabesedilo"/>
        <w:numPr>
          <w:ilvl w:val="0"/>
          <w:numId w:val="2"/>
        </w:numPr>
        <w:jc w:val="both"/>
        <w:rPr>
          <w:rFonts w:ascii="Arial" w:hAnsi="Arial" w:cs="Arial"/>
          <w:color w:val="000000"/>
        </w:rPr>
      </w:pPr>
      <w:r w:rsidRPr="00602BEA">
        <w:rPr>
          <w:rFonts w:ascii="Arial" w:hAnsi="Arial" w:cs="Arial"/>
          <w:color w:val="000000"/>
        </w:rPr>
        <w:t xml:space="preserve">člen: v prvem odstavku je dodana beseda »monitoringa« in v tretji alineji prvega odstavka je sedaj določeno, da mora biti vzorčno mesto zavarovano pred posegi in spremembami tal, kar pomeni, da se te površine ne sme prekriti, pozidati ali jo nasuti z drugimi materiali ali rabiti za druge namene (npr. obračanje vozil, parkiranje, skladiščenje, odlaganje). Dopolnjen je sklic v drugem odstavku, tako da je sedaj nedvoumno, da gre za izjemo glede površine vzorčnega mesta. V četrtem odstavku je bolj jasno določeno, da zavezanec ob </w:t>
      </w:r>
      <w:r w:rsidRPr="00602BEA">
        <w:rPr>
          <w:rFonts w:ascii="Arial" w:hAnsi="Arial" w:cs="Arial"/>
        </w:rPr>
        <w:t>koncu vsakega obdobja vzorčenja in meritev parametrov v tleh iz 9. člena tega pravilnika zagotovi preveritev ustreznosti vsakega vzorčnega mesta.</w:t>
      </w:r>
    </w:p>
    <w:p w14:paraId="00586BE9" w14:textId="230C1C88" w:rsidR="002C02BD" w:rsidRPr="00602BEA" w:rsidRDefault="002C02BD" w:rsidP="002C02BD">
      <w:pPr>
        <w:pStyle w:val="Pripombabesedilo"/>
        <w:numPr>
          <w:ilvl w:val="0"/>
          <w:numId w:val="2"/>
        </w:numPr>
        <w:jc w:val="both"/>
        <w:rPr>
          <w:rFonts w:ascii="Arial" w:hAnsi="Arial" w:cs="Arial"/>
          <w:color w:val="000000"/>
        </w:rPr>
      </w:pPr>
      <w:r w:rsidRPr="00602BEA">
        <w:rPr>
          <w:rFonts w:ascii="Arial" w:hAnsi="Arial" w:cs="Arial"/>
          <w:color w:val="000000"/>
        </w:rPr>
        <w:t>člen: dosedanji 7. člen je zaradi vsebinske uskladitve z naslovom poglavja postal 8.člen, ki je redakcijsko popravljen.</w:t>
      </w:r>
      <w:r w:rsidR="00BD1653">
        <w:rPr>
          <w:rFonts w:ascii="Arial" w:hAnsi="Arial" w:cs="Arial"/>
          <w:color w:val="000000"/>
        </w:rPr>
        <w:t xml:space="preserve"> Dodan je tudi nov četrti odstavek, v katerem je določeno, da se dodatne globine vzorčenja tal določijo s spremembo okoljevarstvenega dovoljenja na podlagi vloge.</w:t>
      </w:r>
    </w:p>
    <w:p w14:paraId="5B307B05" w14:textId="77777777" w:rsidR="002C02BD" w:rsidRPr="00602BEA" w:rsidRDefault="002C02BD" w:rsidP="002C02BD">
      <w:pPr>
        <w:pStyle w:val="Pripombabesedilo"/>
        <w:numPr>
          <w:ilvl w:val="0"/>
          <w:numId w:val="2"/>
        </w:numPr>
        <w:jc w:val="both"/>
        <w:rPr>
          <w:rFonts w:ascii="Arial" w:hAnsi="Arial" w:cs="Arial"/>
          <w:color w:val="000000" w:themeColor="text1"/>
        </w:rPr>
      </w:pPr>
      <w:r w:rsidRPr="00602BEA">
        <w:rPr>
          <w:rFonts w:ascii="Arial" w:hAnsi="Arial" w:cs="Arial"/>
          <w:color w:val="000000"/>
        </w:rPr>
        <w:t xml:space="preserve">člen: dosedanji 8. člen je zaradi vsebinske uskladitve z naslovom poglavja postal 7. člen. V prvem odstavku je glede na nomotehnične zahteve črtan zadnji del stavka, ki se nanaša na vlogo za pridobitev okoljevarstvenega dovoljenja in na to, kdo izdela program obratovalnega monitoringa. V drugem in dosedanjem četrtem odstavku, ki postane tretji odstavek, so sedaj narejeni sklici na relevantne odstavke iz 2. člena tega pravilnika. Vsebine, ki se nanašajo na strokovne utemeljitve in obrazložitve so iz tretjega in petega odstavka prenesene v 17. člen, kjer je določena vsebina programa obratovalnega monitoringa stanja tal. Dodan je nov peti odstavek, ki sedaj omogoča, </w:t>
      </w:r>
      <w:r w:rsidRPr="00602BEA">
        <w:rPr>
          <w:rFonts w:ascii="Arial" w:hAnsi="Arial" w:cs="Arial"/>
          <w:color w:val="000000" w:themeColor="text1"/>
        </w:rPr>
        <w:t>da se v okoljevarstvenem dovoljenju kot parameter obratovalnega monitoringa stanja tal lahko določi tudi kateri koli drug parameter, če to izhaja iz programa obratovalnega monitoringa stanja tal.</w:t>
      </w:r>
    </w:p>
    <w:p w14:paraId="6DEC638E" w14:textId="77777777" w:rsidR="002C02BD" w:rsidRPr="00602BEA" w:rsidRDefault="002C02BD" w:rsidP="002C02BD">
      <w:pPr>
        <w:pStyle w:val="Pripombabesedilo"/>
        <w:numPr>
          <w:ilvl w:val="0"/>
          <w:numId w:val="2"/>
        </w:numPr>
        <w:jc w:val="both"/>
        <w:rPr>
          <w:rFonts w:ascii="Arial" w:hAnsi="Arial" w:cs="Arial"/>
          <w:color w:val="000000"/>
        </w:rPr>
      </w:pPr>
      <w:r w:rsidRPr="00602BEA">
        <w:rPr>
          <w:rFonts w:ascii="Arial" w:hAnsi="Arial" w:cs="Arial"/>
          <w:color w:val="000000"/>
        </w:rPr>
        <w:t>člen: v prvem in drugem odstavku so narejeni sklici na relevantne odstavke iz 2. člena tega pravilnika. Vsebine, ki se nanašajo na strokovne utemeljitve in obrazložitve so iz prvega in tretjega odstavka prenesene v</w:t>
      </w:r>
      <w:r>
        <w:rPr>
          <w:rFonts w:ascii="Arial" w:hAnsi="Arial" w:cs="Arial"/>
          <w:color w:val="000000"/>
        </w:rPr>
        <w:t xml:space="preserve"> </w:t>
      </w:r>
      <w:r w:rsidRPr="0012026B">
        <w:rPr>
          <w:rFonts w:ascii="Arial" w:hAnsi="Arial" w:cs="Arial"/>
          <w:color w:val="000000"/>
        </w:rPr>
        <w:t xml:space="preserve">14 in 17. člen, ker to sodi v poročilo in </w:t>
      </w:r>
      <w:r w:rsidRPr="00172728">
        <w:rPr>
          <w:rFonts w:ascii="Arial" w:hAnsi="Arial" w:cs="Arial"/>
          <w:color w:val="000000"/>
        </w:rPr>
        <w:t>program</w:t>
      </w:r>
      <w:r w:rsidRPr="00602BEA">
        <w:rPr>
          <w:rFonts w:ascii="Arial" w:hAnsi="Arial" w:cs="Arial"/>
          <w:color w:val="000000"/>
        </w:rPr>
        <w:t xml:space="preserve"> obratovalnega monitoringa stanja tal.</w:t>
      </w:r>
    </w:p>
    <w:p w14:paraId="20B426AA" w14:textId="77777777" w:rsidR="002C02BD" w:rsidRPr="00602BEA" w:rsidRDefault="002C02BD" w:rsidP="002C02BD">
      <w:pPr>
        <w:pStyle w:val="Pripombabesedilo"/>
        <w:numPr>
          <w:ilvl w:val="0"/>
          <w:numId w:val="2"/>
        </w:numPr>
        <w:jc w:val="both"/>
        <w:rPr>
          <w:rFonts w:ascii="Arial" w:hAnsi="Arial" w:cs="Arial"/>
          <w:color w:val="000000"/>
        </w:rPr>
      </w:pPr>
      <w:r w:rsidRPr="00602BEA">
        <w:rPr>
          <w:rFonts w:ascii="Arial" w:hAnsi="Arial" w:cs="Arial"/>
          <w:color w:val="000000"/>
        </w:rPr>
        <w:t xml:space="preserve">člen: redakcijsko in nomotehnično je popravljen tako, da so sedaj v tem členu določene zahteve glede </w:t>
      </w:r>
      <w:r w:rsidRPr="00602BEA">
        <w:rPr>
          <w:rFonts w:ascii="Arial" w:hAnsi="Arial" w:cs="Arial"/>
          <w:color w:val="000000" w:themeColor="text1"/>
        </w:rPr>
        <w:t>opreme in postopka vzorčenja tal ter prevoz, shranjevanje in priprava vzorcev tal.</w:t>
      </w:r>
    </w:p>
    <w:p w14:paraId="3A3C06C6" w14:textId="6AE319FD" w:rsidR="002C02BD" w:rsidRPr="00602BEA" w:rsidRDefault="002C02BD" w:rsidP="002C02BD">
      <w:pPr>
        <w:pStyle w:val="Pripombabesedilo"/>
        <w:numPr>
          <w:ilvl w:val="0"/>
          <w:numId w:val="2"/>
        </w:numPr>
        <w:jc w:val="both"/>
        <w:rPr>
          <w:rFonts w:ascii="Arial" w:hAnsi="Arial" w:cs="Arial"/>
        </w:rPr>
      </w:pPr>
      <w:r w:rsidRPr="00602BEA">
        <w:rPr>
          <w:rFonts w:ascii="Arial" w:hAnsi="Arial" w:cs="Arial"/>
          <w:color w:val="000000"/>
        </w:rPr>
        <w:t>člen: prvi in drugi odstavek sta bila zaradi redakcijske uskladitve prestavljena v 10. člen, ker se ne nanašata na analizne metode. Ostali odstavki tega člena so bili ustrezno preštevilčeni</w:t>
      </w:r>
      <w:r w:rsidR="0025242A">
        <w:rPr>
          <w:rFonts w:ascii="Arial" w:hAnsi="Arial" w:cs="Arial"/>
          <w:color w:val="000000"/>
        </w:rPr>
        <w:t xml:space="preserve">, </w:t>
      </w:r>
      <w:r w:rsidRPr="00602BEA">
        <w:rPr>
          <w:rFonts w:ascii="Arial" w:hAnsi="Arial" w:cs="Arial"/>
          <w:color w:val="000000"/>
        </w:rPr>
        <w:t>dodani so bili novi odstavki, s katerimi so zaradi večje jasnosti bolj podrobno določene analizne metode, tudi za primere, ko najnižje vrednosti iz predpisa, ki ureja  mejne, opozorilne in kritične imisijske vrednosti nevarnih snovi v tleh za nekatere parametre niso določene ali pa ne obstajajo. Vsebine, ki se nanašajo na strokovne utemeljitve in obrazložitve so iz devetega odstavka prenesene v 17. člen. V zadnjem odstavku, sedaj sedmem odstavku, je določeno, da se z</w:t>
      </w:r>
      <w:r w:rsidRPr="00602BEA">
        <w:rPr>
          <w:rFonts w:ascii="Arial" w:hAnsi="Arial" w:cs="Arial"/>
        </w:rPr>
        <w:t>a analize osnovnih pedoloških parametrov iz priloge 3 tega pravilnika, zadevnih nevarnih snovi oziroma posameznih nevarnih snovi iz 7. člena tega pravilnika, ki so nevarne snovi v tleh iz predpisa, ki ureja mejne, opozorilne in kritične imisijske vrednosti nevarnih snovi v tleh, uporabljajo standardne analizne metode iz priloge 3 tega pravilnika, ali drugi enakovredni evropski ali mednarodno priznani standardi.</w:t>
      </w:r>
    </w:p>
    <w:p w14:paraId="2BDCAA8E" w14:textId="77777777" w:rsidR="002C02BD" w:rsidRPr="00602BEA" w:rsidRDefault="002C02BD" w:rsidP="002C02BD">
      <w:pPr>
        <w:pStyle w:val="Pripombabesedilo"/>
        <w:numPr>
          <w:ilvl w:val="0"/>
          <w:numId w:val="2"/>
        </w:numPr>
        <w:jc w:val="both"/>
        <w:rPr>
          <w:rFonts w:ascii="Arial" w:hAnsi="Arial" w:cs="Arial"/>
          <w:color w:val="000000"/>
        </w:rPr>
      </w:pPr>
      <w:r w:rsidRPr="00602BEA">
        <w:rPr>
          <w:rFonts w:ascii="Arial" w:hAnsi="Arial" w:cs="Arial"/>
          <w:color w:val="000000"/>
        </w:rPr>
        <w:t>člen: v drugi odstavek je sedaj dodana preglednica iz dosedanje priloge 6, ki prikazuje vrednosti t</w:t>
      </w:r>
      <w:r w:rsidRPr="00602BEA">
        <w:rPr>
          <w:rFonts w:ascii="Arial" w:hAnsi="Arial" w:cs="Arial"/>
          <w:color w:val="000000"/>
          <w:vertAlign w:val="subscript"/>
        </w:rPr>
        <w:t>0,025</w:t>
      </w:r>
      <w:r w:rsidRPr="00602BEA">
        <w:rPr>
          <w:rFonts w:ascii="Arial" w:hAnsi="Arial" w:cs="Arial"/>
          <w:color w:val="000000"/>
        </w:rPr>
        <w:t xml:space="preserve"> pri 5-odstotnem tveganju. Za drugim odstavkom sta dodana nov tretji in četrti odstavek, ki določata kako se upošteva variabilnost posameznega parametra v tleh in kako se določi heterogenost vzorčnega mesta. Urejeno je tudi preštevilčenje odstavkov glede na nastale spremembe tega člena.</w:t>
      </w:r>
    </w:p>
    <w:p w14:paraId="4B87CE25" w14:textId="77777777" w:rsidR="002C02BD" w:rsidRPr="00602BEA" w:rsidRDefault="002C02BD" w:rsidP="002C02BD">
      <w:pPr>
        <w:pStyle w:val="Pripombabesedilo"/>
        <w:numPr>
          <w:ilvl w:val="0"/>
          <w:numId w:val="2"/>
        </w:numPr>
        <w:jc w:val="both"/>
        <w:rPr>
          <w:rFonts w:ascii="Arial" w:hAnsi="Arial" w:cs="Arial"/>
          <w:color w:val="000000"/>
        </w:rPr>
      </w:pPr>
      <w:r w:rsidRPr="00602BEA">
        <w:rPr>
          <w:rFonts w:ascii="Arial" w:hAnsi="Arial" w:cs="Arial"/>
          <w:color w:val="000000"/>
        </w:rPr>
        <w:t>člen: v prvem odstavku je narejen sklic na relevantna odstavka iz 2. člena tega pravilnika. V drugem odstavku gre za globine tal, kot to izhaja iz priloge 2 tega pravilnika.</w:t>
      </w:r>
    </w:p>
    <w:p w14:paraId="33FC4300" w14:textId="77777777" w:rsidR="002C02BD" w:rsidRPr="00602BEA" w:rsidRDefault="002C02BD" w:rsidP="002C02BD">
      <w:pPr>
        <w:pStyle w:val="Pripombabesedilo"/>
        <w:numPr>
          <w:ilvl w:val="0"/>
          <w:numId w:val="2"/>
        </w:numPr>
        <w:jc w:val="both"/>
        <w:rPr>
          <w:rFonts w:ascii="Arial" w:hAnsi="Arial" w:cs="Arial"/>
          <w:color w:val="000000"/>
        </w:rPr>
      </w:pPr>
      <w:r w:rsidRPr="00602BEA">
        <w:rPr>
          <w:rFonts w:ascii="Arial" w:hAnsi="Arial" w:cs="Arial"/>
          <w:color w:val="000000"/>
        </w:rPr>
        <w:t>člen: spremembe in dopolnitve se nanašajo na nekatere točke drugega odstavka, pri nekaterih pa gre tudi za redakcijske popravke, in sicer:</w:t>
      </w:r>
    </w:p>
    <w:p w14:paraId="6FA31D81" w14:textId="77777777" w:rsidR="002C02BD" w:rsidRPr="00602BEA" w:rsidRDefault="002C02BD" w:rsidP="002C02BD">
      <w:pPr>
        <w:pStyle w:val="Pripombabesedilo"/>
        <w:numPr>
          <w:ilvl w:val="0"/>
          <w:numId w:val="4"/>
        </w:numPr>
        <w:jc w:val="both"/>
        <w:rPr>
          <w:rFonts w:ascii="Arial" w:hAnsi="Arial" w:cs="Arial"/>
          <w:color w:val="000000" w:themeColor="text1"/>
        </w:rPr>
      </w:pPr>
      <w:r w:rsidRPr="00602BEA">
        <w:rPr>
          <w:rFonts w:ascii="Arial" w:hAnsi="Arial" w:cs="Arial"/>
          <w:color w:val="000000"/>
        </w:rPr>
        <w:t>v 1. točki je dodano, da mora biti iz poročila o obratovalnem monitoringu stanja tal jasno razvidno, kdo so bili podizvajalci (firma in sedež pravne osebe ali samostojnega podjetnika posameznika), če so ti vključeni v izvajanje obratovalnega monitoringa stanja tal, navesti pa je treba tudi osebe, odgovorne za pripravo posameznih vsebin poročila, in</w:t>
      </w:r>
      <w:r w:rsidRPr="00602BEA">
        <w:rPr>
          <w:rFonts w:ascii="Arial" w:hAnsi="Arial" w:cs="Arial"/>
          <w:color w:val="000000" w:themeColor="text1"/>
        </w:rPr>
        <w:t xml:space="preserve"> ki bodo zagotavljale tudi morebitne dodatne informacije glede vzorčenja tal in interpretacije podatkov o vzorčenju tal ter rezultatih analize tal;</w:t>
      </w:r>
    </w:p>
    <w:p w14:paraId="5FAFDB24" w14:textId="77777777" w:rsidR="002C02BD" w:rsidRPr="00602BEA" w:rsidRDefault="002C02BD" w:rsidP="002C02BD">
      <w:pPr>
        <w:pStyle w:val="Pripombabesedilo"/>
        <w:numPr>
          <w:ilvl w:val="0"/>
          <w:numId w:val="4"/>
        </w:numPr>
        <w:jc w:val="both"/>
        <w:rPr>
          <w:rFonts w:ascii="Arial" w:hAnsi="Arial" w:cs="Arial"/>
          <w:color w:val="000000"/>
        </w:rPr>
      </w:pPr>
      <w:r w:rsidRPr="00602BEA">
        <w:rPr>
          <w:rFonts w:ascii="Arial" w:hAnsi="Arial" w:cs="Arial"/>
          <w:color w:val="000000"/>
        </w:rPr>
        <w:t>v 3. točki je dodana zahteva, da mora poročilo o obratovalnem monitoringu stanja tal vsebovati podatke o vzorčnih mestih za izvajanje obratovalnega monitoringa stanja tal v skladu z zahtevami iz 5. in 6. člena tega pravilnika;</w:t>
      </w:r>
    </w:p>
    <w:p w14:paraId="7876E8E3" w14:textId="77777777" w:rsidR="002C02BD" w:rsidRPr="00602BEA" w:rsidRDefault="002C02BD" w:rsidP="002C02BD">
      <w:pPr>
        <w:pStyle w:val="Pripombabesedilo"/>
        <w:numPr>
          <w:ilvl w:val="0"/>
          <w:numId w:val="4"/>
        </w:numPr>
        <w:jc w:val="both"/>
        <w:rPr>
          <w:rFonts w:ascii="Arial" w:hAnsi="Arial" w:cs="Arial"/>
          <w:color w:val="000000"/>
        </w:rPr>
      </w:pPr>
      <w:r w:rsidRPr="00602BEA">
        <w:rPr>
          <w:rFonts w:ascii="Arial" w:hAnsi="Arial" w:cs="Arial"/>
          <w:color w:val="000000"/>
        </w:rPr>
        <w:t>v 4. točki je podana zahteva, da morajo biti v poročili navedeni parametri, kot to zahteva 7. člen tega pravilnika;</w:t>
      </w:r>
    </w:p>
    <w:p w14:paraId="04D1537D" w14:textId="77777777" w:rsidR="002C02BD" w:rsidRPr="00602BEA" w:rsidRDefault="002C02BD" w:rsidP="002C02BD">
      <w:pPr>
        <w:pStyle w:val="Pripombabesedilo"/>
        <w:numPr>
          <w:ilvl w:val="0"/>
          <w:numId w:val="4"/>
        </w:numPr>
        <w:jc w:val="both"/>
        <w:rPr>
          <w:rFonts w:ascii="Arial" w:hAnsi="Arial" w:cs="Arial"/>
          <w:color w:val="000000"/>
        </w:rPr>
      </w:pPr>
      <w:r w:rsidRPr="00602BEA">
        <w:rPr>
          <w:rFonts w:ascii="Arial" w:hAnsi="Arial" w:cs="Arial"/>
          <w:color w:val="000000"/>
        </w:rPr>
        <w:lastRenderedPageBreak/>
        <w:t>5. in 6. točka sta redakcijsko zamenjani; v 5. točki je zahteva, da je treba navesti</w:t>
      </w:r>
      <w:r w:rsidRPr="00602BEA">
        <w:rPr>
          <w:rFonts w:ascii="Arial" w:hAnsi="Arial" w:cs="Arial"/>
        </w:rPr>
        <w:t xml:space="preserve"> informacije o načinu in globinah vzorčenja v skladu z zahtevami iz 8. člena tega pravilnika;</w:t>
      </w:r>
    </w:p>
    <w:p w14:paraId="6D7CA22C" w14:textId="77777777" w:rsidR="002C02BD" w:rsidRPr="00602BEA" w:rsidRDefault="002C02BD" w:rsidP="002C02BD">
      <w:pPr>
        <w:pStyle w:val="Pripombabesedilo"/>
        <w:numPr>
          <w:ilvl w:val="0"/>
          <w:numId w:val="4"/>
        </w:numPr>
        <w:jc w:val="both"/>
        <w:rPr>
          <w:rFonts w:ascii="Arial" w:hAnsi="Arial" w:cs="Arial"/>
          <w:color w:val="000000"/>
        </w:rPr>
      </w:pPr>
      <w:r w:rsidRPr="00602BEA">
        <w:rPr>
          <w:rFonts w:ascii="Arial" w:hAnsi="Arial" w:cs="Arial"/>
        </w:rPr>
        <w:t>v 6. točki je podana zahteva, da mora biti pogostosti in časa vzorčenja tal in meritev parametrov v tleh navedena v skladu z zahtevami iz 9. člena tega pravilnika;</w:t>
      </w:r>
    </w:p>
    <w:p w14:paraId="616661ED" w14:textId="77777777" w:rsidR="002C02BD" w:rsidRPr="00602BEA" w:rsidRDefault="002C02BD" w:rsidP="002C02BD">
      <w:pPr>
        <w:pStyle w:val="Pripombabesedilo"/>
        <w:numPr>
          <w:ilvl w:val="0"/>
          <w:numId w:val="4"/>
        </w:numPr>
        <w:jc w:val="both"/>
        <w:rPr>
          <w:rFonts w:ascii="Arial" w:hAnsi="Arial" w:cs="Arial"/>
          <w:color w:val="000000"/>
        </w:rPr>
      </w:pPr>
      <w:r w:rsidRPr="00602BEA">
        <w:rPr>
          <w:rFonts w:ascii="Arial" w:hAnsi="Arial" w:cs="Arial"/>
        </w:rPr>
        <w:t xml:space="preserve">7. točka določa, da je treba v poročilu podati podatke o uporabljeni </w:t>
      </w:r>
      <w:r w:rsidRPr="00602BEA">
        <w:rPr>
          <w:rFonts w:ascii="Arial" w:hAnsi="Arial" w:cs="Arial"/>
          <w:color w:val="000000" w:themeColor="text1"/>
        </w:rPr>
        <w:t>opremi in postopkih vzorčenja tal ter prevozu, shranjevanju in pripravi vzorcev</w:t>
      </w:r>
      <w:r w:rsidRPr="00602BEA">
        <w:rPr>
          <w:rFonts w:ascii="Arial" w:hAnsi="Arial" w:cs="Arial"/>
        </w:rPr>
        <w:t>, kot to sedaj določa 10. člen tega pravilnika;</w:t>
      </w:r>
    </w:p>
    <w:p w14:paraId="2FC7A953" w14:textId="77777777" w:rsidR="002C02BD" w:rsidRPr="00602BEA" w:rsidRDefault="002C02BD" w:rsidP="002C02BD">
      <w:pPr>
        <w:pStyle w:val="Pripombabesedilo"/>
        <w:numPr>
          <w:ilvl w:val="0"/>
          <w:numId w:val="4"/>
        </w:numPr>
        <w:jc w:val="both"/>
        <w:rPr>
          <w:rFonts w:ascii="Arial" w:hAnsi="Arial" w:cs="Arial"/>
          <w:color w:val="000000"/>
        </w:rPr>
      </w:pPr>
      <w:r w:rsidRPr="00602BEA">
        <w:rPr>
          <w:rFonts w:ascii="Arial" w:hAnsi="Arial" w:cs="Arial"/>
          <w:color w:val="000000"/>
        </w:rPr>
        <w:t xml:space="preserve">v 8. točki je sedaj podana zahteva, da je v poročilu treba </w:t>
      </w:r>
      <w:r w:rsidRPr="00602BEA">
        <w:rPr>
          <w:rFonts w:ascii="Arial" w:hAnsi="Arial" w:cs="Arial"/>
        </w:rPr>
        <w:t>navesti in opisati uporabljene analizne metode in merilno opremo ter navesti merilno negotovost in mejo določljivosti uporabljenih analiznih metod v skladu z zahtevami iz 11. člena tega pravilnika;</w:t>
      </w:r>
    </w:p>
    <w:p w14:paraId="19B7A208" w14:textId="77777777" w:rsidR="002C02BD" w:rsidRPr="00602BEA" w:rsidRDefault="002C02BD" w:rsidP="002C02BD">
      <w:pPr>
        <w:pStyle w:val="Pripombabesedilo"/>
        <w:numPr>
          <w:ilvl w:val="0"/>
          <w:numId w:val="4"/>
        </w:numPr>
        <w:jc w:val="both"/>
        <w:rPr>
          <w:rFonts w:ascii="Arial" w:hAnsi="Arial" w:cs="Arial"/>
          <w:color w:val="000000"/>
        </w:rPr>
      </w:pPr>
      <w:r w:rsidRPr="00602BEA">
        <w:rPr>
          <w:rFonts w:ascii="Arial" w:hAnsi="Arial" w:cs="Arial"/>
          <w:color w:val="000000"/>
        </w:rPr>
        <w:t>urejeno je tudi preštevilčenje točk.</w:t>
      </w:r>
    </w:p>
    <w:p w14:paraId="34CFCE52" w14:textId="77777777" w:rsidR="002C02BD" w:rsidRPr="00602BEA" w:rsidRDefault="002C02BD" w:rsidP="002C02BD">
      <w:pPr>
        <w:pStyle w:val="Pripombabesedilo"/>
        <w:ind w:left="360"/>
        <w:jc w:val="both"/>
        <w:rPr>
          <w:rFonts w:ascii="Arial" w:hAnsi="Arial" w:cs="Arial"/>
          <w:color w:val="000000" w:themeColor="text1"/>
        </w:rPr>
      </w:pPr>
      <w:r w:rsidRPr="00602BEA">
        <w:rPr>
          <w:rFonts w:ascii="Arial" w:hAnsi="Arial" w:cs="Arial"/>
          <w:color w:val="000000"/>
        </w:rPr>
        <w:t xml:space="preserve">V tretjem odstavku je bolj jasno zapisano, da morajo sklepne ugotovitve odražati </w:t>
      </w:r>
      <w:r w:rsidRPr="00602BEA">
        <w:rPr>
          <w:rFonts w:ascii="Arial" w:hAnsi="Arial" w:cs="Arial"/>
          <w:color w:val="000000" w:themeColor="text1"/>
        </w:rPr>
        <w:t>s kemijskega in pedološkega vidika usklajeno strokovno obrazložitev vrednotenja parametrov, podano mora biti končno skupno mnenje izvajalcev monitoringa in njihovih podizvajalcev, če so bili ti vključeni v izvajanje obratovalnega monitoringa stanja tal.</w:t>
      </w:r>
    </w:p>
    <w:p w14:paraId="232AE939" w14:textId="77777777" w:rsidR="002C02BD" w:rsidRPr="00602BEA" w:rsidRDefault="002C02BD" w:rsidP="002C02BD">
      <w:pPr>
        <w:pStyle w:val="Pripombabesedilo"/>
        <w:ind w:left="360"/>
        <w:jc w:val="both"/>
        <w:rPr>
          <w:rFonts w:ascii="Arial" w:hAnsi="Arial" w:cs="Arial"/>
          <w:color w:val="000000" w:themeColor="text1"/>
        </w:rPr>
      </w:pPr>
      <w:r w:rsidRPr="00602BEA">
        <w:rPr>
          <w:rFonts w:ascii="Arial" w:hAnsi="Arial" w:cs="Arial"/>
          <w:color w:val="000000" w:themeColor="text1"/>
        </w:rPr>
        <w:t>Spremenjen in dopolnjen je četrti odstavek, v katerem so sedaj združeno navedene vse zahteve glede strokovnih utemeljitev in obrazložitev, ki so bile prej določene po posameznih členih, ostala je vsebina, ki se nanaša na ugotovitve preveritve ustreznosti vsakega vzorčnega mesta, dodana je zahteva, da se poročilu priloži sprejemne liste iz drugega odstavka 10. člena tega pravilnika, v tem odstavku je dodana tudi vsebina iz dosedanjega petega odstavka, zato je dosedanji peti odstavek črtan. Dosedanja prva alineja, ki se nanaša na posnetek ničelnega stanja tal, je prenesena v 6. točko, kaj vsebuje ta posnetek pa je sedaj določeno v novem 16. členu.</w:t>
      </w:r>
    </w:p>
    <w:p w14:paraId="4041E37C" w14:textId="77777777" w:rsidR="002C02BD" w:rsidRPr="00602BEA" w:rsidRDefault="002C02BD" w:rsidP="002C02BD">
      <w:pPr>
        <w:pStyle w:val="Pripombabesedilo"/>
        <w:ind w:left="360"/>
        <w:jc w:val="both"/>
        <w:rPr>
          <w:rFonts w:ascii="Arial" w:hAnsi="Arial" w:cs="Arial"/>
          <w:color w:val="000000"/>
        </w:rPr>
      </w:pPr>
      <w:r w:rsidRPr="00602BEA">
        <w:rPr>
          <w:rFonts w:ascii="Arial" w:hAnsi="Arial" w:cs="Arial"/>
          <w:color w:val="000000"/>
        </w:rPr>
        <w:t>Črtan je tudi dosedanji sedmi odstavek. Mnenje SVZ v zvezi z dosedanjim sedmim odstavkom je, da morajo biti obrazci, ki se jih v predpisu zahteva, v prilogah predpisa, kar pa v času priprave tega predpisa ni bilo pripravljeno.</w:t>
      </w:r>
    </w:p>
    <w:p w14:paraId="3AC0D33B" w14:textId="77777777" w:rsidR="002C02BD" w:rsidRPr="00602BEA" w:rsidRDefault="002C02BD" w:rsidP="002C02BD">
      <w:pPr>
        <w:pStyle w:val="Pripombabesedilo"/>
        <w:numPr>
          <w:ilvl w:val="0"/>
          <w:numId w:val="5"/>
        </w:numPr>
        <w:jc w:val="both"/>
        <w:rPr>
          <w:rFonts w:ascii="Arial" w:hAnsi="Arial" w:cs="Arial"/>
          <w:color w:val="000000"/>
        </w:rPr>
      </w:pPr>
      <w:r w:rsidRPr="00602BEA">
        <w:rPr>
          <w:rFonts w:ascii="Arial" w:hAnsi="Arial" w:cs="Arial"/>
          <w:color w:val="000000"/>
        </w:rPr>
        <w:t>člen: ostaja nespremenjen.</w:t>
      </w:r>
    </w:p>
    <w:p w14:paraId="12744758" w14:textId="2A222B5A" w:rsidR="002C02BD" w:rsidRPr="00602BEA" w:rsidRDefault="002C02BD" w:rsidP="002C02BD">
      <w:pPr>
        <w:pStyle w:val="Pripombabesedilo"/>
        <w:numPr>
          <w:ilvl w:val="0"/>
          <w:numId w:val="5"/>
        </w:numPr>
        <w:jc w:val="both"/>
        <w:rPr>
          <w:rFonts w:ascii="Arial" w:hAnsi="Arial" w:cs="Arial"/>
          <w:color w:val="000000"/>
        </w:rPr>
      </w:pPr>
      <w:r w:rsidRPr="00602BEA">
        <w:rPr>
          <w:rFonts w:ascii="Arial" w:hAnsi="Arial" w:cs="Arial"/>
          <w:color w:val="000000"/>
        </w:rPr>
        <w:t xml:space="preserve">člen: dosedanji 16. člen je sedaj 17. člen. V novem 16. členu je določeno, kaj mora vsebovati posnetek ničelnega stanja, in sicer ločeno, če gre za posnetek ničelnega stanja iz 4.1. točke priloge 1 tega pravilnika ali 4.2. točke priloge 1 tega pravilnika ali 4.3. točke priloge 1 tega pravilnika. Del vsebin je bil v ta člen prenesen iz priloge 1 tega pravilnika. </w:t>
      </w:r>
    </w:p>
    <w:p w14:paraId="11E1A455" w14:textId="3D130CC8" w:rsidR="002C02BD" w:rsidRPr="00F42CFB" w:rsidRDefault="002C02BD" w:rsidP="002C02BD">
      <w:pPr>
        <w:pStyle w:val="Pripombabesedilo"/>
        <w:numPr>
          <w:ilvl w:val="0"/>
          <w:numId w:val="5"/>
        </w:numPr>
        <w:jc w:val="both"/>
        <w:rPr>
          <w:rFonts w:ascii="Arial" w:hAnsi="Arial" w:cs="Arial"/>
          <w:color w:val="000000" w:themeColor="text1"/>
        </w:rPr>
      </w:pPr>
      <w:r w:rsidRPr="00F42CFB">
        <w:rPr>
          <w:rFonts w:ascii="Arial" w:hAnsi="Arial" w:cs="Arial"/>
          <w:color w:val="000000" w:themeColor="text1"/>
        </w:rPr>
        <w:t xml:space="preserve">člen: prvi odstavek je dopolnjen in spremenjen tako, da je iz napovednega stavka razvidno, da se program obratovalnega monitoringa stanja tal izdela na podlagi ocene možnega širjenja onesnaževal v tleh in ob upoštevanju posnetka ničelnega stanja tal. Po posameznih točkah in alinejah so določene zahteve, kaj mora vsebovati načrt vzorčenja, navedeni morajo biti parametri obratovalnega monitoringa stanja tal ter za vsakega od parametrov analizne metode, določeno je, kateri podatki in informacije iz priloge 1 tega pravilnika morajo biti vključene, katere podatke in informacije ter strokovne obrazložitve in utemeljitve iz posameznih členov je treba vključiti, katere grafične prikaze je treba priložiti. </w:t>
      </w:r>
      <w:r w:rsidR="000F3C01">
        <w:rPr>
          <w:rFonts w:ascii="Arial" w:hAnsi="Arial" w:cs="Arial"/>
          <w:color w:val="000000" w:themeColor="text1"/>
        </w:rPr>
        <w:t>V drugem odstavku je popravljen sklic na predpis, ki ureja vrsto dejavnosti in naprav, ki povzročajo industrijske emisije.</w:t>
      </w:r>
    </w:p>
    <w:p w14:paraId="186A0E8C" w14:textId="77777777" w:rsidR="002C02BD" w:rsidRPr="00602BEA" w:rsidRDefault="002C02BD" w:rsidP="002C02BD">
      <w:pPr>
        <w:pStyle w:val="Pripombabesedilo"/>
        <w:numPr>
          <w:ilvl w:val="0"/>
          <w:numId w:val="5"/>
        </w:numPr>
        <w:jc w:val="both"/>
        <w:rPr>
          <w:rFonts w:ascii="Arial" w:hAnsi="Arial" w:cs="Arial"/>
          <w:color w:val="000000"/>
        </w:rPr>
      </w:pPr>
      <w:r w:rsidRPr="00602BEA">
        <w:rPr>
          <w:rFonts w:ascii="Arial" w:hAnsi="Arial" w:cs="Arial"/>
          <w:color w:val="000000"/>
        </w:rPr>
        <w:t>člen: dosedanji 17. člen postane 18. člen. Dodano je, da je treba med drugim izpolnjevati tudi tehnične pogoje iz tega pravilnika.</w:t>
      </w:r>
    </w:p>
    <w:p w14:paraId="37BCD725" w14:textId="296A6ED5" w:rsidR="002C02BD" w:rsidRPr="00602BEA" w:rsidRDefault="002C02BD" w:rsidP="002C02BD">
      <w:pPr>
        <w:pStyle w:val="Pripombabesedilo"/>
        <w:numPr>
          <w:ilvl w:val="0"/>
          <w:numId w:val="5"/>
        </w:numPr>
        <w:jc w:val="both"/>
        <w:rPr>
          <w:rFonts w:ascii="Arial" w:hAnsi="Arial" w:cs="Arial"/>
          <w:color w:val="000000"/>
        </w:rPr>
      </w:pPr>
      <w:r w:rsidRPr="00602BEA">
        <w:rPr>
          <w:rFonts w:ascii="Arial" w:hAnsi="Arial" w:cs="Arial"/>
          <w:color w:val="000000"/>
        </w:rPr>
        <w:t>člen: dosedanji 18. člen postane 19. člen. Prvi odstavek je redakcijsko popravljen tako, da so navedeni samo pogoji, ki jih je treba izpolnjevati za pridobitev pooblastila, dokazila pa so sedaj del vloge za pridobitev pooblastila. V 3. točki je dodano, da so za vzorčenje tal in za terenski opis tal v zapisu o vzorčenju tal v skladu z zahtevami iz priloge 5 tega pravilnika ter za izvedbo teh opravil poleg oseb, ki imajo agronomsko in gozdarsko izobrazbo, sedaj usposobljene tudi osebe, ki imajo geološko ali geografsko izobrazbo. V vseh študijskih programih, ki so navedeni v tej točki, morajo biti pridobljena znanja s področja morfologije tal, klasifikacije tal, lastnosti tal ter procesov v tleh, z najmanj tremi leti delovnih izkušenj s področja tal.</w:t>
      </w:r>
    </w:p>
    <w:p w14:paraId="62966874" w14:textId="7C8230E5" w:rsidR="002C02BD" w:rsidRPr="00602BEA" w:rsidRDefault="002C02BD" w:rsidP="002C02BD">
      <w:pPr>
        <w:pStyle w:val="Pripombabesedilo"/>
        <w:numPr>
          <w:ilvl w:val="0"/>
          <w:numId w:val="5"/>
        </w:numPr>
        <w:jc w:val="both"/>
        <w:rPr>
          <w:rFonts w:ascii="Arial" w:hAnsi="Arial" w:cs="Arial"/>
          <w:color w:val="000000"/>
        </w:rPr>
      </w:pPr>
      <w:r w:rsidRPr="00602BEA">
        <w:rPr>
          <w:rFonts w:ascii="Arial" w:hAnsi="Arial" w:cs="Arial"/>
          <w:color w:val="000000"/>
        </w:rPr>
        <w:t>člen: dosedanji 19. člen postane 20. člen. Drugi odstavek je redakcijsko popravljen, tako da ni več podvajanja zahtev v 19. in tem členu glede dokazil, ki jih je treba priložiti k vlogi, in s katerimi se dokazuje izpolnjevanje pogojev za pridobitev pooblastila.</w:t>
      </w:r>
    </w:p>
    <w:p w14:paraId="3F3204F4" w14:textId="77777777" w:rsidR="002C02BD" w:rsidRPr="00602BEA" w:rsidRDefault="002C02BD" w:rsidP="00773832">
      <w:pPr>
        <w:pStyle w:val="Pripombabesedilo"/>
        <w:jc w:val="both"/>
        <w:rPr>
          <w:rFonts w:ascii="Arial" w:hAnsi="Arial" w:cs="Arial"/>
          <w:color w:val="000000"/>
        </w:rPr>
      </w:pPr>
      <w:r w:rsidRPr="00602BEA">
        <w:rPr>
          <w:rFonts w:ascii="Arial" w:hAnsi="Arial" w:cs="Arial"/>
          <w:color w:val="000000"/>
        </w:rPr>
        <w:t>Dosedanji 20. člen je črtan, ker so vsebine, ki se nanašajo na odvzem pooblastila, urejene v 153. členu novega Zakona o varstvu okolja in niso predmet urejanja s tem pravilnikom.</w:t>
      </w:r>
    </w:p>
    <w:p w14:paraId="7CF4E42C" w14:textId="77777777" w:rsidR="002C02BD" w:rsidRPr="00602BEA" w:rsidRDefault="002C02BD" w:rsidP="002C02BD">
      <w:pPr>
        <w:pStyle w:val="Pripombabesedilo"/>
        <w:ind w:left="360"/>
        <w:jc w:val="both"/>
        <w:rPr>
          <w:rFonts w:ascii="Arial" w:hAnsi="Arial" w:cs="Arial"/>
          <w:color w:val="000000"/>
        </w:rPr>
      </w:pPr>
    </w:p>
    <w:p w14:paraId="59E25C87" w14:textId="77777777" w:rsidR="002C02BD" w:rsidRPr="00602BEA" w:rsidRDefault="002C02BD" w:rsidP="002C02BD">
      <w:pPr>
        <w:pStyle w:val="Pripombabesedilo"/>
        <w:jc w:val="both"/>
        <w:rPr>
          <w:rFonts w:ascii="Arial" w:hAnsi="Arial" w:cs="Arial"/>
          <w:color w:val="000000"/>
        </w:rPr>
      </w:pPr>
      <w:r w:rsidRPr="00602BEA">
        <w:rPr>
          <w:rFonts w:ascii="Arial" w:hAnsi="Arial" w:cs="Arial"/>
          <w:color w:val="000000"/>
        </w:rPr>
        <w:t>Prehodne in končna določba: členi so prerazvrščeni kot si sledijo posamezne vsebine v pravilniku.</w:t>
      </w:r>
    </w:p>
    <w:p w14:paraId="5C047A49" w14:textId="77777777" w:rsidR="002C02BD" w:rsidRPr="00602BEA" w:rsidRDefault="002C02BD" w:rsidP="002C02BD">
      <w:pPr>
        <w:pStyle w:val="Pripombabesedilo"/>
        <w:numPr>
          <w:ilvl w:val="0"/>
          <w:numId w:val="5"/>
        </w:numPr>
        <w:jc w:val="both"/>
        <w:rPr>
          <w:rFonts w:ascii="Arial" w:hAnsi="Arial" w:cs="Arial"/>
          <w:color w:val="000000"/>
        </w:rPr>
      </w:pPr>
      <w:r w:rsidRPr="00602BEA">
        <w:rPr>
          <w:rFonts w:ascii="Arial" w:hAnsi="Arial" w:cs="Arial"/>
        </w:rPr>
        <w:t xml:space="preserve">člen: ureja status posnetkov ničelnega </w:t>
      </w:r>
      <w:r w:rsidRPr="00602BEA">
        <w:rPr>
          <w:rFonts w:ascii="Arial" w:hAnsi="Arial" w:cs="Arial"/>
          <w:color w:val="000000"/>
        </w:rPr>
        <w:t xml:space="preserve">stanja tal, ki so bili izdelani do uveljavitve tega pravilnika, in sicer se za posnetek ničelnega stanja v skladu s tem pravilnikom, šteje, če je izdelan v skladu s 4. točko priloge 1 Pravilnika o obratovalnem monitoringu stanja tal (Uradni list RS, št. 53/15), oziroma </w:t>
      </w:r>
      <w:r w:rsidRPr="00602BEA">
        <w:rPr>
          <w:rFonts w:ascii="Arial" w:hAnsi="Arial" w:cs="Arial"/>
          <w:color w:val="000000"/>
        </w:rPr>
        <w:lastRenderedPageBreak/>
        <w:t>v skladu s 4. točko priloge 1 Pravilnika o obratovalnem monitoringu stanja tal (Uradni list RS, št. 66/17 in 4/18).</w:t>
      </w:r>
    </w:p>
    <w:p w14:paraId="32D43B28" w14:textId="77777777" w:rsidR="002C02BD" w:rsidRPr="00602BEA" w:rsidRDefault="002C02BD" w:rsidP="002C02BD">
      <w:pPr>
        <w:pStyle w:val="Pripombabesedilo"/>
        <w:numPr>
          <w:ilvl w:val="0"/>
          <w:numId w:val="5"/>
        </w:numPr>
        <w:jc w:val="both"/>
        <w:rPr>
          <w:rFonts w:ascii="Arial" w:hAnsi="Arial" w:cs="Arial"/>
          <w:color w:val="000000"/>
        </w:rPr>
      </w:pPr>
      <w:r w:rsidRPr="00602BEA">
        <w:rPr>
          <w:rFonts w:ascii="Arial" w:hAnsi="Arial" w:cs="Arial"/>
          <w:color w:val="000000"/>
        </w:rPr>
        <w:t>člen: ureja status vzorčenje tal in analiz tal, in sicer se šteje, da so vzorčenja tal in analize tal v skladu tem pravilnikom, če so bila vzorčenja tal in analize tal izdelane v skladu s Pravilnikom o obratovalnem monitoringu stanja tal (Uradni list RS, št. 53/15) ali Pravilnikom o obratovalnem monitoringu stanja tal (Uradni list RS, št. </w:t>
      </w:r>
      <w:hyperlink r:id="rId18" w:tgtFrame="_blank" w:tooltip="Pravilnik o obratovalnem monitoringu stanja tal" w:history="1">
        <w:r w:rsidRPr="00602BEA">
          <w:rPr>
            <w:rFonts w:ascii="Arial" w:hAnsi="Arial" w:cs="Arial"/>
            <w:color w:val="000000"/>
          </w:rPr>
          <w:t>66/17</w:t>
        </w:r>
      </w:hyperlink>
      <w:r w:rsidRPr="00602BEA">
        <w:rPr>
          <w:rFonts w:ascii="Arial" w:hAnsi="Arial" w:cs="Arial"/>
          <w:color w:val="000000"/>
        </w:rPr>
        <w:t> in </w:t>
      </w:r>
      <w:hyperlink r:id="rId19" w:tgtFrame="_blank" w:tooltip="Pravilnik o spremembah in dopolnitvi Pravilnika o obratovalnem monitoringu stanja tal" w:history="1">
        <w:r w:rsidRPr="00602BEA">
          <w:rPr>
            <w:rFonts w:ascii="Arial" w:hAnsi="Arial" w:cs="Arial"/>
            <w:color w:val="000000"/>
          </w:rPr>
          <w:t>4/18</w:t>
        </w:r>
      </w:hyperlink>
      <w:r w:rsidRPr="00602BEA">
        <w:rPr>
          <w:rFonts w:ascii="Arial" w:hAnsi="Arial" w:cs="Arial"/>
          <w:color w:val="000000"/>
        </w:rPr>
        <w:t>).</w:t>
      </w:r>
    </w:p>
    <w:p w14:paraId="12EE31F2" w14:textId="77777777" w:rsidR="002C02BD" w:rsidRPr="00602BEA" w:rsidRDefault="002C02BD" w:rsidP="002C02BD">
      <w:pPr>
        <w:pStyle w:val="Pripombabesedilo"/>
        <w:numPr>
          <w:ilvl w:val="0"/>
          <w:numId w:val="5"/>
        </w:numPr>
        <w:jc w:val="both"/>
        <w:rPr>
          <w:rFonts w:ascii="Arial" w:hAnsi="Arial" w:cs="Arial"/>
          <w:color w:val="000000"/>
        </w:rPr>
      </w:pPr>
      <w:r w:rsidRPr="00602BEA">
        <w:rPr>
          <w:rFonts w:ascii="Arial" w:hAnsi="Arial" w:cs="Arial"/>
          <w:color w:val="000000"/>
        </w:rPr>
        <w:t>člen: določba določa obdobje, v katerem se morajo izvajalci monitoringa prilagoditi na nove standarde iz tega pravilnika, ki se nanašajo na pripravo načrta vzorčenja tal, orodje za vzorčenje tal, embalažo za odvzete vzorce tal, vzorčenje tal na terenu, pripravo vzorcev tal in na standarde analiznih metod iz priloge 3 tega pravilnika, ki je do 30. junija 2027</w:t>
      </w:r>
    </w:p>
    <w:p w14:paraId="56FEBE2B" w14:textId="7DBA67D8" w:rsidR="002C02BD" w:rsidRPr="00602BEA" w:rsidRDefault="002C02BD" w:rsidP="002C02BD">
      <w:pPr>
        <w:pStyle w:val="Pripombabesedilo"/>
        <w:numPr>
          <w:ilvl w:val="0"/>
          <w:numId w:val="5"/>
        </w:numPr>
        <w:jc w:val="both"/>
        <w:rPr>
          <w:rFonts w:ascii="Arial" w:hAnsi="Arial" w:cs="Arial"/>
          <w:color w:val="000000"/>
        </w:rPr>
      </w:pPr>
      <w:r w:rsidRPr="00602BEA">
        <w:rPr>
          <w:rFonts w:ascii="Arial" w:hAnsi="Arial" w:cs="Arial"/>
          <w:color w:val="000000"/>
        </w:rPr>
        <w:t xml:space="preserve">člen: določba določa, da se postopki </w:t>
      </w:r>
      <w:r w:rsidRPr="00602BEA">
        <w:rPr>
          <w:rFonts w:ascii="Arial" w:hAnsi="Arial" w:cs="Arial"/>
        </w:rPr>
        <w:t xml:space="preserve">za pridobitev ali spremembo okoljevarstvenega dovoljenja, ki so se začeli pred uveljavitvijo tega pravilnika, končajo v skladu </w:t>
      </w:r>
      <w:r w:rsidR="00B262D4">
        <w:rPr>
          <w:rFonts w:ascii="Arial" w:hAnsi="Arial" w:cs="Arial"/>
        </w:rPr>
        <w:t>s tem pravilnikom</w:t>
      </w:r>
      <w:r w:rsidRPr="00602BEA">
        <w:rPr>
          <w:rFonts w:ascii="Arial" w:hAnsi="Arial" w:cs="Arial"/>
        </w:rPr>
        <w:t>.</w:t>
      </w:r>
    </w:p>
    <w:p w14:paraId="05D26CBD" w14:textId="6599B631" w:rsidR="002C02BD" w:rsidRPr="00602BEA" w:rsidRDefault="002C02BD" w:rsidP="002C02BD">
      <w:pPr>
        <w:pStyle w:val="Pripombabesedilo"/>
        <w:numPr>
          <w:ilvl w:val="0"/>
          <w:numId w:val="5"/>
        </w:numPr>
        <w:jc w:val="both"/>
        <w:rPr>
          <w:rFonts w:ascii="Arial" w:hAnsi="Arial" w:cs="Arial"/>
          <w:color w:val="000000"/>
        </w:rPr>
      </w:pPr>
      <w:r w:rsidRPr="00602BEA">
        <w:rPr>
          <w:rFonts w:ascii="Arial" w:hAnsi="Arial" w:cs="Arial"/>
          <w:color w:val="000000"/>
        </w:rPr>
        <w:t>člen: veljavnost pooblastil za izvajanje obratovalnega monitoringa stanja tal je s to prehodno določbo podaljšan do izteka njihove veljavnosti. Postopki za pridobitev pooblastila za izvajanje obratovalnega monitoringa stanja tal, začeti pred uveljavitvijo tega pravilnika, pa se končajo v skladu s tem pravilnikom.</w:t>
      </w:r>
    </w:p>
    <w:p w14:paraId="74A23E76" w14:textId="77777777" w:rsidR="002C02BD" w:rsidRPr="00602BEA" w:rsidRDefault="002C02BD" w:rsidP="002C02BD">
      <w:pPr>
        <w:pStyle w:val="Pripombabesedilo"/>
        <w:numPr>
          <w:ilvl w:val="0"/>
          <w:numId w:val="5"/>
        </w:numPr>
        <w:jc w:val="both"/>
        <w:rPr>
          <w:rFonts w:ascii="Arial" w:hAnsi="Arial" w:cs="Arial"/>
          <w:color w:val="000000"/>
        </w:rPr>
      </w:pPr>
      <w:r w:rsidRPr="00602BEA">
        <w:rPr>
          <w:rFonts w:ascii="Arial" w:hAnsi="Arial" w:cs="Arial"/>
          <w:color w:val="000000"/>
        </w:rPr>
        <w:t xml:space="preserve">člen: z dnem uveljavitve tega pravilnika preneha veljati Pravilnik o obratovalnem monitoringu stanja tal (Uradni list RS, št. </w:t>
      </w:r>
      <w:hyperlink r:id="rId20" w:tgtFrame="_blank" w:tooltip="Pravilnik o obratovalnem monitoringu stanja tal" w:history="1">
        <w:r w:rsidRPr="00602BEA">
          <w:rPr>
            <w:rFonts w:ascii="Arial" w:hAnsi="Arial" w:cs="Arial"/>
            <w:color w:val="000000"/>
          </w:rPr>
          <w:t>66/17</w:t>
        </w:r>
      </w:hyperlink>
      <w:r w:rsidRPr="00602BEA">
        <w:rPr>
          <w:rFonts w:ascii="Arial" w:hAnsi="Arial" w:cs="Arial"/>
          <w:color w:val="000000"/>
        </w:rPr>
        <w:t xml:space="preserve"> in 4/18).</w:t>
      </w:r>
    </w:p>
    <w:p w14:paraId="0F4330BA" w14:textId="77777777" w:rsidR="002C02BD" w:rsidRPr="00602BEA" w:rsidRDefault="002C02BD" w:rsidP="002C02BD">
      <w:pPr>
        <w:pStyle w:val="Pripombabesedilo"/>
        <w:numPr>
          <w:ilvl w:val="0"/>
          <w:numId w:val="5"/>
        </w:numPr>
        <w:jc w:val="both"/>
        <w:rPr>
          <w:rFonts w:ascii="Arial" w:hAnsi="Arial" w:cs="Arial"/>
          <w:color w:val="000000"/>
        </w:rPr>
      </w:pPr>
      <w:r w:rsidRPr="00602BEA">
        <w:rPr>
          <w:rFonts w:ascii="Arial" w:hAnsi="Arial" w:cs="Arial"/>
          <w:color w:val="000000"/>
        </w:rPr>
        <w:t>člen: končna določba, ki določa, da ta pravilnik začne veljati petnajsti dan po objavi v Uradnem listu Republike Slovenije, pri čemer se datum njegove uporabe lahko še spremeni, kar je predvsem odvisno od zaključka postopka sprejemanja tega pravilnika.</w:t>
      </w:r>
    </w:p>
    <w:p w14:paraId="1FB10CCA" w14:textId="77777777" w:rsidR="002C02BD" w:rsidRPr="00602BEA" w:rsidRDefault="002C02BD" w:rsidP="002C02BD">
      <w:pPr>
        <w:pStyle w:val="Pripombabesedilo"/>
        <w:jc w:val="both"/>
        <w:rPr>
          <w:rFonts w:ascii="Arial" w:hAnsi="Arial" w:cs="Arial"/>
          <w:color w:val="000000"/>
        </w:rPr>
      </w:pPr>
    </w:p>
    <w:p w14:paraId="66446438" w14:textId="77777777" w:rsidR="002C02BD" w:rsidRPr="00602BEA" w:rsidRDefault="002C02BD" w:rsidP="002C02BD">
      <w:pPr>
        <w:pStyle w:val="Pripombabesedilo"/>
        <w:jc w:val="both"/>
        <w:rPr>
          <w:rFonts w:ascii="Arial" w:hAnsi="Arial" w:cs="Arial"/>
          <w:color w:val="000000"/>
        </w:rPr>
      </w:pPr>
      <w:r w:rsidRPr="00602BEA">
        <w:rPr>
          <w:rFonts w:ascii="Arial" w:hAnsi="Arial" w:cs="Arial"/>
        </w:rPr>
        <w:t>Spremembe in dopolnitve, ki se nanašajo na prilogo 1:</w:t>
      </w:r>
    </w:p>
    <w:p w14:paraId="68C59314" w14:textId="77777777" w:rsidR="002C02BD" w:rsidRPr="00602BEA" w:rsidRDefault="002C02BD" w:rsidP="002C02BD">
      <w:pPr>
        <w:pStyle w:val="Pripombabesedilo"/>
        <w:numPr>
          <w:ilvl w:val="0"/>
          <w:numId w:val="6"/>
        </w:numPr>
        <w:jc w:val="both"/>
        <w:rPr>
          <w:rFonts w:ascii="Arial" w:hAnsi="Arial" w:cs="Arial"/>
          <w:color w:val="000000"/>
        </w:rPr>
      </w:pPr>
      <w:r w:rsidRPr="00602BEA">
        <w:rPr>
          <w:rFonts w:ascii="Arial" w:hAnsi="Arial" w:cs="Arial"/>
          <w:color w:val="000000"/>
        </w:rPr>
        <w:t xml:space="preserve">za naslovom 2.6 točke je dodan nov odstavek, ki določa, da se vsebine iz 1. točke te priloge, ki se nanaša na opis naprave in tehnološkega procesa, in 2. točke te priloge, ki se nanaša na opis značilnosti na območju naprave, ne ponavljajo, če so te vsebine že vključene in obdelane v izhodiščnem poročilu ter ministrstvo razpolaga s tem izhodiščnim poročilom, podatki in informacije pa ustrezajo zahtevam iz navedenih točk te priloge. V tem primeru program obratovalnega monitoringa stanja tal lahko vsebuje samo tiste podatke in informacije, ki niso vključene v izhodiščno poročilo, v programu obratovalnega monitoringa stanja tal pa se navede samo sklic na zadevna poglavja izhodiščnega poročila. </w:t>
      </w:r>
    </w:p>
    <w:p w14:paraId="7EA86531" w14:textId="77777777" w:rsidR="002C02BD" w:rsidRPr="00602BEA" w:rsidRDefault="002C02BD" w:rsidP="002C02BD">
      <w:pPr>
        <w:pStyle w:val="Pripombabesedilo"/>
        <w:numPr>
          <w:ilvl w:val="0"/>
          <w:numId w:val="6"/>
        </w:numPr>
        <w:jc w:val="both"/>
        <w:rPr>
          <w:rFonts w:ascii="Arial" w:hAnsi="Arial" w:cs="Arial"/>
          <w:color w:val="000000"/>
        </w:rPr>
      </w:pPr>
      <w:r w:rsidRPr="00602BEA">
        <w:rPr>
          <w:rFonts w:ascii="Arial" w:hAnsi="Arial" w:cs="Arial"/>
          <w:color w:val="000000"/>
        </w:rPr>
        <w:t>v 3. točki je dodana zahteva, da se ocena možnega širjenja onesnaževal v tleh izdela v obliki konceptualnega modela za različne scenarije ob upoštevanju lastnosti tal in možni mobilnosti onesnaževal v tleh na območju naprave in podatkov ter informacij iz 2. točke te priloge. Konceptualni model mora biti izdelan v pisni obliki z grafičnimi prilogami v obliki risb in shem, iz katerih so razvidne povezave med viri emisij, procesi in potmi, po katerih se onesnaževala lahko širijo, ter lokacije morebitnega onesnaženja tal. Konceptualni model je ključen za pripravo načrta vzorčenja tal in za določitev lokacij vzorčnih mest, zato je njegova izdelava zelo pomembna.</w:t>
      </w:r>
    </w:p>
    <w:p w14:paraId="1D3EFD77" w14:textId="77777777" w:rsidR="002C02BD" w:rsidRPr="00602BEA" w:rsidRDefault="002C02BD" w:rsidP="002C02BD">
      <w:pPr>
        <w:pStyle w:val="Pripombabesedilo"/>
        <w:numPr>
          <w:ilvl w:val="0"/>
          <w:numId w:val="6"/>
        </w:numPr>
        <w:jc w:val="both"/>
        <w:rPr>
          <w:rFonts w:ascii="Arial" w:hAnsi="Arial" w:cs="Arial"/>
          <w:color w:val="000000"/>
        </w:rPr>
      </w:pPr>
      <w:r w:rsidRPr="00602BEA">
        <w:rPr>
          <w:rFonts w:ascii="Arial" w:hAnsi="Arial" w:cs="Arial"/>
          <w:color w:val="000000"/>
        </w:rPr>
        <w:t xml:space="preserve">v 4.1 točki je v drugem stavku pomotoma za besedo »vzorčnih« izpadla beseda »mest«, povsod je popravljeno, da gre za posnetek ničelnega stanja tal. </w:t>
      </w:r>
    </w:p>
    <w:p w14:paraId="148E9107" w14:textId="77777777" w:rsidR="002C02BD" w:rsidRPr="00602BEA" w:rsidRDefault="002C02BD" w:rsidP="002C02BD">
      <w:pPr>
        <w:pStyle w:val="Pripombabesedilo"/>
        <w:numPr>
          <w:ilvl w:val="0"/>
          <w:numId w:val="6"/>
        </w:numPr>
        <w:jc w:val="both"/>
        <w:rPr>
          <w:rFonts w:ascii="Arial" w:hAnsi="Arial" w:cs="Arial"/>
          <w:color w:val="000000"/>
        </w:rPr>
      </w:pPr>
      <w:r w:rsidRPr="00602BEA">
        <w:rPr>
          <w:rFonts w:ascii="Arial" w:hAnsi="Arial" w:cs="Arial"/>
          <w:color w:val="000000"/>
        </w:rPr>
        <w:t>del besedila iz dosedanjih točk 4.2 in 4.3 je prenesen v 16. člen tega pravilnika, kjer so določene vsebine posnetka ničelnega stanja tal,</w:t>
      </w:r>
    </w:p>
    <w:p w14:paraId="3C5E885E" w14:textId="77777777" w:rsidR="002C02BD" w:rsidRPr="00602BEA" w:rsidRDefault="002C02BD" w:rsidP="002C02BD">
      <w:pPr>
        <w:pStyle w:val="Pripombabesedilo"/>
        <w:numPr>
          <w:ilvl w:val="0"/>
          <w:numId w:val="6"/>
        </w:numPr>
        <w:jc w:val="both"/>
        <w:rPr>
          <w:rFonts w:ascii="Arial" w:hAnsi="Arial" w:cs="Arial"/>
          <w:color w:val="000000"/>
        </w:rPr>
      </w:pPr>
      <w:r w:rsidRPr="00602BEA">
        <w:rPr>
          <w:rFonts w:ascii="Arial" w:hAnsi="Arial" w:cs="Arial"/>
          <w:color w:val="000000"/>
        </w:rPr>
        <w:t xml:space="preserve">5. točka, ki se nanaša na načrt vzorčenja tal, je prenovljena, in sicer je del vsebine sedaj v 17. členu, kjer je v 1. točki prvega odstavka določeno kaj načrt vzorčenja vsebuje, v tej točki priloge 1 pa je določeno, da mora biti iz </w:t>
      </w:r>
      <w:r w:rsidRPr="00602BEA">
        <w:rPr>
          <w:rFonts w:ascii="Arial" w:hAnsi="Arial" w:cs="Arial"/>
          <w:color w:val="000000" w:themeColor="text1"/>
        </w:rPr>
        <w:t>strokovnih obrazložitev in utemeljitev izbire vzorčnih mest in njihovega števila razvidno, so načrt vzorčenja tal pripravili izvajalci monitoringa pedološke in kemijske stroke skupaj. Prav tako je tu določeno, da se kot vzorčna mesta lahko določi tudi obstoječa vzorčna mesta, vključno z vzorčnimi mesti, ki so bila vzpostavljena za posnetek ničelnega stanja tal. Določeno je tudi,</w:t>
      </w:r>
      <w:r w:rsidRPr="00602BEA">
        <w:rPr>
          <w:rFonts w:ascii="Arial" w:hAnsi="Arial" w:cs="Arial"/>
          <w:color w:val="000000"/>
        </w:rPr>
        <w:t xml:space="preserve"> katere standarde je treba pri pripravi načrta vzorčenja tal upoštevati.</w:t>
      </w:r>
    </w:p>
    <w:p w14:paraId="11A25B4A" w14:textId="77777777" w:rsidR="002C02BD" w:rsidRPr="00602BEA" w:rsidRDefault="002C02BD" w:rsidP="002C02BD">
      <w:pPr>
        <w:pStyle w:val="Pripombabesedilo"/>
        <w:numPr>
          <w:ilvl w:val="0"/>
          <w:numId w:val="6"/>
        </w:numPr>
        <w:jc w:val="both"/>
        <w:rPr>
          <w:rFonts w:ascii="Arial" w:hAnsi="Arial" w:cs="Arial"/>
          <w:color w:val="000000"/>
        </w:rPr>
      </w:pPr>
      <w:r w:rsidRPr="00602BEA">
        <w:rPr>
          <w:rFonts w:ascii="Arial" w:hAnsi="Arial" w:cs="Arial"/>
          <w:color w:val="000000"/>
        </w:rPr>
        <w:t>dosedanja 5.1 točka je črtana.</w:t>
      </w:r>
    </w:p>
    <w:p w14:paraId="1C94D0E5" w14:textId="77777777" w:rsidR="002C02BD" w:rsidRPr="00602BEA" w:rsidRDefault="002C02BD" w:rsidP="002C02BD">
      <w:pPr>
        <w:pStyle w:val="Pripombabesedilo"/>
        <w:numPr>
          <w:ilvl w:val="0"/>
          <w:numId w:val="6"/>
        </w:numPr>
        <w:jc w:val="both"/>
        <w:rPr>
          <w:rFonts w:ascii="Arial" w:hAnsi="Arial" w:cs="Arial"/>
          <w:color w:val="000000"/>
        </w:rPr>
      </w:pPr>
      <w:r w:rsidRPr="00602BEA">
        <w:rPr>
          <w:rFonts w:ascii="Arial" w:hAnsi="Arial" w:cs="Arial"/>
          <w:color w:val="000000"/>
        </w:rPr>
        <w:t>dosedanja 5.2 točka postane 6. točka, v kateri je bolj jasno določeno, kaj vse mora vsebovati izbor parametrov obratovalnega monitoringa stanja tal, pri čemer morajo biti ti parametri določeni v skladu z 7. in 11. členom tega pravilnika. Dodana je tudi zahteva, da je treba v obrazložitvah in utemeljitvah za vsakega od parametrov (vključenega in nevključenega v obratovalni monitoring stanja tal) navesti fizikalno–kemijske lastnosti, ki so: topnost v vodi, mobilnost in obstojnost, ter oceno pedoloških in fizikalno–kemijskih lastnosti tal, predvsem z vidika sposobnosti prehajanja za vsakega od parametrov v tleh, ki so predmet obratovalnega monitoringa stanja tal (vključenega in nevključenega), v druge dele okolja, še posebej v podzemno vodo.</w:t>
      </w:r>
    </w:p>
    <w:p w14:paraId="141E9EB6" w14:textId="77777777" w:rsidR="002C02BD" w:rsidRPr="00602BEA" w:rsidRDefault="002C02BD" w:rsidP="002C02BD">
      <w:pPr>
        <w:pStyle w:val="Pripombabesedilo"/>
        <w:numPr>
          <w:ilvl w:val="0"/>
          <w:numId w:val="6"/>
        </w:numPr>
        <w:jc w:val="both"/>
        <w:rPr>
          <w:rFonts w:ascii="Arial" w:hAnsi="Arial" w:cs="Arial"/>
          <w:color w:val="000000"/>
        </w:rPr>
      </w:pPr>
      <w:r w:rsidRPr="00602BEA">
        <w:rPr>
          <w:rFonts w:ascii="Arial" w:hAnsi="Arial" w:cs="Arial"/>
          <w:color w:val="000000"/>
        </w:rPr>
        <w:t xml:space="preserve">dosedanja 6. točka postane 7. točka. Tretja alineja je dopolnjena, in sicer je treba pri lokacij vzorčnih mest, njihovo lego opredeliti s koordinatami v državnem koordinatnem sistemu za raven merila 1 : </w:t>
      </w:r>
      <w:r w:rsidRPr="00602BEA">
        <w:rPr>
          <w:rFonts w:ascii="Arial" w:hAnsi="Arial" w:cs="Arial"/>
          <w:color w:val="000000"/>
        </w:rPr>
        <w:lastRenderedPageBreak/>
        <w:t>500 ali v drugem ustreznem merilu glede na velikost območja naprave, jasno pa mora biti razvidno tudi število vzorčnih mest.</w:t>
      </w:r>
    </w:p>
    <w:p w14:paraId="75BB6476" w14:textId="77777777" w:rsidR="002C02BD" w:rsidRPr="00602BEA" w:rsidRDefault="002C02BD" w:rsidP="002C02BD">
      <w:pPr>
        <w:pStyle w:val="Pripombabesedilo"/>
        <w:jc w:val="both"/>
        <w:rPr>
          <w:rFonts w:ascii="Arial" w:hAnsi="Arial" w:cs="Arial"/>
          <w:color w:val="000000"/>
        </w:rPr>
      </w:pPr>
    </w:p>
    <w:p w14:paraId="3109F37C" w14:textId="77777777" w:rsidR="002C02BD" w:rsidRPr="00602BEA" w:rsidRDefault="002C02BD" w:rsidP="002C02BD">
      <w:pPr>
        <w:pStyle w:val="Pripombabesedilo"/>
        <w:jc w:val="both"/>
        <w:rPr>
          <w:rFonts w:ascii="Arial" w:hAnsi="Arial" w:cs="Arial"/>
          <w:color w:val="000000"/>
        </w:rPr>
      </w:pPr>
      <w:r w:rsidRPr="00602BEA">
        <w:rPr>
          <w:rFonts w:ascii="Arial" w:hAnsi="Arial" w:cs="Arial"/>
        </w:rPr>
        <w:t>Spremembe in dopolnitve, ki se nanašajo na prilogo 2: popravljen je naslov</w:t>
      </w:r>
    </w:p>
    <w:p w14:paraId="65CEB62F" w14:textId="77777777" w:rsidR="002C02BD" w:rsidRPr="00602BEA" w:rsidRDefault="002C02BD" w:rsidP="002C02BD">
      <w:pPr>
        <w:pStyle w:val="Pripombabesedilo"/>
        <w:numPr>
          <w:ilvl w:val="0"/>
          <w:numId w:val="7"/>
        </w:numPr>
        <w:jc w:val="both"/>
        <w:rPr>
          <w:rFonts w:ascii="Arial" w:hAnsi="Arial" w:cs="Arial"/>
          <w:color w:val="000000"/>
        </w:rPr>
      </w:pPr>
      <w:r w:rsidRPr="00602BEA">
        <w:rPr>
          <w:rFonts w:ascii="Arial" w:hAnsi="Arial" w:cs="Arial"/>
          <w:color w:val="000000"/>
        </w:rPr>
        <w:t>v 1. točki je deloma obnovljen seznam opreme za izvedbo vzorčenja na terenu, in sicer: v drugi alineji je dodano, da gre za pedološki nož, dodana je nova tretja alineja, ki med opremo uvršča še pedološki merilni trak s skalo v cm, v dosedanji tretji alineji, ki je sedaj četrta alineja, je naveden nov standard, v celoti je spremenjena dosedanja enajsta alineja, ki je sedaj dvanajsta alineja, v kateri je sedaj za embalažo za odvzete vzorce naveden standard.</w:t>
      </w:r>
    </w:p>
    <w:p w14:paraId="4630169F" w14:textId="77777777" w:rsidR="002C02BD" w:rsidRPr="00602BEA" w:rsidRDefault="002C02BD" w:rsidP="002C02BD">
      <w:pPr>
        <w:pStyle w:val="Pripombabesedilo"/>
        <w:numPr>
          <w:ilvl w:val="0"/>
          <w:numId w:val="7"/>
        </w:numPr>
        <w:jc w:val="both"/>
        <w:rPr>
          <w:rFonts w:ascii="Arial" w:hAnsi="Arial" w:cs="Arial"/>
          <w:color w:val="000000"/>
        </w:rPr>
      </w:pPr>
      <w:r w:rsidRPr="00602BEA">
        <w:rPr>
          <w:rFonts w:ascii="Arial" w:hAnsi="Arial" w:cs="Arial"/>
          <w:color w:val="000000"/>
        </w:rPr>
        <w:t xml:space="preserve">v 2. točki je v napovednem stavku zaradi večje jasnosti dodano besedilo »na posameznem vzorčnem mestu«. Za petim odstavkom </w:t>
      </w:r>
      <w:r>
        <w:rPr>
          <w:rFonts w:ascii="Arial" w:hAnsi="Arial" w:cs="Arial"/>
          <w:color w:val="000000"/>
        </w:rPr>
        <w:t xml:space="preserve">je </w:t>
      </w:r>
      <w:r w:rsidRPr="00602BEA">
        <w:rPr>
          <w:rFonts w:ascii="Arial" w:hAnsi="Arial" w:cs="Arial"/>
          <w:color w:val="000000"/>
        </w:rPr>
        <w:t>dodan nov šesti odstavek, ki določa, da je treba pred vsakim vzorčenjem na vsakem vzorčnem mestu opremo za vzorčenje dosledno očistiti. Iz vzorca tal je treba odstraniti ostanke gradbenih odpadkov, steklene, kovinske, plastične odpadke, ipd. Odstranjene materiale iz tal je treba opisati in obvezno oceniti njihov volumski delež ter jih shraniti do zaključka analiz tal in priprave poročila o obratovalnem monitoringu stanja tal. Dosedanji šesti odstavek postane sedmi odstavek in se sedaj nanaša na nove standarde za vzorčenje tal. Dosedanji sedmi odstavek postane osmi odstavek in ostaja nespremenjen.</w:t>
      </w:r>
    </w:p>
    <w:p w14:paraId="3DE09AAB" w14:textId="77777777" w:rsidR="002C02BD" w:rsidRPr="00602BEA" w:rsidRDefault="002C02BD" w:rsidP="002C02BD">
      <w:pPr>
        <w:pStyle w:val="Pripombabesedilo"/>
        <w:numPr>
          <w:ilvl w:val="0"/>
          <w:numId w:val="7"/>
        </w:numPr>
        <w:jc w:val="both"/>
        <w:rPr>
          <w:rFonts w:ascii="Arial" w:hAnsi="Arial" w:cs="Arial"/>
          <w:color w:val="000000"/>
        </w:rPr>
      </w:pPr>
      <w:r w:rsidRPr="00602BEA">
        <w:rPr>
          <w:rFonts w:ascii="Arial" w:hAnsi="Arial" w:cs="Arial"/>
          <w:color w:val="000000"/>
        </w:rPr>
        <w:t>v 3. točki je spremenjen naslov. Prvi in drugi odstavek sta redakcijsko popravljena.</w:t>
      </w:r>
    </w:p>
    <w:p w14:paraId="6C9A61D8" w14:textId="77777777" w:rsidR="002C02BD" w:rsidRPr="00602BEA" w:rsidRDefault="002C02BD" w:rsidP="002C02BD">
      <w:pPr>
        <w:pStyle w:val="Pripombabesedilo"/>
        <w:numPr>
          <w:ilvl w:val="0"/>
          <w:numId w:val="7"/>
        </w:numPr>
        <w:jc w:val="both"/>
        <w:rPr>
          <w:rFonts w:ascii="Arial" w:hAnsi="Arial" w:cs="Arial"/>
          <w:color w:val="000000"/>
        </w:rPr>
      </w:pPr>
      <w:r w:rsidRPr="00602BEA">
        <w:rPr>
          <w:rFonts w:ascii="Arial" w:hAnsi="Arial" w:cs="Arial"/>
          <w:color w:val="000000"/>
        </w:rPr>
        <w:t>v 4. točki se v naslovu in prvem odstavku sedaj uporabi beseda »priprava«. V drugem odstavku je sedaj določeno, kako je treba pripraviti vzorce pred njihovo analizo in kateri standard se pri tem uporabi. Dodani so novi tretji, četrti in peti odstavek, ki določajo, kateri standardi se uporabijo za pripravo vzorca za navedene anorganske snovi, za analizo organskih spojin, ki so policiklični aromatski ogljikovodiki, poliklorirani bifenili, insekticidi na bazi kloriranih ogljikovodikov, druga fitofarmacevtska sredstva in ogljikovodiki, ki izvirajo iz nafte (mineralna olja), določenih v skladu s predpisom, ki ureja mejne, opozorilne in kritične imisijske vrednosti nevarnih snovi v tleh, in za analizo fitofarmacevtskih sredstev, ki niso fitofarmacevtska sredstva iz preglednice iz priloge 3 tega pravilnika (organfosforna, triazinska, karbamati in drugi). Dosedanji tretji odstavek postane šesti odstavek in ostaja nespremenjen.</w:t>
      </w:r>
    </w:p>
    <w:p w14:paraId="79A87F7F" w14:textId="77777777" w:rsidR="002C02BD" w:rsidRPr="00602BEA" w:rsidRDefault="002C02BD" w:rsidP="002C02BD">
      <w:pPr>
        <w:pStyle w:val="Pripombabesedilo"/>
        <w:numPr>
          <w:ilvl w:val="0"/>
          <w:numId w:val="7"/>
        </w:numPr>
        <w:jc w:val="both"/>
        <w:rPr>
          <w:rFonts w:ascii="Arial" w:hAnsi="Arial" w:cs="Arial"/>
          <w:color w:val="000000"/>
        </w:rPr>
      </w:pPr>
      <w:r w:rsidRPr="00602BEA">
        <w:rPr>
          <w:rFonts w:ascii="Arial" w:hAnsi="Arial" w:cs="Arial"/>
          <w:color w:val="000000"/>
        </w:rPr>
        <w:t>dosedanja 5. točka in slika 1 sta črtani.</w:t>
      </w:r>
    </w:p>
    <w:p w14:paraId="503017DB" w14:textId="77777777" w:rsidR="002C02BD" w:rsidRPr="00602BEA" w:rsidRDefault="002C02BD" w:rsidP="002C02BD">
      <w:pPr>
        <w:pStyle w:val="Pripombabesedilo"/>
        <w:jc w:val="both"/>
        <w:rPr>
          <w:rFonts w:ascii="Arial" w:hAnsi="Arial" w:cs="Arial"/>
        </w:rPr>
      </w:pPr>
    </w:p>
    <w:p w14:paraId="60101BFA" w14:textId="77777777" w:rsidR="002C02BD" w:rsidRPr="00602BEA" w:rsidRDefault="002C02BD" w:rsidP="002C02BD">
      <w:pPr>
        <w:pStyle w:val="Pripombabesedilo"/>
        <w:jc w:val="both"/>
        <w:rPr>
          <w:rFonts w:ascii="Arial" w:hAnsi="Arial" w:cs="Arial"/>
        </w:rPr>
      </w:pPr>
      <w:r w:rsidRPr="00602BEA">
        <w:rPr>
          <w:rFonts w:ascii="Arial" w:hAnsi="Arial" w:cs="Arial"/>
        </w:rPr>
        <w:t>Spremembe in dopolnitve, ki se nanašajo na prilogo 3: popravljen je naslov</w:t>
      </w:r>
    </w:p>
    <w:p w14:paraId="650E237B" w14:textId="77777777" w:rsidR="002C02BD" w:rsidRPr="00602BEA" w:rsidRDefault="002C02BD" w:rsidP="002C02BD">
      <w:pPr>
        <w:pStyle w:val="Pripombabesedilo"/>
        <w:jc w:val="both"/>
        <w:rPr>
          <w:rFonts w:ascii="Arial" w:hAnsi="Arial" w:cs="Arial"/>
        </w:rPr>
      </w:pPr>
      <w:r w:rsidRPr="00602BEA">
        <w:rPr>
          <w:rFonts w:ascii="Arial" w:hAnsi="Arial" w:cs="Arial"/>
        </w:rPr>
        <w:t>Dosedanja priloga 3 je v celoti nadomeščena z novo prilogo 3, v kateri je obnovljen seznam standardov za analizne metode.</w:t>
      </w:r>
    </w:p>
    <w:p w14:paraId="6A740178" w14:textId="77777777" w:rsidR="002C02BD" w:rsidRPr="00602BEA" w:rsidRDefault="002C02BD" w:rsidP="002C02BD">
      <w:pPr>
        <w:pStyle w:val="Pripombabesedilo"/>
        <w:jc w:val="both"/>
        <w:rPr>
          <w:rFonts w:ascii="Arial" w:hAnsi="Arial" w:cs="Arial"/>
          <w:color w:val="000000"/>
        </w:rPr>
      </w:pPr>
    </w:p>
    <w:p w14:paraId="7F6945FC" w14:textId="77777777" w:rsidR="002C02BD" w:rsidRPr="00602BEA" w:rsidRDefault="002C02BD" w:rsidP="002C02BD">
      <w:pPr>
        <w:pStyle w:val="Pripombabesedilo"/>
        <w:jc w:val="both"/>
        <w:rPr>
          <w:rFonts w:ascii="Arial" w:hAnsi="Arial" w:cs="Arial"/>
          <w:color w:val="000000"/>
        </w:rPr>
      </w:pPr>
      <w:r w:rsidRPr="00602BEA">
        <w:rPr>
          <w:rFonts w:ascii="Arial" w:hAnsi="Arial" w:cs="Arial"/>
          <w:color w:val="000000"/>
        </w:rPr>
        <w:t>Priloga 4 in Priloga 5 ostajata vsebinsko nespremenjeni, narejeni pa so redakcijski popravki.</w:t>
      </w:r>
    </w:p>
    <w:p w14:paraId="04AEDC3F" w14:textId="77777777" w:rsidR="002C02BD" w:rsidRPr="00602BEA" w:rsidRDefault="002C02BD" w:rsidP="002C02BD">
      <w:pPr>
        <w:pStyle w:val="Pripombabesedilo"/>
        <w:jc w:val="both"/>
        <w:rPr>
          <w:rFonts w:ascii="Arial" w:hAnsi="Arial" w:cs="Arial"/>
          <w:color w:val="000000"/>
        </w:rPr>
      </w:pPr>
    </w:p>
    <w:p w14:paraId="43440E90" w14:textId="77777777" w:rsidR="002C02BD" w:rsidRPr="00D5045E" w:rsidRDefault="002C02BD" w:rsidP="002C02BD">
      <w:pPr>
        <w:pStyle w:val="Pripombabesedilo"/>
        <w:jc w:val="both"/>
        <w:rPr>
          <w:rFonts w:ascii="Arial" w:hAnsi="Arial" w:cs="Arial"/>
          <w:color w:val="000000"/>
        </w:rPr>
      </w:pPr>
      <w:r w:rsidRPr="00602BEA">
        <w:rPr>
          <w:rFonts w:ascii="Arial" w:hAnsi="Arial" w:cs="Arial"/>
          <w:color w:val="000000"/>
        </w:rPr>
        <w:t>Priloga 6 je črtana, ker je bila njena vsebina prenesena v drugi odstavek 12. člena tega pravilnika.</w:t>
      </w:r>
    </w:p>
    <w:p w14:paraId="58369565" w14:textId="65BADB65" w:rsidR="00646FB7" w:rsidRPr="00D5045E" w:rsidRDefault="00646FB7" w:rsidP="0089487F">
      <w:pPr>
        <w:rPr>
          <w:rFonts w:ascii="Arial" w:hAnsi="Arial" w:cs="Arial"/>
          <w:color w:val="000000"/>
        </w:rPr>
      </w:pPr>
    </w:p>
    <w:sectPr w:rsidR="00646FB7" w:rsidRPr="00D5045E">
      <w:footerReference w:type="default" r:id="rId21"/>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C2733D5" w14:textId="77777777" w:rsidR="00816C36" w:rsidRDefault="00816C36" w:rsidP="00AF7351">
      <w:r>
        <w:separator/>
      </w:r>
    </w:p>
  </w:endnote>
  <w:endnote w:type="continuationSeparator" w:id="0">
    <w:p w14:paraId="36A0620E" w14:textId="77777777" w:rsidR="00816C36" w:rsidRDefault="00816C36" w:rsidP="00AF735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 w:name="Tahoma">
    <w:panose1 w:val="020B0604030504040204"/>
    <w:charset w:val="EE"/>
    <w:family w:val="swiss"/>
    <w:pitch w:val="variable"/>
    <w:sig w:usb0="E1002EFF" w:usb1="C000605B" w:usb2="00000029" w:usb3="00000000" w:csb0="000101FF" w:csb1="00000000"/>
  </w:font>
  <w:font w:name="Verdana">
    <w:panose1 w:val="020B0604030504040204"/>
    <w:charset w:val="EE"/>
    <w:family w:val="swiss"/>
    <w:pitch w:val="variable"/>
    <w:sig w:usb0="A00006FF" w:usb1="4000205B" w:usb2="00000010" w:usb3="00000000" w:csb0="0000019F" w:csb1="00000000"/>
  </w:font>
  <w:font w:name="Calibri">
    <w:panose1 w:val="020F0502020204030204"/>
    <w:charset w:val="EE"/>
    <w:family w:val="swiss"/>
    <w:pitch w:val="variable"/>
    <w:sig w:usb0="E4002EFF" w:usb1="C000247B" w:usb2="00000009" w:usb3="00000000" w:csb0="000001FF" w:csb1="00000000"/>
  </w:font>
  <w:font w:name="Cambria Math">
    <w:panose1 w:val="02040503050406030204"/>
    <w:charset w:val="EE"/>
    <w:family w:val="roman"/>
    <w:pitch w:val="variable"/>
    <w:sig w:usb0="E00006FF" w:usb1="420024FF" w:usb2="02000000" w:usb3="00000000" w:csb0="0000019F" w:csb1="00000000"/>
  </w:font>
  <w:font w:name="Helv">
    <w:altName w:val="Arial"/>
    <w:panose1 w:val="020B060402020203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0655629" w14:textId="77777777" w:rsidR="00975655" w:rsidRDefault="00975655">
    <w:pPr>
      <w:pStyle w:val="Noga"/>
      <w:jc w:val="right"/>
    </w:pPr>
  </w:p>
  <w:p w14:paraId="2AA75E74" w14:textId="77777777" w:rsidR="00975655" w:rsidRPr="00461DE8" w:rsidRDefault="00975655" w:rsidP="00B02B45">
    <w:pPr>
      <w:pStyle w:val="Nog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551457545"/>
      <w:docPartObj>
        <w:docPartGallery w:val="Page Numbers (Bottom of Page)"/>
        <w:docPartUnique/>
      </w:docPartObj>
    </w:sdtPr>
    <w:sdtContent>
      <w:p w14:paraId="086F1EC9" w14:textId="60BA20BC" w:rsidR="007619AE" w:rsidRDefault="007619AE">
        <w:pPr>
          <w:pStyle w:val="Noga"/>
          <w:jc w:val="right"/>
        </w:pPr>
        <w:r>
          <w:fldChar w:fldCharType="begin"/>
        </w:r>
        <w:r>
          <w:instrText>PAGE   \* MERGEFORMAT</w:instrText>
        </w:r>
        <w:r>
          <w:fldChar w:fldCharType="separate"/>
        </w:r>
        <w:r>
          <w:t>2</w:t>
        </w:r>
        <w:r>
          <w:fldChar w:fldCharType="end"/>
        </w:r>
      </w:p>
    </w:sdtContent>
  </w:sdt>
  <w:p w14:paraId="3415376D" w14:textId="77777777" w:rsidR="00DC3F01" w:rsidRPr="00461DE8" w:rsidRDefault="00816C36" w:rsidP="006E41DD">
    <w:pPr>
      <w:pStyle w:val="Nog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9E282AF" w14:textId="77777777" w:rsidR="00816C36" w:rsidRDefault="00816C36" w:rsidP="00AF7351">
      <w:r>
        <w:separator/>
      </w:r>
    </w:p>
  </w:footnote>
  <w:footnote w:type="continuationSeparator" w:id="0">
    <w:p w14:paraId="4AEAE71E" w14:textId="77777777" w:rsidR="00816C36" w:rsidRDefault="00816C36" w:rsidP="00AF7351">
      <w:r>
        <w:continuationSeparator/>
      </w:r>
    </w:p>
  </w:footnote>
  <w:footnote w:id="1">
    <w:p w14:paraId="404717EC" w14:textId="502291F5" w:rsidR="00397AE0" w:rsidRPr="00F27A76" w:rsidRDefault="00397AE0" w:rsidP="00397AE0">
      <w:pPr>
        <w:pStyle w:val="Default"/>
        <w:rPr>
          <w:sz w:val="16"/>
          <w:szCs w:val="16"/>
        </w:rPr>
      </w:pPr>
      <w:r w:rsidRPr="00F27A76">
        <w:rPr>
          <w:rStyle w:val="Sprotnaopomba-sklic"/>
          <w:rFonts w:eastAsia="Times New Roman"/>
          <w:color w:val="auto"/>
          <w:sz w:val="16"/>
          <w:szCs w:val="16"/>
          <w:lang w:val="en-GB" w:eastAsia="sl-SI"/>
        </w:rPr>
        <w:footnoteRef/>
      </w:r>
      <w:r w:rsidRPr="00F27A76">
        <w:rPr>
          <w:sz w:val="16"/>
          <w:szCs w:val="16"/>
        </w:rPr>
        <w:t>Macbeth Division of Kollmorgen lnstruments Corporation.</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52B635C"/>
    <w:multiLevelType w:val="hybridMultilevel"/>
    <w:tmpl w:val="019AC484"/>
    <w:lvl w:ilvl="0" w:tplc="314A549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 w15:restartNumberingAfterBreak="0">
    <w:nsid w:val="09DF6B4A"/>
    <w:multiLevelType w:val="hybridMultilevel"/>
    <w:tmpl w:val="4118921A"/>
    <w:lvl w:ilvl="0" w:tplc="7618F59A">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 w15:restartNumberingAfterBreak="0">
    <w:nsid w:val="0A870662"/>
    <w:multiLevelType w:val="hybridMultilevel"/>
    <w:tmpl w:val="1A129E24"/>
    <w:lvl w:ilvl="0" w:tplc="F43C2336">
      <w:start w:val="1"/>
      <w:numFmt w:val="bullet"/>
      <w:lvlText w:val=""/>
      <w:lvlJc w:val="left"/>
      <w:pPr>
        <w:ind w:left="360" w:hanging="360"/>
      </w:pPr>
      <w:rPr>
        <w:rFonts w:ascii="Symbol" w:hAnsi="Symbol" w:hint="default"/>
      </w:rPr>
    </w:lvl>
    <w:lvl w:ilvl="1" w:tplc="F43C2336">
      <w:start w:val="1"/>
      <w:numFmt w:val="bullet"/>
      <w:lvlText w:val=""/>
      <w:lvlJc w:val="left"/>
      <w:pPr>
        <w:ind w:left="1080" w:hanging="360"/>
      </w:pPr>
      <w:rPr>
        <w:rFonts w:ascii="Symbol" w:hAnsi="Symbol"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 w15:restartNumberingAfterBreak="0">
    <w:nsid w:val="0B561368"/>
    <w:multiLevelType w:val="hybridMultilevel"/>
    <w:tmpl w:val="E42E5D2A"/>
    <w:lvl w:ilvl="0" w:tplc="04240019">
      <w:start w:val="1"/>
      <w:numFmt w:val="lowerLetter"/>
      <w:lvlText w:val="%1."/>
      <w:lvlJc w:val="left"/>
      <w:pPr>
        <w:ind w:left="720" w:hanging="360"/>
      </w:pPr>
      <w:rPr>
        <w:rFonts w:hint="default"/>
      </w:rPr>
    </w:lvl>
    <w:lvl w:ilvl="1" w:tplc="95600610">
      <w:start w:val="1"/>
      <w:numFmt w:val="lowerLetter"/>
      <w:lvlText w:val="%2)"/>
      <w:lvlJc w:val="left"/>
      <w:pPr>
        <w:ind w:left="1440" w:hanging="360"/>
      </w:pPr>
      <w:rPr>
        <w:rFonts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 w15:restartNumberingAfterBreak="0">
    <w:nsid w:val="0B5D0E40"/>
    <w:multiLevelType w:val="multilevel"/>
    <w:tmpl w:val="CE5426E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 w15:restartNumberingAfterBreak="0">
    <w:nsid w:val="0D8844EA"/>
    <w:multiLevelType w:val="hybridMultilevel"/>
    <w:tmpl w:val="20524ADE"/>
    <w:lvl w:ilvl="0" w:tplc="F43C2336">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6" w15:restartNumberingAfterBreak="0">
    <w:nsid w:val="0FA90C0C"/>
    <w:multiLevelType w:val="hybridMultilevel"/>
    <w:tmpl w:val="BEB6EDA8"/>
    <w:lvl w:ilvl="0" w:tplc="7618F59A">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 w15:restartNumberingAfterBreak="0">
    <w:nsid w:val="105820A1"/>
    <w:multiLevelType w:val="hybridMultilevel"/>
    <w:tmpl w:val="5EEE230C"/>
    <w:lvl w:ilvl="0" w:tplc="2356FABE">
      <w:start w:val="1"/>
      <w:numFmt w:val="bullet"/>
      <w:lvlText w:val=""/>
      <w:lvlJc w:val="left"/>
      <w:pPr>
        <w:ind w:left="360" w:hanging="360"/>
      </w:pPr>
      <w:rPr>
        <w:rFonts w:ascii="Symbol" w:hAnsi="Symbol" w:hint="default"/>
      </w:rPr>
    </w:lvl>
    <w:lvl w:ilvl="1" w:tplc="F334B14C">
      <w:numFmt w:val="bullet"/>
      <w:lvlText w:val="-"/>
      <w:lvlJc w:val="left"/>
      <w:pPr>
        <w:ind w:left="1230" w:hanging="510"/>
      </w:pPr>
      <w:rPr>
        <w:rFonts w:ascii="Arial" w:eastAsia="Times New Roman" w:hAnsi="Arial" w:cs="Arial"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8" w15:restartNumberingAfterBreak="0">
    <w:nsid w:val="150643AA"/>
    <w:multiLevelType w:val="hybridMultilevel"/>
    <w:tmpl w:val="337EE18C"/>
    <w:lvl w:ilvl="0" w:tplc="0424000F">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9" w15:restartNumberingAfterBreak="0">
    <w:nsid w:val="18506C4F"/>
    <w:multiLevelType w:val="hybridMultilevel"/>
    <w:tmpl w:val="D9C619D8"/>
    <w:lvl w:ilvl="0" w:tplc="F43C2336">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0" w15:restartNumberingAfterBreak="0">
    <w:nsid w:val="1AA13EBD"/>
    <w:multiLevelType w:val="hybridMultilevel"/>
    <w:tmpl w:val="54408986"/>
    <w:lvl w:ilvl="0" w:tplc="314A549E">
      <w:start w:val="1"/>
      <w:numFmt w:val="bullet"/>
      <w:lvlText w:val=""/>
      <w:lvlJc w:val="left"/>
      <w:pPr>
        <w:ind w:left="360" w:hanging="360"/>
      </w:pPr>
      <w:rPr>
        <w:rFonts w:ascii="Symbol" w:hAnsi="Symbol" w:hint="default"/>
      </w:rPr>
    </w:lvl>
    <w:lvl w:ilvl="1" w:tplc="04240003">
      <w:start w:val="1"/>
      <w:numFmt w:val="bullet"/>
      <w:lvlText w:val="o"/>
      <w:lvlJc w:val="left"/>
      <w:pPr>
        <w:ind w:left="1080" w:hanging="360"/>
      </w:pPr>
      <w:rPr>
        <w:rFonts w:ascii="Courier New" w:hAnsi="Courier New" w:cs="Courier New" w:hint="default"/>
      </w:rPr>
    </w:lvl>
    <w:lvl w:ilvl="2" w:tplc="04240005">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1" w15:restartNumberingAfterBreak="0">
    <w:nsid w:val="1D660E2C"/>
    <w:multiLevelType w:val="hybridMultilevel"/>
    <w:tmpl w:val="DE4805F6"/>
    <w:lvl w:ilvl="0" w:tplc="0424000F">
      <w:start w:val="1"/>
      <w:numFmt w:val="decimal"/>
      <w:lvlText w:val="%1."/>
      <w:lvlJc w:val="left"/>
      <w:pPr>
        <w:ind w:left="360" w:hanging="360"/>
      </w:pPr>
      <w:rPr>
        <w:rFonts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2" w15:restartNumberingAfterBreak="0">
    <w:nsid w:val="1F0258C1"/>
    <w:multiLevelType w:val="hybridMultilevel"/>
    <w:tmpl w:val="CF06A5F4"/>
    <w:lvl w:ilvl="0" w:tplc="2356FABE">
      <w:start w:val="1"/>
      <w:numFmt w:val="bullet"/>
      <w:lvlText w:val=""/>
      <w:lvlJc w:val="left"/>
      <w:pPr>
        <w:ind w:left="360" w:hanging="360"/>
      </w:pPr>
      <w:rPr>
        <w:rFonts w:ascii="Symbol" w:hAnsi="Symbol" w:hint="default"/>
      </w:rPr>
    </w:lvl>
    <w:lvl w:ilvl="1" w:tplc="0FAA546C">
      <w:numFmt w:val="bullet"/>
      <w:lvlText w:val="-"/>
      <w:lvlJc w:val="left"/>
      <w:pPr>
        <w:ind w:left="1080" w:hanging="360"/>
      </w:pPr>
      <w:rPr>
        <w:rFonts w:ascii="Arial" w:eastAsia="Times New Roman" w:hAnsi="Arial" w:cs="Arial" w:hint="default"/>
      </w:rPr>
    </w:lvl>
    <w:lvl w:ilvl="2" w:tplc="FFBC8F94">
      <w:start w:val="12"/>
      <w:numFmt w:val="bullet"/>
      <w:lvlText w:val="–"/>
      <w:lvlJc w:val="left"/>
      <w:pPr>
        <w:ind w:left="1800" w:hanging="360"/>
      </w:pPr>
      <w:rPr>
        <w:rFonts w:ascii="Arial" w:eastAsia="Times New Roman" w:hAnsi="Arial" w:cs="Arial"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3" w15:restartNumberingAfterBreak="0">
    <w:nsid w:val="1F595CC4"/>
    <w:multiLevelType w:val="hybridMultilevel"/>
    <w:tmpl w:val="421ED58C"/>
    <w:lvl w:ilvl="0" w:tplc="7618F59A">
      <w:start w:val="1"/>
      <w:numFmt w:val="bullet"/>
      <w:lvlText w:val=""/>
      <w:lvlJc w:val="left"/>
      <w:pPr>
        <w:ind w:left="720" w:hanging="360"/>
      </w:pPr>
      <w:rPr>
        <w:rFonts w:ascii="Symbol" w:hAnsi="Symbol" w:hint="default"/>
      </w:rPr>
    </w:lvl>
    <w:lvl w:ilvl="1" w:tplc="7618F59A">
      <w:start w:val="1"/>
      <w:numFmt w:val="bullet"/>
      <w:lvlText w:val=""/>
      <w:lvlJc w:val="left"/>
      <w:pPr>
        <w:ind w:left="1440" w:hanging="360"/>
      </w:pPr>
      <w:rPr>
        <w:rFonts w:ascii="Symbol" w:hAnsi="Symbo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4" w15:restartNumberingAfterBreak="0">
    <w:nsid w:val="203121A5"/>
    <w:multiLevelType w:val="hybridMultilevel"/>
    <w:tmpl w:val="D1FE9202"/>
    <w:lvl w:ilvl="0" w:tplc="7618F59A">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5" w15:restartNumberingAfterBreak="0">
    <w:nsid w:val="21306DFE"/>
    <w:multiLevelType w:val="hybridMultilevel"/>
    <w:tmpl w:val="DF32298C"/>
    <w:lvl w:ilvl="0" w:tplc="7618F59A">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6" w15:restartNumberingAfterBreak="0">
    <w:nsid w:val="23325D69"/>
    <w:multiLevelType w:val="hybridMultilevel"/>
    <w:tmpl w:val="C05CFE92"/>
    <w:lvl w:ilvl="0" w:tplc="F43C2336">
      <w:start w:val="1"/>
      <w:numFmt w:val="bullet"/>
      <w:lvlText w:val=""/>
      <w:lvlJc w:val="left"/>
      <w:pPr>
        <w:ind w:left="360" w:hanging="360"/>
      </w:pPr>
      <w:rPr>
        <w:rFonts w:ascii="Symbol" w:hAnsi="Symbol" w:hint="default"/>
      </w:rPr>
    </w:lvl>
    <w:lvl w:ilvl="1" w:tplc="F43C2336">
      <w:start w:val="1"/>
      <w:numFmt w:val="bullet"/>
      <w:lvlText w:val=""/>
      <w:lvlJc w:val="left"/>
      <w:pPr>
        <w:ind w:left="1080" w:hanging="360"/>
      </w:pPr>
      <w:rPr>
        <w:rFonts w:ascii="Symbol" w:hAnsi="Symbol"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7" w15:restartNumberingAfterBreak="0">
    <w:nsid w:val="25473CD1"/>
    <w:multiLevelType w:val="hybridMultilevel"/>
    <w:tmpl w:val="A52AE014"/>
    <w:lvl w:ilvl="0" w:tplc="314A549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8" w15:restartNumberingAfterBreak="0">
    <w:nsid w:val="2856375F"/>
    <w:multiLevelType w:val="hybridMultilevel"/>
    <w:tmpl w:val="EA5ECCD4"/>
    <w:lvl w:ilvl="0" w:tplc="7618F59A">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9" w15:restartNumberingAfterBreak="0">
    <w:nsid w:val="2E3D258E"/>
    <w:multiLevelType w:val="hybridMultilevel"/>
    <w:tmpl w:val="EA345E38"/>
    <w:lvl w:ilvl="0" w:tplc="7618F59A">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0" w15:restartNumberingAfterBreak="0">
    <w:nsid w:val="2EB23112"/>
    <w:multiLevelType w:val="hybridMultilevel"/>
    <w:tmpl w:val="F5B25508"/>
    <w:lvl w:ilvl="0" w:tplc="7618F59A">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1" w15:restartNumberingAfterBreak="0">
    <w:nsid w:val="31B35790"/>
    <w:multiLevelType w:val="hybridMultilevel"/>
    <w:tmpl w:val="06CE5356"/>
    <w:lvl w:ilvl="0" w:tplc="314A549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2" w15:restartNumberingAfterBreak="0">
    <w:nsid w:val="33AF0FEA"/>
    <w:multiLevelType w:val="hybridMultilevel"/>
    <w:tmpl w:val="8CDA16EE"/>
    <w:lvl w:ilvl="0" w:tplc="314A549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3" w15:restartNumberingAfterBreak="0">
    <w:nsid w:val="34D04476"/>
    <w:multiLevelType w:val="hybridMultilevel"/>
    <w:tmpl w:val="282A3F6A"/>
    <w:lvl w:ilvl="0" w:tplc="314A549E">
      <w:start w:val="1"/>
      <w:numFmt w:val="bullet"/>
      <w:lvlText w:val=""/>
      <w:lvlJc w:val="left"/>
      <w:pPr>
        <w:ind w:left="360" w:hanging="360"/>
      </w:pPr>
      <w:rPr>
        <w:rFonts w:ascii="Symbol" w:hAnsi="Symbol"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4" w15:restartNumberingAfterBreak="0">
    <w:nsid w:val="359C6A0C"/>
    <w:multiLevelType w:val="multilevel"/>
    <w:tmpl w:val="D1A2F43C"/>
    <w:lvl w:ilvl="0">
      <w:start w:val="1"/>
      <w:numFmt w:val="decimal"/>
      <w:pStyle w:val="Naslov1"/>
      <w:lvlText w:val="%1"/>
      <w:lvlJc w:val="left"/>
      <w:pPr>
        <w:tabs>
          <w:tab w:val="num" w:pos="432"/>
        </w:tabs>
        <w:ind w:left="432" w:hanging="432"/>
      </w:pPr>
      <w:rPr>
        <w:rFonts w:cs="Times New Roman"/>
      </w:rPr>
    </w:lvl>
    <w:lvl w:ilvl="1">
      <w:start w:val="1"/>
      <w:numFmt w:val="decimal"/>
      <w:lvlText w:val="%1.%2"/>
      <w:lvlJc w:val="left"/>
      <w:pPr>
        <w:tabs>
          <w:tab w:val="num" w:pos="576"/>
        </w:tabs>
        <w:ind w:left="576" w:hanging="576"/>
      </w:pPr>
      <w:rPr>
        <w:rFonts w:cs="Times New Roman"/>
      </w:rPr>
    </w:lvl>
    <w:lvl w:ilvl="2">
      <w:start w:val="1"/>
      <w:numFmt w:val="decimal"/>
      <w:lvlText w:val="%1.%2.%3"/>
      <w:lvlJc w:val="left"/>
      <w:pPr>
        <w:tabs>
          <w:tab w:val="num" w:pos="720"/>
        </w:tabs>
        <w:ind w:left="720" w:hanging="720"/>
      </w:pPr>
      <w:rPr>
        <w:rFonts w:cs="Times New Roman"/>
      </w:rPr>
    </w:lvl>
    <w:lvl w:ilvl="3">
      <w:start w:val="1"/>
      <w:numFmt w:val="decimal"/>
      <w:lvlText w:val="%1.%2.%3.%4"/>
      <w:lvlJc w:val="left"/>
      <w:pPr>
        <w:tabs>
          <w:tab w:val="num" w:pos="864"/>
        </w:tabs>
        <w:ind w:left="864" w:hanging="864"/>
      </w:pPr>
      <w:rPr>
        <w:rFonts w:cs="Times New Roman"/>
      </w:rPr>
    </w:lvl>
    <w:lvl w:ilvl="4">
      <w:start w:val="1"/>
      <w:numFmt w:val="decimal"/>
      <w:lvlText w:val="%1.%2.%3.%4.%5"/>
      <w:lvlJc w:val="left"/>
      <w:pPr>
        <w:tabs>
          <w:tab w:val="num" w:pos="1008"/>
        </w:tabs>
        <w:ind w:left="1008" w:hanging="1008"/>
      </w:pPr>
      <w:rPr>
        <w:rFonts w:cs="Times New Roman"/>
      </w:rPr>
    </w:lvl>
    <w:lvl w:ilvl="5">
      <w:start w:val="1"/>
      <w:numFmt w:val="decimal"/>
      <w:lvlText w:val="%1.%2.%3.%4.%5.%6"/>
      <w:lvlJc w:val="left"/>
      <w:pPr>
        <w:tabs>
          <w:tab w:val="num" w:pos="1152"/>
        </w:tabs>
        <w:ind w:left="1152" w:hanging="1152"/>
      </w:pPr>
      <w:rPr>
        <w:rFonts w:cs="Times New Roman"/>
      </w:rPr>
    </w:lvl>
    <w:lvl w:ilvl="6">
      <w:start w:val="1"/>
      <w:numFmt w:val="decimal"/>
      <w:lvlText w:val="%1.%2.%3.%4.%5.%6.%7"/>
      <w:lvlJc w:val="left"/>
      <w:pPr>
        <w:tabs>
          <w:tab w:val="num" w:pos="1296"/>
        </w:tabs>
        <w:ind w:left="1296" w:hanging="1296"/>
      </w:pPr>
      <w:rPr>
        <w:rFonts w:cs="Times New Roman"/>
      </w:rPr>
    </w:lvl>
    <w:lvl w:ilvl="7">
      <w:start w:val="1"/>
      <w:numFmt w:val="decimal"/>
      <w:lvlText w:val="%1.%2.%3.%4.%5.%6.%7.%8"/>
      <w:lvlJc w:val="left"/>
      <w:pPr>
        <w:tabs>
          <w:tab w:val="num" w:pos="1440"/>
        </w:tabs>
        <w:ind w:left="1440" w:hanging="1440"/>
      </w:pPr>
      <w:rPr>
        <w:rFonts w:cs="Times New Roman"/>
      </w:rPr>
    </w:lvl>
    <w:lvl w:ilvl="8">
      <w:start w:val="1"/>
      <w:numFmt w:val="decimal"/>
      <w:lvlText w:val="%1.%2.%3.%4.%5.%6.%7.%8.%9"/>
      <w:lvlJc w:val="left"/>
      <w:pPr>
        <w:tabs>
          <w:tab w:val="num" w:pos="1584"/>
        </w:tabs>
        <w:ind w:left="1584" w:hanging="1584"/>
      </w:pPr>
      <w:rPr>
        <w:rFonts w:cs="Times New Roman"/>
      </w:rPr>
    </w:lvl>
  </w:abstractNum>
  <w:abstractNum w:abstractNumId="25" w15:restartNumberingAfterBreak="0">
    <w:nsid w:val="37EC204B"/>
    <w:multiLevelType w:val="hybridMultilevel"/>
    <w:tmpl w:val="372858AA"/>
    <w:lvl w:ilvl="0" w:tplc="F43C2336">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6" w15:restartNumberingAfterBreak="0">
    <w:nsid w:val="3BA0358F"/>
    <w:multiLevelType w:val="multilevel"/>
    <w:tmpl w:val="90FE0C76"/>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27" w15:restartNumberingAfterBreak="0">
    <w:nsid w:val="422E2A94"/>
    <w:multiLevelType w:val="hybridMultilevel"/>
    <w:tmpl w:val="78048EC4"/>
    <w:lvl w:ilvl="0" w:tplc="F43C2336">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8" w15:restartNumberingAfterBreak="0">
    <w:nsid w:val="4231256D"/>
    <w:multiLevelType w:val="hybridMultilevel"/>
    <w:tmpl w:val="1C94B750"/>
    <w:lvl w:ilvl="0" w:tplc="7618F59A">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9" w15:restartNumberingAfterBreak="0">
    <w:nsid w:val="431E11B2"/>
    <w:multiLevelType w:val="hybridMultilevel"/>
    <w:tmpl w:val="FB7ED1EE"/>
    <w:lvl w:ilvl="0" w:tplc="7618F59A">
      <w:start w:val="1"/>
      <w:numFmt w:val="bullet"/>
      <w:lvlText w:val=""/>
      <w:lvlJc w:val="left"/>
      <w:pPr>
        <w:ind w:left="360" w:hanging="360"/>
      </w:pPr>
      <w:rPr>
        <w:rFonts w:ascii="Symbol" w:hAnsi="Symbol" w:hint="default"/>
      </w:rPr>
    </w:lvl>
    <w:lvl w:ilvl="1" w:tplc="04240003">
      <w:start w:val="1"/>
      <w:numFmt w:val="bullet"/>
      <w:lvlText w:val="o"/>
      <w:lvlJc w:val="left"/>
      <w:pPr>
        <w:ind w:left="1080" w:hanging="360"/>
      </w:pPr>
      <w:rPr>
        <w:rFonts w:ascii="Courier New" w:hAnsi="Courier New" w:cs="Courier New" w:hint="default"/>
      </w:rPr>
    </w:lvl>
    <w:lvl w:ilvl="2" w:tplc="7618F59A">
      <w:start w:val="1"/>
      <w:numFmt w:val="bullet"/>
      <w:lvlText w:val=""/>
      <w:lvlJc w:val="left"/>
      <w:pPr>
        <w:ind w:left="1800" w:hanging="360"/>
      </w:pPr>
      <w:rPr>
        <w:rFonts w:ascii="Symbol" w:hAnsi="Symbol"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0" w15:restartNumberingAfterBreak="0">
    <w:nsid w:val="4A487ECD"/>
    <w:multiLevelType w:val="hybridMultilevel"/>
    <w:tmpl w:val="47F4C9D4"/>
    <w:lvl w:ilvl="0" w:tplc="314A549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1" w15:restartNumberingAfterBreak="0">
    <w:nsid w:val="531C1F47"/>
    <w:multiLevelType w:val="hybridMultilevel"/>
    <w:tmpl w:val="55702ADA"/>
    <w:lvl w:ilvl="0" w:tplc="2356FAB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2" w15:restartNumberingAfterBreak="0">
    <w:nsid w:val="559A3EB4"/>
    <w:multiLevelType w:val="hybridMultilevel"/>
    <w:tmpl w:val="820C6E66"/>
    <w:lvl w:ilvl="0" w:tplc="314A549E">
      <w:start w:val="1"/>
      <w:numFmt w:val="bullet"/>
      <w:lvlText w:val=""/>
      <w:lvlJc w:val="left"/>
      <w:pPr>
        <w:ind w:left="360" w:hanging="360"/>
      </w:pPr>
      <w:rPr>
        <w:rFonts w:ascii="Symbol" w:hAnsi="Symbol"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3" w15:restartNumberingAfterBreak="0">
    <w:nsid w:val="585E6718"/>
    <w:multiLevelType w:val="hybridMultilevel"/>
    <w:tmpl w:val="86BEC5D8"/>
    <w:lvl w:ilvl="0" w:tplc="7618F59A">
      <w:start w:val="1"/>
      <w:numFmt w:val="bullet"/>
      <w:lvlText w:val=""/>
      <w:lvlJc w:val="left"/>
      <w:pPr>
        <w:ind w:left="360" w:hanging="360"/>
      </w:pPr>
      <w:rPr>
        <w:rFonts w:ascii="Symbol" w:hAnsi="Symbol"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4" w15:restartNumberingAfterBreak="0">
    <w:nsid w:val="5886651D"/>
    <w:multiLevelType w:val="hybridMultilevel"/>
    <w:tmpl w:val="962A5302"/>
    <w:lvl w:ilvl="0" w:tplc="B598239E">
      <w:start w:val="15"/>
      <w:numFmt w:val="decimal"/>
      <w:lvlText w:val="%1."/>
      <w:lvlJc w:val="left"/>
      <w:pPr>
        <w:ind w:left="36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5" w15:restartNumberingAfterBreak="0">
    <w:nsid w:val="5E250B26"/>
    <w:multiLevelType w:val="hybridMultilevel"/>
    <w:tmpl w:val="E9447A24"/>
    <w:lvl w:ilvl="0" w:tplc="F43C2336">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6" w15:restartNumberingAfterBreak="0">
    <w:nsid w:val="60C94066"/>
    <w:multiLevelType w:val="hybridMultilevel"/>
    <w:tmpl w:val="E4B6BF70"/>
    <w:lvl w:ilvl="0" w:tplc="7618F59A">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7" w15:restartNumberingAfterBreak="0">
    <w:nsid w:val="65EE2FC2"/>
    <w:multiLevelType w:val="hybridMultilevel"/>
    <w:tmpl w:val="8AB49AFE"/>
    <w:lvl w:ilvl="0" w:tplc="7618F59A">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8" w15:restartNumberingAfterBreak="0">
    <w:nsid w:val="689612FC"/>
    <w:multiLevelType w:val="hybridMultilevel"/>
    <w:tmpl w:val="E54AF656"/>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9" w15:restartNumberingAfterBreak="0">
    <w:nsid w:val="6B7D6E07"/>
    <w:multiLevelType w:val="hybridMultilevel"/>
    <w:tmpl w:val="BC64F834"/>
    <w:lvl w:ilvl="0" w:tplc="7618F59A">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0" w15:restartNumberingAfterBreak="0">
    <w:nsid w:val="6DCF6E1D"/>
    <w:multiLevelType w:val="hybridMultilevel"/>
    <w:tmpl w:val="B0F074B4"/>
    <w:lvl w:ilvl="0" w:tplc="0424000F">
      <w:start w:val="1"/>
      <w:numFmt w:val="decimal"/>
      <w:lvlText w:val="%1."/>
      <w:lvlJc w:val="left"/>
      <w:pPr>
        <w:ind w:left="360" w:hanging="360"/>
      </w:pPr>
      <w:rPr>
        <w:rFonts w:hint="default"/>
      </w:rPr>
    </w:lvl>
    <w:lvl w:ilvl="1" w:tplc="59C2B958">
      <w:start w:val="1"/>
      <w:numFmt w:val="lowerLetter"/>
      <w:lvlText w:val="%2)"/>
      <w:lvlJc w:val="left"/>
      <w:pPr>
        <w:ind w:left="1080" w:hanging="360"/>
      </w:pPr>
      <w:rPr>
        <w:rFonts w:hint="default"/>
      </w:r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41" w15:restartNumberingAfterBreak="0">
    <w:nsid w:val="7634711B"/>
    <w:multiLevelType w:val="hybridMultilevel"/>
    <w:tmpl w:val="E7961A72"/>
    <w:lvl w:ilvl="0" w:tplc="7618F59A">
      <w:start w:val="1"/>
      <w:numFmt w:val="bullet"/>
      <w:lvlText w:val=""/>
      <w:lvlJc w:val="left"/>
      <w:pPr>
        <w:ind w:left="360" w:hanging="360"/>
      </w:pPr>
      <w:rPr>
        <w:rFonts w:ascii="Symbol" w:hAnsi="Symbol"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2" w15:restartNumberingAfterBreak="0">
    <w:nsid w:val="780C453F"/>
    <w:multiLevelType w:val="hybridMultilevel"/>
    <w:tmpl w:val="A4CCC4D0"/>
    <w:lvl w:ilvl="0" w:tplc="7618F59A">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3" w15:restartNumberingAfterBreak="0">
    <w:nsid w:val="79242083"/>
    <w:multiLevelType w:val="hybridMultilevel"/>
    <w:tmpl w:val="00B20762"/>
    <w:lvl w:ilvl="0" w:tplc="7618F59A">
      <w:start w:val="1"/>
      <w:numFmt w:val="bullet"/>
      <w:lvlText w:val=""/>
      <w:lvlJc w:val="left"/>
      <w:pPr>
        <w:ind w:left="720" w:hanging="360"/>
      </w:pPr>
      <w:rPr>
        <w:rFonts w:ascii="Symbol" w:hAnsi="Symbol"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4" w15:restartNumberingAfterBreak="0">
    <w:nsid w:val="7EFC5E96"/>
    <w:multiLevelType w:val="hybridMultilevel"/>
    <w:tmpl w:val="CFF8169E"/>
    <w:lvl w:ilvl="0" w:tplc="F43C2336">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num w:numId="1">
    <w:abstractNumId w:val="24"/>
  </w:num>
  <w:num w:numId="2">
    <w:abstractNumId w:val="38"/>
  </w:num>
  <w:num w:numId="3">
    <w:abstractNumId w:val="6"/>
  </w:num>
  <w:num w:numId="4">
    <w:abstractNumId w:val="14"/>
  </w:num>
  <w:num w:numId="5">
    <w:abstractNumId w:val="34"/>
  </w:num>
  <w:num w:numId="6">
    <w:abstractNumId w:val="37"/>
  </w:num>
  <w:num w:numId="7">
    <w:abstractNumId w:val="18"/>
  </w:num>
  <w:num w:numId="8">
    <w:abstractNumId w:val="23"/>
  </w:num>
  <w:num w:numId="9">
    <w:abstractNumId w:val="32"/>
  </w:num>
  <w:num w:numId="10">
    <w:abstractNumId w:val="22"/>
  </w:num>
  <w:num w:numId="11">
    <w:abstractNumId w:val="10"/>
  </w:num>
  <w:num w:numId="12">
    <w:abstractNumId w:val="17"/>
  </w:num>
  <w:num w:numId="13">
    <w:abstractNumId w:val="0"/>
  </w:num>
  <w:num w:numId="14">
    <w:abstractNumId w:val="12"/>
  </w:num>
  <w:num w:numId="15">
    <w:abstractNumId w:val="31"/>
  </w:num>
  <w:num w:numId="16">
    <w:abstractNumId w:val="7"/>
  </w:num>
  <w:num w:numId="17">
    <w:abstractNumId w:val="30"/>
  </w:num>
  <w:num w:numId="18">
    <w:abstractNumId w:val="21"/>
  </w:num>
  <w:num w:numId="19">
    <w:abstractNumId w:val="35"/>
  </w:num>
  <w:num w:numId="20">
    <w:abstractNumId w:val="16"/>
  </w:num>
  <w:num w:numId="21">
    <w:abstractNumId w:val="44"/>
  </w:num>
  <w:num w:numId="22">
    <w:abstractNumId w:val="27"/>
  </w:num>
  <w:num w:numId="23">
    <w:abstractNumId w:val="25"/>
  </w:num>
  <w:num w:numId="24">
    <w:abstractNumId w:val="5"/>
  </w:num>
  <w:num w:numId="25">
    <w:abstractNumId w:val="9"/>
  </w:num>
  <w:num w:numId="26">
    <w:abstractNumId w:val="2"/>
  </w:num>
  <w:num w:numId="27">
    <w:abstractNumId w:val="40"/>
  </w:num>
  <w:num w:numId="28">
    <w:abstractNumId w:val="13"/>
  </w:num>
  <w:num w:numId="29">
    <w:abstractNumId w:val="43"/>
  </w:num>
  <w:num w:numId="30">
    <w:abstractNumId w:val="11"/>
  </w:num>
  <w:num w:numId="31">
    <w:abstractNumId w:val="33"/>
  </w:num>
  <w:num w:numId="32">
    <w:abstractNumId w:val="28"/>
  </w:num>
  <w:num w:numId="33">
    <w:abstractNumId w:val="39"/>
  </w:num>
  <w:num w:numId="34">
    <w:abstractNumId w:val="3"/>
  </w:num>
  <w:num w:numId="35">
    <w:abstractNumId w:val="1"/>
  </w:num>
  <w:num w:numId="36">
    <w:abstractNumId w:val="20"/>
  </w:num>
  <w:num w:numId="37">
    <w:abstractNumId w:val="15"/>
  </w:num>
  <w:num w:numId="38">
    <w:abstractNumId w:val="29"/>
  </w:num>
  <w:num w:numId="39">
    <w:abstractNumId w:val="36"/>
  </w:num>
  <w:num w:numId="40">
    <w:abstractNumId w:val="41"/>
  </w:num>
  <w:num w:numId="41">
    <w:abstractNumId w:val="42"/>
  </w:num>
  <w:num w:numId="42">
    <w:abstractNumId w:val="8"/>
  </w:num>
  <w:num w:numId="43">
    <w:abstractNumId w:val="4"/>
  </w:num>
  <w:num w:numId="44">
    <w:abstractNumId w:val="19"/>
  </w:num>
  <w:num w:numId="45">
    <w:abstractNumId w:val="26"/>
  </w:num>
  <w:numIdMacAtCleanup w:val="4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F7351"/>
    <w:rsid w:val="00001CF5"/>
    <w:rsid w:val="00001F22"/>
    <w:rsid w:val="00002B6D"/>
    <w:rsid w:val="0000414E"/>
    <w:rsid w:val="000058C3"/>
    <w:rsid w:val="00012312"/>
    <w:rsid w:val="00012464"/>
    <w:rsid w:val="00012A11"/>
    <w:rsid w:val="00014B02"/>
    <w:rsid w:val="00015F02"/>
    <w:rsid w:val="00020BDB"/>
    <w:rsid w:val="00024C7D"/>
    <w:rsid w:val="00025118"/>
    <w:rsid w:val="00025297"/>
    <w:rsid w:val="000253D7"/>
    <w:rsid w:val="00025679"/>
    <w:rsid w:val="00025B4E"/>
    <w:rsid w:val="0002659E"/>
    <w:rsid w:val="00031CE7"/>
    <w:rsid w:val="00033C3B"/>
    <w:rsid w:val="000355E2"/>
    <w:rsid w:val="00040735"/>
    <w:rsid w:val="00040990"/>
    <w:rsid w:val="00043699"/>
    <w:rsid w:val="000473BC"/>
    <w:rsid w:val="000478DF"/>
    <w:rsid w:val="00060919"/>
    <w:rsid w:val="00064326"/>
    <w:rsid w:val="0006785F"/>
    <w:rsid w:val="00070EAD"/>
    <w:rsid w:val="000711A0"/>
    <w:rsid w:val="00072FC3"/>
    <w:rsid w:val="00073557"/>
    <w:rsid w:val="000763F9"/>
    <w:rsid w:val="00080075"/>
    <w:rsid w:val="00082C88"/>
    <w:rsid w:val="00083387"/>
    <w:rsid w:val="00083BB4"/>
    <w:rsid w:val="00086F83"/>
    <w:rsid w:val="00091EC1"/>
    <w:rsid w:val="000A2E38"/>
    <w:rsid w:val="000A3D5F"/>
    <w:rsid w:val="000A7F80"/>
    <w:rsid w:val="000C0382"/>
    <w:rsid w:val="000C090A"/>
    <w:rsid w:val="000C1D85"/>
    <w:rsid w:val="000C213B"/>
    <w:rsid w:val="000C2D57"/>
    <w:rsid w:val="000C5C61"/>
    <w:rsid w:val="000C7709"/>
    <w:rsid w:val="000D261A"/>
    <w:rsid w:val="000D3199"/>
    <w:rsid w:val="000D3BED"/>
    <w:rsid w:val="000D4721"/>
    <w:rsid w:val="000F1AF1"/>
    <w:rsid w:val="000F2C25"/>
    <w:rsid w:val="000F3C01"/>
    <w:rsid w:val="00102603"/>
    <w:rsid w:val="00110F92"/>
    <w:rsid w:val="0011136D"/>
    <w:rsid w:val="0011682F"/>
    <w:rsid w:val="00117931"/>
    <w:rsid w:val="00117ED3"/>
    <w:rsid w:val="0012026B"/>
    <w:rsid w:val="00121580"/>
    <w:rsid w:val="00137B57"/>
    <w:rsid w:val="00140CB9"/>
    <w:rsid w:val="00141F95"/>
    <w:rsid w:val="0015038D"/>
    <w:rsid w:val="00153D5C"/>
    <w:rsid w:val="00155A55"/>
    <w:rsid w:val="001619ED"/>
    <w:rsid w:val="001621D5"/>
    <w:rsid w:val="00163003"/>
    <w:rsid w:val="001653F3"/>
    <w:rsid w:val="00172728"/>
    <w:rsid w:val="00172CFC"/>
    <w:rsid w:val="00172DBD"/>
    <w:rsid w:val="00177B7B"/>
    <w:rsid w:val="001819E2"/>
    <w:rsid w:val="00184612"/>
    <w:rsid w:val="00193D5B"/>
    <w:rsid w:val="001978B9"/>
    <w:rsid w:val="001A4E6E"/>
    <w:rsid w:val="001B1926"/>
    <w:rsid w:val="001B5F1B"/>
    <w:rsid w:val="001C4626"/>
    <w:rsid w:val="001D0AB6"/>
    <w:rsid w:val="001D16FE"/>
    <w:rsid w:val="001D3913"/>
    <w:rsid w:val="001D71BC"/>
    <w:rsid w:val="001E5953"/>
    <w:rsid w:val="001F1884"/>
    <w:rsid w:val="001F30E7"/>
    <w:rsid w:val="001F4F04"/>
    <w:rsid w:val="002028FF"/>
    <w:rsid w:val="00204CDD"/>
    <w:rsid w:val="002059F1"/>
    <w:rsid w:val="00217B29"/>
    <w:rsid w:val="00221B4C"/>
    <w:rsid w:val="00222216"/>
    <w:rsid w:val="002246CA"/>
    <w:rsid w:val="00226BFE"/>
    <w:rsid w:val="00235EF6"/>
    <w:rsid w:val="0024208F"/>
    <w:rsid w:val="00242A6E"/>
    <w:rsid w:val="00244302"/>
    <w:rsid w:val="002514EB"/>
    <w:rsid w:val="0025242A"/>
    <w:rsid w:val="0025299F"/>
    <w:rsid w:val="00256D61"/>
    <w:rsid w:val="00263108"/>
    <w:rsid w:val="002640ED"/>
    <w:rsid w:val="0027043E"/>
    <w:rsid w:val="0027275E"/>
    <w:rsid w:val="002840FE"/>
    <w:rsid w:val="00286694"/>
    <w:rsid w:val="002935FA"/>
    <w:rsid w:val="00293A21"/>
    <w:rsid w:val="002A2BDF"/>
    <w:rsid w:val="002A3E8E"/>
    <w:rsid w:val="002A59A8"/>
    <w:rsid w:val="002A7B2E"/>
    <w:rsid w:val="002B3DFF"/>
    <w:rsid w:val="002B5D9A"/>
    <w:rsid w:val="002B682B"/>
    <w:rsid w:val="002C02BD"/>
    <w:rsid w:val="002C14EE"/>
    <w:rsid w:val="002C176F"/>
    <w:rsid w:val="002C273F"/>
    <w:rsid w:val="002C28C7"/>
    <w:rsid w:val="002D390F"/>
    <w:rsid w:val="002D4ECE"/>
    <w:rsid w:val="002D5DB5"/>
    <w:rsid w:val="002D6DA5"/>
    <w:rsid w:val="002D7CEF"/>
    <w:rsid w:val="002E037F"/>
    <w:rsid w:val="002F0C3C"/>
    <w:rsid w:val="002F5C3A"/>
    <w:rsid w:val="00300598"/>
    <w:rsid w:val="00300D4A"/>
    <w:rsid w:val="0030466D"/>
    <w:rsid w:val="003046F3"/>
    <w:rsid w:val="003132C3"/>
    <w:rsid w:val="003147A3"/>
    <w:rsid w:val="00320783"/>
    <w:rsid w:val="00320F82"/>
    <w:rsid w:val="003260FF"/>
    <w:rsid w:val="003272FA"/>
    <w:rsid w:val="003312CD"/>
    <w:rsid w:val="0033144C"/>
    <w:rsid w:val="00331CE0"/>
    <w:rsid w:val="00341D07"/>
    <w:rsid w:val="00342CCE"/>
    <w:rsid w:val="00352EB3"/>
    <w:rsid w:val="00357F26"/>
    <w:rsid w:val="003636E7"/>
    <w:rsid w:val="00364537"/>
    <w:rsid w:val="003668C8"/>
    <w:rsid w:val="00366D18"/>
    <w:rsid w:val="003671B3"/>
    <w:rsid w:val="003719CA"/>
    <w:rsid w:val="00373A74"/>
    <w:rsid w:val="003817A0"/>
    <w:rsid w:val="00384626"/>
    <w:rsid w:val="00385687"/>
    <w:rsid w:val="003872C0"/>
    <w:rsid w:val="00390C55"/>
    <w:rsid w:val="0039215C"/>
    <w:rsid w:val="0039268C"/>
    <w:rsid w:val="003951D5"/>
    <w:rsid w:val="00397AE0"/>
    <w:rsid w:val="003A061E"/>
    <w:rsid w:val="003A6259"/>
    <w:rsid w:val="003B205B"/>
    <w:rsid w:val="003B2C77"/>
    <w:rsid w:val="003C1574"/>
    <w:rsid w:val="003C1887"/>
    <w:rsid w:val="003C2BDF"/>
    <w:rsid w:val="003C3F40"/>
    <w:rsid w:val="003C4564"/>
    <w:rsid w:val="003C551E"/>
    <w:rsid w:val="003C5B2B"/>
    <w:rsid w:val="003C61B1"/>
    <w:rsid w:val="003D0839"/>
    <w:rsid w:val="003D0E41"/>
    <w:rsid w:val="003D50C0"/>
    <w:rsid w:val="003D579D"/>
    <w:rsid w:val="003E30FB"/>
    <w:rsid w:val="003E3108"/>
    <w:rsid w:val="003E769E"/>
    <w:rsid w:val="00400526"/>
    <w:rsid w:val="0040071A"/>
    <w:rsid w:val="00403D18"/>
    <w:rsid w:val="00406FF7"/>
    <w:rsid w:val="0040724A"/>
    <w:rsid w:val="00411269"/>
    <w:rsid w:val="00413B1C"/>
    <w:rsid w:val="004210E4"/>
    <w:rsid w:val="004211AE"/>
    <w:rsid w:val="0042586E"/>
    <w:rsid w:val="0043195A"/>
    <w:rsid w:val="00436D20"/>
    <w:rsid w:val="0044109F"/>
    <w:rsid w:val="00442069"/>
    <w:rsid w:val="00446DE5"/>
    <w:rsid w:val="004478D4"/>
    <w:rsid w:val="00452DEE"/>
    <w:rsid w:val="00460EE2"/>
    <w:rsid w:val="00461DE8"/>
    <w:rsid w:val="004670A0"/>
    <w:rsid w:val="00467CAB"/>
    <w:rsid w:val="00476545"/>
    <w:rsid w:val="00482F64"/>
    <w:rsid w:val="00487ACA"/>
    <w:rsid w:val="00496BDF"/>
    <w:rsid w:val="00497934"/>
    <w:rsid w:val="004A47A1"/>
    <w:rsid w:val="004A7678"/>
    <w:rsid w:val="004B1460"/>
    <w:rsid w:val="004B1B84"/>
    <w:rsid w:val="004B386D"/>
    <w:rsid w:val="004B587B"/>
    <w:rsid w:val="004C0E80"/>
    <w:rsid w:val="004C47E2"/>
    <w:rsid w:val="004D155D"/>
    <w:rsid w:val="004D53FD"/>
    <w:rsid w:val="004D5BA3"/>
    <w:rsid w:val="004E3B3C"/>
    <w:rsid w:val="004E5C09"/>
    <w:rsid w:val="004F07E4"/>
    <w:rsid w:val="005011F3"/>
    <w:rsid w:val="00502BA6"/>
    <w:rsid w:val="00507F56"/>
    <w:rsid w:val="00514954"/>
    <w:rsid w:val="005171A7"/>
    <w:rsid w:val="0052151E"/>
    <w:rsid w:val="0052450B"/>
    <w:rsid w:val="00524815"/>
    <w:rsid w:val="00527785"/>
    <w:rsid w:val="00530C1D"/>
    <w:rsid w:val="005360D8"/>
    <w:rsid w:val="005360F5"/>
    <w:rsid w:val="00542660"/>
    <w:rsid w:val="00542A67"/>
    <w:rsid w:val="00553F85"/>
    <w:rsid w:val="00557EDA"/>
    <w:rsid w:val="005663FD"/>
    <w:rsid w:val="00566684"/>
    <w:rsid w:val="00567B44"/>
    <w:rsid w:val="005837DE"/>
    <w:rsid w:val="0059234E"/>
    <w:rsid w:val="0059411A"/>
    <w:rsid w:val="00594CE3"/>
    <w:rsid w:val="0059531B"/>
    <w:rsid w:val="00595795"/>
    <w:rsid w:val="005A3B40"/>
    <w:rsid w:val="005B09C0"/>
    <w:rsid w:val="005B1076"/>
    <w:rsid w:val="005B4044"/>
    <w:rsid w:val="005B5CA5"/>
    <w:rsid w:val="005B6D62"/>
    <w:rsid w:val="005B78A8"/>
    <w:rsid w:val="005C0642"/>
    <w:rsid w:val="005C2BD0"/>
    <w:rsid w:val="005D0E52"/>
    <w:rsid w:val="005D0E67"/>
    <w:rsid w:val="005D5696"/>
    <w:rsid w:val="005D68DC"/>
    <w:rsid w:val="005D7A48"/>
    <w:rsid w:val="005E5393"/>
    <w:rsid w:val="005F74CD"/>
    <w:rsid w:val="00600B6D"/>
    <w:rsid w:val="006019C7"/>
    <w:rsid w:val="00602BEA"/>
    <w:rsid w:val="00604B55"/>
    <w:rsid w:val="00605288"/>
    <w:rsid w:val="00611D68"/>
    <w:rsid w:val="00613C17"/>
    <w:rsid w:val="006176E8"/>
    <w:rsid w:val="006243D3"/>
    <w:rsid w:val="00625011"/>
    <w:rsid w:val="0063406F"/>
    <w:rsid w:val="00634C3D"/>
    <w:rsid w:val="00635711"/>
    <w:rsid w:val="00635948"/>
    <w:rsid w:val="006407C1"/>
    <w:rsid w:val="00641DB5"/>
    <w:rsid w:val="006442C3"/>
    <w:rsid w:val="00646189"/>
    <w:rsid w:val="00646FB7"/>
    <w:rsid w:val="0065148C"/>
    <w:rsid w:val="0065625B"/>
    <w:rsid w:val="006633E5"/>
    <w:rsid w:val="00667A60"/>
    <w:rsid w:val="00670DB3"/>
    <w:rsid w:val="00671A2B"/>
    <w:rsid w:val="00671FEA"/>
    <w:rsid w:val="00672232"/>
    <w:rsid w:val="006724D5"/>
    <w:rsid w:val="00672E57"/>
    <w:rsid w:val="00675943"/>
    <w:rsid w:val="00676D7C"/>
    <w:rsid w:val="006773FA"/>
    <w:rsid w:val="00681486"/>
    <w:rsid w:val="00681785"/>
    <w:rsid w:val="00681C7F"/>
    <w:rsid w:val="00685279"/>
    <w:rsid w:val="00686582"/>
    <w:rsid w:val="00690B42"/>
    <w:rsid w:val="00693D43"/>
    <w:rsid w:val="00695FBD"/>
    <w:rsid w:val="0069684D"/>
    <w:rsid w:val="006977E3"/>
    <w:rsid w:val="006A3EE5"/>
    <w:rsid w:val="006A715F"/>
    <w:rsid w:val="006B66E2"/>
    <w:rsid w:val="006C05C0"/>
    <w:rsid w:val="006C0B7F"/>
    <w:rsid w:val="006C1483"/>
    <w:rsid w:val="006C5858"/>
    <w:rsid w:val="006D0DFE"/>
    <w:rsid w:val="006D1261"/>
    <w:rsid w:val="006D204B"/>
    <w:rsid w:val="006E094F"/>
    <w:rsid w:val="006E4B21"/>
    <w:rsid w:val="006F0D0C"/>
    <w:rsid w:val="006F2801"/>
    <w:rsid w:val="006F3B8B"/>
    <w:rsid w:val="006F71C8"/>
    <w:rsid w:val="00706E08"/>
    <w:rsid w:val="0071397D"/>
    <w:rsid w:val="00715BCB"/>
    <w:rsid w:val="007176A8"/>
    <w:rsid w:val="0072125F"/>
    <w:rsid w:val="0073617C"/>
    <w:rsid w:val="00740E02"/>
    <w:rsid w:val="007433F9"/>
    <w:rsid w:val="00744A99"/>
    <w:rsid w:val="0074539F"/>
    <w:rsid w:val="007540CB"/>
    <w:rsid w:val="00755D76"/>
    <w:rsid w:val="0075729D"/>
    <w:rsid w:val="00761890"/>
    <w:rsid w:val="007619AE"/>
    <w:rsid w:val="00762523"/>
    <w:rsid w:val="0076357B"/>
    <w:rsid w:val="00764DDC"/>
    <w:rsid w:val="00765263"/>
    <w:rsid w:val="007660DB"/>
    <w:rsid w:val="00766A39"/>
    <w:rsid w:val="00773832"/>
    <w:rsid w:val="00773E3B"/>
    <w:rsid w:val="007758C8"/>
    <w:rsid w:val="00777A83"/>
    <w:rsid w:val="00781217"/>
    <w:rsid w:val="007839AF"/>
    <w:rsid w:val="00786AA9"/>
    <w:rsid w:val="00786E02"/>
    <w:rsid w:val="007913FB"/>
    <w:rsid w:val="0079506E"/>
    <w:rsid w:val="007A0601"/>
    <w:rsid w:val="007A1D2A"/>
    <w:rsid w:val="007A3D5A"/>
    <w:rsid w:val="007A404D"/>
    <w:rsid w:val="007B129C"/>
    <w:rsid w:val="007B23C1"/>
    <w:rsid w:val="007B2EFF"/>
    <w:rsid w:val="007C1A00"/>
    <w:rsid w:val="007C3D01"/>
    <w:rsid w:val="007D5D9D"/>
    <w:rsid w:val="007E2A24"/>
    <w:rsid w:val="007E5CE1"/>
    <w:rsid w:val="007F2F48"/>
    <w:rsid w:val="007F4E29"/>
    <w:rsid w:val="007F52ED"/>
    <w:rsid w:val="0080123B"/>
    <w:rsid w:val="00803640"/>
    <w:rsid w:val="0080606B"/>
    <w:rsid w:val="0080705E"/>
    <w:rsid w:val="00813053"/>
    <w:rsid w:val="00815EB5"/>
    <w:rsid w:val="00816C36"/>
    <w:rsid w:val="008244EA"/>
    <w:rsid w:val="00832718"/>
    <w:rsid w:val="008421B8"/>
    <w:rsid w:val="00842CB0"/>
    <w:rsid w:val="008545E2"/>
    <w:rsid w:val="00862665"/>
    <w:rsid w:val="008638F0"/>
    <w:rsid w:val="0086742E"/>
    <w:rsid w:val="00872FEC"/>
    <w:rsid w:val="008740BF"/>
    <w:rsid w:val="008774BB"/>
    <w:rsid w:val="00880AFA"/>
    <w:rsid w:val="0089487F"/>
    <w:rsid w:val="008A08F0"/>
    <w:rsid w:val="008A1F99"/>
    <w:rsid w:val="008A30E6"/>
    <w:rsid w:val="008A3841"/>
    <w:rsid w:val="008A6144"/>
    <w:rsid w:val="008B0A76"/>
    <w:rsid w:val="008B18A8"/>
    <w:rsid w:val="008B2339"/>
    <w:rsid w:val="008B2661"/>
    <w:rsid w:val="008B3298"/>
    <w:rsid w:val="008B6D7E"/>
    <w:rsid w:val="008C1B2A"/>
    <w:rsid w:val="008C3262"/>
    <w:rsid w:val="008D1A22"/>
    <w:rsid w:val="008D3B00"/>
    <w:rsid w:val="008E746F"/>
    <w:rsid w:val="008F0337"/>
    <w:rsid w:val="008F306C"/>
    <w:rsid w:val="008F4015"/>
    <w:rsid w:val="008F556C"/>
    <w:rsid w:val="008F5E34"/>
    <w:rsid w:val="00911A37"/>
    <w:rsid w:val="00911C0D"/>
    <w:rsid w:val="009146B0"/>
    <w:rsid w:val="009148F5"/>
    <w:rsid w:val="00914F86"/>
    <w:rsid w:val="00923BF8"/>
    <w:rsid w:val="009260DF"/>
    <w:rsid w:val="00931F6C"/>
    <w:rsid w:val="00937DB9"/>
    <w:rsid w:val="009400FC"/>
    <w:rsid w:val="00941091"/>
    <w:rsid w:val="00942F4E"/>
    <w:rsid w:val="00945F02"/>
    <w:rsid w:val="0094636D"/>
    <w:rsid w:val="00951E12"/>
    <w:rsid w:val="00953076"/>
    <w:rsid w:val="00953991"/>
    <w:rsid w:val="00955DE4"/>
    <w:rsid w:val="00960686"/>
    <w:rsid w:val="00961C4B"/>
    <w:rsid w:val="00965915"/>
    <w:rsid w:val="00971084"/>
    <w:rsid w:val="00971EDB"/>
    <w:rsid w:val="00972444"/>
    <w:rsid w:val="00975655"/>
    <w:rsid w:val="00975B67"/>
    <w:rsid w:val="00976536"/>
    <w:rsid w:val="0098297D"/>
    <w:rsid w:val="0098715A"/>
    <w:rsid w:val="00990EA5"/>
    <w:rsid w:val="00991160"/>
    <w:rsid w:val="00991C6C"/>
    <w:rsid w:val="0099243C"/>
    <w:rsid w:val="00993656"/>
    <w:rsid w:val="00994D51"/>
    <w:rsid w:val="00997C9A"/>
    <w:rsid w:val="009B02EB"/>
    <w:rsid w:val="009B26CE"/>
    <w:rsid w:val="009B2900"/>
    <w:rsid w:val="009C0F9C"/>
    <w:rsid w:val="009C22F0"/>
    <w:rsid w:val="009C2CD8"/>
    <w:rsid w:val="009C3742"/>
    <w:rsid w:val="009D0D14"/>
    <w:rsid w:val="009D0EE0"/>
    <w:rsid w:val="009D2E40"/>
    <w:rsid w:val="009D3684"/>
    <w:rsid w:val="009D3EE8"/>
    <w:rsid w:val="009D421C"/>
    <w:rsid w:val="009D4F49"/>
    <w:rsid w:val="009D62A0"/>
    <w:rsid w:val="009D644F"/>
    <w:rsid w:val="009D73F2"/>
    <w:rsid w:val="009E30EC"/>
    <w:rsid w:val="009E4BAE"/>
    <w:rsid w:val="009E5AF7"/>
    <w:rsid w:val="009F1D96"/>
    <w:rsid w:val="009F2296"/>
    <w:rsid w:val="009F5B3B"/>
    <w:rsid w:val="009F7506"/>
    <w:rsid w:val="009F7B7D"/>
    <w:rsid w:val="00A02418"/>
    <w:rsid w:val="00A02789"/>
    <w:rsid w:val="00A0389D"/>
    <w:rsid w:val="00A156BF"/>
    <w:rsid w:val="00A16EBC"/>
    <w:rsid w:val="00A277FA"/>
    <w:rsid w:val="00A324AB"/>
    <w:rsid w:val="00A32917"/>
    <w:rsid w:val="00A3394C"/>
    <w:rsid w:val="00A41516"/>
    <w:rsid w:val="00A441F7"/>
    <w:rsid w:val="00A445FC"/>
    <w:rsid w:val="00A460EC"/>
    <w:rsid w:val="00A46388"/>
    <w:rsid w:val="00A507B0"/>
    <w:rsid w:val="00A51ED4"/>
    <w:rsid w:val="00A54438"/>
    <w:rsid w:val="00A54EB9"/>
    <w:rsid w:val="00A56F24"/>
    <w:rsid w:val="00A70DFA"/>
    <w:rsid w:val="00A751DA"/>
    <w:rsid w:val="00A76B8B"/>
    <w:rsid w:val="00A76FA1"/>
    <w:rsid w:val="00A80CE3"/>
    <w:rsid w:val="00A828BD"/>
    <w:rsid w:val="00A85B70"/>
    <w:rsid w:val="00A90A5D"/>
    <w:rsid w:val="00A90A6A"/>
    <w:rsid w:val="00A946C3"/>
    <w:rsid w:val="00A95BF1"/>
    <w:rsid w:val="00A95D31"/>
    <w:rsid w:val="00AA14A3"/>
    <w:rsid w:val="00AA5935"/>
    <w:rsid w:val="00AB3E64"/>
    <w:rsid w:val="00AB5CC7"/>
    <w:rsid w:val="00AC1827"/>
    <w:rsid w:val="00AD309C"/>
    <w:rsid w:val="00AD50F2"/>
    <w:rsid w:val="00AD5148"/>
    <w:rsid w:val="00AD51C8"/>
    <w:rsid w:val="00AD5E30"/>
    <w:rsid w:val="00AD6802"/>
    <w:rsid w:val="00AE189F"/>
    <w:rsid w:val="00AE7B8D"/>
    <w:rsid w:val="00AF1973"/>
    <w:rsid w:val="00AF27A0"/>
    <w:rsid w:val="00AF5913"/>
    <w:rsid w:val="00AF7351"/>
    <w:rsid w:val="00B00060"/>
    <w:rsid w:val="00B02B45"/>
    <w:rsid w:val="00B04E71"/>
    <w:rsid w:val="00B065D3"/>
    <w:rsid w:val="00B079D2"/>
    <w:rsid w:val="00B115C0"/>
    <w:rsid w:val="00B14213"/>
    <w:rsid w:val="00B2521E"/>
    <w:rsid w:val="00B262D4"/>
    <w:rsid w:val="00B27D3C"/>
    <w:rsid w:val="00B33056"/>
    <w:rsid w:val="00B33D25"/>
    <w:rsid w:val="00B3570C"/>
    <w:rsid w:val="00B35BDD"/>
    <w:rsid w:val="00B36759"/>
    <w:rsid w:val="00B418E7"/>
    <w:rsid w:val="00B41E3C"/>
    <w:rsid w:val="00B477FD"/>
    <w:rsid w:val="00B51DB1"/>
    <w:rsid w:val="00B56051"/>
    <w:rsid w:val="00B578FE"/>
    <w:rsid w:val="00B617C3"/>
    <w:rsid w:val="00B62808"/>
    <w:rsid w:val="00B656D9"/>
    <w:rsid w:val="00B67D5A"/>
    <w:rsid w:val="00B715C8"/>
    <w:rsid w:val="00B72060"/>
    <w:rsid w:val="00B72D63"/>
    <w:rsid w:val="00B7542B"/>
    <w:rsid w:val="00B75FD7"/>
    <w:rsid w:val="00B805A9"/>
    <w:rsid w:val="00B812EB"/>
    <w:rsid w:val="00B81F27"/>
    <w:rsid w:val="00B826CC"/>
    <w:rsid w:val="00B85930"/>
    <w:rsid w:val="00B86CDA"/>
    <w:rsid w:val="00B969AE"/>
    <w:rsid w:val="00B97495"/>
    <w:rsid w:val="00BA10DB"/>
    <w:rsid w:val="00BA6044"/>
    <w:rsid w:val="00BA71A4"/>
    <w:rsid w:val="00BB15F5"/>
    <w:rsid w:val="00BC26E0"/>
    <w:rsid w:val="00BC7DD2"/>
    <w:rsid w:val="00BD1653"/>
    <w:rsid w:val="00BD1998"/>
    <w:rsid w:val="00BD1E9E"/>
    <w:rsid w:val="00BD3EA4"/>
    <w:rsid w:val="00BE0102"/>
    <w:rsid w:val="00BE20C9"/>
    <w:rsid w:val="00BE2373"/>
    <w:rsid w:val="00BE33B9"/>
    <w:rsid w:val="00BE34E3"/>
    <w:rsid w:val="00BE45A9"/>
    <w:rsid w:val="00BE4F3F"/>
    <w:rsid w:val="00BE7124"/>
    <w:rsid w:val="00C0084C"/>
    <w:rsid w:val="00C01333"/>
    <w:rsid w:val="00C11012"/>
    <w:rsid w:val="00C23128"/>
    <w:rsid w:val="00C236C2"/>
    <w:rsid w:val="00C23814"/>
    <w:rsid w:val="00C27819"/>
    <w:rsid w:val="00C3209D"/>
    <w:rsid w:val="00C3279E"/>
    <w:rsid w:val="00C37348"/>
    <w:rsid w:val="00C373E2"/>
    <w:rsid w:val="00C43168"/>
    <w:rsid w:val="00C46848"/>
    <w:rsid w:val="00C52882"/>
    <w:rsid w:val="00C54BD5"/>
    <w:rsid w:val="00C57689"/>
    <w:rsid w:val="00C622B0"/>
    <w:rsid w:val="00C670EE"/>
    <w:rsid w:val="00C707DD"/>
    <w:rsid w:val="00C70815"/>
    <w:rsid w:val="00C70CC9"/>
    <w:rsid w:val="00C7175E"/>
    <w:rsid w:val="00C73CE6"/>
    <w:rsid w:val="00C74F9D"/>
    <w:rsid w:val="00C75A86"/>
    <w:rsid w:val="00C75D8D"/>
    <w:rsid w:val="00C76F8A"/>
    <w:rsid w:val="00C80BB3"/>
    <w:rsid w:val="00C82D54"/>
    <w:rsid w:val="00C863A8"/>
    <w:rsid w:val="00C86AFE"/>
    <w:rsid w:val="00C87EEB"/>
    <w:rsid w:val="00C930D5"/>
    <w:rsid w:val="00CA19AB"/>
    <w:rsid w:val="00CA53FA"/>
    <w:rsid w:val="00CB1470"/>
    <w:rsid w:val="00CB6D85"/>
    <w:rsid w:val="00CC3A03"/>
    <w:rsid w:val="00CC4EE1"/>
    <w:rsid w:val="00CD1486"/>
    <w:rsid w:val="00CD205A"/>
    <w:rsid w:val="00CD5411"/>
    <w:rsid w:val="00CD6B02"/>
    <w:rsid w:val="00CD6BF8"/>
    <w:rsid w:val="00CE04DE"/>
    <w:rsid w:val="00CE20FA"/>
    <w:rsid w:val="00CF1A22"/>
    <w:rsid w:val="00D0445F"/>
    <w:rsid w:val="00D111B4"/>
    <w:rsid w:val="00D17A15"/>
    <w:rsid w:val="00D17C15"/>
    <w:rsid w:val="00D21AA2"/>
    <w:rsid w:val="00D303B4"/>
    <w:rsid w:val="00D35067"/>
    <w:rsid w:val="00D365C1"/>
    <w:rsid w:val="00D37F3F"/>
    <w:rsid w:val="00D415B0"/>
    <w:rsid w:val="00D41B5A"/>
    <w:rsid w:val="00D41E7D"/>
    <w:rsid w:val="00D46329"/>
    <w:rsid w:val="00D47243"/>
    <w:rsid w:val="00D5045E"/>
    <w:rsid w:val="00D51559"/>
    <w:rsid w:val="00D53B42"/>
    <w:rsid w:val="00D54242"/>
    <w:rsid w:val="00D56A90"/>
    <w:rsid w:val="00D56DE4"/>
    <w:rsid w:val="00D60A81"/>
    <w:rsid w:val="00D60DE5"/>
    <w:rsid w:val="00D66EF1"/>
    <w:rsid w:val="00D67DFA"/>
    <w:rsid w:val="00D7620E"/>
    <w:rsid w:val="00D83D3A"/>
    <w:rsid w:val="00D849E4"/>
    <w:rsid w:val="00D86BF3"/>
    <w:rsid w:val="00D93122"/>
    <w:rsid w:val="00D94D94"/>
    <w:rsid w:val="00D96AAA"/>
    <w:rsid w:val="00D97A64"/>
    <w:rsid w:val="00D97E1D"/>
    <w:rsid w:val="00DA35E1"/>
    <w:rsid w:val="00DA6178"/>
    <w:rsid w:val="00DA787A"/>
    <w:rsid w:val="00DA7CD4"/>
    <w:rsid w:val="00DB0AB3"/>
    <w:rsid w:val="00DB14E5"/>
    <w:rsid w:val="00DB33A6"/>
    <w:rsid w:val="00DB7370"/>
    <w:rsid w:val="00DB76FE"/>
    <w:rsid w:val="00DC659B"/>
    <w:rsid w:val="00DD17AC"/>
    <w:rsid w:val="00DD25A6"/>
    <w:rsid w:val="00DD5266"/>
    <w:rsid w:val="00DD63D7"/>
    <w:rsid w:val="00DD6B73"/>
    <w:rsid w:val="00DD6CBF"/>
    <w:rsid w:val="00DE2B47"/>
    <w:rsid w:val="00DE4F87"/>
    <w:rsid w:val="00DE5466"/>
    <w:rsid w:val="00DF11B9"/>
    <w:rsid w:val="00DF393B"/>
    <w:rsid w:val="00DF3D5B"/>
    <w:rsid w:val="00DF448D"/>
    <w:rsid w:val="00DF76D5"/>
    <w:rsid w:val="00E019EE"/>
    <w:rsid w:val="00E024A1"/>
    <w:rsid w:val="00E02C97"/>
    <w:rsid w:val="00E057C0"/>
    <w:rsid w:val="00E10148"/>
    <w:rsid w:val="00E240B8"/>
    <w:rsid w:val="00E27B72"/>
    <w:rsid w:val="00E35BD4"/>
    <w:rsid w:val="00E4449C"/>
    <w:rsid w:val="00E501E1"/>
    <w:rsid w:val="00E517C6"/>
    <w:rsid w:val="00E554CF"/>
    <w:rsid w:val="00E55D02"/>
    <w:rsid w:val="00E60784"/>
    <w:rsid w:val="00E638D4"/>
    <w:rsid w:val="00E63C4E"/>
    <w:rsid w:val="00E67062"/>
    <w:rsid w:val="00E70C18"/>
    <w:rsid w:val="00E70E94"/>
    <w:rsid w:val="00E730DC"/>
    <w:rsid w:val="00E73FB0"/>
    <w:rsid w:val="00E747BB"/>
    <w:rsid w:val="00E74F5D"/>
    <w:rsid w:val="00E77EB2"/>
    <w:rsid w:val="00E823EE"/>
    <w:rsid w:val="00E826F1"/>
    <w:rsid w:val="00E8355E"/>
    <w:rsid w:val="00E968A4"/>
    <w:rsid w:val="00EB16E0"/>
    <w:rsid w:val="00EB3F90"/>
    <w:rsid w:val="00EB5E6B"/>
    <w:rsid w:val="00EC1C3C"/>
    <w:rsid w:val="00EC3857"/>
    <w:rsid w:val="00EC67C4"/>
    <w:rsid w:val="00EC6A2F"/>
    <w:rsid w:val="00ED16CF"/>
    <w:rsid w:val="00ED2284"/>
    <w:rsid w:val="00ED25E3"/>
    <w:rsid w:val="00ED2CE3"/>
    <w:rsid w:val="00ED7698"/>
    <w:rsid w:val="00ED7744"/>
    <w:rsid w:val="00EE24B1"/>
    <w:rsid w:val="00EE2F80"/>
    <w:rsid w:val="00EE5569"/>
    <w:rsid w:val="00EE5B1B"/>
    <w:rsid w:val="00EF2B8B"/>
    <w:rsid w:val="00F00351"/>
    <w:rsid w:val="00F005A0"/>
    <w:rsid w:val="00F06005"/>
    <w:rsid w:val="00F066B4"/>
    <w:rsid w:val="00F13295"/>
    <w:rsid w:val="00F13B88"/>
    <w:rsid w:val="00F14B26"/>
    <w:rsid w:val="00F15C41"/>
    <w:rsid w:val="00F17F9E"/>
    <w:rsid w:val="00F2341E"/>
    <w:rsid w:val="00F31F33"/>
    <w:rsid w:val="00F324D9"/>
    <w:rsid w:val="00F34DBE"/>
    <w:rsid w:val="00F35C23"/>
    <w:rsid w:val="00F3618C"/>
    <w:rsid w:val="00F4227D"/>
    <w:rsid w:val="00F42CFB"/>
    <w:rsid w:val="00F4580B"/>
    <w:rsid w:val="00F46F96"/>
    <w:rsid w:val="00F47521"/>
    <w:rsid w:val="00F476F1"/>
    <w:rsid w:val="00F57A2C"/>
    <w:rsid w:val="00F61BDB"/>
    <w:rsid w:val="00F62398"/>
    <w:rsid w:val="00F65765"/>
    <w:rsid w:val="00F66919"/>
    <w:rsid w:val="00F70ACB"/>
    <w:rsid w:val="00F71B1C"/>
    <w:rsid w:val="00F72067"/>
    <w:rsid w:val="00F766B6"/>
    <w:rsid w:val="00F774CE"/>
    <w:rsid w:val="00F8387A"/>
    <w:rsid w:val="00F856A9"/>
    <w:rsid w:val="00F86406"/>
    <w:rsid w:val="00F9372A"/>
    <w:rsid w:val="00F955E0"/>
    <w:rsid w:val="00FA675A"/>
    <w:rsid w:val="00FA7363"/>
    <w:rsid w:val="00FB16BC"/>
    <w:rsid w:val="00FB1CA7"/>
    <w:rsid w:val="00FB4894"/>
    <w:rsid w:val="00FB70EF"/>
    <w:rsid w:val="00FC20A6"/>
    <w:rsid w:val="00FC25D1"/>
    <w:rsid w:val="00FC2CE9"/>
    <w:rsid w:val="00FC67F7"/>
    <w:rsid w:val="00FC7F51"/>
    <w:rsid w:val="00FD236C"/>
    <w:rsid w:val="00FD2505"/>
    <w:rsid w:val="00FD452B"/>
    <w:rsid w:val="00FD692D"/>
    <w:rsid w:val="00FE2E74"/>
    <w:rsid w:val="00FE360A"/>
    <w:rsid w:val="00FE5C75"/>
    <w:rsid w:val="00FE5EB5"/>
    <w:rsid w:val="00FF20D7"/>
    <w:rsid w:val="00FF35EA"/>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5D1388B6"/>
  <w15:docId w15:val="{BC3E9BA1-F39C-4AF6-949A-FD455108D39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sz w:val="22"/>
        <w:szCs w:val="22"/>
        <w:lang w:val="sl-SI" w:eastAsia="sl-SI" w:bidi="ar-SA"/>
      </w:rPr>
    </w:rPrDefault>
    <w:pPrDefault/>
  </w:docDefaults>
  <w:latentStyles w:defLockedState="0" w:defUIPriority="99" w:defSemiHidden="0" w:defUnhideWhenUsed="0" w:defQFormat="0" w:count="376">
    <w:lsdException w:name="Normal" w:locked="1" w:uiPriority="0" w:qFormat="1"/>
    <w:lsdException w:name="heading 1" w:locked="1" w:qFormat="1"/>
    <w:lsdException w:name="heading 2" w:locked="1" w:qFormat="1"/>
    <w:lsdException w:name="heading 3" w:locked="1" w:qFormat="1"/>
    <w:lsdException w:name="heading 4" w:locked="1" w:qFormat="1"/>
    <w:lsdException w:name="heading 5" w:locked="1" w:qFormat="1"/>
    <w:lsdException w:name="heading 6" w:locked="1" w:qFormat="1"/>
    <w:lsdException w:name="heading 7" w:locked="1" w:semiHidden="1" w:unhideWhenUsed="1" w:qFormat="1"/>
    <w:lsdException w:name="heading 8" w:locked="1" w:semiHidden="1" w:unhideWhenUsed="1" w:qFormat="1"/>
    <w:lsdException w:name="heading 9" w:lock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qFormat="1"/>
    <w:lsdException w:name="Emphasis" w:locked="1"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39"/>
    <w:lsdException w:name="Table Theme"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DB14E5"/>
    <w:rPr>
      <w:sz w:val="24"/>
      <w:szCs w:val="20"/>
    </w:rPr>
  </w:style>
  <w:style w:type="paragraph" w:styleId="Naslov1">
    <w:name w:val="heading 1"/>
    <w:basedOn w:val="Navaden"/>
    <w:next w:val="Navaden"/>
    <w:link w:val="Naslov1Znak"/>
    <w:uiPriority w:val="99"/>
    <w:qFormat/>
    <w:rsid w:val="00DB14E5"/>
    <w:pPr>
      <w:keepNext/>
      <w:numPr>
        <w:numId w:val="1"/>
      </w:numPr>
      <w:spacing w:before="240" w:after="60"/>
      <w:outlineLvl w:val="0"/>
    </w:pPr>
  </w:style>
  <w:style w:type="paragraph" w:styleId="Naslov2">
    <w:name w:val="heading 2"/>
    <w:basedOn w:val="Navaden"/>
    <w:next w:val="Navaden"/>
    <w:link w:val="Naslov2Znak"/>
    <w:uiPriority w:val="99"/>
    <w:qFormat/>
    <w:rsid w:val="00DB14E5"/>
    <w:pPr>
      <w:keepNext/>
      <w:spacing w:before="240" w:after="60" w:line="360" w:lineRule="auto"/>
      <w:outlineLvl w:val="1"/>
    </w:pPr>
    <w:rPr>
      <w:b/>
      <w:i/>
      <w:lang w:val="en-US"/>
    </w:rPr>
  </w:style>
  <w:style w:type="paragraph" w:styleId="Naslov3">
    <w:name w:val="heading 3"/>
    <w:basedOn w:val="Navaden"/>
    <w:next w:val="Navaden"/>
    <w:link w:val="Naslov3Znak"/>
    <w:uiPriority w:val="99"/>
    <w:qFormat/>
    <w:rsid w:val="00DB14E5"/>
    <w:pPr>
      <w:keepNext/>
      <w:spacing w:before="240" w:after="60"/>
      <w:jc w:val="both"/>
      <w:outlineLvl w:val="2"/>
    </w:pPr>
    <w:rPr>
      <w:b/>
      <w:lang w:val="en-US"/>
    </w:rPr>
  </w:style>
  <w:style w:type="paragraph" w:styleId="Naslov4">
    <w:name w:val="heading 4"/>
    <w:basedOn w:val="Navaden"/>
    <w:link w:val="Naslov4Znak"/>
    <w:uiPriority w:val="99"/>
    <w:qFormat/>
    <w:rsid w:val="00AF7351"/>
    <w:pPr>
      <w:spacing w:after="240"/>
      <w:outlineLvl w:val="3"/>
    </w:pPr>
    <w:rPr>
      <w:b/>
      <w:bCs/>
      <w:color w:val="003D7D"/>
      <w:sz w:val="29"/>
      <w:szCs w:val="29"/>
    </w:rPr>
  </w:style>
  <w:style w:type="paragraph" w:styleId="Naslov5">
    <w:name w:val="heading 5"/>
    <w:basedOn w:val="Navaden"/>
    <w:link w:val="Naslov5Znak"/>
    <w:uiPriority w:val="99"/>
    <w:qFormat/>
    <w:rsid w:val="00AF7351"/>
    <w:pPr>
      <w:spacing w:after="120"/>
      <w:outlineLvl w:val="4"/>
    </w:pPr>
    <w:rPr>
      <w:b/>
      <w:bCs/>
      <w:color w:val="6B7E9D"/>
      <w:sz w:val="36"/>
      <w:szCs w:val="36"/>
    </w:rPr>
  </w:style>
  <w:style w:type="paragraph" w:styleId="Naslov6">
    <w:name w:val="heading 6"/>
    <w:basedOn w:val="Navaden"/>
    <w:link w:val="Naslov6Znak"/>
    <w:uiPriority w:val="99"/>
    <w:qFormat/>
    <w:rsid w:val="00AF7351"/>
    <w:pPr>
      <w:spacing w:after="240"/>
      <w:outlineLvl w:val="5"/>
    </w:pPr>
    <w:rPr>
      <w:b/>
      <w:bCs/>
      <w:color w:val="313131"/>
      <w:szCs w:val="24"/>
    </w:rPr>
  </w:style>
  <w:style w:type="paragraph" w:styleId="Naslov7">
    <w:name w:val="heading 7"/>
    <w:basedOn w:val="Navaden"/>
    <w:next w:val="Navaden"/>
    <w:link w:val="Naslov7Znak"/>
    <w:uiPriority w:val="99"/>
    <w:qFormat/>
    <w:locked/>
    <w:rsid w:val="00397AE0"/>
    <w:pPr>
      <w:tabs>
        <w:tab w:val="num" w:pos="2006"/>
      </w:tabs>
      <w:spacing w:before="240" w:after="60"/>
      <w:ind w:left="2006" w:hanging="1296"/>
      <w:outlineLvl w:val="6"/>
    </w:pPr>
    <w:rPr>
      <w:rFonts w:ascii="Arial" w:hAnsi="Arial"/>
      <w:sz w:val="20"/>
    </w:rPr>
  </w:style>
  <w:style w:type="paragraph" w:styleId="Naslov8">
    <w:name w:val="heading 8"/>
    <w:basedOn w:val="Navaden"/>
    <w:next w:val="Navaden"/>
    <w:link w:val="Naslov8Znak"/>
    <w:uiPriority w:val="99"/>
    <w:qFormat/>
    <w:locked/>
    <w:rsid w:val="00397AE0"/>
    <w:pPr>
      <w:tabs>
        <w:tab w:val="num" w:pos="2150"/>
      </w:tabs>
      <w:spacing w:before="240" w:after="60"/>
      <w:ind w:left="2150" w:hanging="1440"/>
      <w:outlineLvl w:val="7"/>
    </w:pPr>
    <w:rPr>
      <w:rFonts w:ascii="Arial" w:hAnsi="Arial"/>
      <w:i/>
      <w:sz w:val="20"/>
    </w:rPr>
  </w:style>
  <w:style w:type="paragraph" w:styleId="Naslov9">
    <w:name w:val="heading 9"/>
    <w:basedOn w:val="Navaden"/>
    <w:next w:val="Navaden"/>
    <w:link w:val="Naslov9Znak"/>
    <w:uiPriority w:val="99"/>
    <w:qFormat/>
    <w:rsid w:val="00DB14E5"/>
    <w:pPr>
      <w:spacing w:before="240" w:after="60"/>
      <w:outlineLvl w:val="8"/>
    </w:pPr>
    <w:rPr>
      <w:rFonts w:ascii="Cambria" w:hAnsi="Cambria"/>
      <w:sz w:val="22"/>
      <w:szCs w:val="22"/>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basedOn w:val="Privzetapisavaodstavka"/>
    <w:link w:val="Naslov1"/>
    <w:uiPriority w:val="99"/>
    <w:locked/>
    <w:rsid w:val="00DB14E5"/>
    <w:rPr>
      <w:sz w:val="24"/>
      <w:szCs w:val="20"/>
    </w:rPr>
  </w:style>
  <w:style w:type="character" w:customStyle="1" w:styleId="Naslov2Znak">
    <w:name w:val="Naslov 2 Znak"/>
    <w:basedOn w:val="Privzetapisavaodstavka"/>
    <w:link w:val="Naslov2"/>
    <w:uiPriority w:val="99"/>
    <w:locked/>
    <w:rsid w:val="00DB14E5"/>
    <w:rPr>
      <w:rFonts w:cs="Times New Roman"/>
      <w:b/>
      <w:i/>
      <w:sz w:val="24"/>
      <w:lang w:val="en-US" w:eastAsia="sl-SI"/>
    </w:rPr>
  </w:style>
  <w:style w:type="character" w:customStyle="1" w:styleId="Naslov3Znak">
    <w:name w:val="Naslov 3 Znak"/>
    <w:basedOn w:val="Privzetapisavaodstavka"/>
    <w:link w:val="Naslov3"/>
    <w:uiPriority w:val="99"/>
    <w:locked/>
    <w:rsid w:val="00DB14E5"/>
    <w:rPr>
      <w:rFonts w:cs="Times New Roman"/>
      <w:b/>
      <w:sz w:val="24"/>
      <w:lang w:val="en-US" w:eastAsia="sl-SI"/>
    </w:rPr>
  </w:style>
  <w:style w:type="character" w:customStyle="1" w:styleId="Naslov4Znak">
    <w:name w:val="Naslov 4 Znak"/>
    <w:basedOn w:val="Privzetapisavaodstavka"/>
    <w:link w:val="Naslov4"/>
    <w:uiPriority w:val="99"/>
    <w:locked/>
    <w:rsid w:val="00AF7351"/>
    <w:rPr>
      <w:rFonts w:cs="Times New Roman"/>
      <w:b/>
      <w:bCs/>
      <w:color w:val="003D7D"/>
      <w:sz w:val="29"/>
      <w:szCs w:val="29"/>
      <w:lang w:eastAsia="sl-SI"/>
    </w:rPr>
  </w:style>
  <w:style w:type="character" w:customStyle="1" w:styleId="Naslov5Znak">
    <w:name w:val="Naslov 5 Znak"/>
    <w:basedOn w:val="Privzetapisavaodstavka"/>
    <w:link w:val="Naslov5"/>
    <w:uiPriority w:val="99"/>
    <w:locked/>
    <w:rsid w:val="00AF7351"/>
    <w:rPr>
      <w:rFonts w:cs="Times New Roman"/>
      <w:b/>
      <w:bCs/>
      <w:color w:val="6B7E9D"/>
      <w:sz w:val="36"/>
      <w:szCs w:val="36"/>
      <w:lang w:eastAsia="sl-SI"/>
    </w:rPr>
  </w:style>
  <w:style w:type="character" w:customStyle="1" w:styleId="Naslov6Znak">
    <w:name w:val="Naslov 6 Znak"/>
    <w:basedOn w:val="Privzetapisavaodstavka"/>
    <w:link w:val="Naslov6"/>
    <w:uiPriority w:val="99"/>
    <w:locked/>
    <w:rsid w:val="00AF7351"/>
    <w:rPr>
      <w:rFonts w:cs="Times New Roman"/>
      <w:b/>
      <w:bCs/>
      <w:color w:val="313131"/>
      <w:sz w:val="24"/>
      <w:szCs w:val="24"/>
      <w:lang w:eastAsia="sl-SI"/>
    </w:rPr>
  </w:style>
  <w:style w:type="character" w:customStyle="1" w:styleId="Naslov9Znak">
    <w:name w:val="Naslov 9 Znak"/>
    <w:basedOn w:val="Privzetapisavaodstavka"/>
    <w:link w:val="Naslov9"/>
    <w:uiPriority w:val="99"/>
    <w:locked/>
    <w:rsid w:val="00DB14E5"/>
    <w:rPr>
      <w:rFonts w:ascii="Cambria" w:hAnsi="Cambria"/>
      <w:sz w:val="22"/>
    </w:rPr>
  </w:style>
  <w:style w:type="paragraph" w:styleId="Podnaslov">
    <w:name w:val="Subtitle"/>
    <w:basedOn w:val="Navaden"/>
    <w:next w:val="Navaden"/>
    <w:link w:val="PodnaslovZnak"/>
    <w:uiPriority w:val="99"/>
    <w:qFormat/>
    <w:rsid w:val="00DB14E5"/>
    <w:pPr>
      <w:spacing w:after="60"/>
      <w:jc w:val="center"/>
      <w:outlineLvl w:val="1"/>
    </w:pPr>
    <w:rPr>
      <w:rFonts w:ascii="Cambria" w:hAnsi="Cambria"/>
      <w:szCs w:val="24"/>
    </w:rPr>
  </w:style>
  <w:style w:type="character" w:customStyle="1" w:styleId="PodnaslovZnak">
    <w:name w:val="Podnaslov Znak"/>
    <w:basedOn w:val="Privzetapisavaodstavka"/>
    <w:link w:val="Podnaslov"/>
    <w:uiPriority w:val="99"/>
    <w:locked/>
    <w:rsid w:val="00DB14E5"/>
    <w:rPr>
      <w:rFonts w:ascii="Cambria" w:hAnsi="Cambria"/>
      <w:sz w:val="24"/>
    </w:rPr>
  </w:style>
  <w:style w:type="character" w:styleId="Krepko">
    <w:name w:val="Strong"/>
    <w:basedOn w:val="Privzetapisavaodstavka"/>
    <w:uiPriority w:val="99"/>
    <w:qFormat/>
    <w:rsid w:val="00DB14E5"/>
    <w:rPr>
      <w:rFonts w:cs="Times New Roman"/>
      <w:b/>
      <w:bCs/>
    </w:rPr>
  </w:style>
  <w:style w:type="paragraph" w:styleId="Brezrazmikov">
    <w:name w:val="No Spacing"/>
    <w:uiPriority w:val="99"/>
    <w:qFormat/>
    <w:rsid w:val="00DB14E5"/>
    <w:rPr>
      <w:sz w:val="24"/>
      <w:szCs w:val="20"/>
      <w:lang w:eastAsia="en-US"/>
    </w:rPr>
  </w:style>
  <w:style w:type="paragraph" w:styleId="Odstavekseznama">
    <w:name w:val="List Paragraph"/>
    <w:basedOn w:val="Navaden"/>
    <w:uiPriority w:val="34"/>
    <w:qFormat/>
    <w:rsid w:val="00DB14E5"/>
    <w:pPr>
      <w:ind w:left="708"/>
    </w:pPr>
  </w:style>
  <w:style w:type="character" w:styleId="Hiperpovezava">
    <w:name w:val="Hyperlink"/>
    <w:basedOn w:val="Privzetapisavaodstavka"/>
    <w:uiPriority w:val="99"/>
    <w:rsid w:val="00AF7351"/>
    <w:rPr>
      <w:rFonts w:cs="Times New Roman"/>
      <w:color w:val="2273A3"/>
      <w:u w:val="single"/>
    </w:rPr>
  </w:style>
  <w:style w:type="character" w:styleId="SledenaHiperpovezava">
    <w:name w:val="FollowedHyperlink"/>
    <w:basedOn w:val="Privzetapisavaodstavka"/>
    <w:uiPriority w:val="99"/>
    <w:semiHidden/>
    <w:rsid w:val="00AF7351"/>
    <w:rPr>
      <w:rFonts w:cs="Times New Roman"/>
      <w:color w:val="2273A3"/>
      <w:u w:val="single"/>
    </w:rPr>
  </w:style>
  <w:style w:type="character" w:styleId="KodaHTML">
    <w:name w:val="HTML Code"/>
    <w:basedOn w:val="Privzetapisavaodstavka"/>
    <w:uiPriority w:val="99"/>
    <w:semiHidden/>
    <w:rsid w:val="00AF7351"/>
    <w:rPr>
      <w:rFonts w:ascii="Courier New" w:hAnsi="Courier New" w:cs="Courier New"/>
      <w:sz w:val="20"/>
      <w:szCs w:val="20"/>
    </w:rPr>
  </w:style>
  <w:style w:type="character" w:styleId="Poudarek">
    <w:name w:val="Emphasis"/>
    <w:basedOn w:val="Privzetapisavaodstavka"/>
    <w:uiPriority w:val="99"/>
    <w:qFormat/>
    <w:rsid w:val="00AF7351"/>
    <w:rPr>
      <w:rFonts w:cs="Times New Roman"/>
      <w:i/>
      <w:iCs/>
    </w:rPr>
  </w:style>
  <w:style w:type="paragraph" w:styleId="HTML-oblikovano">
    <w:name w:val="HTML Preformatted"/>
    <w:basedOn w:val="Navaden"/>
    <w:link w:val="HTML-oblikovanoZnak"/>
    <w:uiPriority w:val="99"/>
    <w:semiHidden/>
    <w:rsid w:val="00AF735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rPr>
  </w:style>
  <w:style w:type="character" w:customStyle="1" w:styleId="HTML-oblikovanoZnak">
    <w:name w:val="HTML-oblikovano Znak"/>
    <w:basedOn w:val="Privzetapisavaodstavka"/>
    <w:link w:val="HTML-oblikovano"/>
    <w:uiPriority w:val="99"/>
    <w:semiHidden/>
    <w:locked/>
    <w:rsid w:val="00AF7351"/>
    <w:rPr>
      <w:rFonts w:ascii="Courier New" w:hAnsi="Courier New" w:cs="Courier New"/>
      <w:lang w:eastAsia="sl-SI"/>
    </w:rPr>
  </w:style>
  <w:style w:type="paragraph" w:styleId="Navadensplet">
    <w:name w:val="Normal (Web)"/>
    <w:basedOn w:val="Navaden"/>
    <w:uiPriority w:val="99"/>
    <w:semiHidden/>
    <w:rsid w:val="00AF7351"/>
    <w:pPr>
      <w:spacing w:after="210"/>
    </w:pPr>
    <w:rPr>
      <w:color w:val="333333"/>
      <w:sz w:val="18"/>
      <w:szCs w:val="18"/>
    </w:rPr>
  </w:style>
  <w:style w:type="paragraph" w:customStyle="1" w:styleId="green">
    <w:name w:val="green"/>
    <w:basedOn w:val="Navaden"/>
    <w:uiPriority w:val="99"/>
    <w:rsid w:val="00AF7351"/>
    <w:pPr>
      <w:pBdr>
        <w:top w:val="single" w:sz="6" w:space="0" w:color="538312"/>
        <w:left w:val="single" w:sz="6" w:space="0" w:color="538312"/>
        <w:bottom w:val="single" w:sz="6" w:space="0" w:color="538312"/>
        <w:right w:val="single" w:sz="6" w:space="0" w:color="538312"/>
      </w:pBdr>
      <w:shd w:val="clear" w:color="auto" w:fill="64991E"/>
      <w:spacing w:after="210"/>
    </w:pPr>
    <w:rPr>
      <w:color w:val="139B49"/>
      <w:sz w:val="18"/>
      <w:szCs w:val="18"/>
    </w:rPr>
  </w:style>
  <w:style w:type="paragraph" w:customStyle="1" w:styleId="idea">
    <w:name w:val="idea"/>
    <w:basedOn w:val="Navaden"/>
    <w:uiPriority w:val="99"/>
    <w:rsid w:val="00AF7351"/>
    <w:pPr>
      <w:pBdr>
        <w:top w:val="single" w:sz="6" w:space="2" w:color="C4C4C4"/>
        <w:left w:val="single" w:sz="6" w:space="9" w:color="C4C4C4"/>
        <w:bottom w:val="single" w:sz="6" w:space="2" w:color="C4C4C4"/>
        <w:right w:val="single" w:sz="6" w:space="8" w:color="C4C4C4"/>
      </w:pBdr>
      <w:shd w:val="clear" w:color="auto" w:fill="E5EEF4"/>
      <w:spacing w:after="150"/>
    </w:pPr>
    <w:rPr>
      <w:color w:val="333333"/>
      <w:sz w:val="18"/>
      <w:szCs w:val="18"/>
    </w:rPr>
  </w:style>
  <w:style w:type="paragraph" w:customStyle="1" w:styleId="legend">
    <w:name w:val="legend"/>
    <w:basedOn w:val="Navaden"/>
    <w:uiPriority w:val="99"/>
    <w:rsid w:val="00AF7351"/>
    <w:pPr>
      <w:spacing w:after="210"/>
    </w:pPr>
    <w:rPr>
      <w:color w:val="333333"/>
      <w:sz w:val="18"/>
      <w:szCs w:val="18"/>
    </w:rPr>
  </w:style>
  <w:style w:type="paragraph" w:customStyle="1" w:styleId="Seznam1">
    <w:name w:val="Seznam1"/>
    <w:basedOn w:val="Navaden"/>
    <w:uiPriority w:val="99"/>
    <w:rsid w:val="00AF7351"/>
    <w:pPr>
      <w:spacing w:after="210"/>
    </w:pPr>
    <w:rPr>
      <w:color w:val="333333"/>
      <w:sz w:val="18"/>
      <w:szCs w:val="18"/>
    </w:rPr>
  </w:style>
  <w:style w:type="paragraph" w:customStyle="1" w:styleId="price">
    <w:name w:val="price"/>
    <w:basedOn w:val="Navaden"/>
    <w:uiPriority w:val="99"/>
    <w:rsid w:val="00AF7351"/>
    <w:pPr>
      <w:spacing w:after="210"/>
    </w:pPr>
    <w:rPr>
      <w:color w:val="333333"/>
      <w:sz w:val="18"/>
      <w:szCs w:val="18"/>
    </w:rPr>
  </w:style>
  <w:style w:type="paragraph" w:customStyle="1" w:styleId="prevnext">
    <w:name w:val="prevnext"/>
    <w:basedOn w:val="Navaden"/>
    <w:uiPriority w:val="99"/>
    <w:rsid w:val="00AF7351"/>
    <w:pPr>
      <w:spacing w:after="210"/>
    </w:pPr>
    <w:rPr>
      <w:color w:val="333333"/>
      <w:sz w:val="18"/>
      <w:szCs w:val="18"/>
    </w:rPr>
  </w:style>
  <w:style w:type="paragraph" w:customStyle="1" w:styleId="pager">
    <w:name w:val="pager"/>
    <w:basedOn w:val="Navaden"/>
    <w:uiPriority w:val="99"/>
    <w:rsid w:val="00AF7351"/>
    <w:pPr>
      <w:jc w:val="center"/>
    </w:pPr>
    <w:rPr>
      <w:color w:val="000000"/>
      <w:sz w:val="18"/>
      <w:szCs w:val="18"/>
    </w:rPr>
  </w:style>
  <w:style w:type="paragraph" w:customStyle="1" w:styleId="code">
    <w:name w:val="code"/>
    <w:basedOn w:val="Navaden"/>
    <w:uiPriority w:val="99"/>
    <w:rsid w:val="00AF7351"/>
    <w:pPr>
      <w:spacing w:after="210"/>
    </w:pPr>
    <w:rPr>
      <w:color w:val="333333"/>
      <w:sz w:val="18"/>
      <w:szCs w:val="18"/>
    </w:rPr>
  </w:style>
  <w:style w:type="paragraph" w:customStyle="1" w:styleId="error">
    <w:name w:val="error"/>
    <w:basedOn w:val="Navaden"/>
    <w:uiPriority w:val="99"/>
    <w:rsid w:val="00AF7351"/>
    <w:pPr>
      <w:spacing w:after="210"/>
    </w:pPr>
    <w:rPr>
      <w:color w:val="FF0000"/>
      <w:sz w:val="18"/>
      <w:szCs w:val="18"/>
    </w:rPr>
  </w:style>
  <w:style w:type="paragraph" w:customStyle="1" w:styleId="Datum1">
    <w:name w:val="Datum1"/>
    <w:basedOn w:val="Navaden"/>
    <w:uiPriority w:val="99"/>
    <w:rsid w:val="00AF7351"/>
    <w:pPr>
      <w:spacing w:after="210"/>
    </w:pPr>
    <w:rPr>
      <w:color w:val="333333"/>
      <w:sz w:val="18"/>
      <w:szCs w:val="18"/>
    </w:rPr>
  </w:style>
  <w:style w:type="paragraph" w:customStyle="1" w:styleId="eventsign">
    <w:name w:val="event_sign"/>
    <w:basedOn w:val="Navaden"/>
    <w:uiPriority w:val="99"/>
    <w:rsid w:val="00AF7351"/>
    <w:pPr>
      <w:spacing w:after="210"/>
    </w:pPr>
    <w:rPr>
      <w:color w:val="333333"/>
      <w:sz w:val="18"/>
      <w:szCs w:val="18"/>
    </w:rPr>
  </w:style>
  <w:style w:type="paragraph" w:customStyle="1" w:styleId="author">
    <w:name w:val="author"/>
    <w:basedOn w:val="Navaden"/>
    <w:uiPriority w:val="99"/>
    <w:rsid w:val="00AF7351"/>
    <w:pPr>
      <w:spacing w:after="210"/>
    </w:pPr>
    <w:rPr>
      <w:color w:val="333333"/>
      <w:sz w:val="18"/>
      <w:szCs w:val="18"/>
    </w:rPr>
  </w:style>
  <w:style w:type="paragraph" w:customStyle="1" w:styleId="paymethlist">
    <w:name w:val="paymethlist"/>
    <w:basedOn w:val="Navaden"/>
    <w:uiPriority w:val="99"/>
    <w:rsid w:val="00AF7351"/>
    <w:pPr>
      <w:spacing w:after="210"/>
    </w:pPr>
    <w:rPr>
      <w:color w:val="333333"/>
      <w:sz w:val="18"/>
      <w:szCs w:val="18"/>
    </w:rPr>
  </w:style>
  <w:style w:type="paragraph" w:customStyle="1" w:styleId="txt">
    <w:name w:val="txt"/>
    <w:basedOn w:val="Navaden"/>
    <w:uiPriority w:val="99"/>
    <w:rsid w:val="00AF7351"/>
    <w:pPr>
      <w:spacing w:after="210"/>
    </w:pPr>
    <w:rPr>
      <w:color w:val="333333"/>
      <w:sz w:val="18"/>
      <w:szCs w:val="18"/>
    </w:rPr>
  </w:style>
  <w:style w:type="paragraph" w:customStyle="1" w:styleId="nomb">
    <w:name w:val="nomb"/>
    <w:basedOn w:val="Navaden"/>
    <w:uiPriority w:val="99"/>
    <w:rsid w:val="00AF7351"/>
    <w:pPr>
      <w:spacing w:after="60"/>
    </w:pPr>
    <w:rPr>
      <w:color w:val="333333"/>
      <w:sz w:val="18"/>
      <w:szCs w:val="18"/>
    </w:rPr>
  </w:style>
  <w:style w:type="paragraph" w:customStyle="1" w:styleId="clear">
    <w:name w:val="clear"/>
    <w:basedOn w:val="Navaden"/>
    <w:uiPriority w:val="99"/>
    <w:rsid w:val="00AF7351"/>
    <w:pPr>
      <w:spacing w:before="15"/>
    </w:pPr>
    <w:rPr>
      <w:color w:val="333333"/>
      <w:sz w:val="2"/>
      <w:szCs w:val="2"/>
    </w:rPr>
  </w:style>
  <w:style w:type="paragraph" w:customStyle="1" w:styleId="space">
    <w:name w:val="space"/>
    <w:basedOn w:val="Navaden"/>
    <w:uiPriority w:val="99"/>
    <w:rsid w:val="00AF7351"/>
    <w:pPr>
      <w:spacing w:after="210"/>
    </w:pPr>
    <w:rPr>
      <w:color w:val="333333"/>
      <w:sz w:val="18"/>
      <w:szCs w:val="18"/>
    </w:rPr>
  </w:style>
  <w:style w:type="paragraph" w:customStyle="1" w:styleId="mclear">
    <w:name w:val="mclear"/>
    <w:basedOn w:val="Navaden"/>
    <w:uiPriority w:val="99"/>
    <w:rsid w:val="00AF7351"/>
    <w:pPr>
      <w:spacing w:after="210"/>
    </w:pPr>
    <w:rPr>
      <w:vanish/>
      <w:color w:val="333333"/>
      <w:sz w:val="18"/>
      <w:szCs w:val="18"/>
    </w:rPr>
  </w:style>
  <w:style w:type="paragraph" w:customStyle="1" w:styleId="center">
    <w:name w:val="center"/>
    <w:basedOn w:val="Navaden"/>
    <w:uiPriority w:val="99"/>
    <w:rsid w:val="00AF7351"/>
    <w:pPr>
      <w:spacing w:after="210"/>
      <w:jc w:val="center"/>
    </w:pPr>
    <w:rPr>
      <w:color w:val="333333"/>
      <w:sz w:val="18"/>
      <w:szCs w:val="18"/>
    </w:rPr>
  </w:style>
  <w:style w:type="paragraph" w:customStyle="1" w:styleId="block">
    <w:name w:val="block"/>
    <w:basedOn w:val="Navaden"/>
    <w:uiPriority w:val="99"/>
    <w:rsid w:val="00AF7351"/>
    <w:pPr>
      <w:spacing w:after="210"/>
    </w:pPr>
    <w:rPr>
      <w:color w:val="333333"/>
      <w:sz w:val="18"/>
      <w:szCs w:val="18"/>
    </w:rPr>
  </w:style>
  <w:style w:type="paragraph" w:customStyle="1" w:styleId="more">
    <w:name w:val="more"/>
    <w:basedOn w:val="Navaden"/>
    <w:uiPriority w:val="99"/>
    <w:rsid w:val="00AF7351"/>
    <w:pPr>
      <w:spacing w:after="210"/>
    </w:pPr>
    <w:rPr>
      <w:color w:val="2273A3"/>
      <w:sz w:val="18"/>
      <w:szCs w:val="18"/>
    </w:rPr>
  </w:style>
  <w:style w:type="paragraph" w:customStyle="1" w:styleId="basket">
    <w:name w:val="basket"/>
    <w:basedOn w:val="Navaden"/>
    <w:uiPriority w:val="99"/>
    <w:rsid w:val="00AF7351"/>
    <w:rPr>
      <w:color w:val="333333"/>
      <w:sz w:val="18"/>
      <w:szCs w:val="18"/>
    </w:rPr>
  </w:style>
  <w:style w:type="paragraph" w:customStyle="1" w:styleId="imgl">
    <w:name w:val="img_l"/>
    <w:basedOn w:val="Navaden"/>
    <w:uiPriority w:val="99"/>
    <w:rsid w:val="00AF7351"/>
    <w:pPr>
      <w:spacing w:after="150"/>
      <w:ind w:right="150"/>
    </w:pPr>
    <w:rPr>
      <w:color w:val="333333"/>
      <w:sz w:val="18"/>
      <w:szCs w:val="18"/>
    </w:rPr>
  </w:style>
  <w:style w:type="paragraph" w:customStyle="1" w:styleId="imgr">
    <w:name w:val="img_r"/>
    <w:basedOn w:val="Navaden"/>
    <w:uiPriority w:val="99"/>
    <w:rsid w:val="00AF7351"/>
    <w:pPr>
      <w:spacing w:after="150"/>
      <w:ind w:left="150"/>
    </w:pPr>
    <w:rPr>
      <w:color w:val="333333"/>
      <w:sz w:val="18"/>
      <w:szCs w:val="18"/>
    </w:rPr>
  </w:style>
  <w:style w:type="paragraph" w:customStyle="1" w:styleId="line">
    <w:name w:val="line"/>
    <w:basedOn w:val="Navaden"/>
    <w:uiPriority w:val="99"/>
    <w:rsid w:val="00AF7351"/>
    <w:pPr>
      <w:pBdr>
        <w:bottom w:val="single" w:sz="6" w:space="0" w:color="FFFFFF"/>
      </w:pBdr>
      <w:spacing w:after="150"/>
    </w:pPr>
    <w:rPr>
      <w:color w:val="333333"/>
      <w:sz w:val="18"/>
      <w:szCs w:val="18"/>
    </w:rPr>
  </w:style>
  <w:style w:type="paragraph" w:customStyle="1" w:styleId="linet">
    <w:name w:val="line_t"/>
    <w:basedOn w:val="Navaden"/>
    <w:uiPriority w:val="99"/>
    <w:rsid w:val="00AF7351"/>
    <w:pPr>
      <w:pBdr>
        <w:top w:val="single" w:sz="6" w:space="0" w:color="FFFFFF"/>
      </w:pBdr>
      <w:spacing w:after="210"/>
    </w:pPr>
    <w:rPr>
      <w:color w:val="333333"/>
      <w:sz w:val="18"/>
      <w:szCs w:val="18"/>
    </w:rPr>
  </w:style>
  <w:style w:type="paragraph" w:customStyle="1" w:styleId="oneline">
    <w:name w:val="oneline"/>
    <w:basedOn w:val="Navaden"/>
    <w:uiPriority w:val="99"/>
    <w:rsid w:val="00AF7351"/>
    <w:pPr>
      <w:spacing w:after="75"/>
    </w:pPr>
    <w:rPr>
      <w:color w:val="333333"/>
      <w:sz w:val="18"/>
      <w:szCs w:val="18"/>
    </w:rPr>
  </w:style>
  <w:style w:type="paragraph" w:customStyle="1" w:styleId="ulorderforchildren">
    <w:name w:val="ul_order_for_children"/>
    <w:basedOn w:val="Navaden"/>
    <w:uiPriority w:val="99"/>
    <w:rsid w:val="00AF7351"/>
    <w:pPr>
      <w:spacing w:before="75" w:after="75"/>
      <w:ind w:left="75" w:right="75"/>
    </w:pPr>
    <w:rPr>
      <w:color w:val="333333"/>
      <w:sz w:val="18"/>
      <w:szCs w:val="18"/>
    </w:rPr>
  </w:style>
  <w:style w:type="paragraph" w:customStyle="1" w:styleId="section">
    <w:name w:val="section"/>
    <w:basedOn w:val="Navaden"/>
    <w:uiPriority w:val="99"/>
    <w:rsid w:val="00AF7351"/>
    <w:pPr>
      <w:spacing w:after="300"/>
    </w:pPr>
    <w:rPr>
      <w:color w:val="333333"/>
      <w:sz w:val="18"/>
      <w:szCs w:val="18"/>
    </w:rPr>
  </w:style>
  <w:style w:type="paragraph" w:customStyle="1" w:styleId="bill-address">
    <w:name w:val="bill-address"/>
    <w:basedOn w:val="Navaden"/>
    <w:uiPriority w:val="99"/>
    <w:rsid w:val="00AF7351"/>
    <w:pPr>
      <w:spacing w:after="225"/>
    </w:pPr>
    <w:rPr>
      <w:color w:val="333333"/>
      <w:sz w:val="18"/>
      <w:szCs w:val="18"/>
    </w:rPr>
  </w:style>
  <w:style w:type="paragraph" w:customStyle="1" w:styleId="deliv-address">
    <w:name w:val="deliv-address"/>
    <w:basedOn w:val="Navaden"/>
    <w:uiPriority w:val="99"/>
    <w:rsid w:val="00AF7351"/>
    <w:pPr>
      <w:spacing w:after="225"/>
    </w:pPr>
    <w:rPr>
      <w:color w:val="333333"/>
      <w:sz w:val="18"/>
      <w:szCs w:val="18"/>
    </w:rPr>
  </w:style>
  <w:style w:type="paragraph" w:customStyle="1" w:styleId="e">
    <w:name w:val="e"/>
    <w:basedOn w:val="Navaden"/>
    <w:uiPriority w:val="99"/>
    <w:rsid w:val="00AF7351"/>
    <w:pPr>
      <w:spacing w:before="75"/>
    </w:pPr>
    <w:rPr>
      <w:color w:val="333333"/>
      <w:sz w:val="18"/>
      <w:szCs w:val="18"/>
    </w:rPr>
  </w:style>
  <w:style w:type="paragraph" w:customStyle="1" w:styleId="button">
    <w:name w:val="button"/>
    <w:basedOn w:val="Navaden"/>
    <w:uiPriority w:val="99"/>
    <w:rsid w:val="00AF7351"/>
    <w:pPr>
      <w:spacing w:after="210"/>
    </w:pPr>
    <w:rPr>
      <w:color w:val="333333"/>
      <w:sz w:val="18"/>
      <w:szCs w:val="18"/>
    </w:rPr>
  </w:style>
  <w:style w:type="paragraph" w:customStyle="1" w:styleId="shop-form">
    <w:name w:val="shop-form"/>
    <w:basedOn w:val="Navaden"/>
    <w:uiPriority w:val="99"/>
    <w:rsid w:val="00AF7351"/>
    <w:pPr>
      <w:spacing w:after="210"/>
    </w:pPr>
    <w:rPr>
      <w:color w:val="333333"/>
      <w:sz w:val="18"/>
      <w:szCs w:val="18"/>
    </w:rPr>
  </w:style>
  <w:style w:type="paragraph" w:customStyle="1" w:styleId="tab-content">
    <w:name w:val="tab-content"/>
    <w:basedOn w:val="Navaden"/>
    <w:uiPriority w:val="99"/>
    <w:rsid w:val="00AF7351"/>
    <w:pPr>
      <w:spacing w:after="210"/>
    </w:pPr>
    <w:rPr>
      <w:color w:val="333333"/>
      <w:sz w:val="18"/>
      <w:szCs w:val="18"/>
    </w:rPr>
  </w:style>
  <w:style w:type="paragraph" w:customStyle="1" w:styleId="search-form-inner">
    <w:name w:val="search-form-inner"/>
    <w:basedOn w:val="Navaden"/>
    <w:uiPriority w:val="99"/>
    <w:rsid w:val="00AF7351"/>
    <w:pPr>
      <w:spacing w:after="210"/>
    </w:pPr>
    <w:rPr>
      <w:color w:val="333333"/>
      <w:sz w:val="18"/>
      <w:szCs w:val="18"/>
    </w:rPr>
  </w:style>
  <w:style w:type="paragraph" w:customStyle="1" w:styleId="flist-container">
    <w:name w:val="flist-container"/>
    <w:basedOn w:val="Navaden"/>
    <w:uiPriority w:val="99"/>
    <w:rsid w:val="00AF7351"/>
    <w:pPr>
      <w:spacing w:after="210"/>
    </w:pPr>
    <w:rPr>
      <w:color w:val="333333"/>
      <w:sz w:val="18"/>
      <w:szCs w:val="18"/>
    </w:rPr>
  </w:style>
  <w:style w:type="paragraph" w:customStyle="1" w:styleId="search-form">
    <w:name w:val="search-form"/>
    <w:basedOn w:val="Navaden"/>
    <w:uiPriority w:val="99"/>
    <w:rsid w:val="00AF7351"/>
    <w:pPr>
      <w:spacing w:after="210"/>
    </w:pPr>
    <w:rPr>
      <w:color w:val="333333"/>
      <w:sz w:val="18"/>
      <w:szCs w:val="18"/>
    </w:rPr>
  </w:style>
  <w:style w:type="paragraph" w:customStyle="1" w:styleId="row">
    <w:name w:val="row"/>
    <w:basedOn w:val="Navaden"/>
    <w:uiPriority w:val="99"/>
    <w:rsid w:val="00AF7351"/>
    <w:pPr>
      <w:spacing w:after="210"/>
    </w:pPr>
    <w:rPr>
      <w:color w:val="333333"/>
      <w:sz w:val="18"/>
      <w:szCs w:val="18"/>
    </w:rPr>
  </w:style>
  <w:style w:type="paragraph" w:customStyle="1" w:styleId="half">
    <w:name w:val="half"/>
    <w:basedOn w:val="Navaden"/>
    <w:uiPriority w:val="99"/>
    <w:rsid w:val="00AF7351"/>
    <w:pPr>
      <w:spacing w:after="210"/>
    </w:pPr>
    <w:rPr>
      <w:color w:val="333333"/>
      <w:sz w:val="18"/>
      <w:szCs w:val="18"/>
    </w:rPr>
  </w:style>
  <w:style w:type="paragraph" w:customStyle="1" w:styleId="radio">
    <w:name w:val="radio"/>
    <w:basedOn w:val="Navaden"/>
    <w:uiPriority w:val="99"/>
    <w:rsid w:val="00AF7351"/>
    <w:pPr>
      <w:spacing w:after="210"/>
    </w:pPr>
    <w:rPr>
      <w:color w:val="333333"/>
      <w:sz w:val="18"/>
      <w:szCs w:val="18"/>
    </w:rPr>
  </w:style>
  <w:style w:type="paragraph" w:customStyle="1" w:styleId="select">
    <w:name w:val="select"/>
    <w:basedOn w:val="Navaden"/>
    <w:uiPriority w:val="99"/>
    <w:rsid w:val="00AF7351"/>
    <w:pPr>
      <w:spacing w:after="210"/>
    </w:pPr>
    <w:rPr>
      <w:color w:val="333333"/>
      <w:sz w:val="18"/>
      <w:szCs w:val="18"/>
    </w:rPr>
  </w:style>
  <w:style w:type="paragraph" w:customStyle="1" w:styleId="remove">
    <w:name w:val="remove"/>
    <w:basedOn w:val="Navaden"/>
    <w:uiPriority w:val="99"/>
    <w:rsid w:val="00AF7351"/>
    <w:pPr>
      <w:spacing w:after="210"/>
    </w:pPr>
    <w:rPr>
      <w:color w:val="333333"/>
      <w:sz w:val="18"/>
      <w:szCs w:val="18"/>
    </w:rPr>
  </w:style>
  <w:style w:type="paragraph" w:customStyle="1" w:styleId="red">
    <w:name w:val="red"/>
    <w:basedOn w:val="Navaden"/>
    <w:uiPriority w:val="99"/>
    <w:rsid w:val="00AF7351"/>
    <w:pPr>
      <w:spacing w:after="210"/>
    </w:pPr>
    <w:rPr>
      <w:color w:val="D90005"/>
      <w:sz w:val="18"/>
      <w:szCs w:val="18"/>
    </w:rPr>
  </w:style>
  <w:style w:type="paragraph" w:customStyle="1" w:styleId="sonly">
    <w:name w:val="s_only"/>
    <w:basedOn w:val="Navaden"/>
    <w:uiPriority w:val="99"/>
    <w:rsid w:val="00AF7351"/>
    <w:pPr>
      <w:spacing w:after="210"/>
    </w:pPr>
    <w:rPr>
      <w:rFonts w:ascii="Arial" w:hAnsi="Arial" w:cs="Arial"/>
      <w:color w:val="FF0000"/>
      <w:sz w:val="26"/>
      <w:szCs w:val="26"/>
    </w:rPr>
  </w:style>
  <w:style w:type="paragraph" w:customStyle="1" w:styleId="no-result">
    <w:name w:val="no-result"/>
    <w:basedOn w:val="Navaden"/>
    <w:uiPriority w:val="99"/>
    <w:rsid w:val="00AF7351"/>
    <w:pPr>
      <w:spacing w:after="210"/>
    </w:pPr>
    <w:rPr>
      <w:color w:val="333333"/>
      <w:sz w:val="18"/>
      <w:szCs w:val="18"/>
    </w:rPr>
  </w:style>
  <w:style w:type="paragraph" w:customStyle="1" w:styleId="wrapper">
    <w:name w:val="wrapper"/>
    <w:basedOn w:val="Navaden"/>
    <w:uiPriority w:val="99"/>
    <w:rsid w:val="00AF7351"/>
    <w:rPr>
      <w:color w:val="333333"/>
      <w:sz w:val="18"/>
      <w:szCs w:val="18"/>
    </w:rPr>
  </w:style>
  <w:style w:type="paragraph" w:customStyle="1" w:styleId="sellist">
    <w:name w:val="sel_list"/>
    <w:basedOn w:val="Navaden"/>
    <w:uiPriority w:val="99"/>
    <w:rsid w:val="00AF7351"/>
    <w:pPr>
      <w:pBdr>
        <w:top w:val="single" w:sz="6" w:space="0" w:color="C4C4C4"/>
        <w:left w:val="single" w:sz="6" w:space="0" w:color="C4C4C4"/>
        <w:bottom w:val="single" w:sz="6" w:space="0" w:color="C4C4C4"/>
        <w:right w:val="single" w:sz="6" w:space="0" w:color="C4C4C4"/>
      </w:pBdr>
      <w:spacing w:before="45"/>
    </w:pPr>
    <w:rPr>
      <w:rFonts w:ascii="Arial" w:hAnsi="Arial" w:cs="Arial"/>
      <w:color w:val="000000"/>
      <w:sz w:val="29"/>
      <w:szCs w:val="29"/>
    </w:rPr>
  </w:style>
  <w:style w:type="paragraph" w:customStyle="1" w:styleId="desc">
    <w:name w:val="desc"/>
    <w:basedOn w:val="Navaden"/>
    <w:uiPriority w:val="99"/>
    <w:rsid w:val="00AF7351"/>
    <w:rPr>
      <w:rFonts w:ascii="Arial" w:hAnsi="Arial" w:cs="Arial"/>
      <w:color w:val="666666"/>
      <w:sz w:val="26"/>
      <w:szCs w:val="26"/>
    </w:rPr>
  </w:style>
  <w:style w:type="paragraph" w:customStyle="1" w:styleId="Glava1">
    <w:name w:val="Glava1"/>
    <w:basedOn w:val="Navaden"/>
    <w:uiPriority w:val="99"/>
    <w:rsid w:val="00AF7351"/>
    <w:pPr>
      <w:spacing w:after="210"/>
    </w:pPr>
    <w:rPr>
      <w:color w:val="333333"/>
      <w:sz w:val="18"/>
      <w:szCs w:val="18"/>
    </w:rPr>
  </w:style>
  <w:style w:type="paragraph" w:customStyle="1" w:styleId="navp">
    <w:name w:val="navp"/>
    <w:basedOn w:val="Navaden"/>
    <w:uiPriority w:val="99"/>
    <w:rsid w:val="00AF7351"/>
    <w:pPr>
      <w:pBdr>
        <w:right w:val="single" w:sz="6" w:space="0" w:color="D5D4D4"/>
      </w:pBdr>
    </w:pPr>
    <w:rPr>
      <w:color w:val="333333"/>
      <w:sz w:val="18"/>
      <w:szCs w:val="18"/>
    </w:rPr>
  </w:style>
  <w:style w:type="paragraph" w:customStyle="1" w:styleId="navsec">
    <w:name w:val="nav_sec"/>
    <w:basedOn w:val="Navaden"/>
    <w:uiPriority w:val="99"/>
    <w:rsid w:val="00AF7351"/>
    <w:rPr>
      <w:color w:val="333333"/>
      <w:sz w:val="18"/>
      <w:szCs w:val="18"/>
    </w:rPr>
  </w:style>
  <w:style w:type="paragraph" w:customStyle="1" w:styleId="content">
    <w:name w:val="content"/>
    <w:basedOn w:val="Navaden"/>
    <w:uiPriority w:val="99"/>
    <w:rsid w:val="00AF7351"/>
    <w:pPr>
      <w:ind w:right="60"/>
    </w:pPr>
    <w:rPr>
      <w:color w:val="333333"/>
      <w:sz w:val="18"/>
      <w:szCs w:val="18"/>
    </w:rPr>
  </w:style>
  <w:style w:type="paragraph" w:customStyle="1" w:styleId="mr">
    <w:name w:val="m_r"/>
    <w:basedOn w:val="Navaden"/>
    <w:uiPriority w:val="99"/>
    <w:rsid w:val="00AF7351"/>
    <w:pPr>
      <w:spacing w:after="210"/>
    </w:pPr>
    <w:rPr>
      <w:color w:val="333333"/>
      <w:sz w:val="18"/>
      <w:szCs w:val="18"/>
    </w:rPr>
  </w:style>
  <w:style w:type="paragraph" w:customStyle="1" w:styleId="bannerarea">
    <w:name w:val="banner_area"/>
    <w:basedOn w:val="Navaden"/>
    <w:uiPriority w:val="99"/>
    <w:rsid w:val="00AF7351"/>
    <w:pPr>
      <w:spacing w:after="210"/>
    </w:pPr>
    <w:rPr>
      <w:color w:val="333333"/>
      <w:sz w:val="18"/>
      <w:szCs w:val="18"/>
    </w:rPr>
  </w:style>
  <w:style w:type="paragraph" w:customStyle="1" w:styleId="box">
    <w:name w:val="box"/>
    <w:basedOn w:val="Navaden"/>
    <w:uiPriority w:val="99"/>
    <w:rsid w:val="00AF7351"/>
    <w:pPr>
      <w:pBdr>
        <w:bottom w:val="single" w:sz="24" w:space="0" w:color="FFFFFF"/>
      </w:pBdr>
      <w:spacing w:after="210"/>
    </w:pPr>
    <w:rPr>
      <w:color w:val="333333"/>
      <w:sz w:val="18"/>
      <w:szCs w:val="18"/>
    </w:rPr>
  </w:style>
  <w:style w:type="paragraph" w:customStyle="1" w:styleId="lblue">
    <w:name w:val="lblue"/>
    <w:basedOn w:val="Navaden"/>
    <w:uiPriority w:val="99"/>
    <w:rsid w:val="00AF7351"/>
    <w:pPr>
      <w:shd w:val="clear" w:color="auto" w:fill="F4F7F9"/>
      <w:spacing w:after="210"/>
    </w:pPr>
    <w:rPr>
      <w:color w:val="333333"/>
      <w:sz w:val="18"/>
      <w:szCs w:val="18"/>
    </w:rPr>
  </w:style>
  <w:style w:type="paragraph" w:customStyle="1" w:styleId="purple">
    <w:name w:val="purple"/>
    <w:basedOn w:val="Navaden"/>
    <w:uiPriority w:val="99"/>
    <w:rsid w:val="00AF7351"/>
    <w:pPr>
      <w:spacing w:after="210"/>
    </w:pPr>
    <w:rPr>
      <w:color w:val="6B7E9D"/>
      <w:sz w:val="18"/>
      <w:szCs w:val="18"/>
    </w:rPr>
  </w:style>
  <w:style w:type="paragraph" w:customStyle="1" w:styleId="split">
    <w:name w:val="split"/>
    <w:basedOn w:val="Navaden"/>
    <w:uiPriority w:val="99"/>
    <w:rsid w:val="00AF7351"/>
    <w:pPr>
      <w:spacing w:after="210"/>
    </w:pPr>
    <w:rPr>
      <w:color w:val="333333"/>
      <w:sz w:val="18"/>
      <w:szCs w:val="18"/>
    </w:rPr>
  </w:style>
  <w:style w:type="paragraph" w:customStyle="1" w:styleId="halfl">
    <w:name w:val="half_l"/>
    <w:basedOn w:val="Navaden"/>
    <w:uiPriority w:val="99"/>
    <w:rsid w:val="00AF7351"/>
    <w:pPr>
      <w:spacing w:after="210"/>
    </w:pPr>
    <w:rPr>
      <w:color w:val="333333"/>
      <w:sz w:val="18"/>
      <w:szCs w:val="18"/>
    </w:rPr>
  </w:style>
  <w:style w:type="paragraph" w:customStyle="1" w:styleId="halfr">
    <w:name w:val="half_r"/>
    <w:basedOn w:val="Navaden"/>
    <w:uiPriority w:val="99"/>
    <w:rsid w:val="00AF7351"/>
    <w:pPr>
      <w:spacing w:after="210"/>
    </w:pPr>
    <w:rPr>
      <w:color w:val="333333"/>
      <w:sz w:val="18"/>
      <w:szCs w:val="18"/>
    </w:rPr>
  </w:style>
  <w:style w:type="paragraph" w:customStyle="1" w:styleId="noh2">
    <w:name w:val="no_h2"/>
    <w:basedOn w:val="Navaden"/>
    <w:uiPriority w:val="99"/>
    <w:rsid w:val="00AF7351"/>
    <w:pPr>
      <w:spacing w:before="105" w:after="210"/>
    </w:pPr>
    <w:rPr>
      <w:color w:val="333333"/>
      <w:sz w:val="18"/>
      <w:szCs w:val="18"/>
    </w:rPr>
  </w:style>
  <w:style w:type="paragraph" w:customStyle="1" w:styleId="sidel">
    <w:name w:val="side_l"/>
    <w:basedOn w:val="Navaden"/>
    <w:uiPriority w:val="99"/>
    <w:rsid w:val="00AF7351"/>
    <w:pPr>
      <w:spacing w:after="300"/>
    </w:pPr>
    <w:rPr>
      <w:color w:val="333333"/>
      <w:sz w:val="18"/>
      <w:szCs w:val="18"/>
    </w:rPr>
  </w:style>
  <w:style w:type="paragraph" w:customStyle="1" w:styleId="sider">
    <w:name w:val="side_r"/>
    <w:basedOn w:val="Navaden"/>
    <w:uiPriority w:val="99"/>
    <w:rsid w:val="00AF7351"/>
    <w:pPr>
      <w:spacing w:after="300"/>
    </w:pPr>
    <w:rPr>
      <w:color w:val="333333"/>
      <w:sz w:val="18"/>
      <w:szCs w:val="18"/>
    </w:rPr>
  </w:style>
  <w:style w:type="paragraph" w:customStyle="1" w:styleId="Podpis1">
    <w:name w:val="Podpis1"/>
    <w:basedOn w:val="Navaden"/>
    <w:uiPriority w:val="99"/>
    <w:rsid w:val="00AF7351"/>
    <w:pPr>
      <w:spacing w:after="210"/>
      <w:jc w:val="right"/>
    </w:pPr>
    <w:rPr>
      <w:color w:val="333333"/>
      <w:sz w:val="18"/>
      <w:szCs w:val="18"/>
    </w:rPr>
  </w:style>
  <w:style w:type="paragraph" w:customStyle="1" w:styleId="toptool">
    <w:name w:val="top_tool"/>
    <w:basedOn w:val="Navaden"/>
    <w:uiPriority w:val="99"/>
    <w:rsid w:val="00AF7351"/>
    <w:pPr>
      <w:pBdr>
        <w:top w:val="single" w:sz="6" w:space="4" w:color="FFFFFF"/>
      </w:pBdr>
      <w:spacing w:after="210"/>
    </w:pPr>
    <w:rPr>
      <w:color w:val="333333"/>
      <w:sz w:val="18"/>
      <w:szCs w:val="18"/>
    </w:rPr>
  </w:style>
  <w:style w:type="paragraph" w:customStyle="1" w:styleId="edition">
    <w:name w:val="edition"/>
    <w:basedOn w:val="Navaden"/>
    <w:uiPriority w:val="99"/>
    <w:rsid w:val="00AF7351"/>
    <w:pPr>
      <w:spacing w:after="150"/>
    </w:pPr>
    <w:rPr>
      <w:color w:val="333333"/>
      <w:sz w:val="18"/>
      <w:szCs w:val="18"/>
    </w:rPr>
  </w:style>
  <w:style w:type="paragraph" w:customStyle="1" w:styleId="gform">
    <w:name w:val="gform"/>
    <w:basedOn w:val="Navaden"/>
    <w:uiPriority w:val="99"/>
    <w:rsid w:val="00AF7351"/>
    <w:pPr>
      <w:spacing w:after="210"/>
    </w:pPr>
    <w:rPr>
      <w:color w:val="333333"/>
      <w:sz w:val="18"/>
      <w:szCs w:val="18"/>
    </w:rPr>
  </w:style>
  <w:style w:type="paragraph" w:customStyle="1" w:styleId="disabled">
    <w:name w:val="disabled"/>
    <w:basedOn w:val="Navaden"/>
    <w:uiPriority w:val="99"/>
    <w:rsid w:val="00AF7351"/>
    <w:pPr>
      <w:shd w:val="clear" w:color="auto" w:fill="D6D3CE"/>
      <w:spacing w:after="210"/>
    </w:pPr>
    <w:rPr>
      <w:color w:val="333333"/>
      <w:sz w:val="18"/>
      <w:szCs w:val="18"/>
    </w:rPr>
  </w:style>
  <w:style w:type="paragraph" w:customStyle="1" w:styleId="itr">
    <w:name w:val="itr"/>
    <w:basedOn w:val="Navaden"/>
    <w:uiPriority w:val="99"/>
    <w:rsid w:val="00AF7351"/>
    <w:pPr>
      <w:spacing w:after="75"/>
    </w:pPr>
    <w:rPr>
      <w:color w:val="333333"/>
      <w:sz w:val="18"/>
      <w:szCs w:val="18"/>
    </w:rPr>
  </w:style>
  <w:style w:type="paragraph" w:customStyle="1" w:styleId="itt">
    <w:name w:val="itt"/>
    <w:basedOn w:val="Navaden"/>
    <w:uiPriority w:val="99"/>
    <w:rsid w:val="00AF7351"/>
    <w:pPr>
      <w:spacing w:after="75"/>
    </w:pPr>
    <w:rPr>
      <w:color w:val="333333"/>
      <w:sz w:val="18"/>
      <w:szCs w:val="18"/>
    </w:rPr>
  </w:style>
  <w:style w:type="paragraph" w:customStyle="1" w:styleId="clist">
    <w:name w:val="clist"/>
    <w:basedOn w:val="Navaden"/>
    <w:uiPriority w:val="99"/>
    <w:rsid w:val="00AF7351"/>
    <w:pPr>
      <w:spacing w:after="105"/>
      <w:jc w:val="center"/>
    </w:pPr>
    <w:rPr>
      <w:color w:val="333333"/>
      <w:sz w:val="18"/>
      <w:szCs w:val="18"/>
    </w:rPr>
  </w:style>
  <w:style w:type="paragraph" w:customStyle="1" w:styleId="noul">
    <w:name w:val="noul"/>
    <w:basedOn w:val="Navaden"/>
    <w:uiPriority w:val="99"/>
    <w:rsid w:val="00AF7351"/>
    <w:rPr>
      <w:color w:val="333333"/>
      <w:sz w:val="18"/>
      <w:szCs w:val="18"/>
    </w:rPr>
  </w:style>
  <w:style w:type="paragraph" w:customStyle="1" w:styleId="mod">
    <w:name w:val="mod"/>
    <w:basedOn w:val="Navaden"/>
    <w:uiPriority w:val="99"/>
    <w:rsid w:val="00AF7351"/>
    <w:pPr>
      <w:pBdr>
        <w:bottom w:val="single" w:sz="6" w:space="8" w:color="C4C4C4"/>
      </w:pBdr>
      <w:spacing w:after="75"/>
    </w:pPr>
    <w:rPr>
      <w:color w:val="333333"/>
      <w:sz w:val="18"/>
      <w:szCs w:val="18"/>
    </w:rPr>
  </w:style>
  <w:style w:type="paragraph" w:customStyle="1" w:styleId="rip">
    <w:name w:val="r_ip"/>
    <w:basedOn w:val="Navaden"/>
    <w:uiPriority w:val="99"/>
    <w:rsid w:val="00AF7351"/>
    <w:pPr>
      <w:pBdr>
        <w:bottom w:val="single" w:sz="6" w:space="4" w:color="C4C4C4"/>
      </w:pBdr>
      <w:spacing w:after="75"/>
    </w:pPr>
    <w:rPr>
      <w:color w:val="333333"/>
      <w:sz w:val="18"/>
      <w:szCs w:val="18"/>
    </w:rPr>
  </w:style>
  <w:style w:type="paragraph" w:customStyle="1" w:styleId="modbasketmini">
    <w:name w:val="modbasketmini"/>
    <w:basedOn w:val="Navaden"/>
    <w:uiPriority w:val="99"/>
    <w:rsid w:val="00AF7351"/>
    <w:pPr>
      <w:shd w:val="clear" w:color="auto" w:fill="F4F4F4"/>
    </w:pPr>
    <w:rPr>
      <w:color w:val="333333"/>
      <w:sz w:val="18"/>
      <w:szCs w:val="18"/>
    </w:rPr>
  </w:style>
  <w:style w:type="paragraph" w:customStyle="1" w:styleId="basketmini">
    <w:name w:val="basketmini"/>
    <w:basedOn w:val="Navaden"/>
    <w:uiPriority w:val="99"/>
    <w:rsid w:val="00AF7351"/>
    <w:rPr>
      <w:color w:val="333333"/>
      <w:sz w:val="18"/>
      <w:szCs w:val="18"/>
    </w:rPr>
  </w:style>
  <w:style w:type="paragraph" w:customStyle="1" w:styleId="bbl">
    <w:name w:val="bbl"/>
    <w:basedOn w:val="Navaden"/>
    <w:uiPriority w:val="99"/>
    <w:rsid w:val="00AF7351"/>
    <w:rPr>
      <w:color w:val="333333"/>
      <w:sz w:val="18"/>
      <w:szCs w:val="18"/>
    </w:rPr>
  </w:style>
  <w:style w:type="paragraph" w:customStyle="1" w:styleId="bblnp">
    <w:name w:val="bbl_np"/>
    <w:basedOn w:val="Navaden"/>
    <w:uiPriority w:val="99"/>
    <w:rsid w:val="00AF7351"/>
    <w:pPr>
      <w:spacing w:after="120"/>
    </w:pPr>
    <w:rPr>
      <w:color w:val="333333"/>
      <w:sz w:val="18"/>
      <w:szCs w:val="18"/>
    </w:rPr>
  </w:style>
  <w:style w:type="paragraph" w:customStyle="1" w:styleId="tabs">
    <w:name w:val="tabs"/>
    <w:basedOn w:val="Navaden"/>
    <w:uiPriority w:val="99"/>
    <w:rsid w:val="00AF7351"/>
    <w:rPr>
      <w:color w:val="333333"/>
      <w:sz w:val="18"/>
      <w:szCs w:val="18"/>
    </w:rPr>
  </w:style>
  <w:style w:type="paragraph" w:customStyle="1" w:styleId="search-tabs">
    <w:name w:val="search-tabs"/>
    <w:basedOn w:val="Navaden"/>
    <w:uiPriority w:val="99"/>
    <w:rsid w:val="00AF7351"/>
    <w:pPr>
      <w:spacing w:before="105"/>
    </w:pPr>
    <w:rPr>
      <w:color w:val="333333"/>
      <w:sz w:val="18"/>
      <w:szCs w:val="18"/>
    </w:rPr>
  </w:style>
  <w:style w:type="paragraph" w:customStyle="1" w:styleId="label">
    <w:name w:val="label"/>
    <w:basedOn w:val="Navaden"/>
    <w:uiPriority w:val="99"/>
    <w:rsid w:val="00AF7351"/>
    <w:pPr>
      <w:shd w:val="clear" w:color="auto" w:fill="999999"/>
      <w:spacing w:after="210"/>
      <w:jc w:val="center"/>
      <w:textAlignment w:val="baseline"/>
    </w:pPr>
    <w:rPr>
      <w:b/>
      <w:bCs/>
      <w:color w:val="FFFFFF"/>
      <w:sz w:val="18"/>
      <w:szCs w:val="18"/>
    </w:rPr>
  </w:style>
  <w:style w:type="paragraph" w:customStyle="1" w:styleId="flogin">
    <w:name w:val="f_login"/>
    <w:basedOn w:val="Navaden"/>
    <w:uiPriority w:val="99"/>
    <w:rsid w:val="00AF7351"/>
    <w:rPr>
      <w:color w:val="333333"/>
      <w:sz w:val="18"/>
      <w:szCs w:val="18"/>
    </w:rPr>
  </w:style>
  <w:style w:type="paragraph" w:customStyle="1" w:styleId="fyear">
    <w:name w:val="f_year"/>
    <w:basedOn w:val="Navaden"/>
    <w:uiPriority w:val="99"/>
    <w:rsid w:val="00AF7351"/>
    <w:pPr>
      <w:spacing w:after="210"/>
    </w:pPr>
    <w:rPr>
      <w:color w:val="333333"/>
      <w:sz w:val="18"/>
      <w:szCs w:val="18"/>
    </w:rPr>
  </w:style>
  <w:style w:type="paragraph" w:customStyle="1" w:styleId="noma">
    <w:name w:val="noma"/>
    <w:basedOn w:val="Navaden"/>
    <w:uiPriority w:val="99"/>
    <w:rsid w:val="00AF7351"/>
    <w:rPr>
      <w:color w:val="333333"/>
      <w:sz w:val="18"/>
      <w:szCs w:val="18"/>
    </w:rPr>
  </w:style>
  <w:style w:type="paragraph" w:customStyle="1" w:styleId="highlight">
    <w:name w:val="highlight"/>
    <w:basedOn w:val="Navaden"/>
    <w:uiPriority w:val="99"/>
    <w:rsid w:val="00AF7351"/>
    <w:pPr>
      <w:shd w:val="clear" w:color="auto" w:fill="FFFFFF"/>
      <w:spacing w:after="210"/>
    </w:pPr>
    <w:rPr>
      <w:color w:val="FF0000"/>
      <w:sz w:val="18"/>
      <w:szCs w:val="18"/>
    </w:rPr>
  </w:style>
  <w:style w:type="paragraph" w:customStyle="1" w:styleId="nowrap">
    <w:name w:val="nowrap"/>
    <w:basedOn w:val="Navaden"/>
    <w:uiPriority w:val="99"/>
    <w:rsid w:val="00AF7351"/>
    <w:pPr>
      <w:spacing w:after="210"/>
    </w:pPr>
    <w:rPr>
      <w:color w:val="333333"/>
      <w:sz w:val="18"/>
      <w:szCs w:val="18"/>
    </w:rPr>
  </w:style>
  <w:style w:type="paragraph" w:customStyle="1" w:styleId="treelist">
    <w:name w:val="treelist"/>
    <w:basedOn w:val="Navaden"/>
    <w:uiPriority w:val="99"/>
    <w:rsid w:val="00AF7351"/>
    <w:pPr>
      <w:textAlignment w:val="center"/>
    </w:pPr>
    <w:rPr>
      <w:color w:val="333333"/>
      <w:sz w:val="18"/>
      <w:szCs w:val="18"/>
    </w:rPr>
  </w:style>
  <w:style w:type="paragraph" w:customStyle="1" w:styleId="c-all">
    <w:name w:val="c-all"/>
    <w:basedOn w:val="Navaden"/>
    <w:uiPriority w:val="99"/>
    <w:rsid w:val="00AF7351"/>
    <w:pPr>
      <w:spacing w:after="150"/>
    </w:pPr>
    <w:rPr>
      <w:color w:val="333333"/>
      <w:sz w:val="18"/>
      <w:szCs w:val="18"/>
    </w:rPr>
  </w:style>
  <w:style w:type="paragraph" w:customStyle="1" w:styleId="c-470">
    <w:name w:val="c-470"/>
    <w:basedOn w:val="Navaden"/>
    <w:uiPriority w:val="99"/>
    <w:rsid w:val="00AF7351"/>
    <w:pPr>
      <w:spacing w:after="210"/>
    </w:pPr>
    <w:rPr>
      <w:color w:val="333333"/>
      <w:sz w:val="18"/>
      <w:szCs w:val="18"/>
    </w:rPr>
  </w:style>
  <w:style w:type="paragraph" w:customStyle="1" w:styleId="c-540">
    <w:name w:val="c-540"/>
    <w:basedOn w:val="Navaden"/>
    <w:uiPriority w:val="99"/>
    <w:rsid w:val="00AF7351"/>
    <w:pPr>
      <w:spacing w:after="210"/>
    </w:pPr>
    <w:rPr>
      <w:color w:val="333333"/>
      <w:sz w:val="18"/>
      <w:szCs w:val="18"/>
    </w:rPr>
  </w:style>
  <w:style w:type="paragraph" w:customStyle="1" w:styleId="c-300">
    <w:name w:val="c-300"/>
    <w:basedOn w:val="Navaden"/>
    <w:uiPriority w:val="99"/>
    <w:rsid w:val="00AF7351"/>
    <w:pPr>
      <w:spacing w:after="210"/>
    </w:pPr>
    <w:rPr>
      <w:color w:val="333333"/>
      <w:sz w:val="18"/>
      <w:szCs w:val="18"/>
    </w:rPr>
  </w:style>
  <w:style w:type="paragraph" w:customStyle="1" w:styleId="c-230">
    <w:name w:val="c-230"/>
    <w:basedOn w:val="Navaden"/>
    <w:uiPriority w:val="99"/>
    <w:rsid w:val="00AF7351"/>
    <w:pPr>
      <w:spacing w:after="210"/>
    </w:pPr>
    <w:rPr>
      <w:color w:val="333333"/>
      <w:sz w:val="18"/>
      <w:szCs w:val="18"/>
    </w:rPr>
  </w:style>
  <w:style w:type="paragraph" w:customStyle="1" w:styleId="banner300-250">
    <w:name w:val="banner300-250"/>
    <w:basedOn w:val="Navaden"/>
    <w:uiPriority w:val="99"/>
    <w:rsid w:val="00AF7351"/>
    <w:pPr>
      <w:spacing w:after="150"/>
    </w:pPr>
    <w:rPr>
      <w:color w:val="333333"/>
      <w:sz w:val="18"/>
      <w:szCs w:val="18"/>
    </w:rPr>
  </w:style>
  <w:style w:type="paragraph" w:customStyle="1" w:styleId="form">
    <w:name w:val="form"/>
    <w:basedOn w:val="Navaden"/>
    <w:uiPriority w:val="99"/>
    <w:rsid w:val="00AF7351"/>
    <w:pPr>
      <w:spacing w:after="300"/>
      <w:ind w:right="375"/>
    </w:pPr>
    <w:rPr>
      <w:color w:val="333333"/>
      <w:sz w:val="18"/>
      <w:szCs w:val="18"/>
    </w:rPr>
  </w:style>
  <w:style w:type="paragraph" w:customStyle="1" w:styleId="paymethod">
    <w:name w:val="paymethod"/>
    <w:basedOn w:val="Navaden"/>
    <w:uiPriority w:val="99"/>
    <w:rsid w:val="00AF7351"/>
    <w:pPr>
      <w:pBdr>
        <w:top w:val="single" w:sz="6" w:space="0" w:color="E1E1E1"/>
        <w:left w:val="single" w:sz="6" w:space="0" w:color="E1E1E1"/>
        <w:bottom w:val="single" w:sz="6" w:space="0" w:color="E1E1E1"/>
        <w:right w:val="single" w:sz="6" w:space="0" w:color="E1E1E1"/>
      </w:pBdr>
      <w:spacing w:after="180"/>
    </w:pPr>
    <w:rPr>
      <w:color w:val="333333"/>
      <w:sz w:val="18"/>
      <w:szCs w:val="18"/>
    </w:rPr>
  </w:style>
  <w:style w:type="paragraph" w:customStyle="1" w:styleId="textright">
    <w:name w:val="textright"/>
    <w:basedOn w:val="Navaden"/>
    <w:uiPriority w:val="99"/>
    <w:rsid w:val="00AF7351"/>
    <w:pPr>
      <w:spacing w:after="210"/>
      <w:jc w:val="right"/>
    </w:pPr>
    <w:rPr>
      <w:color w:val="333333"/>
      <w:sz w:val="18"/>
      <w:szCs w:val="18"/>
    </w:rPr>
  </w:style>
  <w:style w:type="paragraph" w:customStyle="1" w:styleId="timetable">
    <w:name w:val="timetable"/>
    <w:basedOn w:val="Navaden"/>
    <w:uiPriority w:val="99"/>
    <w:rsid w:val="00AF7351"/>
    <w:pPr>
      <w:pBdr>
        <w:top w:val="single" w:sz="6" w:space="5" w:color="C4C4C4"/>
        <w:left w:val="single" w:sz="6" w:space="11" w:color="C4C4C4"/>
        <w:bottom w:val="single" w:sz="6" w:space="0" w:color="C4C4C4"/>
        <w:right w:val="single" w:sz="6" w:space="15" w:color="C4C4C4"/>
      </w:pBdr>
      <w:spacing w:after="150"/>
    </w:pPr>
    <w:rPr>
      <w:color w:val="333333"/>
      <w:sz w:val="18"/>
      <w:szCs w:val="18"/>
    </w:rPr>
  </w:style>
  <w:style w:type="paragraph" w:customStyle="1" w:styleId="nbox">
    <w:name w:val="nbox"/>
    <w:basedOn w:val="Navaden"/>
    <w:uiPriority w:val="99"/>
    <w:rsid w:val="00AF7351"/>
    <w:pPr>
      <w:pBdr>
        <w:top w:val="single" w:sz="6" w:space="0" w:color="C4C4C4"/>
        <w:left w:val="single" w:sz="6" w:space="0" w:color="C4C4C4"/>
        <w:bottom w:val="single" w:sz="6" w:space="4" w:color="C4C4C4"/>
        <w:right w:val="single" w:sz="6" w:space="0" w:color="C4C4C4"/>
      </w:pBdr>
      <w:shd w:val="clear" w:color="auto" w:fill="FFFFFF"/>
      <w:spacing w:after="150"/>
    </w:pPr>
    <w:rPr>
      <w:color w:val="333333"/>
      <w:sz w:val="18"/>
      <w:szCs w:val="18"/>
    </w:rPr>
  </w:style>
  <w:style w:type="paragraph" w:customStyle="1" w:styleId="eventshall">
    <w:name w:val="events_hall"/>
    <w:basedOn w:val="Navaden"/>
    <w:uiPriority w:val="99"/>
    <w:rsid w:val="00AF7351"/>
    <w:pPr>
      <w:pBdr>
        <w:top w:val="single" w:sz="6" w:space="4" w:color="C4C4C4"/>
      </w:pBdr>
      <w:spacing w:after="210"/>
    </w:pPr>
    <w:rPr>
      <w:color w:val="333333"/>
      <w:sz w:val="18"/>
      <w:szCs w:val="18"/>
    </w:rPr>
  </w:style>
  <w:style w:type="paragraph" w:customStyle="1" w:styleId="mbox">
    <w:name w:val="mbox"/>
    <w:basedOn w:val="Navaden"/>
    <w:uiPriority w:val="99"/>
    <w:rsid w:val="00AF7351"/>
    <w:pPr>
      <w:spacing w:after="210"/>
    </w:pPr>
    <w:rPr>
      <w:color w:val="333333"/>
      <w:sz w:val="18"/>
      <w:szCs w:val="18"/>
    </w:rPr>
  </w:style>
  <w:style w:type="paragraph" w:customStyle="1" w:styleId="sortby">
    <w:name w:val="sort_by"/>
    <w:basedOn w:val="Navaden"/>
    <w:uiPriority w:val="99"/>
    <w:rsid w:val="00AF7351"/>
    <w:pPr>
      <w:spacing w:after="210"/>
    </w:pPr>
    <w:rPr>
      <w:color w:val="333333"/>
      <w:sz w:val="18"/>
      <w:szCs w:val="18"/>
    </w:rPr>
  </w:style>
  <w:style w:type="paragraph" w:customStyle="1" w:styleId="starratercontainer">
    <w:name w:val="star_rater_container"/>
    <w:basedOn w:val="Navaden"/>
    <w:uiPriority w:val="99"/>
    <w:rsid w:val="00AF7351"/>
    <w:rPr>
      <w:color w:val="333333"/>
      <w:sz w:val="18"/>
      <w:szCs w:val="18"/>
    </w:rPr>
  </w:style>
  <w:style w:type="paragraph" w:customStyle="1" w:styleId="starraternum">
    <w:name w:val="star_rater_num"/>
    <w:basedOn w:val="Navaden"/>
    <w:uiPriority w:val="99"/>
    <w:rsid w:val="00AF7351"/>
    <w:pPr>
      <w:spacing w:after="210"/>
    </w:pPr>
    <w:rPr>
      <w:color w:val="333333"/>
      <w:sz w:val="18"/>
      <w:szCs w:val="18"/>
    </w:rPr>
  </w:style>
  <w:style w:type="paragraph" w:customStyle="1" w:styleId="starraterinfo">
    <w:name w:val="star_rater_info"/>
    <w:basedOn w:val="Navaden"/>
    <w:uiPriority w:val="99"/>
    <w:rsid w:val="00AF7351"/>
    <w:pPr>
      <w:spacing w:before="45" w:after="45"/>
    </w:pPr>
    <w:rPr>
      <w:color w:val="333333"/>
      <w:sz w:val="18"/>
      <w:szCs w:val="18"/>
    </w:rPr>
  </w:style>
  <w:style w:type="paragraph" w:customStyle="1" w:styleId="desch">
    <w:name w:val="desc_h"/>
    <w:basedOn w:val="Navaden"/>
    <w:uiPriority w:val="99"/>
    <w:rsid w:val="00AF7351"/>
    <w:pPr>
      <w:spacing w:after="210"/>
    </w:pPr>
    <w:rPr>
      <w:color w:val="333333"/>
      <w:sz w:val="18"/>
      <w:szCs w:val="18"/>
    </w:rPr>
  </w:style>
  <w:style w:type="paragraph" w:customStyle="1" w:styleId="textcontent">
    <w:name w:val="textcontent"/>
    <w:basedOn w:val="Navaden"/>
    <w:uiPriority w:val="99"/>
    <w:rsid w:val="00AF7351"/>
    <w:pPr>
      <w:spacing w:after="210"/>
    </w:pPr>
    <w:rPr>
      <w:color w:val="333333"/>
      <w:sz w:val="18"/>
      <w:szCs w:val="18"/>
    </w:rPr>
  </w:style>
  <w:style w:type="paragraph" w:customStyle="1" w:styleId="Podnaslov1">
    <w:name w:val="Podnaslov1"/>
    <w:basedOn w:val="Navaden"/>
    <w:uiPriority w:val="99"/>
    <w:rsid w:val="00AF7351"/>
    <w:pPr>
      <w:spacing w:after="210"/>
    </w:pPr>
    <w:rPr>
      <w:b/>
      <w:bCs/>
      <w:color w:val="333333"/>
      <w:sz w:val="23"/>
      <w:szCs w:val="23"/>
    </w:rPr>
  </w:style>
  <w:style w:type="paragraph" w:customStyle="1" w:styleId="lead">
    <w:name w:val="lead"/>
    <w:basedOn w:val="Navaden"/>
    <w:uiPriority w:val="99"/>
    <w:rsid w:val="00AF7351"/>
    <w:pPr>
      <w:spacing w:after="210"/>
    </w:pPr>
    <w:rPr>
      <w:b/>
      <w:bCs/>
      <w:color w:val="333333"/>
      <w:sz w:val="20"/>
    </w:rPr>
  </w:style>
  <w:style w:type="paragraph" w:customStyle="1" w:styleId="eventsback">
    <w:name w:val="events_back"/>
    <w:basedOn w:val="Navaden"/>
    <w:uiPriority w:val="99"/>
    <w:rsid w:val="00AF7351"/>
    <w:pPr>
      <w:spacing w:after="210"/>
    </w:pPr>
    <w:rPr>
      <w:rFonts w:ascii="Arial" w:hAnsi="Arial" w:cs="Arial"/>
      <w:color w:val="333333"/>
      <w:sz w:val="29"/>
      <w:szCs w:val="29"/>
    </w:rPr>
  </w:style>
  <w:style w:type="paragraph" w:customStyle="1" w:styleId="eventh">
    <w:name w:val="event_h"/>
    <w:basedOn w:val="Navaden"/>
    <w:uiPriority w:val="99"/>
    <w:rsid w:val="00AF7351"/>
    <w:pPr>
      <w:pBdr>
        <w:bottom w:val="single" w:sz="6" w:space="0" w:color="E7E7E7"/>
      </w:pBdr>
      <w:spacing w:after="300"/>
    </w:pPr>
    <w:rPr>
      <w:color w:val="333333"/>
      <w:sz w:val="18"/>
      <w:szCs w:val="18"/>
    </w:rPr>
  </w:style>
  <w:style w:type="paragraph" w:customStyle="1" w:styleId="formerror">
    <w:name w:val="formerror"/>
    <w:basedOn w:val="Navaden"/>
    <w:uiPriority w:val="99"/>
    <w:rsid w:val="00AF7351"/>
    <w:pPr>
      <w:spacing w:after="210"/>
    </w:pPr>
    <w:rPr>
      <w:color w:val="FF0000"/>
      <w:sz w:val="18"/>
      <w:szCs w:val="18"/>
    </w:rPr>
  </w:style>
  <w:style w:type="paragraph" w:customStyle="1" w:styleId="fsortproducts">
    <w:name w:val="f_sortproducts"/>
    <w:basedOn w:val="Navaden"/>
    <w:uiPriority w:val="99"/>
    <w:rsid w:val="00AF7351"/>
    <w:pPr>
      <w:spacing w:after="210"/>
    </w:pPr>
    <w:rPr>
      <w:color w:val="333333"/>
      <w:sz w:val="18"/>
      <w:szCs w:val="18"/>
    </w:rPr>
  </w:style>
  <w:style w:type="paragraph" w:customStyle="1" w:styleId="c">
    <w:name w:val="c"/>
    <w:basedOn w:val="Navaden"/>
    <w:uiPriority w:val="99"/>
    <w:rsid w:val="00AF7351"/>
    <w:pPr>
      <w:spacing w:after="210"/>
    </w:pPr>
    <w:rPr>
      <w:color w:val="333333"/>
      <w:sz w:val="18"/>
      <w:szCs w:val="18"/>
    </w:rPr>
  </w:style>
  <w:style w:type="paragraph" w:customStyle="1" w:styleId="yearselector">
    <w:name w:val="year_selector"/>
    <w:basedOn w:val="Navaden"/>
    <w:uiPriority w:val="99"/>
    <w:rsid w:val="00AF7351"/>
    <w:pPr>
      <w:spacing w:after="210"/>
    </w:pPr>
    <w:rPr>
      <w:color w:val="333333"/>
      <w:sz w:val="18"/>
      <w:szCs w:val="18"/>
    </w:rPr>
  </w:style>
  <w:style w:type="paragraph" w:customStyle="1" w:styleId="number">
    <w:name w:val="number"/>
    <w:basedOn w:val="Navaden"/>
    <w:uiPriority w:val="99"/>
    <w:rsid w:val="00AF7351"/>
    <w:pPr>
      <w:spacing w:after="210"/>
    </w:pPr>
    <w:rPr>
      <w:color w:val="333333"/>
      <w:sz w:val="18"/>
      <w:szCs w:val="18"/>
    </w:rPr>
  </w:style>
  <w:style w:type="paragraph" w:customStyle="1" w:styleId="searchsubmit">
    <w:name w:val="search_submit"/>
    <w:basedOn w:val="Navaden"/>
    <w:uiPriority w:val="99"/>
    <w:rsid w:val="00AF7351"/>
    <w:pPr>
      <w:spacing w:after="210"/>
    </w:pPr>
    <w:rPr>
      <w:caps/>
      <w:color w:val="F8FBFD"/>
      <w:sz w:val="15"/>
      <w:szCs w:val="15"/>
    </w:rPr>
  </w:style>
  <w:style w:type="paragraph" w:customStyle="1" w:styleId="blue">
    <w:name w:val="blue"/>
    <w:basedOn w:val="Navaden"/>
    <w:uiPriority w:val="99"/>
    <w:rsid w:val="00AF7351"/>
    <w:pPr>
      <w:spacing w:after="150"/>
    </w:pPr>
    <w:rPr>
      <w:color w:val="333333"/>
      <w:sz w:val="18"/>
      <w:szCs w:val="18"/>
    </w:rPr>
  </w:style>
  <w:style w:type="paragraph" w:customStyle="1" w:styleId="booksearch">
    <w:name w:val="booksearch"/>
    <w:basedOn w:val="Navaden"/>
    <w:uiPriority w:val="99"/>
    <w:rsid w:val="00AF7351"/>
    <w:pPr>
      <w:spacing w:after="150"/>
      <w:ind w:right="105"/>
    </w:pPr>
    <w:rPr>
      <w:color w:val="333333"/>
      <w:sz w:val="18"/>
      <w:szCs w:val="18"/>
    </w:rPr>
  </w:style>
  <w:style w:type="paragraph" w:customStyle="1" w:styleId="superform">
    <w:name w:val="superform"/>
    <w:basedOn w:val="Navaden"/>
    <w:uiPriority w:val="99"/>
    <w:rsid w:val="00AF7351"/>
    <w:pPr>
      <w:spacing w:after="210"/>
    </w:pPr>
    <w:rPr>
      <w:color w:val="333333"/>
      <w:sz w:val="18"/>
      <w:szCs w:val="18"/>
    </w:rPr>
  </w:style>
  <w:style w:type="paragraph" w:customStyle="1" w:styleId="tbl">
    <w:name w:val="tbl"/>
    <w:basedOn w:val="Navaden"/>
    <w:uiPriority w:val="99"/>
    <w:rsid w:val="00AF7351"/>
    <w:pPr>
      <w:pBdr>
        <w:top w:val="single" w:sz="6" w:space="0" w:color="C4C4C4"/>
        <w:left w:val="single" w:sz="6" w:space="0" w:color="C4C4C4"/>
        <w:bottom w:val="single" w:sz="6" w:space="0" w:color="C4C4C4"/>
        <w:right w:val="single" w:sz="6" w:space="0" w:color="C4C4C4"/>
      </w:pBdr>
      <w:spacing w:after="210"/>
    </w:pPr>
    <w:rPr>
      <w:color w:val="333333"/>
      <w:sz w:val="18"/>
      <w:szCs w:val="18"/>
    </w:rPr>
  </w:style>
  <w:style w:type="paragraph" w:customStyle="1" w:styleId="backseparator">
    <w:name w:val="backseparator"/>
    <w:basedOn w:val="Navaden"/>
    <w:uiPriority w:val="99"/>
    <w:rsid w:val="00AF7351"/>
    <w:pPr>
      <w:pBdr>
        <w:top w:val="single" w:sz="6" w:space="0" w:color="C4C4C4"/>
      </w:pBdr>
      <w:spacing w:after="75"/>
    </w:pPr>
    <w:rPr>
      <w:color w:val="333333"/>
      <w:sz w:val="18"/>
      <w:szCs w:val="18"/>
    </w:rPr>
  </w:style>
  <w:style w:type="paragraph" w:customStyle="1" w:styleId="tooltippopup">
    <w:name w:val="tooltip_popup"/>
    <w:basedOn w:val="Navaden"/>
    <w:uiPriority w:val="99"/>
    <w:rsid w:val="00AF7351"/>
    <w:pPr>
      <w:pBdr>
        <w:top w:val="single" w:sz="6" w:space="2" w:color="000000"/>
        <w:left w:val="single" w:sz="6" w:space="2" w:color="000000"/>
        <w:bottom w:val="single" w:sz="6" w:space="2" w:color="000000"/>
        <w:right w:val="single" w:sz="6" w:space="2" w:color="000000"/>
      </w:pBdr>
      <w:shd w:val="clear" w:color="auto" w:fill="FFFFC0"/>
      <w:spacing w:after="210"/>
    </w:pPr>
    <w:rPr>
      <w:rFonts w:ascii="Arial" w:hAnsi="Arial" w:cs="Arial"/>
      <w:color w:val="000000"/>
      <w:sz w:val="17"/>
      <w:szCs w:val="17"/>
    </w:rPr>
  </w:style>
  <w:style w:type="paragraph" w:customStyle="1" w:styleId="noflash">
    <w:name w:val="noflash"/>
    <w:basedOn w:val="Navaden"/>
    <w:uiPriority w:val="99"/>
    <w:rsid w:val="00AF7351"/>
    <w:pPr>
      <w:spacing w:after="210"/>
      <w:jc w:val="center"/>
    </w:pPr>
    <w:rPr>
      <w:color w:val="333333"/>
      <w:sz w:val="18"/>
      <w:szCs w:val="18"/>
    </w:rPr>
  </w:style>
  <w:style w:type="paragraph" w:customStyle="1" w:styleId="paymethbox">
    <w:name w:val="paymethbox"/>
    <w:basedOn w:val="Navaden"/>
    <w:uiPriority w:val="99"/>
    <w:rsid w:val="00AF7351"/>
    <w:rPr>
      <w:color w:val="333333"/>
      <w:sz w:val="18"/>
      <w:szCs w:val="18"/>
    </w:rPr>
  </w:style>
  <w:style w:type="paragraph" w:customStyle="1" w:styleId="tipstricks">
    <w:name w:val="tipstricks"/>
    <w:basedOn w:val="Navaden"/>
    <w:uiPriority w:val="99"/>
    <w:rsid w:val="00AF7351"/>
    <w:pPr>
      <w:spacing w:after="120"/>
    </w:pPr>
    <w:rPr>
      <w:color w:val="333333"/>
      <w:sz w:val="18"/>
      <w:szCs w:val="18"/>
    </w:rPr>
  </w:style>
  <w:style w:type="paragraph" w:customStyle="1" w:styleId="optoptions">
    <w:name w:val="opt_options"/>
    <w:basedOn w:val="Navaden"/>
    <w:uiPriority w:val="99"/>
    <w:rsid w:val="00AF7351"/>
    <w:pPr>
      <w:spacing w:after="300"/>
    </w:pPr>
    <w:rPr>
      <w:color w:val="333333"/>
      <w:sz w:val="18"/>
      <w:szCs w:val="18"/>
    </w:rPr>
  </w:style>
  <w:style w:type="paragraph" w:customStyle="1" w:styleId="ulbutton">
    <w:name w:val="ulbutton"/>
    <w:basedOn w:val="Navaden"/>
    <w:uiPriority w:val="99"/>
    <w:rsid w:val="00AF7351"/>
    <w:pPr>
      <w:jc w:val="center"/>
      <w:textAlignment w:val="baseline"/>
    </w:pPr>
    <w:rPr>
      <w:rFonts w:ascii="Arial" w:hAnsi="Arial" w:cs="Arial"/>
      <w:caps/>
      <w:color w:val="333333"/>
      <w:sz w:val="21"/>
      <w:szCs w:val="21"/>
    </w:rPr>
  </w:style>
  <w:style w:type="paragraph" w:customStyle="1" w:styleId="medium">
    <w:name w:val="medium"/>
    <w:basedOn w:val="Navaden"/>
    <w:uiPriority w:val="99"/>
    <w:rsid w:val="00AF7351"/>
    <w:pPr>
      <w:spacing w:after="210"/>
    </w:pPr>
    <w:rPr>
      <w:color w:val="333333"/>
      <w:sz w:val="18"/>
      <w:szCs w:val="18"/>
    </w:rPr>
  </w:style>
  <w:style w:type="paragraph" w:customStyle="1" w:styleId="small">
    <w:name w:val="small"/>
    <w:basedOn w:val="Navaden"/>
    <w:uiPriority w:val="99"/>
    <w:rsid w:val="00AF7351"/>
    <w:pPr>
      <w:spacing w:after="210"/>
    </w:pPr>
    <w:rPr>
      <w:color w:val="333333"/>
      <w:sz w:val="17"/>
      <w:szCs w:val="17"/>
    </w:rPr>
  </w:style>
  <w:style w:type="paragraph" w:customStyle="1" w:styleId="hide">
    <w:name w:val="hide"/>
    <w:basedOn w:val="Navaden"/>
    <w:uiPriority w:val="99"/>
    <w:rsid w:val="00AF7351"/>
    <w:pPr>
      <w:spacing w:after="210"/>
    </w:pPr>
    <w:rPr>
      <w:vanish/>
      <w:color w:val="333333"/>
      <w:sz w:val="18"/>
      <w:szCs w:val="18"/>
    </w:rPr>
  </w:style>
  <w:style w:type="paragraph" w:customStyle="1" w:styleId="results">
    <w:name w:val="results"/>
    <w:basedOn w:val="Navaden"/>
    <w:uiPriority w:val="99"/>
    <w:rsid w:val="00AF7351"/>
    <w:pPr>
      <w:spacing w:before="150" w:after="210"/>
      <w:ind w:left="150"/>
    </w:pPr>
    <w:rPr>
      <w:color w:val="333333"/>
      <w:sz w:val="21"/>
      <w:szCs w:val="21"/>
    </w:rPr>
  </w:style>
  <w:style w:type="paragraph" w:customStyle="1" w:styleId="gray">
    <w:name w:val="gray"/>
    <w:basedOn w:val="Navaden"/>
    <w:uiPriority w:val="99"/>
    <w:rsid w:val="00AF7351"/>
    <w:pPr>
      <w:pBdr>
        <w:top w:val="single" w:sz="6" w:space="0" w:color="777777"/>
        <w:left w:val="single" w:sz="6" w:space="0" w:color="777777"/>
        <w:bottom w:val="single" w:sz="6" w:space="0" w:color="777777"/>
        <w:right w:val="single" w:sz="6" w:space="0" w:color="777777"/>
      </w:pBdr>
      <w:shd w:val="clear" w:color="auto" w:fill="6E6E6E"/>
      <w:spacing w:after="210"/>
    </w:pPr>
    <w:rPr>
      <w:color w:val="E9E9E9"/>
      <w:sz w:val="18"/>
      <w:szCs w:val="18"/>
    </w:rPr>
  </w:style>
  <w:style w:type="paragraph" w:customStyle="1" w:styleId="orange">
    <w:name w:val="orange"/>
    <w:basedOn w:val="Navaden"/>
    <w:uiPriority w:val="99"/>
    <w:rsid w:val="00AF7351"/>
    <w:pPr>
      <w:pBdr>
        <w:top w:val="single" w:sz="6" w:space="0" w:color="DA7C0C"/>
        <w:left w:val="single" w:sz="6" w:space="0" w:color="DA7C0C"/>
        <w:bottom w:val="single" w:sz="6" w:space="0" w:color="DA7C0C"/>
        <w:right w:val="single" w:sz="6" w:space="0" w:color="DA7C0C"/>
      </w:pBdr>
      <w:shd w:val="clear" w:color="auto" w:fill="F78D1D"/>
      <w:spacing w:after="210"/>
    </w:pPr>
    <w:rPr>
      <w:color w:val="FEF4E9"/>
      <w:sz w:val="18"/>
      <w:szCs w:val="18"/>
    </w:rPr>
  </w:style>
  <w:style w:type="paragraph" w:customStyle="1" w:styleId="infotok-msg">
    <w:name w:val="infotok-msg"/>
    <w:basedOn w:val="Navaden"/>
    <w:uiPriority w:val="99"/>
    <w:rsid w:val="00AF7351"/>
    <w:pPr>
      <w:shd w:val="clear" w:color="auto" w:fill="FFFFFF"/>
      <w:spacing w:after="210"/>
    </w:pPr>
    <w:rPr>
      <w:color w:val="00A651"/>
      <w:sz w:val="18"/>
      <w:szCs w:val="18"/>
    </w:rPr>
  </w:style>
  <w:style w:type="paragraph" w:customStyle="1" w:styleId="lightbox-hidden">
    <w:name w:val="lightbox-hidden"/>
    <w:basedOn w:val="Navaden"/>
    <w:uiPriority w:val="99"/>
    <w:rsid w:val="00AF7351"/>
    <w:pPr>
      <w:shd w:val="clear" w:color="auto" w:fill="FFFFFF"/>
      <w:spacing w:after="210"/>
    </w:pPr>
    <w:rPr>
      <w:color w:val="333333"/>
      <w:sz w:val="18"/>
      <w:szCs w:val="18"/>
    </w:rPr>
  </w:style>
  <w:style w:type="paragraph" w:customStyle="1" w:styleId="slidesjs-pagination">
    <w:name w:val="slidesjs-pagination"/>
    <w:basedOn w:val="Navaden"/>
    <w:uiPriority w:val="99"/>
    <w:rsid w:val="00AF7351"/>
    <w:pPr>
      <w:spacing w:before="90"/>
      <w:ind w:left="60" w:right="60"/>
    </w:pPr>
    <w:rPr>
      <w:color w:val="333333"/>
      <w:sz w:val="18"/>
      <w:szCs w:val="18"/>
    </w:rPr>
  </w:style>
  <w:style w:type="paragraph" w:customStyle="1" w:styleId="slidesjs-container">
    <w:name w:val="slidesjs-container"/>
    <w:basedOn w:val="Navaden"/>
    <w:uiPriority w:val="99"/>
    <w:rsid w:val="00AF7351"/>
    <w:pPr>
      <w:spacing w:after="45"/>
    </w:pPr>
    <w:rPr>
      <w:color w:val="333333"/>
      <w:sz w:val="18"/>
      <w:szCs w:val="18"/>
    </w:rPr>
  </w:style>
  <w:style w:type="paragraph" w:customStyle="1" w:styleId="ms-parent">
    <w:name w:val="ms-parent"/>
    <w:basedOn w:val="Navaden"/>
    <w:uiPriority w:val="99"/>
    <w:rsid w:val="00AF7351"/>
    <w:pPr>
      <w:spacing w:after="210"/>
      <w:textAlignment w:val="center"/>
    </w:pPr>
    <w:rPr>
      <w:color w:val="333333"/>
      <w:sz w:val="18"/>
      <w:szCs w:val="18"/>
    </w:rPr>
  </w:style>
  <w:style w:type="paragraph" w:customStyle="1" w:styleId="ms-choice">
    <w:name w:val="ms-choice"/>
    <w:basedOn w:val="Navaden"/>
    <w:uiPriority w:val="99"/>
    <w:rsid w:val="00AF7351"/>
    <w:pPr>
      <w:pBdr>
        <w:top w:val="single" w:sz="6" w:space="0" w:color="AAAAAA"/>
        <w:left w:val="single" w:sz="6" w:space="0" w:color="AAAAAA"/>
        <w:bottom w:val="single" w:sz="6" w:space="0" w:color="AAAAAA"/>
        <w:right w:val="single" w:sz="6" w:space="0" w:color="AAAAAA"/>
      </w:pBdr>
      <w:shd w:val="clear" w:color="auto" w:fill="FFFFFF"/>
      <w:spacing w:after="210" w:line="390" w:lineRule="atLeast"/>
    </w:pPr>
    <w:rPr>
      <w:color w:val="444444"/>
      <w:sz w:val="18"/>
      <w:szCs w:val="18"/>
    </w:rPr>
  </w:style>
  <w:style w:type="paragraph" w:customStyle="1" w:styleId="ms-drop">
    <w:name w:val="ms-drop"/>
    <w:basedOn w:val="Navaden"/>
    <w:uiPriority w:val="99"/>
    <w:rsid w:val="00AF7351"/>
    <w:pPr>
      <w:pBdr>
        <w:top w:val="single" w:sz="6" w:space="0" w:color="AAAAAA"/>
        <w:left w:val="single" w:sz="6" w:space="0" w:color="AAAAAA"/>
        <w:bottom w:val="single" w:sz="6" w:space="0" w:color="AAAAAA"/>
        <w:right w:val="single" w:sz="6" w:space="0" w:color="AAAAAA"/>
      </w:pBdr>
      <w:shd w:val="clear" w:color="auto" w:fill="FFFFFF"/>
      <w:spacing w:after="210"/>
    </w:pPr>
    <w:rPr>
      <w:vanish/>
      <w:color w:val="000000"/>
      <w:sz w:val="18"/>
      <w:szCs w:val="18"/>
    </w:rPr>
  </w:style>
  <w:style w:type="paragraph" w:customStyle="1" w:styleId="ms-search">
    <w:name w:val="ms-search"/>
    <w:basedOn w:val="Navaden"/>
    <w:uiPriority w:val="99"/>
    <w:rsid w:val="00AF7351"/>
    <w:rPr>
      <w:color w:val="333333"/>
      <w:sz w:val="18"/>
      <w:szCs w:val="18"/>
    </w:rPr>
  </w:style>
  <w:style w:type="paragraph" w:customStyle="1" w:styleId="esegmentattach">
    <w:name w:val="esegment_attach"/>
    <w:basedOn w:val="Navaden"/>
    <w:uiPriority w:val="99"/>
    <w:rsid w:val="00AF7351"/>
    <w:pPr>
      <w:spacing w:after="210"/>
    </w:pPr>
    <w:rPr>
      <w:color w:val="333333"/>
      <w:sz w:val="18"/>
      <w:szCs w:val="18"/>
    </w:rPr>
  </w:style>
  <w:style w:type="paragraph" w:customStyle="1" w:styleId="esegmentpf">
    <w:name w:val="esegment_pf"/>
    <w:basedOn w:val="Navaden"/>
    <w:uiPriority w:val="99"/>
    <w:rsid w:val="00AF7351"/>
    <w:rPr>
      <w:rFonts w:ascii="Courier New" w:hAnsi="Courier New" w:cs="Courier New"/>
      <w:color w:val="333333"/>
      <w:sz w:val="18"/>
      <w:szCs w:val="18"/>
    </w:rPr>
  </w:style>
  <w:style w:type="paragraph" w:customStyle="1" w:styleId="esegmentp2">
    <w:name w:val="esegment_p2"/>
    <w:basedOn w:val="Navaden"/>
    <w:uiPriority w:val="99"/>
    <w:rsid w:val="00AF7351"/>
    <w:pPr>
      <w:spacing w:after="210"/>
      <w:jc w:val="center"/>
    </w:pPr>
    <w:rPr>
      <w:color w:val="333333"/>
      <w:sz w:val="18"/>
      <w:szCs w:val="18"/>
    </w:rPr>
  </w:style>
  <w:style w:type="paragraph" w:customStyle="1" w:styleId="esegmentp1">
    <w:name w:val="esegment_p1"/>
    <w:basedOn w:val="Navaden"/>
    <w:uiPriority w:val="99"/>
    <w:rsid w:val="00AF7351"/>
    <w:pPr>
      <w:spacing w:after="210"/>
      <w:jc w:val="center"/>
    </w:pPr>
    <w:rPr>
      <w:color w:val="333333"/>
      <w:sz w:val="18"/>
      <w:szCs w:val="18"/>
    </w:rPr>
  </w:style>
  <w:style w:type="paragraph" w:customStyle="1" w:styleId="esegmentp">
    <w:name w:val="esegment_p"/>
    <w:basedOn w:val="Navaden"/>
    <w:uiPriority w:val="99"/>
    <w:rsid w:val="00AF7351"/>
    <w:pPr>
      <w:spacing w:after="210"/>
      <w:ind w:firstLine="240"/>
      <w:jc w:val="both"/>
    </w:pPr>
    <w:rPr>
      <w:color w:val="333333"/>
      <w:sz w:val="18"/>
      <w:szCs w:val="18"/>
    </w:rPr>
  </w:style>
  <w:style w:type="paragraph" w:customStyle="1" w:styleId="esegmenth4">
    <w:name w:val="esegment_h4"/>
    <w:basedOn w:val="Navaden"/>
    <w:uiPriority w:val="99"/>
    <w:rsid w:val="00AF7351"/>
    <w:pPr>
      <w:spacing w:after="210"/>
      <w:jc w:val="center"/>
    </w:pPr>
    <w:rPr>
      <w:b/>
      <w:bCs/>
      <w:color w:val="333333"/>
      <w:sz w:val="18"/>
      <w:szCs w:val="18"/>
    </w:rPr>
  </w:style>
  <w:style w:type="paragraph" w:customStyle="1" w:styleId="esegmentlb">
    <w:name w:val="esegment_lb"/>
    <w:basedOn w:val="Navaden"/>
    <w:uiPriority w:val="99"/>
    <w:rsid w:val="00AF7351"/>
    <w:pPr>
      <w:spacing w:after="210"/>
      <w:jc w:val="right"/>
    </w:pPr>
    <w:rPr>
      <w:color w:val="333333"/>
      <w:sz w:val="18"/>
      <w:szCs w:val="18"/>
    </w:rPr>
  </w:style>
  <w:style w:type="paragraph" w:customStyle="1" w:styleId="esegmentt">
    <w:name w:val="esegment_t"/>
    <w:basedOn w:val="Navaden"/>
    <w:uiPriority w:val="99"/>
    <w:rsid w:val="00AF7351"/>
    <w:pPr>
      <w:spacing w:after="210" w:line="360" w:lineRule="atLeast"/>
      <w:jc w:val="center"/>
    </w:pPr>
    <w:rPr>
      <w:b/>
      <w:bCs/>
      <w:color w:val="6B7E9D"/>
      <w:sz w:val="31"/>
      <w:szCs w:val="31"/>
    </w:rPr>
  </w:style>
  <w:style w:type="paragraph" w:customStyle="1" w:styleId="esegmenth4l">
    <w:name w:val="esegment_h4l"/>
    <w:basedOn w:val="Navaden"/>
    <w:uiPriority w:val="99"/>
    <w:rsid w:val="00AF7351"/>
    <w:pPr>
      <w:spacing w:after="210"/>
    </w:pPr>
    <w:rPr>
      <w:b/>
      <w:bCs/>
      <w:color w:val="333333"/>
      <w:sz w:val="18"/>
      <w:szCs w:val="18"/>
    </w:rPr>
  </w:style>
  <w:style w:type="paragraph" w:customStyle="1" w:styleId="esegmentc1">
    <w:name w:val="esegment_c1"/>
    <w:basedOn w:val="Navaden"/>
    <w:uiPriority w:val="99"/>
    <w:rsid w:val="00AF7351"/>
    <w:pPr>
      <w:spacing w:after="210"/>
    </w:pPr>
    <w:rPr>
      <w:color w:val="333333"/>
      <w:sz w:val="18"/>
      <w:szCs w:val="18"/>
    </w:rPr>
  </w:style>
  <w:style w:type="paragraph" w:customStyle="1" w:styleId="esegmentpx">
    <w:name w:val="esegment_px"/>
    <w:basedOn w:val="Navaden"/>
    <w:uiPriority w:val="99"/>
    <w:rsid w:val="00AF7351"/>
    <w:pPr>
      <w:spacing w:before="240" w:after="120"/>
      <w:ind w:firstLine="330"/>
      <w:jc w:val="both"/>
    </w:pPr>
    <w:rPr>
      <w:color w:val="333333"/>
      <w:sz w:val="18"/>
      <w:szCs w:val="18"/>
    </w:rPr>
  </w:style>
  <w:style w:type="paragraph" w:customStyle="1" w:styleId="esegmentp1x">
    <w:name w:val="esegment_p1x"/>
    <w:basedOn w:val="Navaden"/>
    <w:uiPriority w:val="99"/>
    <w:rsid w:val="00AF7351"/>
    <w:pPr>
      <w:jc w:val="center"/>
    </w:pPr>
    <w:rPr>
      <w:color w:val="333333"/>
      <w:sz w:val="18"/>
      <w:szCs w:val="18"/>
    </w:rPr>
  </w:style>
  <w:style w:type="paragraph" w:customStyle="1" w:styleId="esegmentp2x">
    <w:name w:val="esegment_p2x"/>
    <w:basedOn w:val="Navaden"/>
    <w:uiPriority w:val="99"/>
    <w:rsid w:val="00AF7351"/>
    <w:pPr>
      <w:jc w:val="center"/>
    </w:pPr>
    <w:rPr>
      <w:color w:val="333333"/>
      <w:sz w:val="18"/>
      <w:szCs w:val="18"/>
    </w:rPr>
  </w:style>
  <w:style w:type="paragraph" w:customStyle="1" w:styleId="esegmenth4x">
    <w:name w:val="esegment_h4x"/>
    <w:basedOn w:val="Navaden"/>
    <w:uiPriority w:val="99"/>
    <w:rsid w:val="00AF7351"/>
    <w:pPr>
      <w:jc w:val="center"/>
    </w:pPr>
    <w:rPr>
      <w:b/>
      <w:bCs/>
      <w:color w:val="333333"/>
      <w:sz w:val="18"/>
      <w:szCs w:val="18"/>
    </w:rPr>
  </w:style>
  <w:style w:type="paragraph" w:customStyle="1" w:styleId="esegmenth4lx">
    <w:name w:val="esegment_h4lx"/>
    <w:basedOn w:val="Navaden"/>
    <w:uiPriority w:val="99"/>
    <w:rsid w:val="00AF7351"/>
    <w:pPr>
      <w:ind w:left="360"/>
    </w:pPr>
    <w:rPr>
      <w:b/>
      <w:bCs/>
      <w:color w:val="333333"/>
      <w:sz w:val="18"/>
      <w:szCs w:val="18"/>
    </w:rPr>
  </w:style>
  <w:style w:type="paragraph" w:customStyle="1" w:styleId="esegmentc1x">
    <w:name w:val="esegment_c1x"/>
    <w:basedOn w:val="Navaden"/>
    <w:uiPriority w:val="99"/>
    <w:rsid w:val="00AF7351"/>
    <w:pPr>
      <w:spacing w:before="480" w:after="72"/>
    </w:pPr>
    <w:rPr>
      <w:color w:val="333333"/>
      <w:sz w:val="18"/>
      <w:szCs w:val="18"/>
    </w:rPr>
  </w:style>
  <w:style w:type="paragraph" w:customStyle="1" w:styleId="esegmenttx">
    <w:name w:val="esegment_tx"/>
    <w:basedOn w:val="Navaden"/>
    <w:uiPriority w:val="99"/>
    <w:rsid w:val="00AF7351"/>
    <w:pPr>
      <w:spacing w:line="360" w:lineRule="atLeast"/>
      <w:jc w:val="center"/>
    </w:pPr>
    <w:rPr>
      <w:b/>
      <w:bCs/>
      <w:color w:val="6B7E9D"/>
      <w:sz w:val="31"/>
      <w:szCs w:val="31"/>
    </w:rPr>
  </w:style>
  <w:style w:type="paragraph" w:customStyle="1" w:styleId="noline">
    <w:name w:val="noline"/>
    <w:basedOn w:val="Navaden"/>
    <w:uiPriority w:val="99"/>
    <w:rsid w:val="00AF7351"/>
    <w:pPr>
      <w:spacing w:after="210"/>
    </w:pPr>
    <w:rPr>
      <w:color w:val="333333"/>
      <w:sz w:val="18"/>
      <w:szCs w:val="18"/>
    </w:rPr>
  </w:style>
  <w:style w:type="paragraph" w:customStyle="1" w:styleId="ico">
    <w:name w:val="ico"/>
    <w:basedOn w:val="Navaden"/>
    <w:uiPriority w:val="99"/>
    <w:rsid w:val="00AF7351"/>
    <w:pPr>
      <w:spacing w:after="210"/>
    </w:pPr>
    <w:rPr>
      <w:color w:val="333333"/>
      <w:sz w:val="18"/>
      <w:szCs w:val="18"/>
    </w:rPr>
  </w:style>
  <w:style w:type="paragraph" w:customStyle="1" w:styleId="right">
    <w:name w:val="right"/>
    <w:basedOn w:val="Navaden"/>
    <w:uiPriority w:val="99"/>
    <w:rsid w:val="00AF7351"/>
    <w:pPr>
      <w:spacing w:after="210"/>
    </w:pPr>
    <w:rPr>
      <w:color w:val="333333"/>
      <w:sz w:val="18"/>
      <w:szCs w:val="18"/>
    </w:rPr>
  </w:style>
  <w:style w:type="paragraph" w:customStyle="1" w:styleId="thumbnail">
    <w:name w:val="thumbnail"/>
    <w:basedOn w:val="Navaden"/>
    <w:uiPriority w:val="99"/>
    <w:rsid w:val="00AF7351"/>
    <w:pPr>
      <w:spacing w:after="210"/>
    </w:pPr>
    <w:rPr>
      <w:color w:val="333333"/>
      <w:sz w:val="18"/>
      <w:szCs w:val="18"/>
    </w:rPr>
  </w:style>
  <w:style w:type="paragraph" w:customStyle="1" w:styleId="check">
    <w:name w:val="check"/>
    <w:basedOn w:val="Navaden"/>
    <w:uiPriority w:val="99"/>
    <w:rsid w:val="00AF7351"/>
    <w:pPr>
      <w:spacing w:after="210"/>
    </w:pPr>
    <w:rPr>
      <w:color w:val="333333"/>
      <w:sz w:val="18"/>
      <w:szCs w:val="18"/>
    </w:rPr>
  </w:style>
  <w:style w:type="paragraph" w:customStyle="1" w:styleId="btd1">
    <w:name w:val="btd1"/>
    <w:basedOn w:val="Navaden"/>
    <w:uiPriority w:val="99"/>
    <w:rsid w:val="00AF7351"/>
    <w:pPr>
      <w:spacing w:after="210"/>
    </w:pPr>
    <w:rPr>
      <w:color w:val="333333"/>
      <w:sz w:val="18"/>
      <w:szCs w:val="18"/>
    </w:rPr>
  </w:style>
  <w:style w:type="paragraph" w:customStyle="1" w:styleId="btd2">
    <w:name w:val="btd2"/>
    <w:basedOn w:val="Navaden"/>
    <w:uiPriority w:val="99"/>
    <w:rsid w:val="00AF7351"/>
    <w:pPr>
      <w:spacing w:after="210"/>
    </w:pPr>
    <w:rPr>
      <w:color w:val="333333"/>
      <w:sz w:val="18"/>
      <w:szCs w:val="18"/>
    </w:rPr>
  </w:style>
  <w:style w:type="paragraph" w:customStyle="1" w:styleId="btd3">
    <w:name w:val="btd3"/>
    <w:basedOn w:val="Navaden"/>
    <w:uiPriority w:val="99"/>
    <w:rsid w:val="00AF7351"/>
    <w:pPr>
      <w:spacing w:after="210"/>
    </w:pPr>
    <w:rPr>
      <w:color w:val="333333"/>
      <w:sz w:val="18"/>
      <w:szCs w:val="18"/>
    </w:rPr>
  </w:style>
  <w:style w:type="paragraph" w:customStyle="1" w:styleId="btd4">
    <w:name w:val="btd4"/>
    <w:basedOn w:val="Navaden"/>
    <w:uiPriority w:val="99"/>
    <w:rsid w:val="00AF7351"/>
    <w:pPr>
      <w:spacing w:after="210"/>
    </w:pPr>
    <w:rPr>
      <w:color w:val="333333"/>
      <w:sz w:val="18"/>
      <w:szCs w:val="18"/>
    </w:rPr>
  </w:style>
  <w:style w:type="paragraph" w:customStyle="1" w:styleId="td1">
    <w:name w:val="td1"/>
    <w:basedOn w:val="Navaden"/>
    <w:uiPriority w:val="99"/>
    <w:rsid w:val="00AF7351"/>
    <w:pPr>
      <w:spacing w:after="210"/>
    </w:pPr>
    <w:rPr>
      <w:color w:val="333333"/>
      <w:sz w:val="18"/>
      <w:szCs w:val="18"/>
    </w:rPr>
  </w:style>
  <w:style w:type="paragraph" w:customStyle="1" w:styleId="td2">
    <w:name w:val="td2"/>
    <w:basedOn w:val="Navaden"/>
    <w:uiPriority w:val="99"/>
    <w:rsid w:val="00AF7351"/>
    <w:pPr>
      <w:spacing w:after="210"/>
    </w:pPr>
    <w:rPr>
      <w:color w:val="333333"/>
      <w:sz w:val="18"/>
      <w:szCs w:val="18"/>
    </w:rPr>
  </w:style>
  <w:style w:type="paragraph" w:customStyle="1" w:styleId="td3">
    <w:name w:val="td3"/>
    <w:basedOn w:val="Navaden"/>
    <w:uiPriority w:val="99"/>
    <w:rsid w:val="00AF7351"/>
    <w:pPr>
      <w:spacing w:after="210"/>
    </w:pPr>
    <w:rPr>
      <w:color w:val="333333"/>
      <w:sz w:val="18"/>
      <w:szCs w:val="18"/>
    </w:rPr>
  </w:style>
  <w:style w:type="paragraph" w:customStyle="1" w:styleId="quantity">
    <w:name w:val="quantity"/>
    <w:basedOn w:val="Navaden"/>
    <w:uiPriority w:val="99"/>
    <w:rsid w:val="00AF7351"/>
    <w:pPr>
      <w:spacing w:after="210"/>
    </w:pPr>
    <w:rPr>
      <w:color w:val="333333"/>
      <w:sz w:val="18"/>
      <w:szCs w:val="18"/>
    </w:rPr>
  </w:style>
  <w:style w:type="paragraph" w:customStyle="1" w:styleId="total-topay">
    <w:name w:val="total-topay"/>
    <w:basedOn w:val="Navaden"/>
    <w:uiPriority w:val="99"/>
    <w:rsid w:val="00AF7351"/>
    <w:pPr>
      <w:spacing w:after="210"/>
    </w:pPr>
    <w:rPr>
      <w:color w:val="333333"/>
      <w:sz w:val="18"/>
      <w:szCs w:val="18"/>
    </w:rPr>
  </w:style>
  <w:style w:type="paragraph" w:customStyle="1" w:styleId="time-select">
    <w:name w:val="time-select"/>
    <w:basedOn w:val="Navaden"/>
    <w:uiPriority w:val="99"/>
    <w:rsid w:val="00AF7351"/>
    <w:pPr>
      <w:spacing w:after="210"/>
    </w:pPr>
    <w:rPr>
      <w:color w:val="333333"/>
      <w:sz w:val="18"/>
      <w:szCs w:val="18"/>
    </w:rPr>
  </w:style>
  <w:style w:type="paragraph" w:customStyle="1" w:styleId="home">
    <w:name w:val="home"/>
    <w:basedOn w:val="Navaden"/>
    <w:uiPriority w:val="99"/>
    <w:rsid w:val="00AF7351"/>
    <w:pPr>
      <w:spacing w:after="210"/>
    </w:pPr>
    <w:rPr>
      <w:color w:val="333333"/>
      <w:sz w:val="18"/>
      <w:szCs w:val="18"/>
    </w:rPr>
  </w:style>
  <w:style w:type="paragraph" w:customStyle="1" w:styleId="l">
    <w:name w:val="l"/>
    <w:basedOn w:val="Navaden"/>
    <w:uiPriority w:val="99"/>
    <w:rsid w:val="00AF7351"/>
    <w:pPr>
      <w:spacing w:after="210"/>
    </w:pPr>
    <w:rPr>
      <w:color w:val="333333"/>
      <w:sz w:val="18"/>
      <w:szCs w:val="18"/>
    </w:rPr>
  </w:style>
  <w:style w:type="paragraph" w:customStyle="1" w:styleId="r">
    <w:name w:val="r"/>
    <w:basedOn w:val="Navaden"/>
    <w:uiPriority w:val="99"/>
    <w:rsid w:val="00AF7351"/>
    <w:pPr>
      <w:spacing w:after="210"/>
    </w:pPr>
    <w:rPr>
      <w:color w:val="333333"/>
      <w:sz w:val="18"/>
      <w:szCs w:val="18"/>
    </w:rPr>
  </w:style>
  <w:style w:type="paragraph" w:customStyle="1" w:styleId="print">
    <w:name w:val="print"/>
    <w:basedOn w:val="Navaden"/>
    <w:uiPriority w:val="99"/>
    <w:rsid w:val="00AF7351"/>
    <w:pPr>
      <w:spacing w:after="210"/>
    </w:pPr>
    <w:rPr>
      <w:color w:val="333333"/>
      <w:sz w:val="18"/>
      <w:szCs w:val="18"/>
    </w:rPr>
  </w:style>
  <w:style w:type="paragraph" w:customStyle="1" w:styleId="itc">
    <w:name w:val="itc"/>
    <w:basedOn w:val="Navaden"/>
    <w:uiPriority w:val="99"/>
    <w:rsid w:val="00AF7351"/>
    <w:pPr>
      <w:spacing w:after="210"/>
    </w:pPr>
    <w:rPr>
      <w:color w:val="333333"/>
      <w:sz w:val="18"/>
      <w:szCs w:val="18"/>
    </w:rPr>
  </w:style>
  <w:style w:type="paragraph" w:customStyle="1" w:styleId="submit">
    <w:name w:val="submit"/>
    <w:basedOn w:val="Navaden"/>
    <w:uiPriority w:val="99"/>
    <w:rsid w:val="00AF7351"/>
    <w:pPr>
      <w:spacing w:after="210"/>
    </w:pPr>
    <w:rPr>
      <w:color w:val="333333"/>
      <w:sz w:val="18"/>
      <w:szCs w:val="18"/>
    </w:rPr>
  </w:style>
  <w:style w:type="paragraph" w:customStyle="1" w:styleId="cancel">
    <w:name w:val="cancel"/>
    <w:basedOn w:val="Navaden"/>
    <w:uiPriority w:val="99"/>
    <w:rsid w:val="00AF7351"/>
    <w:pPr>
      <w:spacing w:after="210"/>
    </w:pPr>
    <w:rPr>
      <w:color w:val="333333"/>
      <w:sz w:val="18"/>
      <w:szCs w:val="18"/>
    </w:rPr>
  </w:style>
  <w:style w:type="paragraph" w:customStyle="1" w:styleId="first">
    <w:name w:val="first"/>
    <w:basedOn w:val="Navaden"/>
    <w:uiPriority w:val="99"/>
    <w:rsid w:val="00AF7351"/>
    <w:pPr>
      <w:spacing w:after="210"/>
    </w:pPr>
    <w:rPr>
      <w:color w:val="333333"/>
      <w:sz w:val="18"/>
      <w:szCs w:val="18"/>
    </w:rPr>
  </w:style>
  <w:style w:type="paragraph" w:customStyle="1" w:styleId="q">
    <w:name w:val="q"/>
    <w:basedOn w:val="Navaden"/>
    <w:uiPriority w:val="99"/>
    <w:rsid w:val="00AF7351"/>
    <w:pPr>
      <w:spacing w:after="210"/>
    </w:pPr>
    <w:rPr>
      <w:color w:val="333333"/>
      <w:sz w:val="18"/>
      <w:szCs w:val="18"/>
    </w:rPr>
  </w:style>
  <w:style w:type="paragraph" w:customStyle="1" w:styleId="img">
    <w:name w:val="img"/>
    <w:basedOn w:val="Navaden"/>
    <w:uiPriority w:val="99"/>
    <w:rsid w:val="00AF7351"/>
    <w:pPr>
      <w:spacing w:after="210"/>
    </w:pPr>
    <w:rPr>
      <w:color w:val="333333"/>
      <w:sz w:val="18"/>
      <w:szCs w:val="18"/>
    </w:rPr>
  </w:style>
  <w:style w:type="paragraph" w:customStyle="1" w:styleId="hidef">
    <w:name w:val="hidef"/>
    <w:basedOn w:val="Navaden"/>
    <w:uiPriority w:val="99"/>
    <w:rsid w:val="00AF7351"/>
    <w:pPr>
      <w:spacing w:after="210"/>
    </w:pPr>
    <w:rPr>
      <w:color w:val="333333"/>
      <w:sz w:val="18"/>
      <w:szCs w:val="18"/>
    </w:rPr>
  </w:style>
  <w:style w:type="paragraph" w:customStyle="1" w:styleId="cmenu">
    <w:name w:val="cmenu"/>
    <w:basedOn w:val="Navaden"/>
    <w:uiPriority w:val="99"/>
    <w:rsid w:val="00AF7351"/>
    <w:pPr>
      <w:spacing w:after="210"/>
    </w:pPr>
    <w:rPr>
      <w:color w:val="333333"/>
      <w:sz w:val="18"/>
      <w:szCs w:val="18"/>
    </w:rPr>
  </w:style>
  <w:style w:type="paragraph" w:customStyle="1" w:styleId="sel">
    <w:name w:val="sel"/>
    <w:basedOn w:val="Navaden"/>
    <w:uiPriority w:val="99"/>
    <w:rsid w:val="00AF7351"/>
    <w:pPr>
      <w:spacing w:after="210"/>
    </w:pPr>
    <w:rPr>
      <w:color w:val="333333"/>
      <w:sz w:val="18"/>
      <w:szCs w:val="18"/>
    </w:rPr>
  </w:style>
  <w:style w:type="paragraph" w:customStyle="1" w:styleId="remember">
    <w:name w:val="remember"/>
    <w:basedOn w:val="Navaden"/>
    <w:uiPriority w:val="99"/>
    <w:rsid w:val="00AF7351"/>
    <w:pPr>
      <w:spacing w:after="210"/>
    </w:pPr>
    <w:rPr>
      <w:color w:val="333333"/>
      <w:sz w:val="18"/>
      <w:szCs w:val="18"/>
    </w:rPr>
  </w:style>
  <w:style w:type="paragraph" w:customStyle="1" w:styleId="fnumber">
    <w:name w:val="f_number"/>
    <w:basedOn w:val="Navaden"/>
    <w:uiPriority w:val="99"/>
    <w:rsid w:val="00AF7351"/>
    <w:pPr>
      <w:spacing w:after="210"/>
    </w:pPr>
    <w:rPr>
      <w:color w:val="333333"/>
      <w:sz w:val="18"/>
      <w:szCs w:val="18"/>
    </w:rPr>
  </w:style>
  <w:style w:type="paragraph" w:customStyle="1" w:styleId="b">
    <w:name w:val="b"/>
    <w:basedOn w:val="Navaden"/>
    <w:uiPriority w:val="99"/>
    <w:rsid w:val="00AF7351"/>
    <w:pPr>
      <w:spacing w:after="210"/>
    </w:pPr>
    <w:rPr>
      <w:color w:val="333333"/>
      <w:sz w:val="18"/>
      <w:szCs w:val="18"/>
    </w:rPr>
  </w:style>
  <w:style w:type="paragraph" w:customStyle="1" w:styleId="p">
    <w:name w:val="p"/>
    <w:basedOn w:val="Navaden"/>
    <w:uiPriority w:val="99"/>
    <w:rsid w:val="00AF7351"/>
    <w:pPr>
      <w:spacing w:after="210"/>
    </w:pPr>
    <w:rPr>
      <w:color w:val="333333"/>
      <w:sz w:val="18"/>
      <w:szCs w:val="18"/>
    </w:rPr>
  </w:style>
  <w:style w:type="paragraph" w:customStyle="1" w:styleId="checkbox">
    <w:name w:val="checkbox"/>
    <w:basedOn w:val="Navaden"/>
    <w:uiPriority w:val="99"/>
    <w:rsid w:val="00AF7351"/>
    <w:pPr>
      <w:spacing w:after="210"/>
    </w:pPr>
    <w:rPr>
      <w:color w:val="333333"/>
      <w:sz w:val="18"/>
      <w:szCs w:val="18"/>
    </w:rPr>
  </w:style>
  <w:style w:type="paragraph" w:customStyle="1" w:styleId="text">
    <w:name w:val="text"/>
    <w:basedOn w:val="Navaden"/>
    <w:uiPriority w:val="99"/>
    <w:rsid w:val="00AF7351"/>
    <w:pPr>
      <w:spacing w:after="210"/>
    </w:pPr>
    <w:rPr>
      <w:color w:val="333333"/>
      <w:sz w:val="18"/>
      <w:szCs w:val="18"/>
    </w:rPr>
  </w:style>
  <w:style w:type="paragraph" w:customStyle="1" w:styleId="treelines">
    <w:name w:val="treelines"/>
    <w:basedOn w:val="Navaden"/>
    <w:uiPriority w:val="99"/>
    <w:rsid w:val="00AF7351"/>
    <w:pPr>
      <w:spacing w:after="210"/>
    </w:pPr>
    <w:rPr>
      <w:color w:val="333333"/>
      <w:sz w:val="18"/>
      <w:szCs w:val="18"/>
    </w:rPr>
  </w:style>
  <w:style w:type="paragraph" w:customStyle="1" w:styleId="vhline2">
    <w:name w:val="vhline2"/>
    <w:basedOn w:val="Navaden"/>
    <w:uiPriority w:val="99"/>
    <w:rsid w:val="00AF7351"/>
    <w:pPr>
      <w:spacing w:after="210"/>
    </w:pPr>
    <w:rPr>
      <w:color w:val="333333"/>
      <w:sz w:val="18"/>
      <w:szCs w:val="18"/>
    </w:rPr>
  </w:style>
  <w:style w:type="paragraph" w:customStyle="1" w:styleId="vhline">
    <w:name w:val="vhline"/>
    <w:basedOn w:val="Navaden"/>
    <w:uiPriority w:val="99"/>
    <w:rsid w:val="00AF7351"/>
    <w:pPr>
      <w:spacing w:after="210"/>
    </w:pPr>
    <w:rPr>
      <w:color w:val="333333"/>
      <w:sz w:val="18"/>
      <w:szCs w:val="18"/>
    </w:rPr>
  </w:style>
  <w:style w:type="paragraph" w:customStyle="1" w:styleId="vline">
    <w:name w:val="vline"/>
    <w:basedOn w:val="Navaden"/>
    <w:uiPriority w:val="99"/>
    <w:rsid w:val="00AF7351"/>
    <w:pPr>
      <w:spacing w:after="210"/>
    </w:pPr>
    <w:rPr>
      <w:color w:val="333333"/>
      <w:sz w:val="18"/>
      <w:szCs w:val="18"/>
    </w:rPr>
  </w:style>
  <w:style w:type="paragraph" w:customStyle="1" w:styleId="vlined">
    <w:name w:val="vlined"/>
    <w:basedOn w:val="Navaden"/>
    <w:uiPriority w:val="99"/>
    <w:rsid w:val="00AF7351"/>
    <w:pPr>
      <w:spacing w:after="210"/>
    </w:pPr>
    <w:rPr>
      <w:color w:val="333333"/>
      <w:sz w:val="18"/>
      <w:szCs w:val="18"/>
    </w:rPr>
  </w:style>
  <w:style w:type="paragraph" w:customStyle="1" w:styleId="hline">
    <w:name w:val="hline"/>
    <w:basedOn w:val="Navaden"/>
    <w:uiPriority w:val="99"/>
    <w:rsid w:val="00AF7351"/>
    <w:pPr>
      <w:spacing w:after="210"/>
    </w:pPr>
    <w:rPr>
      <w:color w:val="333333"/>
      <w:sz w:val="18"/>
      <w:szCs w:val="18"/>
    </w:rPr>
  </w:style>
  <w:style w:type="paragraph" w:customStyle="1" w:styleId="hline2">
    <w:name w:val="hline2"/>
    <w:basedOn w:val="Navaden"/>
    <w:uiPriority w:val="99"/>
    <w:rsid w:val="00AF7351"/>
    <w:pPr>
      <w:spacing w:after="210"/>
    </w:pPr>
    <w:rPr>
      <w:color w:val="333333"/>
      <w:sz w:val="18"/>
      <w:szCs w:val="18"/>
    </w:rPr>
  </w:style>
  <w:style w:type="paragraph" w:customStyle="1" w:styleId="hline3">
    <w:name w:val="hline3"/>
    <w:basedOn w:val="Navaden"/>
    <w:uiPriority w:val="99"/>
    <w:rsid w:val="00AF7351"/>
    <w:pPr>
      <w:spacing w:after="210"/>
    </w:pPr>
    <w:rPr>
      <w:color w:val="333333"/>
      <w:sz w:val="18"/>
      <w:szCs w:val="18"/>
    </w:rPr>
  </w:style>
  <w:style w:type="paragraph" w:customStyle="1" w:styleId="btn">
    <w:name w:val="btn"/>
    <w:basedOn w:val="Navaden"/>
    <w:uiPriority w:val="99"/>
    <w:rsid w:val="00AF7351"/>
    <w:pPr>
      <w:spacing w:after="210"/>
    </w:pPr>
    <w:rPr>
      <w:color w:val="333333"/>
      <w:sz w:val="18"/>
      <w:szCs w:val="18"/>
    </w:rPr>
  </w:style>
  <w:style w:type="paragraph" w:customStyle="1" w:styleId="pricel">
    <w:name w:val="price_l"/>
    <w:basedOn w:val="Navaden"/>
    <w:uiPriority w:val="99"/>
    <w:rsid w:val="00AF7351"/>
    <w:pPr>
      <w:spacing w:after="210"/>
    </w:pPr>
    <w:rPr>
      <w:color w:val="333333"/>
      <w:sz w:val="18"/>
      <w:szCs w:val="18"/>
    </w:rPr>
  </w:style>
  <w:style w:type="paragraph" w:customStyle="1" w:styleId="formh">
    <w:name w:val="form_h"/>
    <w:basedOn w:val="Navaden"/>
    <w:uiPriority w:val="99"/>
    <w:rsid w:val="00AF7351"/>
    <w:pPr>
      <w:spacing w:after="210"/>
    </w:pPr>
    <w:rPr>
      <w:color w:val="333333"/>
      <w:sz w:val="18"/>
      <w:szCs w:val="18"/>
    </w:rPr>
  </w:style>
  <w:style w:type="paragraph" w:customStyle="1" w:styleId="pad">
    <w:name w:val="pad"/>
    <w:basedOn w:val="Navaden"/>
    <w:uiPriority w:val="99"/>
    <w:rsid w:val="00AF7351"/>
    <w:pPr>
      <w:spacing w:after="210"/>
    </w:pPr>
    <w:rPr>
      <w:color w:val="333333"/>
      <w:sz w:val="18"/>
      <w:szCs w:val="18"/>
    </w:rPr>
  </w:style>
  <w:style w:type="paragraph" w:customStyle="1" w:styleId="expertlead">
    <w:name w:val="expertlead"/>
    <w:basedOn w:val="Navaden"/>
    <w:uiPriority w:val="99"/>
    <w:rsid w:val="00AF7351"/>
    <w:pPr>
      <w:spacing w:after="210"/>
    </w:pPr>
    <w:rPr>
      <w:color w:val="333333"/>
      <w:sz w:val="18"/>
      <w:szCs w:val="18"/>
    </w:rPr>
  </w:style>
  <w:style w:type="paragraph" w:customStyle="1" w:styleId="head">
    <w:name w:val="head"/>
    <w:basedOn w:val="Navaden"/>
    <w:uiPriority w:val="99"/>
    <w:rsid w:val="00AF7351"/>
    <w:pPr>
      <w:spacing w:after="210"/>
    </w:pPr>
    <w:rPr>
      <w:color w:val="333333"/>
      <w:sz w:val="18"/>
      <w:szCs w:val="18"/>
    </w:rPr>
  </w:style>
  <w:style w:type="paragraph" w:customStyle="1" w:styleId="meta">
    <w:name w:val="meta"/>
    <w:basedOn w:val="Navaden"/>
    <w:uiPriority w:val="99"/>
    <w:rsid w:val="00AF7351"/>
    <w:pPr>
      <w:spacing w:after="210"/>
    </w:pPr>
    <w:rPr>
      <w:color w:val="333333"/>
      <w:sz w:val="18"/>
      <w:szCs w:val="18"/>
    </w:rPr>
  </w:style>
  <w:style w:type="paragraph" w:customStyle="1" w:styleId="ms-no-results">
    <w:name w:val="ms-no-results"/>
    <w:basedOn w:val="Navaden"/>
    <w:uiPriority w:val="99"/>
    <w:rsid w:val="00AF7351"/>
    <w:pPr>
      <w:spacing w:after="210"/>
    </w:pPr>
    <w:rPr>
      <w:color w:val="333333"/>
      <w:sz w:val="18"/>
      <w:szCs w:val="18"/>
    </w:rPr>
  </w:style>
  <w:style w:type="paragraph" w:customStyle="1" w:styleId="level-1">
    <w:name w:val="level-1"/>
    <w:basedOn w:val="Navaden"/>
    <w:uiPriority w:val="99"/>
    <w:rsid w:val="00AF7351"/>
    <w:pPr>
      <w:spacing w:after="210"/>
    </w:pPr>
    <w:rPr>
      <w:color w:val="333333"/>
      <w:sz w:val="18"/>
      <w:szCs w:val="18"/>
    </w:rPr>
  </w:style>
  <w:style w:type="paragraph" w:customStyle="1" w:styleId="level-2">
    <w:name w:val="level-2"/>
    <w:basedOn w:val="Navaden"/>
    <w:uiPriority w:val="99"/>
    <w:rsid w:val="00AF7351"/>
    <w:pPr>
      <w:spacing w:after="210"/>
    </w:pPr>
    <w:rPr>
      <w:color w:val="333333"/>
      <w:sz w:val="18"/>
      <w:szCs w:val="18"/>
    </w:rPr>
  </w:style>
  <w:style w:type="paragraph" w:customStyle="1" w:styleId="level-3">
    <w:name w:val="level-3"/>
    <w:basedOn w:val="Navaden"/>
    <w:uiPriority w:val="99"/>
    <w:rsid w:val="00AF7351"/>
    <w:pPr>
      <w:spacing w:after="210"/>
    </w:pPr>
    <w:rPr>
      <w:color w:val="333333"/>
      <w:sz w:val="18"/>
      <w:szCs w:val="18"/>
    </w:rPr>
  </w:style>
  <w:style w:type="paragraph" w:customStyle="1" w:styleId="weekend">
    <w:name w:val="weekend"/>
    <w:basedOn w:val="Navaden"/>
    <w:uiPriority w:val="99"/>
    <w:rsid w:val="00AF7351"/>
    <w:pPr>
      <w:spacing w:after="210"/>
    </w:pPr>
    <w:rPr>
      <w:color w:val="333333"/>
      <w:sz w:val="18"/>
      <w:szCs w:val="18"/>
    </w:rPr>
  </w:style>
  <w:style w:type="paragraph" w:customStyle="1" w:styleId="today">
    <w:name w:val="today"/>
    <w:basedOn w:val="Navaden"/>
    <w:uiPriority w:val="99"/>
    <w:rsid w:val="00AF7351"/>
    <w:pPr>
      <w:spacing w:after="210"/>
    </w:pPr>
    <w:rPr>
      <w:color w:val="333333"/>
      <w:sz w:val="18"/>
      <w:szCs w:val="18"/>
    </w:rPr>
  </w:style>
  <w:style w:type="paragraph" w:customStyle="1" w:styleId="nocurrm">
    <w:name w:val="no_curr_m"/>
    <w:basedOn w:val="Navaden"/>
    <w:uiPriority w:val="99"/>
    <w:rsid w:val="00AF7351"/>
    <w:pPr>
      <w:spacing w:after="210"/>
    </w:pPr>
    <w:rPr>
      <w:color w:val="333333"/>
      <w:sz w:val="18"/>
      <w:szCs w:val="18"/>
    </w:rPr>
  </w:style>
  <w:style w:type="paragraph" w:customStyle="1" w:styleId="next-step">
    <w:name w:val="next-step"/>
    <w:basedOn w:val="Navaden"/>
    <w:uiPriority w:val="99"/>
    <w:rsid w:val="00AF7351"/>
    <w:pPr>
      <w:spacing w:after="210"/>
    </w:pPr>
    <w:rPr>
      <w:color w:val="333333"/>
      <w:sz w:val="18"/>
      <w:szCs w:val="18"/>
    </w:rPr>
  </w:style>
  <w:style w:type="paragraph" w:customStyle="1" w:styleId="left-col">
    <w:name w:val="left-col"/>
    <w:basedOn w:val="Navaden"/>
    <w:uiPriority w:val="99"/>
    <w:rsid w:val="00AF7351"/>
    <w:pPr>
      <w:spacing w:after="210"/>
    </w:pPr>
    <w:rPr>
      <w:color w:val="333333"/>
      <w:sz w:val="18"/>
      <w:szCs w:val="18"/>
    </w:rPr>
  </w:style>
  <w:style w:type="paragraph" w:customStyle="1" w:styleId="cc-logo">
    <w:name w:val="cc-logo"/>
    <w:basedOn w:val="Navaden"/>
    <w:uiPriority w:val="99"/>
    <w:rsid w:val="00AF7351"/>
    <w:pPr>
      <w:spacing w:after="210"/>
    </w:pPr>
    <w:rPr>
      <w:color w:val="333333"/>
      <w:sz w:val="18"/>
      <w:szCs w:val="18"/>
    </w:rPr>
  </w:style>
  <w:style w:type="paragraph" w:customStyle="1" w:styleId="fcorpo">
    <w:name w:val="f_corpo"/>
    <w:basedOn w:val="Navaden"/>
    <w:uiPriority w:val="99"/>
    <w:rsid w:val="00AF7351"/>
    <w:pPr>
      <w:spacing w:after="210"/>
    </w:pPr>
    <w:rPr>
      <w:color w:val="333333"/>
      <w:sz w:val="18"/>
      <w:szCs w:val="18"/>
    </w:rPr>
  </w:style>
  <w:style w:type="paragraph" w:customStyle="1" w:styleId="fsearch">
    <w:name w:val="f_search"/>
    <w:basedOn w:val="Navaden"/>
    <w:uiPriority w:val="99"/>
    <w:rsid w:val="00AF7351"/>
    <w:pPr>
      <w:spacing w:after="210"/>
    </w:pPr>
    <w:rPr>
      <w:color w:val="333333"/>
      <w:sz w:val="18"/>
      <w:szCs w:val="18"/>
    </w:rPr>
  </w:style>
  <w:style w:type="paragraph" w:customStyle="1" w:styleId="left">
    <w:name w:val="left"/>
    <w:basedOn w:val="Navaden"/>
    <w:uiPriority w:val="99"/>
    <w:rsid w:val="00AF7351"/>
    <w:pPr>
      <w:spacing w:after="210"/>
    </w:pPr>
    <w:rPr>
      <w:color w:val="333333"/>
      <w:sz w:val="18"/>
      <w:szCs w:val="18"/>
    </w:rPr>
  </w:style>
  <w:style w:type="paragraph" w:customStyle="1" w:styleId="simplemodal-data">
    <w:name w:val="simplemodal-data"/>
    <w:basedOn w:val="Navaden"/>
    <w:uiPriority w:val="99"/>
    <w:rsid w:val="00AF7351"/>
    <w:pPr>
      <w:spacing w:after="210"/>
    </w:pPr>
    <w:rPr>
      <w:color w:val="333333"/>
      <w:sz w:val="18"/>
      <w:szCs w:val="18"/>
    </w:rPr>
  </w:style>
  <w:style w:type="paragraph" w:customStyle="1" w:styleId="option">
    <w:name w:val="option"/>
    <w:basedOn w:val="Navaden"/>
    <w:uiPriority w:val="99"/>
    <w:rsid w:val="00AF7351"/>
    <w:pPr>
      <w:spacing w:after="210"/>
    </w:pPr>
    <w:rPr>
      <w:color w:val="333333"/>
      <w:sz w:val="18"/>
      <w:szCs w:val="18"/>
    </w:rPr>
  </w:style>
  <w:style w:type="paragraph" w:customStyle="1" w:styleId="query">
    <w:name w:val="query"/>
    <w:basedOn w:val="Navaden"/>
    <w:uiPriority w:val="99"/>
    <w:rsid w:val="00AF7351"/>
    <w:pPr>
      <w:spacing w:after="210"/>
    </w:pPr>
    <w:rPr>
      <w:color w:val="333333"/>
      <w:sz w:val="18"/>
      <w:szCs w:val="18"/>
    </w:rPr>
  </w:style>
  <w:style w:type="paragraph" w:customStyle="1" w:styleId="rb">
    <w:name w:val="rb"/>
    <w:basedOn w:val="Navaden"/>
    <w:uiPriority w:val="99"/>
    <w:rsid w:val="00AF7351"/>
    <w:pPr>
      <w:spacing w:after="210"/>
    </w:pPr>
    <w:rPr>
      <w:color w:val="333333"/>
      <w:sz w:val="18"/>
      <w:szCs w:val="18"/>
    </w:rPr>
  </w:style>
  <w:style w:type="paragraph" w:customStyle="1" w:styleId="lb">
    <w:name w:val="lb"/>
    <w:basedOn w:val="Navaden"/>
    <w:uiPriority w:val="99"/>
    <w:rsid w:val="00AF7351"/>
    <w:pPr>
      <w:spacing w:after="210"/>
    </w:pPr>
    <w:rPr>
      <w:color w:val="333333"/>
      <w:sz w:val="18"/>
      <w:szCs w:val="18"/>
    </w:rPr>
  </w:style>
  <w:style w:type="paragraph" w:customStyle="1" w:styleId="cc-content">
    <w:name w:val="cc-content"/>
    <w:basedOn w:val="Navaden"/>
    <w:uiPriority w:val="99"/>
    <w:rsid w:val="00AF7351"/>
    <w:pPr>
      <w:spacing w:after="210"/>
    </w:pPr>
    <w:rPr>
      <w:color w:val="333333"/>
      <w:sz w:val="18"/>
      <w:szCs w:val="18"/>
    </w:rPr>
  </w:style>
  <w:style w:type="paragraph" w:customStyle="1" w:styleId="cc-logo1">
    <w:name w:val="cc-logo1"/>
    <w:basedOn w:val="Navaden"/>
    <w:uiPriority w:val="99"/>
    <w:rsid w:val="00AF7351"/>
    <w:pPr>
      <w:spacing w:line="240" w:lineRule="atLeast"/>
      <w:textAlignment w:val="baseline"/>
    </w:pPr>
    <w:rPr>
      <w:rFonts w:ascii="Arial" w:hAnsi="Arial" w:cs="Arial"/>
      <w:color w:val="333333"/>
      <w:sz w:val="22"/>
      <w:szCs w:val="22"/>
    </w:rPr>
  </w:style>
  <w:style w:type="paragraph" w:customStyle="1" w:styleId="cc-logo2">
    <w:name w:val="cc-logo2"/>
    <w:basedOn w:val="Navaden"/>
    <w:uiPriority w:val="99"/>
    <w:rsid w:val="00AF7351"/>
    <w:pPr>
      <w:spacing w:line="240" w:lineRule="atLeast"/>
      <w:textAlignment w:val="baseline"/>
    </w:pPr>
    <w:rPr>
      <w:rFonts w:ascii="Arial" w:hAnsi="Arial" w:cs="Arial"/>
      <w:color w:val="333333"/>
      <w:sz w:val="20"/>
    </w:rPr>
  </w:style>
  <w:style w:type="paragraph" w:customStyle="1" w:styleId="cc-logo3">
    <w:name w:val="cc-logo3"/>
    <w:basedOn w:val="Navaden"/>
    <w:uiPriority w:val="99"/>
    <w:rsid w:val="00AF7351"/>
    <w:pPr>
      <w:spacing w:line="240" w:lineRule="atLeast"/>
      <w:textAlignment w:val="baseline"/>
    </w:pPr>
    <w:rPr>
      <w:rFonts w:ascii="Arial" w:hAnsi="Arial" w:cs="Arial"/>
      <w:color w:val="333333"/>
      <w:sz w:val="20"/>
    </w:rPr>
  </w:style>
  <w:style w:type="paragraph" w:customStyle="1" w:styleId="cc-logo4">
    <w:name w:val="cc-logo4"/>
    <w:basedOn w:val="Navaden"/>
    <w:uiPriority w:val="99"/>
    <w:rsid w:val="00AF7351"/>
    <w:pPr>
      <w:spacing w:line="240" w:lineRule="atLeast"/>
      <w:textAlignment w:val="baseline"/>
    </w:pPr>
    <w:rPr>
      <w:rFonts w:ascii="Arial" w:hAnsi="Arial" w:cs="Arial"/>
      <w:color w:val="333333"/>
      <w:sz w:val="20"/>
    </w:rPr>
  </w:style>
  <w:style w:type="paragraph" w:customStyle="1" w:styleId="cc-content1">
    <w:name w:val="cc-content1"/>
    <w:basedOn w:val="Navaden"/>
    <w:uiPriority w:val="99"/>
    <w:rsid w:val="00AF7351"/>
    <w:pPr>
      <w:spacing w:before="300" w:line="240" w:lineRule="atLeast"/>
      <w:textAlignment w:val="baseline"/>
    </w:pPr>
    <w:rPr>
      <w:rFonts w:ascii="Arial" w:hAnsi="Arial" w:cs="Arial"/>
      <w:color w:val="333333"/>
      <w:sz w:val="20"/>
    </w:rPr>
  </w:style>
  <w:style w:type="paragraph" w:customStyle="1" w:styleId="cc-content2">
    <w:name w:val="cc-content2"/>
    <w:basedOn w:val="Navaden"/>
    <w:uiPriority w:val="99"/>
    <w:rsid w:val="00AF7351"/>
    <w:pPr>
      <w:spacing w:before="180" w:line="240" w:lineRule="atLeast"/>
      <w:textAlignment w:val="baseline"/>
    </w:pPr>
    <w:rPr>
      <w:rFonts w:ascii="Arial" w:hAnsi="Arial" w:cs="Arial"/>
      <w:color w:val="333333"/>
      <w:sz w:val="20"/>
    </w:rPr>
  </w:style>
  <w:style w:type="paragraph" w:customStyle="1" w:styleId="itt1">
    <w:name w:val="itt1"/>
    <w:basedOn w:val="Navaden"/>
    <w:uiPriority w:val="99"/>
    <w:rsid w:val="00AF7351"/>
    <w:pPr>
      <w:ind w:right="30"/>
    </w:pPr>
    <w:rPr>
      <w:color w:val="333333"/>
      <w:sz w:val="18"/>
      <w:szCs w:val="18"/>
    </w:rPr>
  </w:style>
  <w:style w:type="paragraph" w:customStyle="1" w:styleId="noline1">
    <w:name w:val="noline1"/>
    <w:basedOn w:val="Navaden"/>
    <w:uiPriority w:val="99"/>
    <w:rsid w:val="00AF7351"/>
    <w:pPr>
      <w:spacing w:after="210"/>
    </w:pPr>
    <w:rPr>
      <w:color w:val="333333"/>
      <w:szCs w:val="24"/>
    </w:rPr>
  </w:style>
  <w:style w:type="paragraph" w:customStyle="1" w:styleId="ico1">
    <w:name w:val="ico1"/>
    <w:basedOn w:val="Navaden"/>
    <w:uiPriority w:val="99"/>
    <w:rsid w:val="00AF7351"/>
    <w:pPr>
      <w:spacing w:after="210"/>
    </w:pPr>
    <w:rPr>
      <w:color w:val="333333"/>
      <w:szCs w:val="24"/>
    </w:rPr>
  </w:style>
  <w:style w:type="paragraph" w:customStyle="1" w:styleId="thumbnail1">
    <w:name w:val="thumbnail1"/>
    <w:basedOn w:val="Navaden"/>
    <w:uiPriority w:val="99"/>
    <w:rsid w:val="00AF7351"/>
    <w:pPr>
      <w:spacing w:after="210"/>
    </w:pPr>
    <w:rPr>
      <w:color w:val="333333"/>
      <w:sz w:val="18"/>
      <w:szCs w:val="18"/>
    </w:rPr>
  </w:style>
  <w:style w:type="paragraph" w:customStyle="1" w:styleId="right1">
    <w:name w:val="right1"/>
    <w:basedOn w:val="Navaden"/>
    <w:uiPriority w:val="99"/>
    <w:rsid w:val="00AF7351"/>
    <w:pPr>
      <w:spacing w:after="210"/>
      <w:jc w:val="right"/>
    </w:pPr>
    <w:rPr>
      <w:color w:val="333333"/>
      <w:szCs w:val="24"/>
    </w:rPr>
  </w:style>
  <w:style w:type="paragraph" w:customStyle="1" w:styleId="check1">
    <w:name w:val="check1"/>
    <w:basedOn w:val="Navaden"/>
    <w:uiPriority w:val="99"/>
    <w:rsid w:val="00AF7351"/>
    <w:pPr>
      <w:spacing w:after="210"/>
    </w:pPr>
    <w:rPr>
      <w:color w:val="333333"/>
      <w:sz w:val="18"/>
      <w:szCs w:val="18"/>
    </w:rPr>
  </w:style>
  <w:style w:type="paragraph" w:customStyle="1" w:styleId="btd11">
    <w:name w:val="btd11"/>
    <w:basedOn w:val="Navaden"/>
    <w:uiPriority w:val="99"/>
    <w:rsid w:val="00AF7351"/>
    <w:pPr>
      <w:spacing w:after="210"/>
      <w:textAlignment w:val="top"/>
    </w:pPr>
    <w:rPr>
      <w:color w:val="333333"/>
      <w:sz w:val="18"/>
      <w:szCs w:val="18"/>
    </w:rPr>
  </w:style>
  <w:style w:type="paragraph" w:customStyle="1" w:styleId="btd21">
    <w:name w:val="btd21"/>
    <w:basedOn w:val="Navaden"/>
    <w:uiPriority w:val="99"/>
    <w:rsid w:val="00AF7351"/>
    <w:pPr>
      <w:spacing w:after="210"/>
      <w:textAlignment w:val="top"/>
    </w:pPr>
    <w:rPr>
      <w:color w:val="333333"/>
      <w:sz w:val="18"/>
      <w:szCs w:val="18"/>
    </w:rPr>
  </w:style>
  <w:style w:type="paragraph" w:customStyle="1" w:styleId="btd31">
    <w:name w:val="btd31"/>
    <w:basedOn w:val="Navaden"/>
    <w:uiPriority w:val="99"/>
    <w:rsid w:val="00AF7351"/>
    <w:pPr>
      <w:spacing w:after="210"/>
      <w:textAlignment w:val="top"/>
    </w:pPr>
    <w:rPr>
      <w:color w:val="333333"/>
      <w:sz w:val="18"/>
      <w:szCs w:val="18"/>
    </w:rPr>
  </w:style>
  <w:style w:type="paragraph" w:customStyle="1" w:styleId="btd41">
    <w:name w:val="btd41"/>
    <w:basedOn w:val="Navaden"/>
    <w:uiPriority w:val="99"/>
    <w:rsid w:val="00AF7351"/>
    <w:pPr>
      <w:spacing w:after="210"/>
      <w:textAlignment w:val="top"/>
    </w:pPr>
    <w:rPr>
      <w:color w:val="333333"/>
      <w:sz w:val="18"/>
      <w:szCs w:val="18"/>
    </w:rPr>
  </w:style>
  <w:style w:type="paragraph" w:customStyle="1" w:styleId="td11">
    <w:name w:val="td11"/>
    <w:basedOn w:val="Navaden"/>
    <w:uiPriority w:val="99"/>
    <w:rsid w:val="00AF7351"/>
    <w:pPr>
      <w:spacing w:after="210"/>
    </w:pPr>
    <w:rPr>
      <w:color w:val="333333"/>
      <w:sz w:val="18"/>
      <w:szCs w:val="18"/>
    </w:rPr>
  </w:style>
  <w:style w:type="paragraph" w:customStyle="1" w:styleId="td21">
    <w:name w:val="td21"/>
    <w:basedOn w:val="Navaden"/>
    <w:uiPriority w:val="99"/>
    <w:rsid w:val="00AF7351"/>
    <w:pPr>
      <w:spacing w:after="210"/>
    </w:pPr>
    <w:rPr>
      <w:color w:val="333333"/>
      <w:sz w:val="18"/>
      <w:szCs w:val="18"/>
    </w:rPr>
  </w:style>
  <w:style w:type="paragraph" w:customStyle="1" w:styleId="td31">
    <w:name w:val="td31"/>
    <w:basedOn w:val="Navaden"/>
    <w:uiPriority w:val="99"/>
    <w:rsid w:val="00AF7351"/>
    <w:pPr>
      <w:spacing w:after="210"/>
    </w:pPr>
    <w:rPr>
      <w:color w:val="333333"/>
      <w:sz w:val="18"/>
      <w:szCs w:val="18"/>
    </w:rPr>
  </w:style>
  <w:style w:type="paragraph" w:customStyle="1" w:styleId="ico2">
    <w:name w:val="ico2"/>
    <w:basedOn w:val="Navaden"/>
    <w:uiPriority w:val="99"/>
    <w:rsid w:val="00AF7351"/>
    <w:pPr>
      <w:spacing w:after="210"/>
    </w:pPr>
    <w:rPr>
      <w:color w:val="333333"/>
      <w:sz w:val="18"/>
      <w:szCs w:val="18"/>
    </w:rPr>
  </w:style>
  <w:style w:type="paragraph" w:customStyle="1" w:styleId="td12">
    <w:name w:val="td12"/>
    <w:basedOn w:val="Navaden"/>
    <w:uiPriority w:val="99"/>
    <w:rsid w:val="00AF7351"/>
    <w:pPr>
      <w:spacing w:after="210"/>
    </w:pPr>
    <w:rPr>
      <w:color w:val="808080"/>
      <w:sz w:val="18"/>
      <w:szCs w:val="18"/>
    </w:rPr>
  </w:style>
  <w:style w:type="paragraph" w:customStyle="1" w:styleId="td32">
    <w:name w:val="td32"/>
    <w:basedOn w:val="Navaden"/>
    <w:uiPriority w:val="99"/>
    <w:rsid w:val="00AF7351"/>
    <w:pPr>
      <w:spacing w:after="210"/>
    </w:pPr>
    <w:rPr>
      <w:color w:val="808080"/>
      <w:sz w:val="18"/>
      <w:szCs w:val="18"/>
    </w:rPr>
  </w:style>
  <w:style w:type="paragraph" w:customStyle="1" w:styleId="quantity1">
    <w:name w:val="quantity1"/>
    <w:basedOn w:val="Navaden"/>
    <w:uiPriority w:val="99"/>
    <w:rsid w:val="00AF7351"/>
    <w:pPr>
      <w:spacing w:after="210"/>
    </w:pPr>
    <w:rPr>
      <w:color w:val="333333"/>
      <w:sz w:val="18"/>
      <w:szCs w:val="18"/>
    </w:rPr>
  </w:style>
  <w:style w:type="paragraph" w:customStyle="1" w:styleId="next-step1">
    <w:name w:val="next-step1"/>
    <w:basedOn w:val="Navaden"/>
    <w:uiPriority w:val="99"/>
    <w:rsid w:val="00AF7351"/>
    <w:rPr>
      <w:color w:val="333333"/>
      <w:sz w:val="18"/>
      <w:szCs w:val="18"/>
    </w:rPr>
  </w:style>
  <w:style w:type="paragraph" w:customStyle="1" w:styleId="total-topay1">
    <w:name w:val="total-topay1"/>
    <w:basedOn w:val="Navaden"/>
    <w:uiPriority w:val="99"/>
    <w:rsid w:val="00AF7351"/>
    <w:pPr>
      <w:spacing w:after="210"/>
    </w:pPr>
    <w:rPr>
      <w:color w:val="333333"/>
      <w:sz w:val="21"/>
      <w:szCs w:val="21"/>
    </w:rPr>
  </w:style>
  <w:style w:type="paragraph" w:customStyle="1" w:styleId="e1">
    <w:name w:val="e1"/>
    <w:basedOn w:val="Navaden"/>
    <w:uiPriority w:val="99"/>
    <w:rsid w:val="00AF7351"/>
    <w:pPr>
      <w:spacing w:before="75"/>
      <w:ind w:left="270"/>
    </w:pPr>
    <w:rPr>
      <w:color w:val="333333"/>
      <w:sz w:val="18"/>
      <w:szCs w:val="18"/>
    </w:rPr>
  </w:style>
  <w:style w:type="paragraph" w:customStyle="1" w:styleId="left-col1">
    <w:name w:val="left-col1"/>
    <w:basedOn w:val="Navaden"/>
    <w:uiPriority w:val="99"/>
    <w:rsid w:val="00AF7351"/>
    <w:pPr>
      <w:spacing w:after="210"/>
      <w:ind w:right="600"/>
    </w:pPr>
    <w:rPr>
      <w:color w:val="333333"/>
      <w:sz w:val="18"/>
      <w:szCs w:val="18"/>
    </w:rPr>
  </w:style>
  <w:style w:type="paragraph" w:customStyle="1" w:styleId="fcorpo1">
    <w:name w:val="f_corpo1"/>
    <w:basedOn w:val="Navaden"/>
    <w:uiPriority w:val="99"/>
    <w:rsid w:val="00AF7351"/>
    <w:pPr>
      <w:spacing w:after="210"/>
    </w:pPr>
    <w:rPr>
      <w:color w:val="333333"/>
      <w:sz w:val="18"/>
      <w:szCs w:val="18"/>
    </w:rPr>
  </w:style>
  <w:style w:type="paragraph" w:customStyle="1" w:styleId="fsearch1">
    <w:name w:val="f_search1"/>
    <w:basedOn w:val="Navaden"/>
    <w:uiPriority w:val="99"/>
    <w:rsid w:val="00AF7351"/>
    <w:pPr>
      <w:spacing w:after="210"/>
    </w:pPr>
    <w:rPr>
      <w:color w:val="333333"/>
      <w:sz w:val="18"/>
      <w:szCs w:val="18"/>
    </w:rPr>
  </w:style>
  <w:style w:type="paragraph" w:customStyle="1" w:styleId="option1">
    <w:name w:val="option1"/>
    <w:basedOn w:val="Navaden"/>
    <w:uiPriority w:val="99"/>
    <w:rsid w:val="00AF7351"/>
    <w:pPr>
      <w:spacing w:after="210"/>
    </w:pPr>
    <w:rPr>
      <w:color w:val="333333"/>
      <w:sz w:val="18"/>
      <w:szCs w:val="18"/>
    </w:rPr>
  </w:style>
  <w:style w:type="paragraph" w:customStyle="1" w:styleId="rb1">
    <w:name w:val="rb1"/>
    <w:basedOn w:val="Navaden"/>
    <w:uiPriority w:val="99"/>
    <w:rsid w:val="00AF7351"/>
    <w:pPr>
      <w:ind w:right="45"/>
    </w:pPr>
    <w:rPr>
      <w:color w:val="333333"/>
      <w:sz w:val="18"/>
      <w:szCs w:val="18"/>
    </w:rPr>
  </w:style>
  <w:style w:type="paragraph" w:customStyle="1" w:styleId="lb1">
    <w:name w:val="lb1"/>
    <w:basedOn w:val="Navaden"/>
    <w:uiPriority w:val="99"/>
    <w:rsid w:val="00AF7351"/>
    <w:rPr>
      <w:color w:val="333333"/>
      <w:sz w:val="18"/>
      <w:szCs w:val="18"/>
    </w:rPr>
  </w:style>
  <w:style w:type="paragraph" w:customStyle="1" w:styleId="query1">
    <w:name w:val="query1"/>
    <w:basedOn w:val="Navaden"/>
    <w:uiPriority w:val="99"/>
    <w:rsid w:val="00AF7351"/>
    <w:pPr>
      <w:spacing w:after="210"/>
    </w:pPr>
    <w:rPr>
      <w:color w:val="333333"/>
      <w:sz w:val="18"/>
      <w:szCs w:val="18"/>
    </w:rPr>
  </w:style>
  <w:style w:type="paragraph" w:customStyle="1" w:styleId="submit1">
    <w:name w:val="submit1"/>
    <w:basedOn w:val="Navaden"/>
    <w:uiPriority w:val="99"/>
    <w:rsid w:val="00AF7351"/>
    <w:pPr>
      <w:spacing w:after="210"/>
    </w:pPr>
    <w:rPr>
      <w:color w:val="6D6E71"/>
      <w:sz w:val="18"/>
      <w:szCs w:val="18"/>
    </w:rPr>
  </w:style>
  <w:style w:type="paragraph" w:customStyle="1" w:styleId="time-select1">
    <w:name w:val="time-select1"/>
    <w:basedOn w:val="Navaden"/>
    <w:uiPriority w:val="99"/>
    <w:rsid w:val="00AF7351"/>
    <w:pPr>
      <w:spacing w:before="150" w:after="210"/>
    </w:pPr>
    <w:rPr>
      <w:color w:val="333333"/>
      <w:sz w:val="18"/>
      <w:szCs w:val="18"/>
    </w:rPr>
  </w:style>
  <w:style w:type="paragraph" w:customStyle="1" w:styleId="select1">
    <w:name w:val="select1"/>
    <w:basedOn w:val="Navaden"/>
    <w:uiPriority w:val="99"/>
    <w:rsid w:val="00AF7351"/>
    <w:pPr>
      <w:spacing w:after="210"/>
    </w:pPr>
    <w:rPr>
      <w:color w:val="333333"/>
      <w:sz w:val="18"/>
      <w:szCs w:val="18"/>
    </w:rPr>
  </w:style>
  <w:style w:type="paragraph" w:customStyle="1" w:styleId="select2">
    <w:name w:val="select2"/>
    <w:basedOn w:val="Navaden"/>
    <w:uiPriority w:val="99"/>
    <w:rsid w:val="00AF7351"/>
    <w:pPr>
      <w:spacing w:after="210"/>
      <w:ind w:right="300"/>
    </w:pPr>
    <w:rPr>
      <w:color w:val="333333"/>
      <w:sz w:val="18"/>
      <w:szCs w:val="18"/>
    </w:rPr>
  </w:style>
  <w:style w:type="paragraph" w:customStyle="1" w:styleId="radio1">
    <w:name w:val="radio1"/>
    <w:basedOn w:val="Navaden"/>
    <w:uiPriority w:val="99"/>
    <w:rsid w:val="00AF7351"/>
    <w:pPr>
      <w:spacing w:after="210"/>
    </w:pPr>
    <w:rPr>
      <w:color w:val="333333"/>
      <w:sz w:val="18"/>
      <w:szCs w:val="18"/>
    </w:rPr>
  </w:style>
  <w:style w:type="paragraph" w:customStyle="1" w:styleId="select3">
    <w:name w:val="select3"/>
    <w:basedOn w:val="Navaden"/>
    <w:uiPriority w:val="99"/>
    <w:rsid w:val="00AF7351"/>
    <w:pPr>
      <w:spacing w:after="210"/>
      <w:ind w:left="-345"/>
    </w:pPr>
    <w:rPr>
      <w:color w:val="333333"/>
      <w:sz w:val="18"/>
      <w:szCs w:val="18"/>
    </w:rPr>
  </w:style>
  <w:style w:type="paragraph" w:customStyle="1" w:styleId="button1">
    <w:name w:val="button1"/>
    <w:basedOn w:val="Navaden"/>
    <w:uiPriority w:val="99"/>
    <w:rsid w:val="00AF7351"/>
    <w:pPr>
      <w:spacing w:after="210"/>
    </w:pPr>
    <w:rPr>
      <w:color w:val="333333"/>
      <w:sz w:val="18"/>
      <w:szCs w:val="18"/>
    </w:rPr>
  </w:style>
  <w:style w:type="paragraph" w:customStyle="1" w:styleId="radio2">
    <w:name w:val="radio2"/>
    <w:basedOn w:val="Navaden"/>
    <w:uiPriority w:val="99"/>
    <w:rsid w:val="00AF7351"/>
    <w:pPr>
      <w:spacing w:after="210"/>
    </w:pPr>
    <w:rPr>
      <w:color w:val="333333"/>
      <w:sz w:val="18"/>
      <w:szCs w:val="18"/>
    </w:rPr>
  </w:style>
  <w:style w:type="paragraph" w:customStyle="1" w:styleId="sonly1">
    <w:name w:val="s_only1"/>
    <w:basedOn w:val="Navaden"/>
    <w:uiPriority w:val="99"/>
    <w:rsid w:val="00AF7351"/>
    <w:pPr>
      <w:spacing w:after="210"/>
    </w:pPr>
    <w:rPr>
      <w:rFonts w:ascii="Arial" w:hAnsi="Arial" w:cs="Arial"/>
      <w:color w:val="FF0000"/>
      <w:sz w:val="22"/>
      <w:szCs w:val="22"/>
    </w:rPr>
  </w:style>
  <w:style w:type="paragraph" w:customStyle="1" w:styleId="left1">
    <w:name w:val="left1"/>
    <w:basedOn w:val="Navaden"/>
    <w:uiPriority w:val="99"/>
    <w:rsid w:val="00AF7351"/>
    <w:pPr>
      <w:spacing w:after="210"/>
    </w:pPr>
    <w:rPr>
      <w:color w:val="333333"/>
      <w:sz w:val="18"/>
      <w:szCs w:val="18"/>
    </w:rPr>
  </w:style>
  <w:style w:type="paragraph" w:customStyle="1" w:styleId="right2">
    <w:name w:val="right2"/>
    <w:basedOn w:val="Navaden"/>
    <w:uiPriority w:val="99"/>
    <w:rsid w:val="00AF7351"/>
    <w:pPr>
      <w:spacing w:after="210"/>
    </w:pPr>
    <w:rPr>
      <w:color w:val="333333"/>
      <w:sz w:val="18"/>
      <w:szCs w:val="18"/>
    </w:rPr>
  </w:style>
  <w:style w:type="paragraph" w:customStyle="1" w:styleId="sellist1">
    <w:name w:val="sel_list1"/>
    <w:basedOn w:val="Navaden"/>
    <w:uiPriority w:val="99"/>
    <w:rsid w:val="00AF7351"/>
    <w:pPr>
      <w:pBdr>
        <w:top w:val="single" w:sz="6" w:space="0" w:color="C4C4C4"/>
        <w:left w:val="single" w:sz="6" w:space="0" w:color="C4C4C4"/>
        <w:bottom w:val="single" w:sz="6" w:space="0" w:color="C4C4C4"/>
        <w:right w:val="single" w:sz="6" w:space="0" w:color="C4C4C4"/>
      </w:pBdr>
      <w:spacing w:before="45"/>
    </w:pPr>
    <w:rPr>
      <w:rFonts w:ascii="Arial" w:hAnsi="Arial" w:cs="Arial"/>
      <w:color w:val="000000"/>
      <w:sz w:val="29"/>
      <w:szCs w:val="29"/>
    </w:rPr>
  </w:style>
  <w:style w:type="paragraph" w:customStyle="1" w:styleId="home1">
    <w:name w:val="home1"/>
    <w:basedOn w:val="Navaden"/>
    <w:uiPriority w:val="99"/>
    <w:rsid w:val="00AF7351"/>
    <w:rPr>
      <w:color w:val="333333"/>
      <w:sz w:val="18"/>
      <w:szCs w:val="18"/>
    </w:rPr>
  </w:style>
  <w:style w:type="paragraph" w:customStyle="1" w:styleId="header1">
    <w:name w:val="header1"/>
    <w:basedOn w:val="Navaden"/>
    <w:uiPriority w:val="99"/>
    <w:rsid w:val="00AF7351"/>
    <w:pPr>
      <w:spacing w:after="210"/>
    </w:pPr>
    <w:rPr>
      <w:color w:val="333333"/>
      <w:sz w:val="18"/>
      <w:szCs w:val="18"/>
    </w:rPr>
  </w:style>
  <w:style w:type="paragraph" w:customStyle="1" w:styleId="header2">
    <w:name w:val="header2"/>
    <w:basedOn w:val="Navaden"/>
    <w:uiPriority w:val="99"/>
    <w:rsid w:val="00AF7351"/>
    <w:pPr>
      <w:spacing w:after="210"/>
    </w:pPr>
    <w:rPr>
      <w:color w:val="333333"/>
      <w:sz w:val="18"/>
      <w:szCs w:val="18"/>
    </w:rPr>
  </w:style>
  <w:style w:type="paragraph" w:customStyle="1" w:styleId="box1">
    <w:name w:val="box1"/>
    <w:basedOn w:val="Navaden"/>
    <w:uiPriority w:val="99"/>
    <w:rsid w:val="00AF7351"/>
    <w:pPr>
      <w:pBdr>
        <w:bottom w:val="single" w:sz="24" w:space="0" w:color="FFFFFF"/>
      </w:pBdr>
      <w:spacing w:after="210"/>
    </w:pPr>
    <w:rPr>
      <w:color w:val="333333"/>
      <w:sz w:val="18"/>
      <w:szCs w:val="18"/>
    </w:rPr>
  </w:style>
  <w:style w:type="paragraph" w:customStyle="1" w:styleId="c1">
    <w:name w:val="c1"/>
    <w:basedOn w:val="Navaden"/>
    <w:uiPriority w:val="99"/>
    <w:rsid w:val="00AF7351"/>
    <w:pPr>
      <w:pBdr>
        <w:top w:val="single" w:sz="6" w:space="8" w:color="C4C4C4"/>
        <w:left w:val="single" w:sz="6" w:space="11" w:color="C4C4C4"/>
        <w:bottom w:val="single" w:sz="6" w:space="0" w:color="C4C4C4"/>
        <w:right w:val="single" w:sz="6" w:space="11" w:color="C4C4C4"/>
      </w:pBdr>
      <w:spacing w:after="210"/>
    </w:pPr>
    <w:rPr>
      <w:color w:val="333333"/>
      <w:sz w:val="18"/>
      <w:szCs w:val="18"/>
    </w:rPr>
  </w:style>
  <w:style w:type="paragraph" w:customStyle="1" w:styleId="l1">
    <w:name w:val="l1"/>
    <w:basedOn w:val="Navaden"/>
    <w:uiPriority w:val="99"/>
    <w:rsid w:val="00AF7351"/>
    <w:pPr>
      <w:spacing w:after="210"/>
    </w:pPr>
    <w:rPr>
      <w:color w:val="333333"/>
      <w:sz w:val="18"/>
      <w:szCs w:val="18"/>
    </w:rPr>
  </w:style>
  <w:style w:type="paragraph" w:customStyle="1" w:styleId="l2">
    <w:name w:val="l2"/>
    <w:basedOn w:val="Navaden"/>
    <w:uiPriority w:val="99"/>
    <w:rsid w:val="00AF7351"/>
    <w:pPr>
      <w:spacing w:after="210"/>
    </w:pPr>
    <w:rPr>
      <w:color w:val="333333"/>
      <w:sz w:val="18"/>
      <w:szCs w:val="18"/>
    </w:rPr>
  </w:style>
  <w:style w:type="paragraph" w:customStyle="1" w:styleId="r1">
    <w:name w:val="r1"/>
    <w:basedOn w:val="Navaden"/>
    <w:uiPriority w:val="99"/>
    <w:rsid w:val="00AF7351"/>
    <w:pPr>
      <w:spacing w:after="210"/>
    </w:pPr>
    <w:rPr>
      <w:color w:val="333333"/>
      <w:sz w:val="18"/>
      <w:szCs w:val="18"/>
    </w:rPr>
  </w:style>
  <w:style w:type="paragraph" w:customStyle="1" w:styleId="r2">
    <w:name w:val="r2"/>
    <w:basedOn w:val="Navaden"/>
    <w:uiPriority w:val="99"/>
    <w:rsid w:val="00AF7351"/>
    <w:pPr>
      <w:spacing w:after="210"/>
    </w:pPr>
    <w:rPr>
      <w:color w:val="333333"/>
      <w:sz w:val="18"/>
      <w:szCs w:val="18"/>
    </w:rPr>
  </w:style>
  <w:style w:type="paragraph" w:customStyle="1" w:styleId="print1">
    <w:name w:val="print1"/>
    <w:basedOn w:val="Navaden"/>
    <w:uiPriority w:val="99"/>
    <w:rsid w:val="00AF7351"/>
    <w:pPr>
      <w:pBdr>
        <w:left w:val="single" w:sz="6" w:space="8" w:color="6B7E9D"/>
      </w:pBdr>
      <w:ind w:left="150"/>
    </w:pPr>
    <w:rPr>
      <w:color w:val="333333"/>
      <w:sz w:val="18"/>
      <w:szCs w:val="18"/>
    </w:rPr>
  </w:style>
  <w:style w:type="paragraph" w:customStyle="1" w:styleId="itt2">
    <w:name w:val="itt2"/>
    <w:basedOn w:val="Navaden"/>
    <w:uiPriority w:val="99"/>
    <w:rsid w:val="00AF7351"/>
    <w:pPr>
      <w:spacing w:after="75"/>
    </w:pPr>
    <w:rPr>
      <w:color w:val="333333"/>
      <w:sz w:val="18"/>
      <w:szCs w:val="18"/>
    </w:rPr>
  </w:style>
  <w:style w:type="paragraph" w:customStyle="1" w:styleId="itc1">
    <w:name w:val="itc1"/>
    <w:basedOn w:val="Navaden"/>
    <w:uiPriority w:val="99"/>
    <w:rsid w:val="00AF7351"/>
    <w:pPr>
      <w:spacing w:after="75"/>
    </w:pPr>
    <w:rPr>
      <w:color w:val="333333"/>
      <w:sz w:val="18"/>
      <w:szCs w:val="18"/>
    </w:rPr>
  </w:style>
  <w:style w:type="paragraph" w:customStyle="1" w:styleId="itc2">
    <w:name w:val="itc2"/>
    <w:basedOn w:val="Navaden"/>
    <w:uiPriority w:val="99"/>
    <w:rsid w:val="00AF7351"/>
    <w:pPr>
      <w:spacing w:after="75"/>
    </w:pPr>
    <w:rPr>
      <w:color w:val="333333"/>
      <w:sz w:val="18"/>
      <w:szCs w:val="18"/>
    </w:rPr>
  </w:style>
  <w:style w:type="paragraph" w:customStyle="1" w:styleId="submit2">
    <w:name w:val="submit2"/>
    <w:basedOn w:val="Navaden"/>
    <w:uiPriority w:val="99"/>
    <w:rsid w:val="00AF7351"/>
    <w:pPr>
      <w:spacing w:after="210"/>
    </w:pPr>
    <w:rPr>
      <w:color w:val="333333"/>
      <w:sz w:val="18"/>
      <w:szCs w:val="18"/>
    </w:rPr>
  </w:style>
  <w:style w:type="paragraph" w:customStyle="1" w:styleId="cancel1">
    <w:name w:val="cancel1"/>
    <w:basedOn w:val="Navaden"/>
    <w:uiPriority w:val="99"/>
    <w:rsid w:val="00AF7351"/>
    <w:pPr>
      <w:ind w:right="750"/>
    </w:pPr>
    <w:rPr>
      <w:color w:val="333333"/>
      <w:sz w:val="18"/>
      <w:szCs w:val="18"/>
    </w:rPr>
  </w:style>
  <w:style w:type="paragraph" w:customStyle="1" w:styleId="submit3">
    <w:name w:val="submit3"/>
    <w:basedOn w:val="Navaden"/>
    <w:uiPriority w:val="99"/>
    <w:rsid w:val="00AF7351"/>
    <w:pPr>
      <w:spacing w:before="300" w:after="300"/>
    </w:pPr>
    <w:rPr>
      <w:caps/>
      <w:color w:val="F8FBFD"/>
      <w:sz w:val="15"/>
      <w:szCs w:val="15"/>
    </w:rPr>
  </w:style>
  <w:style w:type="paragraph" w:customStyle="1" w:styleId="first1">
    <w:name w:val="first1"/>
    <w:basedOn w:val="Navaden"/>
    <w:uiPriority w:val="99"/>
    <w:rsid w:val="00AF7351"/>
    <w:pPr>
      <w:spacing w:after="210"/>
    </w:pPr>
    <w:rPr>
      <w:color w:val="333333"/>
      <w:sz w:val="18"/>
      <w:szCs w:val="18"/>
    </w:rPr>
  </w:style>
  <w:style w:type="paragraph" w:customStyle="1" w:styleId="ico3">
    <w:name w:val="ico3"/>
    <w:basedOn w:val="Navaden"/>
    <w:uiPriority w:val="99"/>
    <w:rsid w:val="00AF7351"/>
    <w:rPr>
      <w:color w:val="011E52"/>
      <w:szCs w:val="24"/>
    </w:rPr>
  </w:style>
  <w:style w:type="paragraph" w:customStyle="1" w:styleId="price1">
    <w:name w:val="price1"/>
    <w:basedOn w:val="Navaden"/>
    <w:uiPriority w:val="99"/>
    <w:rsid w:val="00AF7351"/>
    <w:pPr>
      <w:spacing w:after="210"/>
    </w:pPr>
    <w:rPr>
      <w:b/>
      <w:bCs/>
      <w:color w:val="666666"/>
      <w:sz w:val="20"/>
    </w:rPr>
  </w:style>
  <w:style w:type="paragraph" w:customStyle="1" w:styleId="right3">
    <w:name w:val="right3"/>
    <w:basedOn w:val="Navaden"/>
    <w:uiPriority w:val="99"/>
    <w:rsid w:val="00AF7351"/>
    <w:pPr>
      <w:spacing w:after="210"/>
    </w:pPr>
    <w:rPr>
      <w:color w:val="333333"/>
      <w:sz w:val="18"/>
      <w:szCs w:val="18"/>
    </w:rPr>
  </w:style>
  <w:style w:type="paragraph" w:customStyle="1" w:styleId="q1">
    <w:name w:val="q1"/>
    <w:basedOn w:val="Navaden"/>
    <w:uiPriority w:val="99"/>
    <w:rsid w:val="00AF7351"/>
    <w:pPr>
      <w:spacing w:after="210"/>
    </w:pPr>
    <w:rPr>
      <w:color w:val="666666"/>
      <w:sz w:val="18"/>
      <w:szCs w:val="18"/>
    </w:rPr>
  </w:style>
  <w:style w:type="paragraph" w:customStyle="1" w:styleId="img1">
    <w:name w:val="img1"/>
    <w:basedOn w:val="Navaden"/>
    <w:uiPriority w:val="99"/>
    <w:rsid w:val="00AF7351"/>
    <w:pPr>
      <w:spacing w:after="210"/>
    </w:pPr>
    <w:rPr>
      <w:color w:val="333333"/>
      <w:sz w:val="18"/>
      <w:szCs w:val="18"/>
    </w:rPr>
  </w:style>
  <w:style w:type="paragraph" w:customStyle="1" w:styleId="first2">
    <w:name w:val="first2"/>
    <w:basedOn w:val="Navaden"/>
    <w:uiPriority w:val="99"/>
    <w:rsid w:val="00AF7351"/>
    <w:pPr>
      <w:spacing w:after="210"/>
    </w:pPr>
    <w:rPr>
      <w:color w:val="333333"/>
      <w:sz w:val="18"/>
      <w:szCs w:val="18"/>
    </w:rPr>
  </w:style>
  <w:style w:type="paragraph" w:customStyle="1" w:styleId="hidef1">
    <w:name w:val="hidef1"/>
    <w:basedOn w:val="Navaden"/>
    <w:uiPriority w:val="99"/>
    <w:rsid w:val="00AF7351"/>
    <w:pPr>
      <w:spacing w:after="210"/>
    </w:pPr>
    <w:rPr>
      <w:color w:val="333333"/>
      <w:sz w:val="18"/>
      <w:szCs w:val="18"/>
    </w:rPr>
  </w:style>
  <w:style w:type="paragraph" w:customStyle="1" w:styleId="cmenu1">
    <w:name w:val="cmenu1"/>
    <w:basedOn w:val="Navaden"/>
    <w:uiPriority w:val="99"/>
    <w:rsid w:val="00AF7351"/>
    <w:pPr>
      <w:spacing w:after="210"/>
    </w:pPr>
    <w:rPr>
      <w:color w:val="333333"/>
      <w:sz w:val="18"/>
      <w:szCs w:val="18"/>
    </w:rPr>
  </w:style>
  <w:style w:type="paragraph" w:customStyle="1" w:styleId="sel1">
    <w:name w:val="sel1"/>
    <w:basedOn w:val="Navaden"/>
    <w:uiPriority w:val="99"/>
    <w:rsid w:val="00AF7351"/>
    <w:pPr>
      <w:pBdr>
        <w:bottom w:val="single" w:sz="6" w:space="0" w:color="FFFFFF"/>
      </w:pBdr>
      <w:shd w:val="clear" w:color="auto" w:fill="FFFFFF"/>
    </w:pPr>
    <w:rPr>
      <w:color w:val="333333"/>
      <w:sz w:val="18"/>
      <w:szCs w:val="18"/>
    </w:rPr>
  </w:style>
  <w:style w:type="paragraph" w:customStyle="1" w:styleId="sel2">
    <w:name w:val="sel2"/>
    <w:basedOn w:val="Navaden"/>
    <w:uiPriority w:val="99"/>
    <w:rsid w:val="00AF7351"/>
    <w:pPr>
      <w:shd w:val="clear" w:color="auto" w:fill="FFFFFF"/>
      <w:spacing w:after="210"/>
    </w:pPr>
    <w:rPr>
      <w:color w:val="333333"/>
      <w:sz w:val="18"/>
      <w:szCs w:val="18"/>
    </w:rPr>
  </w:style>
  <w:style w:type="paragraph" w:customStyle="1" w:styleId="sel3">
    <w:name w:val="sel3"/>
    <w:basedOn w:val="Navaden"/>
    <w:uiPriority w:val="99"/>
    <w:rsid w:val="00AF7351"/>
    <w:pPr>
      <w:spacing w:after="210"/>
    </w:pPr>
    <w:rPr>
      <w:color w:val="333333"/>
      <w:sz w:val="18"/>
      <w:szCs w:val="18"/>
    </w:rPr>
  </w:style>
  <w:style w:type="paragraph" w:customStyle="1" w:styleId="submit4">
    <w:name w:val="submit4"/>
    <w:basedOn w:val="Navaden"/>
    <w:uiPriority w:val="99"/>
    <w:rsid w:val="00AF7351"/>
    <w:pPr>
      <w:spacing w:after="150"/>
    </w:pPr>
    <w:rPr>
      <w:caps/>
      <w:color w:val="333333"/>
      <w:sz w:val="15"/>
      <w:szCs w:val="15"/>
    </w:rPr>
  </w:style>
  <w:style w:type="paragraph" w:customStyle="1" w:styleId="itt3">
    <w:name w:val="itt3"/>
    <w:basedOn w:val="Navaden"/>
    <w:uiPriority w:val="99"/>
    <w:rsid w:val="00AF7351"/>
    <w:pPr>
      <w:spacing w:after="75"/>
    </w:pPr>
    <w:rPr>
      <w:color w:val="333333"/>
      <w:sz w:val="18"/>
      <w:szCs w:val="18"/>
    </w:rPr>
  </w:style>
  <w:style w:type="paragraph" w:customStyle="1" w:styleId="remember1">
    <w:name w:val="remember1"/>
    <w:basedOn w:val="Navaden"/>
    <w:uiPriority w:val="99"/>
    <w:rsid w:val="00AF7351"/>
    <w:pPr>
      <w:spacing w:after="150"/>
    </w:pPr>
    <w:rPr>
      <w:color w:val="333333"/>
      <w:sz w:val="18"/>
      <w:szCs w:val="18"/>
    </w:rPr>
  </w:style>
  <w:style w:type="paragraph" w:customStyle="1" w:styleId="fnumber1">
    <w:name w:val="f_number1"/>
    <w:basedOn w:val="Navaden"/>
    <w:uiPriority w:val="99"/>
    <w:rsid w:val="00AF7351"/>
    <w:pPr>
      <w:spacing w:after="45"/>
    </w:pPr>
    <w:rPr>
      <w:color w:val="333333"/>
      <w:sz w:val="18"/>
      <w:szCs w:val="18"/>
    </w:rPr>
  </w:style>
  <w:style w:type="paragraph" w:customStyle="1" w:styleId="itt4">
    <w:name w:val="itt4"/>
    <w:basedOn w:val="Navaden"/>
    <w:uiPriority w:val="99"/>
    <w:rsid w:val="00AF7351"/>
    <w:pPr>
      <w:spacing w:after="75"/>
    </w:pPr>
    <w:rPr>
      <w:color w:val="333333"/>
      <w:sz w:val="18"/>
      <w:szCs w:val="18"/>
    </w:rPr>
  </w:style>
  <w:style w:type="paragraph" w:customStyle="1" w:styleId="itt5">
    <w:name w:val="itt5"/>
    <w:basedOn w:val="Navaden"/>
    <w:uiPriority w:val="99"/>
    <w:rsid w:val="00AF7351"/>
    <w:pPr>
      <w:spacing w:after="75"/>
    </w:pPr>
    <w:rPr>
      <w:color w:val="333333"/>
      <w:sz w:val="18"/>
      <w:szCs w:val="18"/>
    </w:rPr>
  </w:style>
  <w:style w:type="paragraph" w:customStyle="1" w:styleId="itr1">
    <w:name w:val="itr1"/>
    <w:basedOn w:val="Navaden"/>
    <w:uiPriority w:val="99"/>
    <w:rsid w:val="00AF7351"/>
    <w:pPr>
      <w:spacing w:after="75"/>
    </w:pPr>
    <w:rPr>
      <w:color w:val="333333"/>
      <w:sz w:val="18"/>
      <w:szCs w:val="18"/>
    </w:rPr>
  </w:style>
  <w:style w:type="paragraph" w:customStyle="1" w:styleId="itt6">
    <w:name w:val="itt6"/>
    <w:basedOn w:val="Navaden"/>
    <w:uiPriority w:val="99"/>
    <w:rsid w:val="00AF7351"/>
    <w:pPr>
      <w:spacing w:after="75"/>
    </w:pPr>
    <w:rPr>
      <w:color w:val="333333"/>
      <w:sz w:val="18"/>
      <w:szCs w:val="18"/>
    </w:rPr>
  </w:style>
  <w:style w:type="paragraph" w:customStyle="1" w:styleId="submit5">
    <w:name w:val="submit5"/>
    <w:basedOn w:val="Navaden"/>
    <w:uiPriority w:val="99"/>
    <w:rsid w:val="00AF7351"/>
    <w:pPr>
      <w:spacing w:after="150"/>
    </w:pPr>
    <w:rPr>
      <w:color w:val="333333"/>
      <w:sz w:val="18"/>
      <w:szCs w:val="18"/>
    </w:rPr>
  </w:style>
  <w:style w:type="paragraph" w:customStyle="1" w:styleId="first3">
    <w:name w:val="first3"/>
    <w:basedOn w:val="Navaden"/>
    <w:uiPriority w:val="99"/>
    <w:rsid w:val="00AF7351"/>
    <w:pPr>
      <w:spacing w:after="210"/>
    </w:pPr>
    <w:rPr>
      <w:color w:val="333333"/>
      <w:sz w:val="18"/>
      <w:szCs w:val="18"/>
    </w:rPr>
  </w:style>
  <w:style w:type="paragraph" w:customStyle="1" w:styleId="b1">
    <w:name w:val="b1"/>
    <w:basedOn w:val="Navaden"/>
    <w:uiPriority w:val="99"/>
    <w:rsid w:val="00AF7351"/>
    <w:pPr>
      <w:pBdr>
        <w:top w:val="single" w:sz="6" w:space="0" w:color="8C8C8C"/>
        <w:left w:val="single" w:sz="6" w:space="0" w:color="8C8C8C"/>
        <w:bottom w:val="single" w:sz="6" w:space="0" w:color="8C8C8C"/>
        <w:right w:val="single" w:sz="6" w:space="0" w:color="8C8C8C"/>
      </w:pBdr>
      <w:shd w:val="clear" w:color="auto" w:fill="FFFFFF"/>
      <w:spacing w:before="30"/>
      <w:ind w:right="75"/>
    </w:pPr>
    <w:rPr>
      <w:color w:val="333333"/>
      <w:sz w:val="18"/>
      <w:szCs w:val="18"/>
    </w:rPr>
  </w:style>
  <w:style w:type="paragraph" w:customStyle="1" w:styleId="l3">
    <w:name w:val="l3"/>
    <w:basedOn w:val="Navaden"/>
    <w:uiPriority w:val="99"/>
    <w:rsid w:val="00AF7351"/>
    <w:pPr>
      <w:shd w:val="clear" w:color="auto" w:fill="CCCCCC"/>
      <w:spacing w:after="210"/>
    </w:pPr>
    <w:rPr>
      <w:color w:val="333333"/>
      <w:sz w:val="18"/>
      <w:szCs w:val="18"/>
    </w:rPr>
  </w:style>
  <w:style w:type="paragraph" w:customStyle="1" w:styleId="p1">
    <w:name w:val="p1"/>
    <w:basedOn w:val="Navaden"/>
    <w:uiPriority w:val="99"/>
    <w:rsid w:val="00AF7351"/>
    <w:pPr>
      <w:spacing w:after="210"/>
    </w:pPr>
    <w:rPr>
      <w:b/>
      <w:bCs/>
      <w:color w:val="333333"/>
      <w:sz w:val="18"/>
      <w:szCs w:val="18"/>
    </w:rPr>
  </w:style>
  <w:style w:type="paragraph" w:customStyle="1" w:styleId="r3">
    <w:name w:val="r3"/>
    <w:basedOn w:val="Navaden"/>
    <w:uiPriority w:val="99"/>
    <w:rsid w:val="00AF7351"/>
    <w:pPr>
      <w:ind w:right="75"/>
    </w:pPr>
    <w:rPr>
      <w:color w:val="333333"/>
      <w:sz w:val="18"/>
      <w:szCs w:val="18"/>
    </w:rPr>
  </w:style>
  <w:style w:type="paragraph" w:customStyle="1" w:styleId="error1">
    <w:name w:val="error1"/>
    <w:basedOn w:val="Navaden"/>
    <w:uiPriority w:val="99"/>
    <w:rsid w:val="00AF7351"/>
    <w:pPr>
      <w:spacing w:after="210"/>
    </w:pPr>
    <w:rPr>
      <w:color w:val="FF0000"/>
      <w:sz w:val="18"/>
      <w:szCs w:val="18"/>
    </w:rPr>
  </w:style>
  <w:style w:type="paragraph" w:customStyle="1" w:styleId="formerror1">
    <w:name w:val="formerror1"/>
    <w:basedOn w:val="Navaden"/>
    <w:uiPriority w:val="99"/>
    <w:rsid w:val="00AF7351"/>
    <w:pPr>
      <w:spacing w:after="210"/>
    </w:pPr>
    <w:rPr>
      <w:color w:val="FF0000"/>
      <w:sz w:val="18"/>
      <w:szCs w:val="18"/>
    </w:rPr>
  </w:style>
  <w:style w:type="paragraph" w:customStyle="1" w:styleId="checkbox1">
    <w:name w:val="checkbox1"/>
    <w:basedOn w:val="Navaden"/>
    <w:uiPriority w:val="99"/>
    <w:rsid w:val="00AF7351"/>
    <w:pPr>
      <w:spacing w:after="210"/>
    </w:pPr>
    <w:rPr>
      <w:color w:val="333333"/>
      <w:sz w:val="18"/>
      <w:szCs w:val="18"/>
    </w:rPr>
  </w:style>
  <w:style w:type="paragraph" w:customStyle="1" w:styleId="text1">
    <w:name w:val="text1"/>
    <w:basedOn w:val="Navaden"/>
    <w:uiPriority w:val="99"/>
    <w:rsid w:val="00AF7351"/>
    <w:pPr>
      <w:spacing w:after="210"/>
    </w:pPr>
    <w:rPr>
      <w:color w:val="333333"/>
      <w:sz w:val="18"/>
      <w:szCs w:val="18"/>
    </w:rPr>
  </w:style>
  <w:style w:type="paragraph" w:customStyle="1" w:styleId="treelines1">
    <w:name w:val="treelines1"/>
    <w:basedOn w:val="Navaden"/>
    <w:uiPriority w:val="99"/>
    <w:rsid w:val="00AF7351"/>
    <w:pPr>
      <w:spacing w:after="210"/>
    </w:pPr>
    <w:rPr>
      <w:color w:val="333333"/>
      <w:sz w:val="18"/>
      <w:szCs w:val="18"/>
    </w:rPr>
  </w:style>
  <w:style w:type="paragraph" w:customStyle="1" w:styleId="vhline21">
    <w:name w:val="vhline21"/>
    <w:basedOn w:val="Navaden"/>
    <w:uiPriority w:val="99"/>
    <w:rsid w:val="00AF7351"/>
    <w:pPr>
      <w:spacing w:after="210"/>
    </w:pPr>
    <w:rPr>
      <w:color w:val="333333"/>
      <w:sz w:val="18"/>
      <w:szCs w:val="18"/>
    </w:rPr>
  </w:style>
  <w:style w:type="paragraph" w:customStyle="1" w:styleId="vhline1">
    <w:name w:val="vhline1"/>
    <w:basedOn w:val="Navaden"/>
    <w:uiPriority w:val="99"/>
    <w:rsid w:val="00AF7351"/>
    <w:pPr>
      <w:spacing w:after="210"/>
    </w:pPr>
    <w:rPr>
      <w:color w:val="333333"/>
      <w:sz w:val="18"/>
      <w:szCs w:val="18"/>
    </w:rPr>
  </w:style>
  <w:style w:type="paragraph" w:customStyle="1" w:styleId="vline1">
    <w:name w:val="vline1"/>
    <w:basedOn w:val="Navaden"/>
    <w:uiPriority w:val="99"/>
    <w:rsid w:val="00AF7351"/>
    <w:pPr>
      <w:spacing w:after="210"/>
    </w:pPr>
    <w:rPr>
      <w:color w:val="333333"/>
      <w:sz w:val="18"/>
      <w:szCs w:val="18"/>
    </w:rPr>
  </w:style>
  <w:style w:type="paragraph" w:customStyle="1" w:styleId="vlined1">
    <w:name w:val="vlined1"/>
    <w:basedOn w:val="Navaden"/>
    <w:uiPriority w:val="99"/>
    <w:rsid w:val="00AF7351"/>
    <w:pPr>
      <w:spacing w:after="210"/>
    </w:pPr>
    <w:rPr>
      <w:color w:val="333333"/>
      <w:sz w:val="18"/>
      <w:szCs w:val="18"/>
    </w:rPr>
  </w:style>
  <w:style w:type="paragraph" w:customStyle="1" w:styleId="hline1">
    <w:name w:val="hline1"/>
    <w:basedOn w:val="Navaden"/>
    <w:uiPriority w:val="99"/>
    <w:rsid w:val="00AF7351"/>
    <w:pPr>
      <w:spacing w:after="210"/>
    </w:pPr>
    <w:rPr>
      <w:color w:val="333333"/>
      <w:sz w:val="18"/>
      <w:szCs w:val="18"/>
    </w:rPr>
  </w:style>
  <w:style w:type="paragraph" w:customStyle="1" w:styleId="hline21">
    <w:name w:val="hline21"/>
    <w:basedOn w:val="Navaden"/>
    <w:uiPriority w:val="99"/>
    <w:rsid w:val="00AF7351"/>
    <w:pPr>
      <w:spacing w:after="210"/>
    </w:pPr>
    <w:rPr>
      <w:color w:val="333333"/>
      <w:sz w:val="18"/>
      <w:szCs w:val="18"/>
    </w:rPr>
  </w:style>
  <w:style w:type="paragraph" w:customStyle="1" w:styleId="hline31">
    <w:name w:val="hline31"/>
    <w:basedOn w:val="Navaden"/>
    <w:uiPriority w:val="99"/>
    <w:rsid w:val="00AF7351"/>
    <w:pPr>
      <w:spacing w:after="210"/>
    </w:pPr>
    <w:rPr>
      <w:color w:val="333333"/>
      <w:sz w:val="18"/>
      <w:szCs w:val="18"/>
    </w:rPr>
  </w:style>
  <w:style w:type="paragraph" w:customStyle="1" w:styleId="paymethod1">
    <w:name w:val="paymethod1"/>
    <w:basedOn w:val="Navaden"/>
    <w:uiPriority w:val="99"/>
    <w:rsid w:val="00AF7351"/>
    <w:pPr>
      <w:pBdr>
        <w:top w:val="single" w:sz="6" w:space="0" w:color="E1E1E1"/>
        <w:left w:val="single" w:sz="6" w:space="0" w:color="E1E1E1"/>
        <w:bottom w:val="single" w:sz="6" w:space="0" w:color="E1E1E1"/>
        <w:right w:val="single" w:sz="6" w:space="0" w:color="E1E1E1"/>
      </w:pBdr>
    </w:pPr>
    <w:rPr>
      <w:color w:val="333333"/>
      <w:sz w:val="18"/>
      <w:szCs w:val="18"/>
    </w:rPr>
  </w:style>
  <w:style w:type="paragraph" w:customStyle="1" w:styleId="nbox1">
    <w:name w:val="nbox1"/>
    <w:basedOn w:val="Navaden"/>
    <w:uiPriority w:val="99"/>
    <w:rsid w:val="00AF7351"/>
    <w:pPr>
      <w:pBdr>
        <w:top w:val="single" w:sz="6" w:space="0" w:color="C4C4C4"/>
        <w:left w:val="single" w:sz="6" w:space="0" w:color="C4C4C4"/>
        <w:bottom w:val="single" w:sz="6" w:space="4" w:color="C4C4C4"/>
        <w:right w:val="single" w:sz="6" w:space="0" w:color="C4C4C4"/>
      </w:pBdr>
      <w:shd w:val="clear" w:color="auto" w:fill="FFFFFF"/>
      <w:spacing w:after="150"/>
    </w:pPr>
    <w:rPr>
      <w:color w:val="333333"/>
      <w:sz w:val="18"/>
      <w:szCs w:val="18"/>
    </w:rPr>
  </w:style>
  <w:style w:type="paragraph" w:customStyle="1" w:styleId="pad1">
    <w:name w:val="pad1"/>
    <w:basedOn w:val="Navaden"/>
    <w:uiPriority w:val="99"/>
    <w:rsid w:val="00AF7351"/>
    <w:rPr>
      <w:color w:val="333333"/>
      <w:sz w:val="18"/>
      <w:szCs w:val="18"/>
    </w:rPr>
  </w:style>
  <w:style w:type="paragraph" w:customStyle="1" w:styleId="c2">
    <w:name w:val="c2"/>
    <w:basedOn w:val="Navaden"/>
    <w:uiPriority w:val="99"/>
    <w:rsid w:val="00AF7351"/>
    <w:rPr>
      <w:color w:val="333333"/>
      <w:sz w:val="18"/>
      <w:szCs w:val="18"/>
    </w:rPr>
  </w:style>
  <w:style w:type="paragraph" w:customStyle="1" w:styleId="textright1">
    <w:name w:val="textright1"/>
    <w:basedOn w:val="Navaden"/>
    <w:uiPriority w:val="99"/>
    <w:rsid w:val="00AF7351"/>
    <w:pPr>
      <w:jc w:val="right"/>
    </w:pPr>
    <w:rPr>
      <w:color w:val="333333"/>
      <w:sz w:val="18"/>
      <w:szCs w:val="18"/>
    </w:rPr>
  </w:style>
  <w:style w:type="paragraph" w:customStyle="1" w:styleId="nbox2">
    <w:name w:val="nbox2"/>
    <w:basedOn w:val="Navaden"/>
    <w:uiPriority w:val="99"/>
    <w:rsid w:val="00AF7351"/>
    <w:pPr>
      <w:pBdr>
        <w:top w:val="single" w:sz="6" w:space="0" w:color="C4C4C4"/>
        <w:left w:val="single" w:sz="6" w:space="0" w:color="C4C4C4"/>
        <w:bottom w:val="single" w:sz="6" w:space="4" w:color="C4C4C4"/>
        <w:right w:val="single" w:sz="6" w:space="0" w:color="C4C4C4"/>
      </w:pBdr>
      <w:shd w:val="clear" w:color="auto" w:fill="FFFFFF"/>
      <w:spacing w:after="150"/>
    </w:pPr>
    <w:rPr>
      <w:color w:val="333333"/>
      <w:sz w:val="18"/>
      <w:szCs w:val="18"/>
    </w:rPr>
  </w:style>
  <w:style w:type="paragraph" w:customStyle="1" w:styleId="nbox3">
    <w:name w:val="nbox3"/>
    <w:basedOn w:val="Navaden"/>
    <w:uiPriority w:val="99"/>
    <w:rsid w:val="00AF7351"/>
    <w:pPr>
      <w:pBdr>
        <w:top w:val="single" w:sz="6" w:space="0" w:color="C4C4C4"/>
        <w:left w:val="single" w:sz="6" w:space="0" w:color="C4C4C4"/>
        <w:bottom w:val="single" w:sz="6" w:space="4" w:color="C4C4C4"/>
        <w:right w:val="single" w:sz="6" w:space="0" w:color="C4C4C4"/>
      </w:pBdr>
      <w:shd w:val="clear" w:color="auto" w:fill="FFFFFF"/>
      <w:spacing w:after="150"/>
    </w:pPr>
    <w:rPr>
      <w:color w:val="333333"/>
      <w:sz w:val="17"/>
      <w:szCs w:val="17"/>
    </w:rPr>
  </w:style>
  <w:style w:type="paragraph" w:customStyle="1" w:styleId="nbox4">
    <w:name w:val="nbox4"/>
    <w:basedOn w:val="Navaden"/>
    <w:uiPriority w:val="99"/>
    <w:rsid w:val="00AF7351"/>
    <w:pPr>
      <w:pBdr>
        <w:top w:val="single" w:sz="6" w:space="0" w:color="C4C4C4"/>
        <w:left w:val="single" w:sz="6" w:space="0" w:color="C4C4C4"/>
        <w:bottom w:val="single" w:sz="6" w:space="4" w:color="C4C4C4"/>
        <w:right w:val="single" w:sz="6" w:space="0" w:color="C4C4C4"/>
      </w:pBdr>
      <w:shd w:val="clear" w:color="auto" w:fill="FFFFFF"/>
      <w:spacing w:after="150"/>
    </w:pPr>
    <w:rPr>
      <w:color w:val="333333"/>
      <w:sz w:val="18"/>
      <w:szCs w:val="18"/>
    </w:rPr>
  </w:style>
  <w:style w:type="paragraph" w:customStyle="1" w:styleId="pad2">
    <w:name w:val="pad2"/>
    <w:basedOn w:val="Navaden"/>
    <w:uiPriority w:val="99"/>
    <w:rsid w:val="00AF7351"/>
    <w:rPr>
      <w:color w:val="333333"/>
      <w:sz w:val="18"/>
      <w:szCs w:val="18"/>
    </w:rPr>
  </w:style>
  <w:style w:type="paragraph" w:customStyle="1" w:styleId="textright2">
    <w:name w:val="textright2"/>
    <w:basedOn w:val="Navaden"/>
    <w:uiPriority w:val="99"/>
    <w:rsid w:val="00AF7351"/>
    <w:pPr>
      <w:jc w:val="right"/>
    </w:pPr>
    <w:rPr>
      <w:color w:val="333333"/>
      <w:sz w:val="18"/>
      <w:szCs w:val="18"/>
    </w:rPr>
  </w:style>
  <w:style w:type="paragraph" w:customStyle="1" w:styleId="txt1">
    <w:name w:val="txt1"/>
    <w:basedOn w:val="Navaden"/>
    <w:uiPriority w:val="99"/>
    <w:rsid w:val="00AF7351"/>
    <w:pPr>
      <w:spacing w:before="150"/>
      <w:ind w:left="-150"/>
    </w:pPr>
    <w:rPr>
      <w:color w:val="333333"/>
      <w:sz w:val="18"/>
      <w:szCs w:val="18"/>
    </w:rPr>
  </w:style>
  <w:style w:type="paragraph" w:customStyle="1" w:styleId="list1">
    <w:name w:val="list1"/>
    <w:basedOn w:val="Navaden"/>
    <w:uiPriority w:val="99"/>
    <w:rsid w:val="00AF7351"/>
    <w:rPr>
      <w:color w:val="333333"/>
      <w:sz w:val="18"/>
      <w:szCs w:val="18"/>
    </w:rPr>
  </w:style>
  <w:style w:type="paragraph" w:customStyle="1" w:styleId="nbox5">
    <w:name w:val="nbox5"/>
    <w:basedOn w:val="Navaden"/>
    <w:uiPriority w:val="99"/>
    <w:rsid w:val="00AF7351"/>
    <w:pPr>
      <w:pBdr>
        <w:top w:val="single" w:sz="6" w:space="0" w:color="C4C4C4"/>
        <w:left w:val="single" w:sz="6" w:space="0" w:color="C4C4C4"/>
        <w:bottom w:val="single" w:sz="6" w:space="4" w:color="C4C4C4"/>
        <w:right w:val="single" w:sz="6" w:space="0" w:color="C4C4C4"/>
      </w:pBdr>
      <w:shd w:val="clear" w:color="auto" w:fill="FFFFFF"/>
      <w:spacing w:after="150"/>
    </w:pPr>
    <w:rPr>
      <w:color w:val="333333"/>
      <w:sz w:val="18"/>
      <w:szCs w:val="18"/>
    </w:rPr>
  </w:style>
  <w:style w:type="paragraph" w:customStyle="1" w:styleId="author1">
    <w:name w:val="author1"/>
    <w:basedOn w:val="Navaden"/>
    <w:uiPriority w:val="99"/>
    <w:rsid w:val="00AF7351"/>
    <w:pPr>
      <w:spacing w:after="210" w:line="288" w:lineRule="atLeast"/>
    </w:pPr>
    <w:rPr>
      <w:color w:val="555555"/>
      <w:sz w:val="18"/>
      <w:szCs w:val="18"/>
    </w:rPr>
  </w:style>
  <w:style w:type="paragraph" w:customStyle="1" w:styleId="legend1">
    <w:name w:val="legend1"/>
    <w:basedOn w:val="Navaden"/>
    <w:uiPriority w:val="99"/>
    <w:rsid w:val="00AF7351"/>
    <w:pPr>
      <w:spacing w:after="210"/>
    </w:pPr>
    <w:rPr>
      <w:color w:val="333333"/>
      <w:sz w:val="18"/>
      <w:szCs w:val="18"/>
    </w:rPr>
  </w:style>
  <w:style w:type="paragraph" w:customStyle="1" w:styleId="list2">
    <w:name w:val="list2"/>
    <w:basedOn w:val="Navaden"/>
    <w:uiPriority w:val="99"/>
    <w:rsid w:val="00AF7351"/>
    <w:pPr>
      <w:spacing w:after="210"/>
      <w:jc w:val="right"/>
    </w:pPr>
    <w:rPr>
      <w:color w:val="333333"/>
      <w:sz w:val="18"/>
      <w:szCs w:val="18"/>
    </w:rPr>
  </w:style>
  <w:style w:type="paragraph" w:customStyle="1" w:styleId="level-11">
    <w:name w:val="level-11"/>
    <w:basedOn w:val="Navaden"/>
    <w:uiPriority w:val="99"/>
    <w:rsid w:val="00AF7351"/>
    <w:pPr>
      <w:shd w:val="clear" w:color="auto" w:fill="94D182"/>
      <w:spacing w:after="210"/>
    </w:pPr>
    <w:rPr>
      <w:color w:val="333333"/>
      <w:szCs w:val="24"/>
    </w:rPr>
  </w:style>
  <w:style w:type="paragraph" w:customStyle="1" w:styleId="level-21">
    <w:name w:val="level-21"/>
    <w:basedOn w:val="Navaden"/>
    <w:uiPriority w:val="99"/>
    <w:rsid w:val="00AF7351"/>
    <w:pPr>
      <w:shd w:val="clear" w:color="auto" w:fill="FCE179"/>
      <w:spacing w:after="210"/>
    </w:pPr>
    <w:rPr>
      <w:color w:val="333333"/>
      <w:szCs w:val="24"/>
    </w:rPr>
  </w:style>
  <w:style w:type="paragraph" w:customStyle="1" w:styleId="level-31">
    <w:name w:val="level-31"/>
    <w:basedOn w:val="Navaden"/>
    <w:uiPriority w:val="99"/>
    <w:rsid w:val="00AF7351"/>
    <w:pPr>
      <w:shd w:val="clear" w:color="auto" w:fill="F07277"/>
      <w:spacing w:after="210"/>
    </w:pPr>
    <w:rPr>
      <w:color w:val="333333"/>
      <w:szCs w:val="24"/>
    </w:rPr>
  </w:style>
  <w:style w:type="paragraph" w:customStyle="1" w:styleId="weekend1">
    <w:name w:val="weekend1"/>
    <w:basedOn w:val="Navaden"/>
    <w:uiPriority w:val="99"/>
    <w:rsid w:val="00AF7351"/>
    <w:pPr>
      <w:shd w:val="clear" w:color="auto" w:fill="D5D5D5"/>
      <w:spacing w:after="210"/>
    </w:pPr>
    <w:rPr>
      <w:color w:val="333333"/>
      <w:szCs w:val="24"/>
    </w:rPr>
  </w:style>
  <w:style w:type="paragraph" w:customStyle="1" w:styleId="today1">
    <w:name w:val="today1"/>
    <w:basedOn w:val="Navaden"/>
    <w:uiPriority w:val="99"/>
    <w:rsid w:val="00AF7351"/>
    <w:pPr>
      <w:pBdr>
        <w:top w:val="single" w:sz="12" w:space="0" w:color="ED1C24"/>
        <w:left w:val="single" w:sz="12" w:space="0" w:color="ED1C24"/>
        <w:bottom w:val="single" w:sz="12" w:space="0" w:color="ED1C24"/>
        <w:right w:val="single" w:sz="12" w:space="0" w:color="ED1C24"/>
      </w:pBdr>
      <w:spacing w:after="210"/>
    </w:pPr>
    <w:rPr>
      <w:color w:val="333333"/>
      <w:szCs w:val="24"/>
    </w:rPr>
  </w:style>
  <w:style w:type="paragraph" w:customStyle="1" w:styleId="nocurrm1">
    <w:name w:val="no_curr_m1"/>
    <w:basedOn w:val="Navaden"/>
    <w:uiPriority w:val="99"/>
    <w:rsid w:val="00AF7351"/>
    <w:pPr>
      <w:spacing w:after="210"/>
    </w:pPr>
    <w:rPr>
      <w:color w:val="999999"/>
      <w:szCs w:val="24"/>
    </w:rPr>
  </w:style>
  <w:style w:type="paragraph" w:customStyle="1" w:styleId="cmenu2">
    <w:name w:val="cmenu2"/>
    <w:basedOn w:val="Navaden"/>
    <w:uiPriority w:val="99"/>
    <w:rsid w:val="00AF7351"/>
    <w:rPr>
      <w:color w:val="333333"/>
      <w:sz w:val="18"/>
      <w:szCs w:val="18"/>
    </w:rPr>
  </w:style>
  <w:style w:type="paragraph" w:customStyle="1" w:styleId="price2">
    <w:name w:val="price2"/>
    <w:basedOn w:val="Navaden"/>
    <w:uiPriority w:val="99"/>
    <w:rsid w:val="00AF7351"/>
    <w:rPr>
      <w:rFonts w:ascii="Arial" w:hAnsi="Arial" w:cs="Arial"/>
      <w:b/>
      <w:bCs/>
      <w:color w:val="333333"/>
      <w:sz w:val="21"/>
      <w:szCs w:val="21"/>
    </w:rPr>
  </w:style>
  <w:style w:type="paragraph" w:customStyle="1" w:styleId="btn1">
    <w:name w:val="btn1"/>
    <w:basedOn w:val="Navaden"/>
    <w:uiPriority w:val="99"/>
    <w:rsid w:val="00AF7351"/>
    <w:pPr>
      <w:pBdr>
        <w:top w:val="single" w:sz="6" w:space="1" w:color="F48181"/>
        <w:left w:val="single" w:sz="6" w:space="8" w:color="F48181"/>
        <w:bottom w:val="single" w:sz="6" w:space="1" w:color="F48181"/>
        <w:right w:val="single" w:sz="6" w:space="8" w:color="F48181"/>
      </w:pBdr>
      <w:shd w:val="clear" w:color="auto" w:fill="FDDA54"/>
      <w:spacing w:after="210"/>
    </w:pPr>
    <w:rPr>
      <w:color w:val="000000"/>
      <w:sz w:val="18"/>
      <w:szCs w:val="18"/>
    </w:rPr>
  </w:style>
  <w:style w:type="paragraph" w:customStyle="1" w:styleId="idea1">
    <w:name w:val="idea1"/>
    <w:basedOn w:val="Navaden"/>
    <w:uiPriority w:val="99"/>
    <w:rsid w:val="00AF7351"/>
    <w:pPr>
      <w:pBdr>
        <w:top w:val="single" w:sz="6" w:space="2" w:color="C4C4C4"/>
        <w:left w:val="single" w:sz="6" w:space="9" w:color="C4C4C4"/>
        <w:bottom w:val="single" w:sz="6" w:space="2" w:color="C4C4C4"/>
        <w:right w:val="single" w:sz="6" w:space="8" w:color="C4C4C4"/>
      </w:pBdr>
      <w:shd w:val="clear" w:color="auto" w:fill="FDFDFB"/>
      <w:spacing w:after="150"/>
    </w:pPr>
    <w:rPr>
      <w:color w:val="333333"/>
      <w:sz w:val="18"/>
      <w:szCs w:val="18"/>
    </w:rPr>
  </w:style>
  <w:style w:type="paragraph" w:customStyle="1" w:styleId="prevnext1">
    <w:name w:val="prevnext1"/>
    <w:basedOn w:val="Navaden"/>
    <w:uiPriority w:val="99"/>
    <w:rsid w:val="00AF7351"/>
    <w:rPr>
      <w:color w:val="333333"/>
      <w:sz w:val="18"/>
      <w:szCs w:val="18"/>
    </w:rPr>
  </w:style>
  <w:style w:type="paragraph" w:customStyle="1" w:styleId="prevnext2">
    <w:name w:val="prevnext2"/>
    <w:basedOn w:val="Navaden"/>
    <w:uiPriority w:val="99"/>
    <w:rsid w:val="00AF7351"/>
    <w:pPr>
      <w:spacing w:before="300" w:after="210"/>
    </w:pPr>
    <w:rPr>
      <w:color w:val="333333"/>
      <w:sz w:val="18"/>
      <w:szCs w:val="18"/>
    </w:rPr>
  </w:style>
  <w:style w:type="paragraph" w:customStyle="1" w:styleId="prevnext3">
    <w:name w:val="prevnext3"/>
    <w:basedOn w:val="Navaden"/>
    <w:uiPriority w:val="99"/>
    <w:rsid w:val="00AF7351"/>
    <w:pPr>
      <w:spacing w:after="210"/>
    </w:pPr>
    <w:rPr>
      <w:color w:val="333333"/>
      <w:sz w:val="18"/>
      <w:szCs w:val="18"/>
    </w:rPr>
  </w:style>
  <w:style w:type="paragraph" w:customStyle="1" w:styleId="pager1">
    <w:name w:val="pager1"/>
    <w:basedOn w:val="Navaden"/>
    <w:uiPriority w:val="99"/>
    <w:rsid w:val="00AF7351"/>
    <w:pPr>
      <w:jc w:val="center"/>
    </w:pPr>
    <w:rPr>
      <w:color w:val="333333"/>
      <w:sz w:val="18"/>
      <w:szCs w:val="18"/>
    </w:rPr>
  </w:style>
  <w:style w:type="paragraph" w:customStyle="1" w:styleId="starratercontainer1">
    <w:name w:val="star_rater_container1"/>
    <w:basedOn w:val="Navaden"/>
    <w:uiPriority w:val="99"/>
    <w:rsid w:val="00AF7351"/>
    <w:pPr>
      <w:spacing w:line="288" w:lineRule="atLeast"/>
    </w:pPr>
    <w:rPr>
      <w:color w:val="333333"/>
      <w:sz w:val="18"/>
      <w:szCs w:val="18"/>
    </w:rPr>
  </w:style>
  <w:style w:type="paragraph" w:customStyle="1" w:styleId="pricel1">
    <w:name w:val="price_l1"/>
    <w:basedOn w:val="Navaden"/>
    <w:uiPriority w:val="99"/>
    <w:rsid w:val="00AF7351"/>
    <w:pPr>
      <w:spacing w:after="210" w:line="288" w:lineRule="atLeast"/>
    </w:pPr>
    <w:rPr>
      <w:color w:val="333333"/>
      <w:sz w:val="18"/>
      <w:szCs w:val="18"/>
    </w:rPr>
  </w:style>
  <w:style w:type="paragraph" w:customStyle="1" w:styleId="starraternum1">
    <w:name w:val="star_rater_num1"/>
    <w:basedOn w:val="Navaden"/>
    <w:uiPriority w:val="99"/>
    <w:rsid w:val="00AF7351"/>
    <w:pPr>
      <w:spacing w:after="210"/>
    </w:pPr>
    <w:rPr>
      <w:color w:val="333333"/>
      <w:sz w:val="18"/>
      <w:szCs w:val="18"/>
    </w:rPr>
  </w:style>
  <w:style w:type="paragraph" w:customStyle="1" w:styleId="code1">
    <w:name w:val="code1"/>
    <w:basedOn w:val="Navaden"/>
    <w:uiPriority w:val="99"/>
    <w:rsid w:val="00AF7351"/>
    <w:pPr>
      <w:spacing w:after="210"/>
    </w:pPr>
    <w:rPr>
      <w:color w:val="333333"/>
      <w:sz w:val="18"/>
      <w:szCs w:val="18"/>
    </w:rPr>
  </w:style>
  <w:style w:type="paragraph" w:customStyle="1" w:styleId="code2">
    <w:name w:val="code2"/>
    <w:basedOn w:val="Navaden"/>
    <w:uiPriority w:val="99"/>
    <w:rsid w:val="00AF7351"/>
    <w:pPr>
      <w:spacing w:after="15"/>
    </w:pPr>
    <w:rPr>
      <w:color w:val="333333"/>
      <w:sz w:val="18"/>
      <w:szCs w:val="18"/>
    </w:rPr>
  </w:style>
  <w:style w:type="paragraph" w:customStyle="1" w:styleId="error2">
    <w:name w:val="error2"/>
    <w:basedOn w:val="Navaden"/>
    <w:uiPriority w:val="99"/>
    <w:rsid w:val="00AF7351"/>
    <w:pPr>
      <w:spacing w:after="210"/>
    </w:pPr>
    <w:rPr>
      <w:color w:val="FF0000"/>
      <w:sz w:val="18"/>
      <w:szCs w:val="18"/>
    </w:rPr>
  </w:style>
  <w:style w:type="paragraph" w:customStyle="1" w:styleId="formh1">
    <w:name w:val="form_h1"/>
    <w:basedOn w:val="Navaden"/>
    <w:uiPriority w:val="99"/>
    <w:rsid w:val="00AF7351"/>
    <w:pPr>
      <w:spacing w:before="150" w:after="150"/>
    </w:pPr>
    <w:rPr>
      <w:color w:val="333333"/>
      <w:sz w:val="18"/>
      <w:szCs w:val="18"/>
    </w:rPr>
  </w:style>
  <w:style w:type="paragraph" w:customStyle="1" w:styleId="price3">
    <w:name w:val="price3"/>
    <w:basedOn w:val="Navaden"/>
    <w:uiPriority w:val="99"/>
    <w:rsid w:val="00AF7351"/>
    <w:pPr>
      <w:spacing w:after="210"/>
    </w:pPr>
    <w:rPr>
      <w:color w:val="333333"/>
      <w:sz w:val="18"/>
      <w:szCs w:val="18"/>
    </w:rPr>
  </w:style>
  <w:style w:type="paragraph" w:customStyle="1" w:styleId="basket1">
    <w:name w:val="basket1"/>
    <w:basedOn w:val="Navaden"/>
    <w:uiPriority w:val="99"/>
    <w:rsid w:val="00AF7351"/>
    <w:rPr>
      <w:color w:val="333333"/>
      <w:sz w:val="18"/>
      <w:szCs w:val="18"/>
    </w:rPr>
  </w:style>
  <w:style w:type="paragraph" w:customStyle="1" w:styleId="text2">
    <w:name w:val="text2"/>
    <w:basedOn w:val="Navaden"/>
    <w:uiPriority w:val="99"/>
    <w:rsid w:val="00AF7351"/>
    <w:pPr>
      <w:pBdr>
        <w:top w:val="single" w:sz="6" w:space="1" w:color="010101"/>
        <w:left w:val="single" w:sz="6" w:space="2" w:color="010101"/>
        <w:bottom w:val="single" w:sz="6" w:space="1" w:color="010101"/>
        <w:right w:val="single" w:sz="6" w:space="2" w:color="010101"/>
      </w:pBdr>
      <w:spacing w:before="90"/>
      <w:ind w:right="225"/>
      <w:jc w:val="center"/>
    </w:pPr>
    <w:rPr>
      <w:rFonts w:ascii="Arial" w:hAnsi="Arial" w:cs="Arial"/>
      <w:color w:val="343333"/>
      <w:sz w:val="29"/>
      <w:szCs w:val="29"/>
    </w:rPr>
  </w:style>
  <w:style w:type="paragraph" w:customStyle="1" w:styleId="lead1">
    <w:name w:val="lead1"/>
    <w:basedOn w:val="Navaden"/>
    <w:uiPriority w:val="99"/>
    <w:rsid w:val="00AF7351"/>
    <w:pPr>
      <w:spacing w:after="210"/>
    </w:pPr>
    <w:rPr>
      <w:b/>
      <w:bCs/>
      <w:color w:val="555555"/>
      <w:sz w:val="20"/>
    </w:rPr>
  </w:style>
  <w:style w:type="paragraph" w:customStyle="1" w:styleId="date1">
    <w:name w:val="date1"/>
    <w:basedOn w:val="Navaden"/>
    <w:uiPriority w:val="99"/>
    <w:rsid w:val="00AF7351"/>
    <w:pPr>
      <w:spacing w:after="30"/>
    </w:pPr>
    <w:rPr>
      <w:color w:val="333333"/>
      <w:sz w:val="36"/>
      <w:szCs w:val="36"/>
    </w:rPr>
  </w:style>
  <w:style w:type="paragraph" w:customStyle="1" w:styleId="eventsign1">
    <w:name w:val="event_sign1"/>
    <w:basedOn w:val="Navaden"/>
    <w:uiPriority w:val="99"/>
    <w:rsid w:val="00AF7351"/>
    <w:pPr>
      <w:spacing w:before="150" w:after="300"/>
    </w:pPr>
    <w:rPr>
      <w:color w:val="333333"/>
      <w:sz w:val="18"/>
      <w:szCs w:val="18"/>
    </w:rPr>
  </w:style>
  <w:style w:type="paragraph" w:customStyle="1" w:styleId="pad3">
    <w:name w:val="pad3"/>
    <w:basedOn w:val="Navaden"/>
    <w:uiPriority w:val="99"/>
    <w:rsid w:val="00AF7351"/>
    <w:pPr>
      <w:ind w:left="150"/>
    </w:pPr>
    <w:rPr>
      <w:color w:val="333333"/>
      <w:sz w:val="18"/>
      <w:szCs w:val="18"/>
    </w:rPr>
  </w:style>
  <w:style w:type="paragraph" w:customStyle="1" w:styleId="expertlead1">
    <w:name w:val="expertlead1"/>
    <w:basedOn w:val="Navaden"/>
    <w:uiPriority w:val="99"/>
    <w:rsid w:val="00AF7351"/>
    <w:rPr>
      <w:color w:val="333333"/>
      <w:sz w:val="17"/>
      <w:szCs w:val="17"/>
    </w:rPr>
  </w:style>
  <w:style w:type="paragraph" w:customStyle="1" w:styleId="submit6">
    <w:name w:val="submit6"/>
    <w:basedOn w:val="Navaden"/>
    <w:uiPriority w:val="99"/>
    <w:rsid w:val="00AF7351"/>
    <w:pPr>
      <w:spacing w:after="210"/>
    </w:pPr>
    <w:rPr>
      <w:color w:val="333333"/>
      <w:sz w:val="15"/>
      <w:szCs w:val="15"/>
    </w:rPr>
  </w:style>
  <w:style w:type="paragraph" w:customStyle="1" w:styleId="submit7">
    <w:name w:val="submit7"/>
    <w:basedOn w:val="Navaden"/>
    <w:uiPriority w:val="99"/>
    <w:rsid w:val="00AF7351"/>
    <w:pPr>
      <w:spacing w:after="210"/>
    </w:pPr>
    <w:rPr>
      <w:color w:val="333333"/>
      <w:sz w:val="15"/>
      <w:szCs w:val="15"/>
    </w:rPr>
  </w:style>
  <w:style w:type="paragraph" w:customStyle="1" w:styleId="submit8">
    <w:name w:val="submit8"/>
    <w:basedOn w:val="Navaden"/>
    <w:uiPriority w:val="99"/>
    <w:rsid w:val="00AF7351"/>
    <w:pPr>
      <w:spacing w:after="300"/>
    </w:pPr>
    <w:rPr>
      <w:color w:val="333333"/>
      <w:sz w:val="15"/>
      <w:szCs w:val="15"/>
    </w:rPr>
  </w:style>
  <w:style w:type="paragraph" w:customStyle="1" w:styleId="submit9">
    <w:name w:val="submit9"/>
    <w:basedOn w:val="Navaden"/>
    <w:uiPriority w:val="99"/>
    <w:rsid w:val="00AF7351"/>
    <w:pPr>
      <w:spacing w:after="300"/>
    </w:pPr>
    <w:rPr>
      <w:color w:val="333333"/>
      <w:sz w:val="15"/>
      <w:szCs w:val="15"/>
    </w:rPr>
  </w:style>
  <w:style w:type="paragraph" w:customStyle="1" w:styleId="submit10">
    <w:name w:val="submit10"/>
    <w:basedOn w:val="Navaden"/>
    <w:uiPriority w:val="99"/>
    <w:rsid w:val="00AF7351"/>
    <w:pPr>
      <w:spacing w:after="300"/>
    </w:pPr>
    <w:rPr>
      <w:color w:val="333333"/>
      <w:sz w:val="15"/>
      <w:szCs w:val="15"/>
    </w:rPr>
  </w:style>
  <w:style w:type="paragraph" w:customStyle="1" w:styleId="submit11">
    <w:name w:val="submit11"/>
    <w:basedOn w:val="Navaden"/>
    <w:uiPriority w:val="99"/>
    <w:rsid w:val="00AF7351"/>
    <w:pPr>
      <w:spacing w:after="300"/>
    </w:pPr>
    <w:rPr>
      <w:color w:val="333333"/>
      <w:sz w:val="15"/>
      <w:szCs w:val="15"/>
    </w:rPr>
  </w:style>
  <w:style w:type="paragraph" w:customStyle="1" w:styleId="form1">
    <w:name w:val="form1"/>
    <w:basedOn w:val="Navaden"/>
    <w:uiPriority w:val="99"/>
    <w:rsid w:val="00AF7351"/>
    <w:rPr>
      <w:color w:val="333333"/>
      <w:sz w:val="18"/>
      <w:szCs w:val="18"/>
    </w:rPr>
  </w:style>
  <w:style w:type="paragraph" w:customStyle="1" w:styleId="head1">
    <w:name w:val="head1"/>
    <w:basedOn w:val="Navaden"/>
    <w:uiPriority w:val="99"/>
    <w:rsid w:val="00AF7351"/>
    <w:pPr>
      <w:shd w:val="clear" w:color="auto" w:fill="ECECEC"/>
      <w:spacing w:after="210"/>
    </w:pPr>
    <w:rPr>
      <w:color w:val="333333"/>
      <w:sz w:val="18"/>
      <w:szCs w:val="18"/>
    </w:rPr>
  </w:style>
  <w:style w:type="paragraph" w:customStyle="1" w:styleId="first4">
    <w:name w:val="first4"/>
    <w:basedOn w:val="Navaden"/>
    <w:uiPriority w:val="99"/>
    <w:rsid w:val="00AF7351"/>
    <w:pPr>
      <w:shd w:val="clear" w:color="auto" w:fill="F5F5F5"/>
      <w:spacing w:after="210"/>
    </w:pPr>
    <w:rPr>
      <w:color w:val="333333"/>
      <w:sz w:val="18"/>
      <w:szCs w:val="18"/>
    </w:rPr>
  </w:style>
  <w:style w:type="paragraph" w:customStyle="1" w:styleId="backseparator1">
    <w:name w:val="backseparator1"/>
    <w:basedOn w:val="Navaden"/>
    <w:uiPriority w:val="99"/>
    <w:rsid w:val="00AF7351"/>
    <w:pPr>
      <w:pBdr>
        <w:top w:val="single" w:sz="6" w:space="0" w:color="C4C4C4"/>
      </w:pBdr>
    </w:pPr>
    <w:rPr>
      <w:vanish/>
      <w:color w:val="333333"/>
      <w:sz w:val="18"/>
      <w:szCs w:val="18"/>
    </w:rPr>
  </w:style>
  <w:style w:type="paragraph" w:customStyle="1" w:styleId="backseparator2">
    <w:name w:val="backseparator2"/>
    <w:basedOn w:val="Navaden"/>
    <w:uiPriority w:val="99"/>
    <w:rsid w:val="00AF7351"/>
    <w:pPr>
      <w:pBdr>
        <w:top w:val="single" w:sz="6" w:space="0" w:color="C4C4C4"/>
      </w:pBdr>
    </w:pPr>
    <w:rPr>
      <w:vanish/>
      <w:color w:val="333333"/>
      <w:sz w:val="18"/>
      <w:szCs w:val="18"/>
    </w:rPr>
  </w:style>
  <w:style w:type="paragraph" w:customStyle="1" w:styleId="backseparator3">
    <w:name w:val="backseparator3"/>
    <w:basedOn w:val="Navaden"/>
    <w:uiPriority w:val="99"/>
    <w:rsid w:val="00AF7351"/>
    <w:pPr>
      <w:pBdr>
        <w:top w:val="single" w:sz="6" w:space="0" w:color="C4C4C4"/>
      </w:pBdr>
    </w:pPr>
    <w:rPr>
      <w:vanish/>
      <w:color w:val="333333"/>
      <w:sz w:val="18"/>
      <w:szCs w:val="18"/>
    </w:rPr>
  </w:style>
  <w:style w:type="paragraph" w:customStyle="1" w:styleId="paymethlist1">
    <w:name w:val="paymethlist1"/>
    <w:basedOn w:val="Navaden"/>
    <w:uiPriority w:val="99"/>
    <w:rsid w:val="00AF7351"/>
    <w:rPr>
      <w:color w:val="333333"/>
      <w:sz w:val="18"/>
      <w:szCs w:val="18"/>
    </w:rPr>
  </w:style>
  <w:style w:type="paragraph" w:customStyle="1" w:styleId="nomb1">
    <w:name w:val="nomb1"/>
    <w:basedOn w:val="Navaden"/>
    <w:uiPriority w:val="99"/>
    <w:rsid w:val="00AF7351"/>
    <w:pPr>
      <w:spacing w:after="60"/>
    </w:pPr>
    <w:rPr>
      <w:color w:val="333333"/>
      <w:sz w:val="18"/>
      <w:szCs w:val="18"/>
    </w:rPr>
  </w:style>
  <w:style w:type="paragraph" w:customStyle="1" w:styleId="simplemodal-data1">
    <w:name w:val="simplemodal-data1"/>
    <w:basedOn w:val="Navaden"/>
    <w:uiPriority w:val="99"/>
    <w:rsid w:val="00AF7351"/>
    <w:pPr>
      <w:spacing w:after="210"/>
    </w:pPr>
    <w:rPr>
      <w:color w:val="333333"/>
      <w:sz w:val="18"/>
      <w:szCs w:val="18"/>
    </w:rPr>
  </w:style>
  <w:style w:type="paragraph" w:customStyle="1" w:styleId="nbox6">
    <w:name w:val="nbox6"/>
    <w:basedOn w:val="Navaden"/>
    <w:uiPriority w:val="99"/>
    <w:rsid w:val="00AF7351"/>
    <w:pPr>
      <w:pBdr>
        <w:top w:val="single" w:sz="6" w:space="0" w:color="C4C4C4"/>
        <w:left w:val="single" w:sz="6" w:space="0" w:color="C4C4C4"/>
        <w:bottom w:val="single" w:sz="6" w:space="4" w:color="C4C4C4"/>
        <w:right w:val="single" w:sz="6" w:space="0" w:color="C4C4C4"/>
      </w:pBdr>
      <w:shd w:val="clear" w:color="auto" w:fill="FFFFFF"/>
    </w:pPr>
    <w:rPr>
      <w:color w:val="333333"/>
      <w:sz w:val="18"/>
      <w:szCs w:val="18"/>
    </w:rPr>
  </w:style>
  <w:style w:type="paragraph" w:customStyle="1" w:styleId="sidel1">
    <w:name w:val="side_l1"/>
    <w:basedOn w:val="Navaden"/>
    <w:uiPriority w:val="99"/>
    <w:rsid w:val="00AF7351"/>
    <w:rPr>
      <w:color w:val="333333"/>
      <w:sz w:val="18"/>
      <w:szCs w:val="18"/>
    </w:rPr>
  </w:style>
  <w:style w:type="paragraph" w:customStyle="1" w:styleId="meta1">
    <w:name w:val="meta1"/>
    <w:basedOn w:val="Navaden"/>
    <w:uiPriority w:val="99"/>
    <w:rsid w:val="00AF7351"/>
    <w:pPr>
      <w:spacing w:after="210"/>
    </w:pPr>
    <w:rPr>
      <w:color w:val="545454"/>
      <w:sz w:val="18"/>
      <w:szCs w:val="18"/>
    </w:rPr>
  </w:style>
  <w:style w:type="paragraph" w:customStyle="1" w:styleId="ms-no-results1">
    <w:name w:val="ms-no-results1"/>
    <w:basedOn w:val="Navaden"/>
    <w:uiPriority w:val="99"/>
    <w:rsid w:val="00AF7351"/>
    <w:pPr>
      <w:spacing w:after="210"/>
    </w:pPr>
    <w:rPr>
      <w:vanish/>
      <w:color w:val="333333"/>
      <w:sz w:val="18"/>
      <w:szCs w:val="18"/>
    </w:rPr>
  </w:style>
  <w:style w:type="paragraph" w:styleId="z-vrhobrazca">
    <w:name w:val="HTML Top of Form"/>
    <w:basedOn w:val="Navaden"/>
    <w:next w:val="Navaden"/>
    <w:link w:val="z-vrhobrazcaZnak"/>
    <w:hidden/>
    <w:uiPriority w:val="99"/>
    <w:semiHidden/>
    <w:rsid w:val="00AF7351"/>
    <w:pPr>
      <w:pBdr>
        <w:bottom w:val="single" w:sz="6" w:space="1" w:color="auto"/>
      </w:pBdr>
      <w:jc w:val="center"/>
    </w:pPr>
    <w:rPr>
      <w:rFonts w:ascii="Arial" w:hAnsi="Arial" w:cs="Arial"/>
      <w:vanish/>
      <w:sz w:val="16"/>
      <w:szCs w:val="16"/>
    </w:rPr>
  </w:style>
  <w:style w:type="character" w:customStyle="1" w:styleId="z-vrhobrazcaZnak">
    <w:name w:val="z-vrh obrazca Znak"/>
    <w:basedOn w:val="Privzetapisavaodstavka"/>
    <w:link w:val="z-vrhobrazca"/>
    <w:uiPriority w:val="99"/>
    <w:semiHidden/>
    <w:locked/>
    <w:rsid w:val="00AF7351"/>
    <w:rPr>
      <w:rFonts w:ascii="Arial" w:hAnsi="Arial" w:cs="Arial"/>
      <w:vanish/>
      <w:sz w:val="16"/>
      <w:szCs w:val="16"/>
      <w:lang w:eastAsia="sl-SI"/>
    </w:rPr>
  </w:style>
  <w:style w:type="character" w:customStyle="1" w:styleId="placeholder">
    <w:name w:val="placeholder"/>
    <w:basedOn w:val="Privzetapisavaodstavka"/>
    <w:uiPriority w:val="99"/>
    <w:rsid w:val="00AF7351"/>
    <w:rPr>
      <w:rFonts w:cs="Times New Roman"/>
    </w:rPr>
  </w:style>
  <w:style w:type="paragraph" w:styleId="z-dnoobrazca">
    <w:name w:val="HTML Bottom of Form"/>
    <w:basedOn w:val="Navaden"/>
    <w:next w:val="Navaden"/>
    <w:link w:val="z-dnoobrazcaZnak"/>
    <w:hidden/>
    <w:uiPriority w:val="99"/>
    <w:semiHidden/>
    <w:rsid w:val="00AF7351"/>
    <w:pPr>
      <w:pBdr>
        <w:top w:val="single" w:sz="6" w:space="1" w:color="auto"/>
      </w:pBdr>
      <w:jc w:val="center"/>
    </w:pPr>
    <w:rPr>
      <w:rFonts w:ascii="Arial" w:hAnsi="Arial" w:cs="Arial"/>
      <w:vanish/>
      <w:sz w:val="16"/>
      <w:szCs w:val="16"/>
    </w:rPr>
  </w:style>
  <w:style w:type="character" w:customStyle="1" w:styleId="z-dnoobrazcaZnak">
    <w:name w:val="z-dno obrazca Znak"/>
    <w:basedOn w:val="Privzetapisavaodstavka"/>
    <w:link w:val="z-dnoobrazca"/>
    <w:uiPriority w:val="99"/>
    <w:semiHidden/>
    <w:locked/>
    <w:rsid w:val="00AF7351"/>
    <w:rPr>
      <w:rFonts w:ascii="Arial" w:hAnsi="Arial" w:cs="Arial"/>
      <w:vanish/>
      <w:sz w:val="16"/>
      <w:szCs w:val="16"/>
      <w:lang w:eastAsia="sl-SI"/>
    </w:rPr>
  </w:style>
  <w:style w:type="paragraph" w:customStyle="1" w:styleId="printtool">
    <w:name w:val="print_tool"/>
    <w:basedOn w:val="Navaden"/>
    <w:uiPriority w:val="99"/>
    <w:rsid w:val="00AF7351"/>
    <w:pPr>
      <w:spacing w:after="210"/>
    </w:pPr>
    <w:rPr>
      <w:color w:val="333333"/>
      <w:sz w:val="18"/>
      <w:szCs w:val="18"/>
    </w:rPr>
  </w:style>
  <w:style w:type="paragraph" w:styleId="Besedilooblaka">
    <w:name w:val="Balloon Text"/>
    <w:basedOn w:val="Navaden"/>
    <w:link w:val="BesedilooblakaZnak"/>
    <w:uiPriority w:val="99"/>
    <w:semiHidden/>
    <w:rsid w:val="00AF7351"/>
    <w:rPr>
      <w:rFonts w:ascii="Tahoma" w:hAnsi="Tahoma" w:cs="Tahoma"/>
      <w:sz w:val="16"/>
      <w:szCs w:val="16"/>
    </w:rPr>
  </w:style>
  <w:style w:type="character" w:customStyle="1" w:styleId="BesedilooblakaZnak">
    <w:name w:val="Besedilo oblačka Znak"/>
    <w:basedOn w:val="Privzetapisavaodstavka"/>
    <w:link w:val="Besedilooblaka"/>
    <w:uiPriority w:val="99"/>
    <w:semiHidden/>
    <w:locked/>
    <w:rsid w:val="00AF7351"/>
    <w:rPr>
      <w:rFonts w:ascii="Tahoma" w:hAnsi="Tahoma" w:cs="Tahoma"/>
      <w:sz w:val="16"/>
      <w:szCs w:val="16"/>
      <w:lang w:eastAsia="sl-SI"/>
    </w:rPr>
  </w:style>
  <w:style w:type="paragraph" w:styleId="Glava">
    <w:name w:val="header"/>
    <w:basedOn w:val="Navaden"/>
    <w:link w:val="GlavaZnak"/>
    <w:uiPriority w:val="99"/>
    <w:rsid w:val="00AF7351"/>
    <w:pPr>
      <w:tabs>
        <w:tab w:val="center" w:pos="4536"/>
        <w:tab w:val="right" w:pos="9072"/>
      </w:tabs>
    </w:pPr>
    <w:rPr>
      <w:rFonts w:ascii="Verdana" w:hAnsi="Verdana"/>
      <w:sz w:val="20"/>
    </w:rPr>
  </w:style>
  <w:style w:type="character" w:customStyle="1" w:styleId="GlavaZnak">
    <w:name w:val="Glava Znak"/>
    <w:basedOn w:val="Privzetapisavaodstavka"/>
    <w:link w:val="Glava"/>
    <w:uiPriority w:val="99"/>
    <w:locked/>
    <w:rsid w:val="00AF7351"/>
    <w:rPr>
      <w:rFonts w:ascii="Verdana" w:hAnsi="Verdana" w:cs="Times New Roman"/>
      <w:lang w:eastAsia="sl-SI"/>
    </w:rPr>
  </w:style>
  <w:style w:type="paragraph" w:styleId="Sprotnaopomba-besedilo">
    <w:name w:val="footnote text"/>
    <w:basedOn w:val="Navaden"/>
    <w:link w:val="Sprotnaopomba-besediloZnak"/>
    <w:uiPriority w:val="99"/>
    <w:semiHidden/>
    <w:rsid w:val="00AF7351"/>
    <w:rPr>
      <w:rFonts w:ascii="Arial" w:hAnsi="Arial"/>
      <w:sz w:val="20"/>
      <w:lang w:val="en-GB"/>
    </w:rPr>
  </w:style>
  <w:style w:type="character" w:customStyle="1" w:styleId="Sprotnaopomba-besediloZnak">
    <w:name w:val="Sprotna opomba - besedilo Znak"/>
    <w:basedOn w:val="Privzetapisavaodstavka"/>
    <w:link w:val="Sprotnaopomba-besedilo"/>
    <w:uiPriority w:val="99"/>
    <w:semiHidden/>
    <w:locked/>
    <w:rsid w:val="00AF7351"/>
    <w:rPr>
      <w:rFonts w:ascii="Arial" w:hAnsi="Arial" w:cs="Times New Roman"/>
      <w:lang w:val="en-GB" w:eastAsia="sl-SI"/>
    </w:rPr>
  </w:style>
  <w:style w:type="paragraph" w:styleId="Noga">
    <w:name w:val="footer"/>
    <w:aliases w:val="Footer-PR,f"/>
    <w:basedOn w:val="Navaden"/>
    <w:link w:val="NogaZnak"/>
    <w:uiPriority w:val="99"/>
    <w:rsid w:val="00AF7351"/>
    <w:pPr>
      <w:tabs>
        <w:tab w:val="center" w:pos="4536"/>
        <w:tab w:val="right" w:pos="9072"/>
      </w:tabs>
    </w:pPr>
    <w:rPr>
      <w:rFonts w:ascii="Verdana" w:hAnsi="Verdana"/>
      <w:sz w:val="20"/>
    </w:rPr>
  </w:style>
  <w:style w:type="character" w:customStyle="1" w:styleId="NogaZnak">
    <w:name w:val="Noga Znak"/>
    <w:aliases w:val="Footer-PR Znak,f Znak"/>
    <w:basedOn w:val="Privzetapisavaodstavka"/>
    <w:link w:val="Noga"/>
    <w:uiPriority w:val="99"/>
    <w:locked/>
    <w:rsid w:val="00AF7351"/>
    <w:rPr>
      <w:rFonts w:ascii="Verdana" w:hAnsi="Verdana" w:cs="Times New Roman"/>
      <w:lang w:eastAsia="sl-SI"/>
    </w:rPr>
  </w:style>
  <w:style w:type="character" w:styleId="Sprotnaopomba-sklic">
    <w:name w:val="footnote reference"/>
    <w:basedOn w:val="Privzetapisavaodstavka"/>
    <w:uiPriority w:val="99"/>
    <w:rsid w:val="00AF7351"/>
    <w:rPr>
      <w:rFonts w:cs="Times New Roman"/>
      <w:vertAlign w:val="superscript"/>
    </w:rPr>
  </w:style>
  <w:style w:type="paragraph" w:styleId="Pripombabesedilo">
    <w:name w:val="annotation text"/>
    <w:basedOn w:val="Navaden"/>
    <w:link w:val="PripombabesediloZnak"/>
    <w:uiPriority w:val="99"/>
    <w:rsid w:val="000355E2"/>
    <w:rPr>
      <w:sz w:val="20"/>
    </w:rPr>
  </w:style>
  <w:style w:type="character" w:customStyle="1" w:styleId="PripombabesediloZnak">
    <w:name w:val="Pripomba – besedilo Znak"/>
    <w:basedOn w:val="Privzetapisavaodstavka"/>
    <w:link w:val="Pripombabesedilo"/>
    <w:uiPriority w:val="99"/>
    <w:locked/>
    <w:rsid w:val="000355E2"/>
    <w:rPr>
      <w:rFonts w:cs="Times New Roman"/>
      <w:lang w:eastAsia="sl-SI"/>
    </w:rPr>
  </w:style>
  <w:style w:type="character" w:styleId="Pripombasklic">
    <w:name w:val="annotation reference"/>
    <w:basedOn w:val="Privzetapisavaodstavka"/>
    <w:uiPriority w:val="99"/>
    <w:rsid w:val="00411269"/>
    <w:rPr>
      <w:rFonts w:cs="Times New Roman"/>
      <w:sz w:val="16"/>
      <w:szCs w:val="16"/>
    </w:rPr>
  </w:style>
  <w:style w:type="character" w:customStyle="1" w:styleId="apple-converted-space">
    <w:name w:val="apple-converted-space"/>
    <w:basedOn w:val="Privzetapisavaodstavka"/>
    <w:rsid w:val="00914F86"/>
  </w:style>
  <w:style w:type="table" w:styleId="Tabelamrea">
    <w:name w:val="Table Grid"/>
    <w:basedOn w:val="Navadnatabela"/>
    <w:uiPriority w:val="39"/>
    <w:locked/>
    <w:rsid w:val="00BD1998"/>
    <w:rPr>
      <w:rFonts w:asciiTheme="minorHAnsi" w:eastAsiaTheme="minorHAnsi" w:hAnsiTheme="minorHAnsi" w:cstheme="minorBidi"/>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Zadevapripombe">
    <w:name w:val="annotation subject"/>
    <w:basedOn w:val="Pripombabesedilo"/>
    <w:next w:val="Pripombabesedilo"/>
    <w:link w:val="ZadevapripombeZnak"/>
    <w:uiPriority w:val="99"/>
    <w:semiHidden/>
    <w:unhideWhenUsed/>
    <w:rsid w:val="00625011"/>
    <w:rPr>
      <w:b/>
      <w:bCs/>
    </w:rPr>
  </w:style>
  <w:style w:type="character" w:customStyle="1" w:styleId="ZadevapripombeZnak">
    <w:name w:val="Zadeva pripombe Znak"/>
    <w:basedOn w:val="PripombabesediloZnak"/>
    <w:link w:val="Zadevapripombe"/>
    <w:uiPriority w:val="99"/>
    <w:semiHidden/>
    <w:rsid w:val="00625011"/>
    <w:rPr>
      <w:rFonts w:cs="Times New Roman"/>
      <w:b/>
      <w:bCs/>
      <w:sz w:val="20"/>
      <w:szCs w:val="20"/>
      <w:lang w:eastAsia="sl-SI"/>
    </w:rPr>
  </w:style>
  <w:style w:type="paragraph" w:styleId="Revizija">
    <w:name w:val="Revision"/>
    <w:hidden/>
    <w:uiPriority w:val="99"/>
    <w:semiHidden/>
    <w:rsid w:val="00625011"/>
    <w:rPr>
      <w:sz w:val="24"/>
      <w:szCs w:val="20"/>
    </w:rPr>
  </w:style>
  <w:style w:type="paragraph" w:customStyle="1" w:styleId="Default">
    <w:name w:val="Default"/>
    <w:rsid w:val="00602BEA"/>
    <w:pPr>
      <w:autoSpaceDE w:val="0"/>
      <w:autoSpaceDN w:val="0"/>
      <w:adjustRightInd w:val="0"/>
    </w:pPr>
    <w:rPr>
      <w:rFonts w:ascii="Arial" w:eastAsiaTheme="minorHAnsi" w:hAnsi="Arial" w:cs="Arial"/>
      <w:color w:val="000000"/>
      <w:sz w:val="24"/>
      <w:szCs w:val="24"/>
      <w:lang w:eastAsia="en-US"/>
    </w:rPr>
  </w:style>
  <w:style w:type="paragraph" w:styleId="Telobesedila2">
    <w:name w:val="Body Text 2"/>
    <w:basedOn w:val="Navaden"/>
    <w:link w:val="Telobesedila2Znak"/>
    <w:rsid w:val="00602BEA"/>
    <w:pPr>
      <w:jc w:val="both"/>
    </w:pPr>
    <w:rPr>
      <w:b/>
      <w:bCs/>
      <w:szCs w:val="24"/>
      <w:lang w:eastAsia="en-US"/>
    </w:rPr>
  </w:style>
  <w:style w:type="character" w:customStyle="1" w:styleId="Telobesedila2Znak">
    <w:name w:val="Telo besedila 2 Znak"/>
    <w:basedOn w:val="Privzetapisavaodstavka"/>
    <w:link w:val="Telobesedila2"/>
    <w:rsid w:val="00602BEA"/>
    <w:rPr>
      <w:b/>
      <w:bCs/>
      <w:sz w:val="24"/>
      <w:szCs w:val="24"/>
      <w:lang w:eastAsia="en-US"/>
    </w:rPr>
  </w:style>
  <w:style w:type="character" w:customStyle="1" w:styleId="Naslov7Znak">
    <w:name w:val="Naslov 7 Znak"/>
    <w:basedOn w:val="Privzetapisavaodstavka"/>
    <w:link w:val="Naslov7"/>
    <w:uiPriority w:val="99"/>
    <w:rsid w:val="00397AE0"/>
    <w:rPr>
      <w:rFonts w:ascii="Arial" w:hAnsi="Arial"/>
      <w:sz w:val="20"/>
      <w:szCs w:val="20"/>
    </w:rPr>
  </w:style>
  <w:style w:type="character" w:customStyle="1" w:styleId="Naslov8Znak">
    <w:name w:val="Naslov 8 Znak"/>
    <w:basedOn w:val="Privzetapisavaodstavka"/>
    <w:link w:val="Naslov8"/>
    <w:uiPriority w:val="99"/>
    <w:rsid w:val="00397AE0"/>
    <w:rPr>
      <w:rFonts w:ascii="Arial" w:hAnsi="Arial"/>
      <w:i/>
      <w:sz w:val="20"/>
      <w:szCs w:val="20"/>
    </w:rPr>
  </w:style>
  <w:style w:type="paragraph" w:customStyle="1" w:styleId="datumtevilka">
    <w:name w:val="datum številka"/>
    <w:basedOn w:val="Navaden"/>
    <w:qFormat/>
    <w:rsid w:val="00397AE0"/>
    <w:pPr>
      <w:tabs>
        <w:tab w:val="left" w:pos="1701"/>
      </w:tabs>
      <w:spacing w:line="260" w:lineRule="atLeast"/>
    </w:pPr>
    <w:rPr>
      <w:rFonts w:ascii="Arial" w:hAnsi="Arial"/>
      <w:sz w:val="20"/>
    </w:rPr>
  </w:style>
  <w:style w:type="paragraph" w:customStyle="1" w:styleId="odstavek">
    <w:name w:val="odstavek"/>
    <w:basedOn w:val="Navaden"/>
    <w:rsid w:val="00397AE0"/>
    <w:pPr>
      <w:spacing w:before="100" w:beforeAutospacing="1" w:after="100" w:afterAutospacing="1"/>
    </w:pPr>
    <w:rPr>
      <w:szCs w:val="24"/>
      <w:lang w:eastAsia="en-US"/>
    </w:rPr>
  </w:style>
  <w:style w:type="paragraph" w:customStyle="1" w:styleId="tevilnatoka">
    <w:name w:val="tevilnatoka"/>
    <w:basedOn w:val="Navaden"/>
    <w:rsid w:val="00397AE0"/>
    <w:pPr>
      <w:spacing w:before="100" w:beforeAutospacing="1" w:after="100" w:afterAutospacing="1"/>
    </w:pPr>
    <w:rPr>
      <w:szCs w:val="24"/>
      <w:lang w:eastAsia="en-US"/>
    </w:rPr>
  </w:style>
  <w:style w:type="paragraph" w:customStyle="1" w:styleId="len">
    <w:name w:val="len"/>
    <w:basedOn w:val="Navaden"/>
    <w:rsid w:val="00397AE0"/>
    <w:pPr>
      <w:spacing w:before="100" w:beforeAutospacing="1" w:after="100" w:afterAutospacing="1"/>
    </w:pPr>
    <w:rPr>
      <w:szCs w:val="24"/>
      <w:lang w:eastAsia="en-US"/>
    </w:rPr>
  </w:style>
  <w:style w:type="paragraph" w:customStyle="1" w:styleId="lennaslov">
    <w:name w:val="lennaslov"/>
    <w:basedOn w:val="Navaden"/>
    <w:rsid w:val="00397AE0"/>
    <w:pPr>
      <w:spacing w:before="100" w:beforeAutospacing="1" w:after="100" w:afterAutospacing="1"/>
    </w:pPr>
    <w:rPr>
      <w:szCs w:val="24"/>
      <w:lang w:eastAsia="en-US"/>
    </w:rPr>
  </w:style>
  <w:style w:type="paragraph" w:customStyle="1" w:styleId="yiv9235776085msonormal">
    <w:name w:val="yiv9235776085msonormal"/>
    <w:basedOn w:val="Navaden"/>
    <w:rsid w:val="00397AE0"/>
    <w:pPr>
      <w:spacing w:before="100" w:beforeAutospacing="1" w:after="100" w:afterAutospacing="1"/>
    </w:pPr>
    <w:rPr>
      <w:szCs w:val="24"/>
      <w:lang w:eastAsia="en-US"/>
    </w:rPr>
  </w:style>
  <w:style w:type="paragraph" w:customStyle="1" w:styleId="yiv9235776085msocommenttext">
    <w:name w:val="yiv9235776085msocommenttext"/>
    <w:basedOn w:val="Navaden"/>
    <w:rsid w:val="00397AE0"/>
    <w:pPr>
      <w:spacing w:before="100" w:beforeAutospacing="1" w:after="100" w:afterAutospacing="1"/>
    </w:pPr>
    <w:rPr>
      <w:szCs w:val="24"/>
      <w:lang w:eastAsia="en-US"/>
    </w:rPr>
  </w:style>
  <w:style w:type="paragraph" w:customStyle="1" w:styleId="paragraph">
    <w:name w:val="paragraph"/>
    <w:basedOn w:val="Navaden"/>
    <w:rsid w:val="00397AE0"/>
    <w:pPr>
      <w:spacing w:before="100" w:beforeAutospacing="1" w:after="100" w:afterAutospacing="1"/>
    </w:pPr>
    <w:rPr>
      <w:szCs w:val="24"/>
    </w:rPr>
  </w:style>
  <w:style w:type="character" w:customStyle="1" w:styleId="normaltextrun">
    <w:name w:val="normaltextrun"/>
    <w:basedOn w:val="Privzetapisavaodstavka"/>
    <w:rsid w:val="00397AE0"/>
  </w:style>
  <w:style w:type="character" w:customStyle="1" w:styleId="eop">
    <w:name w:val="eop"/>
    <w:basedOn w:val="Privzetapisavaodstavka"/>
    <w:rsid w:val="00397AE0"/>
  </w:style>
  <w:style w:type="paragraph" w:customStyle="1" w:styleId="alineazaodstavkom">
    <w:name w:val="alineazaodstavkom"/>
    <w:basedOn w:val="Navaden"/>
    <w:rsid w:val="00D53B42"/>
    <w:pPr>
      <w:spacing w:before="100" w:beforeAutospacing="1" w:after="100" w:afterAutospacing="1"/>
    </w:pPr>
    <w:rPr>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77794552">
      <w:marLeft w:val="0"/>
      <w:marRight w:val="0"/>
      <w:marTop w:val="0"/>
      <w:marBottom w:val="0"/>
      <w:divBdr>
        <w:top w:val="none" w:sz="0" w:space="0" w:color="auto"/>
        <w:left w:val="none" w:sz="0" w:space="0" w:color="auto"/>
        <w:bottom w:val="none" w:sz="0" w:space="0" w:color="auto"/>
        <w:right w:val="none" w:sz="0" w:space="0" w:color="auto"/>
      </w:divBdr>
      <w:divsChild>
        <w:div w:id="777794553">
          <w:marLeft w:val="0"/>
          <w:marRight w:val="0"/>
          <w:marTop w:val="0"/>
          <w:marBottom w:val="0"/>
          <w:divBdr>
            <w:top w:val="none" w:sz="0" w:space="0" w:color="auto"/>
            <w:left w:val="none" w:sz="0" w:space="0" w:color="auto"/>
            <w:bottom w:val="none" w:sz="0" w:space="0" w:color="auto"/>
            <w:right w:val="none" w:sz="0" w:space="0" w:color="auto"/>
          </w:divBdr>
          <w:divsChild>
            <w:div w:id="777794759">
              <w:marLeft w:val="0"/>
              <w:marRight w:val="0"/>
              <w:marTop w:val="0"/>
              <w:marBottom w:val="0"/>
              <w:divBdr>
                <w:top w:val="none" w:sz="0" w:space="0" w:color="auto"/>
                <w:left w:val="none" w:sz="0" w:space="0" w:color="auto"/>
                <w:bottom w:val="none" w:sz="0" w:space="0" w:color="auto"/>
                <w:right w:val="none" w:sz="0" w:space="0" w:color="auto"/>
              </w:divBdr>
            </w:div>
          </w:divsChild>
        </w:div>
        <w:div w:id="777794555">
          <w:marLeft w:val="0"/>
          <w:marRight w:val="60"/>
          <w:marTop w:val="0"/>
          <w:marBottom w:val="0"/>
          <w:divBdr>
            <w:top w:val="none" w:sz="0" w:space="0" w:color="auto"/>
            <w:left w:val="none" w:sz="0" w:space="0" w:color="auto"/>
            <w:bottom w:val="none" w:sz="0" w:space="0" w:color="auto"/>
            <w:right w:val="none" w:sz="0" w:space="0" w:color="auto"/>
          </w:divBdr>
          <w:divsChild>
            <w:div w:id="777794711">
              <w:marLeft w:val="0"/>
              <w:marRight w:val="0"/>
              <w:marTop w:val="0"/>
              <w:marBottom w:val="150"/>
              <w:divBdr>
                <w:top w:val="none" w:sz="0" w:space="0" w:color="auto"/>
                <w:left w:val="none" w:sz="0" w:space="0" w:color="auto"/>
                <w:bottom w:val="none" w:sz="0" w:space="0" w:color="auto"/>
                <w:right w:val="none" w:sz="0" w:space="0" w:color="auto"/>
              </w:divBdr>
              <w:divsChild>
                <w:div w:id="777794556">
                  <w:marLeft w:val="0"/>
                  <w:marRight w:val="0"/>
                  <w:marTop w:val="0"/>
                  <w:marBottom w:val="0"/>
                  <w:divBdr>
                    <w:top w:val="none" w:sz="0" w:space="0" w:color="auto"/>
                    <w:left w:val="none" w:sz="0" w:space="0" w:color="auto"/>
                    <w:bottom w:val="none" w:sz="0" w:space="0" w:color="auto"/>
                    <w:right w:val="none" w:sz="0" w:space="0" w:color="auto"/>
                  </w:divBdr>
                  <w:divsChild>
                    <w:div w:id="777794642">
                      <w:marLeft w:val="0"/>
                      <w:marRight w:val="0"/>
                      <w:marTop w:val="0"/>
                      <w:marBottom w:val="0"/>
                      <w:divBdr>
                        <w:top w:val="none" w:sz="0" w:space="0" w:color="auto"/>
                        <w:left w:val="none" w:sz="0" w:space="0" w:color="auto"/>
                        <w:bottom w:val="none" w:sz="0" w:space="0" w:color="auto"/>
                        <w:right w:val="none" w:sz="0" w:space="0" w:color="auto"/>
                      </w:divBdr>
                      <w:divsChild>
                        <w:div w:id="777794604">
                          <w:marLeft w:val="0"/>
                          <w:marRight w:val="0"/>
                          <w:marTop w:val="0"/>
                          <w:marBottom w:val="0"/>
                          <w:divBdr>
                            <w:top w:val="none" w:sz="0" w:space="0" w:color="auto"/>
                            <w:left w:val="none" w:sz="0" w:space="0" w:color="auto"/>
                            <w:bottom w:val="none" w:sz="0" w:space="0" w:color="auto"/>
                            <w:right w:val="none" w:sz="0" w:space="0" w:color="auto"/>
                          </w:divBdr>
                          <w:divsChild>
                            <w:div w:id="777794578">
                              <w:marLeft w:val="0"/>
                              <w:marRight w:val="0"/>
                              <w:marTop w:val="0"/>
                              <w:marBottom w:val="0"/>
                              <w:divBdr>
                                <w:top w:val="none" w:sz="0" w:space="0" w:color="auto"/>
                                <w:left w:val="none" w:sz="0" w:space="0" w:color="auto"/>
                                <w:bottom w:val="none" w:sz="0" w:space="0" w:color="auto"/>
                                <w:right w:val="none" w:sz="0" w:space="0" w:color="auto"/>
                              </w:divBdr>
                              <w:divsChild>
                                <w:div w:id="777794559">
                                  <w:marLeft w:val="0"/>
                                  <w:marRight w:val="0"/>
                                  <w:marTop w:val="0"/>
                                  <w:marBottom w:val="0"/>
                                  <w:divBdr>
                                    <w:top w:val="none" w:sz="0" w:space="0" w:color="auto"/>
                                    <w:left w:val="none" w:sz="0" w:space="0" w:color="auto"/>
                                    <w:bottom w:val="none" w:sz="0" w:space="0" w:color="auto"/>
                                    <w:right w:val="none" w:sz="0" w:space="0" w:color="auto"/>
                                  </w:divBdr>
                                  <w:divsChild>
                                    <w:div w:id="777794562">
                                      <w:marLeft w:val="0"/>
                                      <w:marRight w:val="0"/>
                                      <w:marTop w:val="0"/>
                                      <w:marBottom w:val="0"/>
                                      <w:divBdr>
                                        <w:top w:val="none" w:sz="0" w:space="0" w:color="auto"/>
                                        <w:left w:val="none" w:sz="0" w:space="0" w:color="auto"/>
                                        <w:bottom w:val="none" w:sz="0" w:space="0" w:color="auto"/>
                                        <w:right w:val="none" w:sz="0" w:space="0" w:color="auto"/>
                                      </w:divBdr>
                                      <w:divsChild>
                                        <w:div w:id="777794632">
                                          <w:marLeft w:val="0"/>
                                          <w:marRight w:val="0"/>
                                          <w:marTop w:val="0"/>
                                          <w:marBottom w:val="0"/>
                                          <w:divBdr>
                                            <w:top w:val="single" w:sz="6" w:space="0" w:color="AAAAAA"/>
                                            <w:left w:val="single" w:sz="6" w:space="0" w:color="AAAAAA"/>
                                            <w:bottom w:val="single" w:sz="6" w:space="0" w:color="AAAAAA"/>
                                            <w:right w:val="single" w:sz="6" w:space="0" w:color="AAAAAA"/>
                                          </w:divBdr>
                                        </w:div>
                                      </w:divsChild>
                                    </w:div>
                                    <w:div w:id="777794576">
                                      <w:marLeft w:val="0"/>
                                      <w:marRight w:val="0"/>
                                      <w:marTop w:val="0"/>
                                      <w:marBottom w:val="0"/>
                                      <w:divBdr>
                                        <w:top w:val="none" w:sz="0" w:space="0" w:color="auto"/>
                                        <w:left w:val="none" w:sz="0" w:space="0" w:color="auto"/>
                                        <w:bottom w:val="none" w:sz="0" w:space="0" w:color="auto"/>
                                        <w:right w:val="none" w:sz="0" w:space="0" w:color="auto"/>
                                      </w:divBdr>
                                    </w:div>
                                    <w:div w:id="777794611">
                                      <w:marLeft w:val="0"/>
                                      <w:marRight w:val="0"/>
                                      <w:marTop w:val="0"/>
                                      <w:marBottom w:val="0"/>
                                      <w:divBdr>
                                        <w:top w:val="none" w:sz="0" w:space="0" w:color="auto"/>
                                        <w:left w:val="none" w:sz="0" w:space="0" w:color="auto"/>
                                        <w:bottom w:val="none" w:sz="0" w:space="0" w:color="auto"/>
                                        <w:right w:val="none" w:sz="0" w:space="0" w:color="auto"/>
                                      </w:divBdr>
                                    </w:div>
                                  </w:divsChild>
                                </w:div>
                                <w:div w:id="777794724">
                                  <w:marLeft w:val="0"/>
                                  <w:marRight w:val="0"/>
                                  <w:marTop w:val="0"/>
                                  <w:marBottom w:val="0"/>
                                  <w:divBdr>
                                    <w:top w:val="none" w:sz="0" w:space="0" w:color="auto"/>
                                    <w:left w:val="none" w:sz="0" w:space="0" w:color="auto"/>
                                    <w:bottom w:val="none" w:sz="0" w:space="0" w:color="auto"/>
                                    <w:right w:val="none" w:sz="0" w:space="0" w:color="auto"/>
                                  </w:divBdr>
                                  <w:divsChild>
                                    <w:div w:id="777794634">
                                      <w:marLeft w:val="0"/>
                                      <w:marRight w:val="0"/>
                                      <w:marTop w:val="0"/>
                                      <w:marBottom w:val="0"/>
                                      <w:divBdr>
                                        <w:top w:val="none" w:sz="0" w:space="0" w:color="auto"/>
                                        <w:left w:val="none" w:sz="0" w:space="0" w:color="auto"/>
                                        <w:bottom w:val="none" w:sz="0" w:space="0" w:color="auto"/>
                                        <w:right w:val="none" w:sz="0" w:space="0" w:color="auto"/>
                                      </w:divBdr>
                                      <w:divsChild>
                                        <w:div w:id="777794685">
                                          <w:marLeft w:val="0"/>
                                          <w:marRight w:val="0"/>
                                          <w:marTop w:val="0"/>
                                          <w:marBottom w:val="0"/>
                                          <w:divBdr>
                                            <w:top w:val="single" w:sz="6" w:space="0" w:color="AAAAAA"/>
                                            <w:left w:val="single" w:sz="6" w:space="0" w:color="AAAAAA"/>
                                            <w:bottom w:val="single" w:sz="6" w:space="0" w:color="AAAAAA"/>
                                            <w:right w:val="single" w:sz="6" w:space="0" w:color="AAAAAA"/>
                                          </w:divBdr>
                                        </w:div>
                                      </w:divsChild>
                                    </w:div>
                                    <w:div w:id="777794719">
                                      <w:marLeft w:val="0"/>
                                      <w:marRight w:val="0"/>
                                      <w:marTop w:val="0"/>
                                      <w:marBottom w:val="0"/>
                                      <w:divBdr>
                                        <w:top w:val="none" w:sz="0" w:space="0" w:color="auto"/>
                                        <w:left w:val="none" w:sz="0" w:space="0" w:color="auto"/>
                                        <w:bottom w:val="none" w:sz="0" w:space="0" w:color="auto"/>
                                        <w:right w:val="none" w:sz="0" w:space="0" w:color="auto"/>
                                      </w:divBdr>
                                    </w:div>
                                    <w:div w:id="777794760">
                                      <w:marLeft w:val="0"/>
                                      <w:marRight w:val="0"/>
                                      <w:marTop w:val="0"/>
                                      <w:marBottom w:val="0"/>
                                      <w:divBdr>
                                        <w:top w:val="none" w:sz="0" w:space="0" w:color="auto"/>
                                        <w:left w:val="none" w:sz="0" w:space="0" w:color="auto"/>
                                        <w:bottom w:val="none" w:sz="0" w:space="0" w:color="auto"/>
                                        <w:right w:val="none" w:sz="0" w:space="0" w:color="auto"/>
                                      </w:divBdr>
                                    </w:div>
                                  </w:divsChild>
                                </w:div>
                                <w:div w:id="777794727">
                                  <w:marLeft w:val="0"/>
                                  <w:marRight w:val="0"/>
                                  <w:marTop w:val="0"/>
                                  <w:marBottom w:val="0"/>
                                  <w:divBdr>
                                    <w:top w:val="none" w:sz="0" w:space="0" w:color="auto"/>
                                    <w:left w:val="none" w:sz="0" w:space="0" w:color="auto"/>
                                    <w:bottom w:val="none" w:sz="0" w:space="0" w:color="auto"/>
                                    <w:right w:val="none" w:sz="0" w:space="0" w:color="auto"/>
                                  </w:divBdr>
                                  <w:divsChild>
                                    <w:div w:id="777794608">
                                      <w:marLeft w:val="0"/>
                                      <w:marRight w:val="0"/>
                                      <w:marTop w:val="0"/>
                                      <w:marBottom w:val="0"/>
                                      <w:divBdr>
                                        <w:top w:val="none" w:sz="0" w:space="0" w:color="auto"/>
                                        <w:left w:val="none" w:sz="0" w:space="0" w:color="auto"/>
                                        <w:bottom w:val="none" w:sz="0" w:space="0" w:color="auto"/>
                                        <w:right w:val="none" w:sz="0" w:space="0" w:color="auto"/>
                                      </w:divBdr>
                                    </w:div>
                                    <w:div w:id="777794618">
                                      <w:marLeft w:val="0"/>
                                      <w:marRight w:val="0"/>
                                      <w:marTop w:val="0"/>
                                      <w:marBottom w:val="0"/>
                                      <w:divBdr>
                                        <w:top w:val="none" w:sz="0" w:space="0" w:color="auto"/>
                                        <w:left w:val="none" w:sz="0" w:space="0" w:color="auto"/>
                                        <w:bottom w:val="none" w:sz="0" w:space="0" w:color="auto"/>
                                        <w:right w:val="none" w:sz="0" w:space="0" w:color="auto"/>
                                      </w:divBdr>
                                      <w:divsChild>
                                        <w:div w:id="777794753">
                                          <w:marLeft w:val="0"/>
                                          <w:marRight w:val="0"/>
                                          <w:marTop w:val="150"/>
                                          <w:marBottom w:val="0"/>
                                          <w:divBdr>
                                            <w:top w:val="none" w:sz="0" w:space="0" w:color="auto"/>
                                            <w:left w:val="none" w:sz="0" w:space="0" w:color="auto"/>
                                            <w:bottom w:val="none" w:sz="0" w:space="0" w:color="auto"/>
                                            <w:right w:val="none" w:sz="0" w:space="0" w:color="auto"/>
                                          </w:divBdr>
                                          <w:divsChild>
                                            <w:div w:id="777794567">
                                              <w:marLeft w:val="0"/>
                                              <w:marRight w:val="0"/>
                                              <w:marTop w:val="0"/>
                                              <w:marBottom w:val="0"/>
                                              <w:divBdr>
                                                <w:top w:val="none" w:sz="0" w:space="0" w:color="auto"/>
                                                <w:left w:val="none" w:sz="0" w:space="0" w:color="auto"/>
                                                <w:bottom w:val="none" w:sz="0" w:space="0" w:color="auto"/>
                                                <w:right w:val="none" w:sz="0" w:space="0" w:color="auto"/>
                                              </w:divBdr>
                                            </w:div>
                                            <w:div w:id="777794569">
                                              <w:marLeft w:val="0"/>
                                              <w:marRight w:val="0"/>
                                              <w:marTop w:val="0"/>
                                              <w:marBottom w:val="0"/>
                                              <w:divBdr>
                                                <w:top w:val="none" w:sz="0" w:space="0" w:color="auto"/>
                                                <w:left w:val="none" w:sz="0" w:space="0" w:color="auto"/>
                                                <w:bottom w:val="none" w:sz="0" w:space="0" w:color="auto"/>
                                                <w:right w:val="none" w:sz="0" w:space="0" w:color="auto"/>
                                              </w:divBdr>
                                            </w:div>
                                            <w:div w:id="777794686">
                                              <w:marLeft w:val="0"/>
                                              <w:marRight w:val="0"/>
                                              <w:marTop w:val="0"/>
                                              <w:marBottom w:val="0"/>
                                              <w:divBdr>
                                                <w:top w:val="none" w:sz="0" w:space="0" w:color="auto"/>
                                                <w:left w:val="none" w:sz="0" w:space="0" w:color="auto"/>
                                                <w:bottom w:val="none" w:sz="0" w:space="0" w:color="auto"/>
                                                <w:right w:val="none" w:sz="0" w:space="0" w:color="auto"/>
                                              </w:divBdr>
                                              <w:divsChild>
                                                <w:div w:id="777794596">
                                                  <w:marLeft w:val="0"/>
                                                  <w:marRight w:val="0"/>
                                                  <w:marTop w:val="0"/>
                                                  <w:marBottom w:val="0"/>
                                                  <w:divBdr>
                                                    <w:top w:val="none" w:sz="0" w:space="0" w:color="auto"/>
                                                    <w:left w:val="none" w:sz="0" w:space="0" w:color="auto"/>
                                                    <w:bottom w:val="none" w:sz="0" w:space="0" w:color="auto"/>
                                                    <w:right w:val="none" w:sz="0" w:space="0" w:color="auto"/>
                                                  </w:divBdr>
                                                </w:div>
                                                <w:div w:id="7777947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777794581">
                  <w:marLeft w:val="0"/>
                  <w:marRight w:val="0"/>
                  <w:marTop w:val="0"/>
                  <w:marBottom w:val="0"/>
                  <w:divBdr>
                    <w:top w:val="none" w:sz="0" w:space="0" w:color="auto"/>
                    <w:left w:val="none" w:sz="0" w:space="0" w:color="auto"/>
                    <w:bottom w:val="none" w:sz="0" w:space="0" w:color="auto"/>
                    <w:right w:val="none" w:sz="0" w:space="0" w:color="auto"/>
                  </w:divBdr>
                </w:div>
                <w:div w:id="777794593">
                  <w:marLeft w:val="0"/>
                  <w:marRight w:val="0"/>
                  <w:marTop w:val="0"/>
                  <w:marBottom w:val="0"/>
                  <w:divBdr>
                    <w:top w:val="none" w:sz="0" w:space="0" w:color="auto"/>
                    <w:left w:val="none" w:sz="0" w:space="0" w:color="auto"/>
                    <w:bottom w:val="none" w:sz="0" w:space="0" w:color="auto"/>
                    <w:right w:val="none" w:sz="0" w:space="0" w:color="auto"/>
                  </w:divBdr>
                  <w:divsChild>
                    <w:div w:id="777794649">
                      <w:marLeft w:val="0"/>
                      <w:marRight w:val="0"/>
                      <w:marTop w:val="0"/>
                      <w:marBottom w:val="0"/>
                      <w:divBdr>
                        <w:top w:val="none" w:sz="0" w:space="0" w:color="auto"/>
                        <w:left w:val="none" w:sz="0" w:space="0" w:color="auto"/>
                        <w:bottom w:val="none" w:sz="0" w:space="0" w:color="auto"/>
                        <w:right w:val="none" w:sz="0" w:space="0" w:color="auto"/>
                      </w:divBdr>
                      <w:divsChild>
                        <w:div w:id="777794551">
                          <w:marLeft w:val="0"/>
                          <w:marRight w:val="0"/>
                          <w:marTop w:val="240"/>
                          <w:marBottom w:val="120"/>
                          <w:divBdr>
                            <w:top w:val="none" w:sz="0" w:space="0" w:color="auto"/>
                            <w:left w:val="none" w:sz="0" w:space="0" w:color="auto"/>
                            <w:bottom w:val="none" w:sz="0" w:space="0" w:color="auto"/>
                            <w:right w:val="none" w:sz="0" w:space="0" w:color="auto"/>
                          </w:divBdr>
                        </w:div>
                        <w:div w:id="777794554">
                          <w:marLeft w:val="0"/>
                          <w:marRight w:val="0"/>
                          <w:marTop w:val="240"/>
                          <w:marBottom w:val="120"/>
                          <w:divBdr>
                            <w:top w:val="none" w:sz="0" w:space="0" w:color="auto"/>
                            <w:left w:val="none" w:sz="0" w:space="0" w:color="auto"/>
                            <w:bottom w:val="none" w:sz="0" w:space="0" w:color="auto"/>
                            <w:right w:val="none" w:sz="0" w:space="0" w:color="auto"/>
                          </w:divBdr>
                        </w:div>
                        <w:div w:id="777794557">
                          <w:marLeft w:val="0"/>
                          <w:marRight w:val="0"/>
                          <w:marTop w:val="240"/>
                          <w:marBottom w:val="120"/>
                          <w:divBdr>
                            <w:top w:val="none" w:sz="0" w:space="0" w:color="auto"/>
                            <w:left w:val="none" w:sz="0" w:space="0" w:color="auto"/>
                            <w:bottom w:val="none" w:sz="0" w:space="0" w:color="auto"/>
                            <w:right w:val="none" w:sz="0" w:space="0" w:color="auto"/>
                          </w:divBdr>
                        </w:div>
                        <w:div w:id="777794558">
                          <w:marLeft w:val="0"/>
                          <w:marRight w:val="0"/>
                          <w:marTop w:val="240"/>
                          <w:marBottom w:val="120"/>
                          <w:divBdr>
                            <w:top w:val="none" w:sz="0" w:space="0" w:color="auto"/>
                            <w:left w:val="none" w:sz="0" w:space="0" w:color="auto"/>
                            <w:bottom w:val="none" w:sz="0" w:space="0" w:color="auto"/>
                            <w:right w:val="none" w:sz="0" w:space="0" w:color="auto"/>
                          </w:divBdr>
                        </w:div>
                        <w:div w:id="777794560">
                          <w:marLeft w:val="0"/>
                          <w:marRight w:val="0"/>
                          <w:marTop w:val="240"/>
                          <w:marBottom w:val="120"/>
                          <w:divBdr>
                            <w:top w:val="none" w:sz="0" w:space="0" w:color="auto"/>
                            <w:left w:val="none" w:sz="0" w:space="0" w:color="auto"/>
                            <w:bottom w:val="none" w:sz="0" w:space="0" w:color="auto"/>
                            <w:right w:val="none" w:sz="0" w:space="0" w:color="auto"/>
                          </w:divBdr>
                        </w:div>
                        <w:div w:id="777794561">
                          <w:marLeft w:val="0"/>
                          <w:marRight w:val="0"/>
                          <w:marTop w:val="240"/>
                          <w:marBottom w:val="120"/>
                          <w:divBdr>
                            <w:top w:val="none" w:sz="0" w:space="0" w:color="auto"/>
                            <w:left w:val="none" w:sz="0" w:space="0" w:color="auto"/>
                            <w:bottom w:val="none" w:sz="0" w:space="0" w:color="auto"/>
                            <w:right w:val="none" w:sz="0" w:space="0" w:color="auto"/>
                          </w:divBdr>
                        </w:div>
                        <w:div w:id="777794563">
                          <w:marLeft w:val="0"/>
                          <w:marRight w:val="0"/>
                          <w:marTop w:val="240"/>
                          <w:marBottom w:val="120"/>
                          <w:divBdr>
                            <w:top w:val="none" w:sz="0" w:space="0" w:color="auto"/>
                            <w:left w:val="none" w:sz="0" w:space="0" w:color="auto"/>
                            <w:bottom w:val="none" w:sz="0" w:space="0" w:color="auto"/>
                            <w:right w:val="none" w:sz="0" w:space="0" w:color="auto"/>
                          </w:divBdr>
                        </w:div>
                        <w:div w:id="777794564">
                          <w:marLeft w:val="0"/>
                          <w:marRight w:val="0"/>
                          <w:marTop w:val="240"/>
                          <w:marBottom w:val="120"/>
                          <w:divBdr>
                            <w:top w:val="none" w:sz="0" w:space="0" w:color="auto"/>
                            <w:left w:val="none" w:sz="0" w:space="0" w:color="auto"/>
                            <w:bottom w:val="none" w:sz="0" w:space="0" w:color="auto"/>
                            <w:right w:val="none" w:sz="0" w:space="0" w:color="auto"/>
                          </w:divBdr>
                        </w:div>
                        <w:div w:id="777794565">
                          <w:marLeft w:val="0"/>
                          <w:marRight w:val="0"/>
                          <w:marTop w:val="240"/>
                          <w:marBottom w:val="120"/>
                          <w:divBdr>
                            <w:top w:val="none" w:sz="0" w:space="0" w:color="auto"/>
                            <w:left w:val="none" w:sz="0" w:space="0" w:color="auto"/>
                            <w:bottom w:val="none" w:sz="0" w:space="0" w:color="auto"/>
                            <w:right w:val="none" w:sz="0" w:space="0" w:color="auto"/>
                          </w:divBdr>
                        </w:div>
                        <w:div w:id="777794566">
                          <w:marLeft w:val="0"/>
                          <w:marRight w:val="0"/>
                          <w:marTop w:val="240"/>
                          <w:marBottom w:val="120"/>
                          <w:divBdr>
                            <w:top w:val="none" w:sz="0" w:space="0" w:color="auto"/>
                            <w:left w:val="none" w:sz="0" w:space="0" w:color="auto"/>
                            <w:bottom w:val="none" w:sz="0" w:space="0" w:color="auto"/>
                            <w:right w:val="none" w:sz="0" w:space="0" w:color="auto"/>
                          </w:divBdr>
                        </w:div>
                        <w:div w:id="777794568">
                          <w:marLeft w:val="0"/>
                          <w:marRight w:val="0"/>
                          <w:marTop w:val="240"/>
                          <w:marBottom w:val="120"/>
                          <w:divBdr>
                            <w:top w:val="none" w:sz="0" w:space="0" w:color="auto"/>
                            <w:left w:val="none" w:sz="0" w:space="0" w:color="auto"/>
                            <w:bottom w:val="none" w:sz="0" w:space="0" w:color="auto"/>
                            <w:right w:val="none" w:sz="0" w:space="0" w:color="auto"/>
                          </w:divBdr>
                        </w:div>
                        <w:div w:id="777794570">
                          <w:marLeft w:val="0"/>
                          <w:marRight w:val="0"/>
                          <w:marTop w:val="240"/>
                          <w:marBottom w:val="120"/>
                          <w:divBdr>
                            <w:top w:val="none" w:sz="0" w:space="0" w:color="auto"/>
                            <w:left w:val="none" w:sz="0" w:space="0" w:color="auto"/>
                            <w:bottom w:val="none" w:sz="0" w:space="0" w:color="auto"/>
                            <w:right w:val="none" w:sz="0" w:space="0" w:color="auto"/>
                          </w:divBdr>
                        </w:div>
                        <w:div w:id="777794571">
                          <w:marLeft w:val="0"/>
                          <w:marRight w:val="0"/>
                          <w:marTop w:val="240"/>
                          <w:marBottom w:val="120"/>
                          <w:divBdr>
                            <w:top w:val="none" w:sz="0" w:space="0" w:color="auto"/>
                            <w:left w:val="none" w:sz="0" w:space="0" w:color="auto"/>
                            <w:bottom w:val="none" w:sz="0" w:space="0" w:color="auto"/>
                            <w:right w:val="none" w:sz="0" w:space="0" w:color="auto"/>
                          </w:divBdr>
                        </w:div>
                        <w:div w:id="777794572">
                          <w:marLeft w:val="0"/>
                          <w:marRight w:val="0"/>
                          <w:marTop w:val="240"/>
                          <w:marBottom w:val="120"/>
                          <w:divBdr>
                            <w:top w:val="none" w:sz="0" w:space="0" w:color="auto"/>
                            <w:left w:val="none" w:sz="0" w:space="0" w:color="auto"/>
                            <w:bottom w:val="none" w:sz="0" w:space="0" w:color="auto"/>
                            <w:right w:val="none" w:sz="0" w:space="0" w:color="auto"/>
                          </w:divBdr>
                        </w:div>
                        <w:div w:id="777794573">
                          <w:marLeft w:val="0"/>
                          <w:marRight w:val="0"/>
                          <w:marTop w:val="240"/>
                          <w:marBottom w:val="120"/>
                          <w:divBdr>
                            <w:top w:val="none" w:sz="0" w:space="0" w:color="auto"/>
                            <w:left w:val="none" w:sz="0" w:space="0" w:color="auto"/>
                            <w:bottom w:val="none" w:sz="0" w:space="0" w:color="auto"/>
                            <w:right w:val="none" w:sz="0" w:space="0" w:color="auto"/>
                          </w:divBdr>
                        </w:div>
                        <w:div w:id="777794574">
                          <w:marLeft w:val="0"/>
                          <w:marRight w:val="0"/>
                          <w:marTop w:val="240"/>
                          <w:marBottom w:val="120"/>
                          <w:divBdr>
                            <w:top w:val="none" w:sz="0" w:space="0" w:color="auto"/>
                            <w:left w:val="none" w:sz="0" w:space="0" w:color="auto"/>
                            <w:bottom w:val="none" w:sz="0" w:space="0" w:color="auto"/>
                            <w:right w:val="none" w:sz="0" w:space="0" w:color="auto"/>
                          </w:divBdr>
                        </w:div>
                        <w:div w:id="777794575">
                          <w:marLeft w:val="0"/>
                          <w:marRight w:val="0"/>
                          <w:marTop w:val="240"/>
                          <w:marBottom w:val="120"/>
                          <w:divBdr>
                            <w:top w:val="none" w:sz="0" w:space="0" w:color="auto"/>
                            <w:left w:val="none" w:sz="0" w:space="0" w:color="auto"/>
                            <w:bottom w:val="none" w:sz="0" w:space="0" w:color="auto"/>
                            <w:right w:val="none" w:sz="0" w:space="0" w:color="auto"/>
                          </w:divBdr>
                        </w:div>
                        <w:div w:id="777794577">
                          <w:marLeft w:val="0"/>
                          <w:marRight w:val="0"/>
                          <w:marTop w:val="240"/>
                          <w:marBottom w:val="120"/>
                          <w:divBdr>
                            <w:top w:val="none" w:sz="0" w:space="0" w:color="auto"/>
                            <w:left w:val="none" w:sz="0" w:space="0" w:color="auto"/>
                            <w:bottom w:val="none" w:sz="0" w:space="0" w:color="auto"/>
                            <w:right w:val="none" w:sz="0" w:space="0" w:color="auto"/>
                          </w:divBdr>
                        </w:div>
                        <w:div w:id="777794579">
                          <w:marLeft w:val="0"/>
                          <w:marRight w:val="0"/>
                          <w:marTop w:val="240"/>
                          <w:marBottom w:val="120"/>
                          <w:divBdr>
                            <w:top w:val="none" w:sz="0" w:space="0" w:color="auto"/>
                            <w:left w:val="none" w:sz="0" w:space="0" w:color="auto"/>
                            <w:bottom w:val="none" w:sz="0" w:space="0" w:color="auto"/>
                            <w:right w:val="none" w:sz="0" w:space="0" w:color="auto"/>
                          </w:divBdr>
                        </w:div>
                        <w:div w:id="777794580">
                          <w:marLeft w:val="0"/>
                          <w:marRight w:val="0"/>
                          <w:marTop w:val="240"/>
                          <w:marBottom w:val="120"/>
                          <w:divBdr>
                            <w:top w:val="none" w:sz="0" w:space="0" w:color="auto"/>
                            <w:left w:val="none" w:sz="0" w:space="0" w:color="auto"/>
                            <w:bottom w:val="none" w:sz="0" w:space="0" w:color="auto"/>
                            <w:right w:val="none" w:sz="0" w:space="0" w:color="auto"/>
                          </w:divBdr>
                        </w:div>
                        <w:div w:id="777794582">
                          <w:marLeft w:val="0"/>
                          <w:marRight w:val="0"/>
                          <w:marTop w:val="240"/>
                          <w:marBottom w:val="120"/>
                          <w:divBdr>
                            <w:top w:val="none" w:sz="0" w:space="0" w:color="auto"/>
                            <w:left w:val="none" w:sz="0" w:space="0" w:color="auto"/>
                            <w:bottom w:val="none" w:sz="0" w:space="0" w:color="auto"/>
                            <w:right w:val="none" w:sz="0" w:space="0" w:color="auto"/>
                          </w:divBdr>
                        </w:div>
                        <w:div w:id="777794583">
                          <w:marLeft w:val="0"/>
                          <w:marRight w:val="0"/>
                          <w:marTop w:val="240"/>
                          <w:marBottom w:val="120"/>
                          <w:divBdr>
                            <w:top w:val="none" w:sz="0" w:space="0" w:color="auto"/>
                            <w:left w:val="none" w:sz="0" w:space="0" w:color="auto"/>
                            <w:bottom w:val="none" w:sz="0" w:space="0" w:color="auto"/>
                            <w:right w:val="none" w:sz="0" w:space="0" w:color="auto"/>
                          </w:divBdr>
                        </w:div>
                        <w:div w:id="777794584">
                          <w:marLeft w:val="0"/>
                          <w:marRight w:val="0"/>
                          <w:marTop w:val="240"/>
                          <w:marBottom w:val="120"/>
                          <w:divBdr>
                            <w:top w:val="none" w:sz="0" w:space="0" w:color="auto"/>
                            <w:left w:val="none" w:sz="0" w:space="0" w:color="auto"/>
                            <w:bottom w:val="none" w:sz="0" w:space="0" w:color="auto"/>
                            <w:right w:val="none" w:sz="0" w:space="0" w:color="auto"/>
                          </w:divBdr>
                        </w:div>
                        <w:div w:id="777794585">
                          <w:marLeft w:val="0"/>
                          <w:marRight w:val="0"/>
                          <w:marTop w:val="240"/>
                          <w:marBottom w:val="120"/>
                          <w:divBdr>
                            <w:top w:val="none" w:sz="0" w:space="0" w:color="auto"/>
                            <w:left w:val="none" w:sz="0" w:space="0" w:color="auto"/>
                            <w:bottom w:val="none" w:sz="0" w:space="0" w:color="auto"/>
                            <w:right w:val="none" w:sz="0" w:space="0" w:color="auto"/>
                          </w:divBdr>
                        </w:div>
                        <w:div w:id="777794586">
                          <w:marLeft w:val="0"/>
                          <w:marRight w:val="0"/>
                          <w:marTop w:val="240"/>
                          <w:marBottom w:val="120"/>
                          <w:divBdr>
                            <w:top w:val="none" w:sz="0" w:space="0" w:color="auto"/>
                            <w:left w:val="none" w:sz="0" w:space="0" w:color="auto"/>
                            <w:bottom w:val="none" w:sz="0" w:space="0" w:color="auto"/>
                            <w:right w:val="none" w:sz="0" w:space="0" w:color="auto"/>
                          </w:divBdr>
                        </w:div>
                        <w:div w:id="777794587">
                          <w:marLeft w:val="0"/>
                          <w:marRight w:val="0"/>
                          <w:marTop w:val="240"/>
                          <w:marBottom w:val="120"/>
                          <w:divBdr>
                            <w:top w:val="none" w:sz="0" w:space="0" w:color="auto"/>
                            <w:left w:val="none" w:sz="0" w:space="0" w:color="auto"/>
                            <w:bottom w:val="none" w:sz="0" w:space="0" w:color="auto"/>
                            <w:right w:val="none" w:sz="0" w:space="0" w:color="auto"/>
                          </w:divBdr>
                        </w:div>
                        <w:div w:id="777794590">
                          <w:marLeft w:val="0"/>
                          <w:marRight w:val="0"/>
                          <w:marTop w:val="240"/>
                          <w:marBottom w:val="120"/>
                          <w:divBdr>
                            <w:top w:val="none" w:sz="0" w:space="0" w:color="auto"/>
                            <w:left w:val="none" w:sz="0" w:space="0" w:color="auto"/>
                            <w:bottom w:val="none" w:sz="0" w:space="0" w:color="auto"/>
                            <w:right w:val="none" w:sz="0" w:space="0" w:color="auto"/>
                          </w:divBdr>
                        </w:div>
                        <w:div w:id="777794592">
                          <w:marLeft w:val="0"/>
                          <w:marRight w:val="0"/>
                          <w:marTop w:val="240"/>
                          <w:marBottom w:val="120"/>
                          <w:divBdr>
                            <w:top w:val="none" w:sz="0" w:space="0" w:color="auto"/>
                            <w:left w:val="none" w:sz="0" w:space="0" w:color="auto"/>
                            <w:bottom w:val="none" w:sz="0" w:space="0" w:color="auto"/>
                            <w:right w:val="none" w:sz="0" w:space="0" w:color="auto"/>
                          </w:divBdr>
                        </w:div>
                        <w:div w:id="777794594">
                          <w:marLeft w:val="0"/>
                          <w:marRight w:val="0"/>
                          <w:marTop w:val="240"/>
                          <w:marBottom w:val="120"/>
                          <w:divBdr>
                            <w:top w:val="none" w:sz="0" w:space="0" w:color="auto"/>
                            <w:left w:val="none" w:sz="0" w:space="0" w:color="auto"/>
                            <w:bottom w:val="none" w:sz="0" w:space="0" w:color="auto"/>
                            <w:right w:val="none" w:sz="0" w:space="0" w:color="auto"/>
                          </w:divBdr>
                        </w:div>
                        <w:div w:id="777794595">
                          <w:marLeft w:val="0"/>
                          <w:marRight w:val="0"/>
                          <w:marTop w:val="240"/>
                          <w:marBottom w:val="120"/>
                          <w:divBdr>
                            <w:top w:val="none" w:sz="0" w:space="0" w:color="auto"/>
                            <w:left w:val="none" w:sz="0" w:space="0" w:color="auto"/>
                            <w:bottom w:val="none" w:sz="0" w:space="0" w:color="auto"/>
                            <w:right w:val="none" w:sz="0" w:space="0" w:color="auto"/>
                          </w:divBdr>
                        </w:div>
                        <w:div w:id="777794597">
                          <w:marLeft w:val="0"/>
                          <w:marRight w:val="0"/>
                          <w:marTop w:val="240"/>
                          <w:marBottom w:val="120"/>
                          <w:divBdr>
                            <w:top w:val="none" w:sz="0" w:space="0" w:color="auto"/>
                            <w:left w:val="none" w:sz="0" w:space="0" w:color="auto"/>
                            <w:bottom w:val="none" w:sz="0" w:space="0" w:color="auto"/>
                            <w:right w:val="none" w:sz="0" w:space="0" w:color="auto"/>
                          </w:divBdr>
                        </w:div>
                        <w:div w:id="777794598">
                          <w:marLeft w:val="0"/>
                          <w:marRight w:val="0"/>
                          <w:marTop w:val="240"/>
                          <w:marBottom w:val="120"/>
                          <w:divBdr>
                            <w:top w:val="none" w:sz="0" w:space="0" w:color="auto"/>
                            <w:left w:val="none" w:sz="0" w:space="0" w:color="auto"/>
                            <w:bottom w:val="none" w:sz="0" w:space="0" w:color="auto"/>
                            <w:right w:val="none" w:sz="0" w:space="0" w:color="auto"/>
                          </w:divBdr>
                        </w:div>
                        <w:div w:id="777794599">
                          <w:marLeft w:val="0"/>
                          <w:marRight w:val="0"/>
                          <w:marTop w:val="240"/>
                          <w:marBottom w:val="120"/>
                          <w:divBdr>
                            <w:top w:val="none" w:sz="0" w:space="0" w:color="auto"/>
                            <w:left w:val="none" w:sz="0" w:space="0" w:color="auto"/>
                            <w:bottom w:val="none" w:sz="0" w:space="0" w:color="auto"/>
                            <w:right w:val="none" w:sz="0" w:space="0" w:color="auto"/>
                          </w:divBdr>
                        </w:div>
                        <w:div w:id="777794600">
                          <w:marLeft w:val="0"/>
                          <w:marRight w:val="0"/>
                          <w:marTop w:val="240"/>
                          <w:marBottom w:val="120"/>
                          <w:divBdr>
                            <w:top w:val="none" w:sz="0" w:space="0" w:color="auto"/>
                            <w:left w:val="none" w:sz="0" w:space="0" w:color="auto"/>
                            <w:bottom w:val="none" w:sz="0" w:space="0" w:color="auto"/>
                            <w:right w:val="none" w:sz="0" w:space="0" w:color="auto"/>
                          </w:divBdr>
                        </w:div>
                        <w:div w:id="777794601">
                          <w:marLeft w:val="0"/>
                          <w:marRight w:val="0"/>
                          <w:marTop w:val="240"/>
                          <w:marBottom w:val="120"/>
                          <w:divBdr>
                            <w:top w:val="none" w:sz="0" w:space="0" w:color="auto"/>
                            <w:left w:val="none" w:sz="0" w:space="0" w:color="auto"/>
                            <w:bottom w:val="none" w:sz="0" w:space="0" w:color="auto"/>
                            <w:right w:val="none" w:sz="0" w:space="0" w:color="auto"/>
                          </w:divBdr>
                        </w:div>
                        <w:div w:id="777794602">
                          <w:marLeft w:val="0"/>
                          <w:marRight w:val="0"/>
                          <w:marTop w:val="240"/>
                          <w:marBottom w:val="120"/>
                          <w:divBdr>
                            <w:top w:val="none" w:sz="0" w:space="0" w:color="auto"/>
                            <w:left w:val="none" w:sz="0" w:space="0" w:color="auto"/>
                            <w:bottom w:val="none" w:sz="0" w:space="0" w:color="auto"/>
                            <w:right w:val="none" w:sz="0" w:space="0" w:color="auto"/>
                          </w:divBdr>
                        </w:div>
                        <w:div w:id="777794603">
                          <w:marLeft w:val="0"/>
                          <w:marRight w:val="0"/>
                          <w:marTop w:val="240"/>
                          <w:marBottom w:val="120"/>
                          <w:divBdr>
                            <w:top w:val="none" w:sz="0" w:space="0" w:color="auto"/>
                            <w:left w:val="none" w:sz="0" w:space="0" w:color="auto"/>
                            <w:bottom w:val="none" w:sz="0" w:space="0" w:color="auto"/>
                            <w:right w:val="none" w:sz="0" w:space="0" w:color="auto"/>
                          </w:divBdr>
                        </w:div>
                        <w:div w:id="777794606">
                          <w:marLeft w:val="0"/>
                          <w:marRight w:val="0"/>
                          <w:marTop w:val="240"/>
                          <w:marBottom w:val="120"/>
                          <w:divBdr>
                            <w:top w:val="none" w:sz="0" w:space="0" w:color="auto"/>
                            <w:left w:val="none" w:sz="0" w:space="0" w:color="auto"/>
                            <w:bottom w:val="none" w:sz="0" w:space="0" w:color="auto"/>
                            <w:right w:val="none" w:sz="0" w:space="0" w:color="auto"/>
                          </w:divBdr>
                        </w:div>
                        <w:div w:id="777794607">
                          <w:marLeft w:val="0"/>
                          <w:marRight w:val="0"/>
                          <w:marTop w:val="240"/>
                          <w:marBottom w:val="120"/>
                          <w:divBdr>
                            <w:top w:val="none" w:sz="0" w:space="0" w:color="auto"/>
                            <w:left w:val="none" w:sz="0" w:space="0" w:color="auto"/>
                            <w:bottom w:val="none" w:sz="0" w:space="0" w:color="auto"/>
                            <w:right w:val="none" w:sz="0" w:space="0" w:color="auto"/>
                          </w:divBdr>
                        </w:div>
                        <w:div w:id="777794609">
                          <w:marLeft w:val="0"/>
                          <w:marRight w:val="0"/>
                          <w:marTop w:val="240"/>
                          <w:marBottom w:val="120"/>
                          <w:divBdr>
                            <w:top w:val="none" w:sz="0" w:space="0" w:color="auto"/>
                            <w:left w:val="none" w:sz="0" w:space="0" w:color="auto"/>
                            <w:bottom w:val="none" w:sz="0" w:space="0" w:color="auto"/>
                            <w:right w:val="none" w:sz="0" w:space="0" w:color="auto"/>
                          </w:divBdr>
                        </w:div>
                        <w:div w:id="777794610">
                          <w:marLeft w:val="0"/>
                          <w:marRight w:val="0"/>
                          <w:marTop w:val="240"/>
                          <w:marBottom w:val="120"/>
                          <w:divBdr>
                            <w:top w:val="none" w:sz="0" w:space="0" w:color="auto"/>
                            <w:left w:val="none" w:sz="0" w:space="0" w:color="auto"/>
                            <w:bottom w:val="none" w:sz="0" w:space="0" w:color="auto"/>
                            <w:right w:val="none" w:sz="0" w:space="0" w:color="auto"/>
                          </w:divBdr>
                        </w:div>
                        <w:div w:id="777794612">
                          <w:marLeft w:val="0"/>
                          <w:marRight w:val="0"/>
                          <w:marTop w:val="480"/>
                          <w:marBottom w:val="72"/>
                          <w:divBdr>
                            <w:top w:val="none" w:sz="0" w:space="0" w:color="auto"/>
                            <w:left w:val="none" w:sz="0" w:space="0" w:color="auto"/>
                            <w:bottom w:val="none" w:sz="0" w:space="0" w:color="auto"/>
                            <w:right w:val="none" w:sz="0" w:space="0" w:color="auto"/>
                          </w:divBdr>
                        </w:div>
                        <w:div w:id="777794613">
                          <w:marLeft w:val="0"/>
                          <w:marRight w:val="0"/>
                          <w:marTop w:val="240"/>
                          <w:marBottom w:val="120"/>
                          <w:divBdr>
                            <w:top w:val="none" w:sz="0" w:space="0" w:color="auto"/>
                            <w:left w:val="none" w:sz="0" w:space="0" w:color="auto"/>
                            <w:bottom w:val="none" w:sz="0" w:space="0" w:color="auto"/>
                            <w:right w:val="none" w:sz="0" w:space="0" w:color="auto"/>
                          </w:divBdr>
                        </w:div>
                        <w:div w:id="777794614">
                          <w:marLeft w:val="0"/>
                          <w:marRight w:val="0"/>
                          <w:marTop w:val="240"/>
                          <w:marBottom w:val="120"/>
                          <w:divBdr>
                            <w:top w:val="none" w:sz="0" w:space="0" w:color="auto"/>
                            <w:left w:val="none" w:sz="0" w:space="0" w:color="auto"/>
                            <w:bottom w:val="none" w:sz="0" w:space="0" w:color="auto"/>
                            <w:right w:val="none" w:sz="0" w:space="0" w:color="auto"/>
                          </w:divBdr>
                        </w:div>
                        <w:div w:id="777794616">
                          <w:marLeft w:val="0"/>
                          <w:marRight w:val="0"/>
                          <w:marTop w:val="240"/>
                          <w:marBottom w:val="120"/>
                          <w:divBdr>
                            <w:top w:val="none" w:sz="0" w:space="0" w:color="auto"/>
                            <w:left w:val="none" w:sz="0" w:space="0" w:color="auto"/>
                            <w:bottom w:val="none" w:sz="0" w:space="0" w:color="auto"/>
                            <w:right w:val="none" w:sz="0" w:space="0" w:color="auto"/>
                          </w:divBdr>
                        </w:div>
                        <w:div w:id="777794617">
                          <w:marLeft w:val="0"/>
                          <w:marRight w:val="0"/>
                          <w:marTop w:val="240"/>
                          <w:marBottom w:val="120"/>
                          <w:divBdr>
                            <w:top w:val="none" w:sz="0" w:space="0" w:color="auto"/>
                            <w:left w:val="none" w:sz="0" w:space="0" w:color="auto"/>
                            <w:bottom w:val="none" w:sz="0" w:space="0" w:color="auto"/>
                            <w:right w:val="none" w:sz="0" w:space="0" w:color="auto"/>
                          </w:divBdr>
                        </w:div>
                        <w:div w:id="777794619">
                          <w:marLeft w:val="0"/>
                          <w:marRight w:val="0"/>
                          <w:marTop w:val="240"/>
                          <w:marBottom w:val="120"/>
                          <w:divBdr>
                            <w:top w:val="none" w:sz="0" w:space="0" w:color="auto"/>
                            <w:left w:val="none" w:sz="0" w:space="0" w:color="auto"/>
                            <w:bottom w:val="none" w:sz="0" w:space="0" w:color="auto"/>
                            <w:right w:val="none" w:sz="0" w:space="0" w:color="auto"/>
                          </w:divBdr>
                        </w:div>
                        <w:div w:id="777794620">
                          <w:marLeft w:val="0"/>
                          <w:marRight w:val="0"/>
                          <w:marTop w:val="240"/>
                          <w:marBottom w:val="120"/>
                          <w:divBdr>
                            <w:top w:val="none" w:sz="0" w:space="0" w:color="auto"/>
                            <w:left w:val="none" w:sz="0" w:space="0" w:color="auto"/>
                            <w:bottom w:val="none" w:sz="0" w:space="0" w:color="auto"/>
                            <w:right w:val="none" w:sz="0" w:space="0" w:color="auto"/>
                          </w:divBdr>
                        </w:div>
                        <w:div w:id="777794621">
                          <w:marLeft w:val="0"/>
                          <w:marRight w:val="0"/>
                          <w:marTop w:val="240"/>
                          <w:marBottom w:val="120"/>
                          <w:divBdr>
                            <w:top w:val="none" w:sz="0" w:space="0" w:color="auto"/>
                            <w:left w:val="none" w:sz="0" w:space="0" w:color="auto"/>
                            <w:bottom w:val="none" w:sz="0" w:space="0" w:color="auto"/>
                            <w:right w:val="none" w:sz="0" w:space="0" w:color="auto"/>
                          </w:divBdr>
                        </w:div>
                        <w:div w:id="777794622">
                          <w:marLeft w:val="0"/>
                          <w:marRight w:val="0"/>
                          <w:marTop w:val="240"/>
                          <w:marBottom w:val="120"/>
                          <w:divBdr>
                            <w:top w:val="none" w:sz="0" w:space="0" w:color="auto"/>
                            <w:left w:val="none" w:sz="0" w:space="0" w:color="auto"/>
                            <w:bottom w:val="none" w:sz="0" w:space="0" w:color="auto"/>
                            <w:right w:val="none" w:sz="0" w:space="0" w:color="auto"/>
                          </w:divBdr>
                        </w:div>
                        <w:div w:id="777794623">
                          <w:marLeft w:val="0"/>
                          <w:marRight w:val="0"/>
                          <w:marTop w:val="240"/>
                          <w:marBottom w:val="120"/>
                          <w:divBdr>
                            <w:top w:val="none" w:sz="0" w:space="0" w:color="auto"/>
                            <w:left w:val="none" w:sz="0" w:space="0" w:color="auto"/>
                            <w:bottom w:val="none" w:sz="0" w:space="0" w:color="auto"/>
                            <w:right w:val="none" w:sz="0" w:space="0" w:color="auto"/>
                          </w:divBdr>
                        </w:div>
                        <w:div w:id="777794624">
                          <w:marLeft w:val="0"/>
                          <w:marRight w:val="0"/>
                          <w:marTop w:val="240"/>
                          <w:marBottom w:val="120"/>
                          <w:divBdr>
                            <w:top w:val="none" w:sz="0" w:space="0" w:color="auto"/>
                            <w:left w:val="none" w:sz="0" w:space="0" w:color="auto"/>
                            <w:bottom w:val="none" w:sz="0" w:space="0" w:color="auto"/>
                            <w:right w:val="none" w:sz="0" w:space="0" w:color="auto"/>
                          </w:divBdr>
                        </w:div>
                        <w:div w:id="777794625">
                          <w:marLeft w:val="0"/>
                          <w:marRight w:val="0"/>
                          <w:marTop w:val="240"/>
                          <w:marBottom w:val="120"/>
                          <w:divBdr>
                            <w:top w:val="none" w:sz="0" w:space="0" w:color="auto"/>
                            <w:left w:val="none" w:sz="0" w:space="0" w:color="auto"/>
                            <w:bottom w:val="none" w:sz="0" w:space="0" w:color="auto"/>
                            <w:right w:val="none" w:sz="0" w:space="0" w:color="auto"/>
                          </w:divBdr>
                        </w:div>
                        <w:div w:id="777794626">
                          <w:marLeft w:val="0"/>
                          <w:marRight w:val="0"/>
                          <w:marTop w:val="240"/>
                          <w:marBottom w:val="120"/>
                          <w:divBdr>
                            <w:top w:val="none" w:sz="0" w:space="0" w:color="auto"/>
                            <w:left w:val="none" w:sz="0" w:space="0" w:color="auto"/>
                            <w:bottom w:val="none" w:sz="0" w:space="0" w:color="auto"/>
                            <w:right w:val="none" w:sz="0" w:space="0" w:color="auto"/>
                          </w:divBdr>
                        </w:div>
                        <w:div w:id="777794627">
                          <w:marLeft w:val="0"/>
                          <w:marRight w:val="0"/>
                          <w:marTop w:val="240"/>
                          <w:marBottom w:val="120"/>
                          <w:divBdr>
                            <w:top w:val="none" w:sz="0" w:space="0" w:color="auto"/>
                            <w:left w:val="none" w:sz="0" w:space="0" w:color="auto"/>
                            <w:bottom w:val="none" w:sz="0" w:space="0" w:color="auto"/>
                            <w:right w:val="none" w:sz="0" w:space="0" w:color="auto"/>
                          </w:divBdr>
                        </w:div>
                        <w:div w:id="777794628">
                          <w:marLeft w:val="0"/>
                          <w:marRight w:val="0"/>
                          <w:marTop w:val="240"/>
                          <w:marBottom w:val="120"/>
                          <w:divBdr>
                            <w:top w:val="none" w:sz="0" w:space="0" w:color="auto"/>
                            <w:left w:val="none" w:sz="0" w:space="0" w:color="auto"/>
                            <w:bottom w:val="none" w:sz="0" w:space="0" w:color="auto"/>
                            <w:right w:val="none" w:sz="0" w:space="0" w:color="auto"/>
                          </w:divBdr>
                        </w:div>
                        <w:div w:id="777794629">
                          <w:marLeft w:val="0"/>
                          <w:marRight w:val="0"/>
                          <w:marTop w:val="240"/>
                          <w:marBottom w:val="120"/>
                          <w:divBdr>
                            <w:top w:val="none" w:sz="0" w:space="0" w:color="auto"/>
                            <w:left w:val="none" w:sz="0" w:space="0" w:color="auto"/>
                            <w:bottom w:val="none" w:sz="0" w:space="0" w:color="auto"/>
                            <w:right w:val="none" w:sz="0" w:space="0" w:color="auto"/>
                          </w:divBdr>
                        </w:div>
                        <w:div w:id="777794630">
                          <w:marLeft w:val="0"/>
                          <w:marRight w:val="0"/>
                          <w:marTop w:val="240"/>
                          <w:marBottom w:val="120"/>
                          <w:divBdr>
                            <w:top w:val="none" w:sz="0" w:space="0" w:color="auto"/>
                            <w:left w:val="none" w:sz="0" w:space="0" w:color="auto"/>
                            <w:bottom w:val="none" w:sz="0" w:space="0" w:color="auto"/>
                            <w:right w:val="none" w:sz="0" w:space="0" w:color="auto"/>
                          </w:divBdr>
                        </w:div>
                        <w:div w:id="777794631">
                          <w:marLeft w:val="0"/>
                          <w:marRight w:val="0"/>
                          <w:marTop w:val="240"/>
                          <w:marBottom w:val="120"/>
                          <w:divBdr>
                            <w:top w:val="none" w:sz="0" w:space="0" w:color="auto"/>
                            <w:left w:val="none" w:sz="0" w:space="0" w:color="auto"/>
                            <w:bottom w:val="none" w:sz="0" w:space="0" w:color="auto"/>
                            <w:right w:val="none" w:sz="0" w:space="0" w:color="auto"/>
                          </w:divBdr>
                        </w:div>
                        <w:div w:id="777794633">
                          <w:marLeft w:val="0"/>
                          <w:marRight w:val="0"/>
                          <w:marTop w:val="240"/>
                          <w:marBottom w:val="120"/>
                          <w:divBdr>
                            <w:top w:val="none" w:sz="0" w:space="0" w:color="auto"/>
                            <w:left w:val="none" w:sz="0" w:space="0" w:color="auto"/>
                            <w:bottom w:val="none" w:sz="0" w:space="0" w:color="auto"/>
                            <w:right w:val="none" w:sz="0" w:space="0" w:color="auto"/>
                          </w:divBdr>
                        </w:div>
                        <w:div w:id="777794635">
                          <w:marLeft w:val="0"/>
                          <w:marRight w:val="0"/>
                          <w:marTop w:val="240"/>
                          <w:marBottom w:val="120"/>
                          <w:divBdr>
                            <w:top w:val="none" w:sz="0" w:space="0" w:color="auto"/>
                            <w:left w:val="none" w:sz="0" w:space="0" w:color="auto"/>
                            <w:bottom w:val="none" w:sz="0" w:space="0" w:color="auto"/>
                            <w:right w:val="none" w:sz="0" w:space="0" w:color="auto"/>
                          </w:divBdr>
                        </w:div>
                        <w:div w:id="777794636">
                          <w:marLeft w:val="0"/>
                          <w:marRight w:val="0"/>
                          <w:marTop w:val="240"/>
                          <w:marBottom w:val="120"/>
                          <w:divBdr>
                            <w:top w:val="none" w:sz="0" w:space="0" w:color="auto"/>
                            <w:left w:val="none" w:sz="0" w:space="0" w:color="auto"/>
                            <w:bottom w:val="none" w:sz="0" w:space="0" w:color="auto"/>
                            <w:right w:val="none" w:sz="0" w:space="0" w:color="auto"/>
                          </w:divBdr>
                        </w:div>
                        <w:div w:id="777794637">
                          <w:marLeft w:val="0"/>
                          <w:marRight w:val="0"/>
                          <w:marTop w:val="240"/>
                          <w:marBottom w:val="120"/>
                          <w:divBdr>
                            <w:top w:val="none" w:sz="0" w:space="0" w:color="auto"/>
                            <w:left w:val="none" w:sz="0" w:space="0" w:color="auto"/>
                            <w:bottom w:val="none" w:sz="0" w:space="0" w:color="auto"/>
                            <w:right w:val="none" w:sz="0" w:space="0" w:color="auto"/>
                          </w:divBdr>
                        </w:div>
                        <w:div w:id="777794638">
                          <w:marLeft w:val="0"/>
                          <w:marRight w:val="0"/>
                          <w:marTop w:val="240"/>
                          <w:marBottom w:val="120"/>
                          <w:divBdr>
                            <w:top w:val="none" w:sz="0" w:space="0" w:color="auto"/>
                            <w:left w:val="none" w:sz="0" w:space="0" w:color="auto"/>
                            <w:bottom w:val="none" w:sz="0" w:space="0" w:color="auto"/>
                            <w:right w:val="none" w:sz="0" w:space="0" w:color="auto"/>
                          </w:divBdr>
                        </w:div>
                        <w:div w:id="777794639">
                          <w:marLeft w:val="0"/>
                          <w:marRight w:val="0"/>
                          <w:marTop w:val="240"/>
                          <w:marBottom w:val="120"/>
                          <w:divBdr>
                            <w:top w:val="none" w:sz="0" w:space="0" w:color="auto"/>
                            <w:left w:val="none" w:sz="0" w:space="0" w:color="auto"/>
                            <w:bottom w:val="none" w:sz="0" w:space="0" w:color="auto"/>
                            <w:right w:val="none" w:sz="0" w:space="0" w:color="auto"/>
                          </w:divBdr>
                        </w:div>
                        <w:div w:id="777794640">
                          <w:marLeft w:val="0"/>
                          <w:marRight w:val="0"/>
                          <w:marTop w:val="240"/>
                          <w:marBottom w:val="120"/>
                          <w:divBdr>
                            <w:top w:val="none" w:sz="0" w:space="0" w:color="auto"/>
                            <w:left w:val="none" w:sz="0" w:space="0" w:color="auto"/>
                            <w:bottom w:val="none" w:sz="0" w:space="0" w:color="auto"/>
                            <w:right w:val="none" w:sz="0" w:space="0" w:color="auto"/>
                          </w:divBdr>
                        </w:div>
                        <w:div w:id="777794641">
                          <w:marLeft w:val="0"/>
                          <w:marRight w:val="0"/>
                          <w:marTop w:val="240"/>
                          <w:marBottom w:val="120"/>
                          <w:divBdr>
                            <w:top w:val="none" w:sz="0" w:space="0" w:color="auto"/>
                            <w:left w:val="none" w:sz="0" w:space="0" w:color="auto"/>
                            <w:bottom w:val="none" w:sz="0" w:space="0" w:color="auto"/>
                            <w:right w:val="none" w:sz="0" w:space="0" w:color="auto"/>
                          </w:divBdr>
                        </w:div>
                        <w:div w:id="777794643">
                          <w:marLeft w:val="0"/>
                          <w:marRight w:val="0"/>
                          <w:marTop w:val="240"/>
                          <w:marBottom w:val="120"/>
                          <w:divBdr>
                            <w:top w:val="none" w:sz="0" w:space="0" w:color="auto"/>
                            <w:left w:val="none" w:sz="0" w:space="0" w:color="auto"/>
                            <w:bottom w:val="none" w:sz="0" w:space="0" w:color="auto"/>
                            <w:right w:val="none" w:sz="0" w:space="0" w:color="auto"/>
                          </w:divBdr>
                        </w:div>
                        <w:div w:id="777794644">
                          <w:marLeft w:val="0"/>
                          <w:marRight w:val="0"/>
                          <w:marTop w:val="240"/>
                          <w:marBottom w:val="120"/>
                          <w:divBdr>
                            <w:top w:val="none" w:sz="0" w:space="0" w:color="auto"/>
                            <w:left w:val="none" w:sz="0" w:space="0" w:color="auto"/>
                            <w:bottom w:val="none" w:sz="0" w:space="0" w:color="auto"/>
                            <w:right w:val="none" w:sz="0" w:space="0" w:color="auto"/>
                          </w:divBdr>
                        </w:div>
                        <w:div w:id="777794645">
                          <w:marLeft w:val="0"/>
                          <w:marRight w:val="0"/>
                          <w:marTop w:val="240"/>
                          <w:marBottom w:val="120"/>
                          <w:divBdr>
                            <w:top w:val="none" w:sz="0" w:space="0" w:color="auto"/>
                            <w:left w:val="none" w:sz="0" w:space="0" w:color="auto"/>
                            <w:bottom w:val="none" w:sz="0" w:space="0" w:color="auto"/>
                            <w:right w:val="none" w:sz="0" w:space="0" w:color="auto"/>
                          </w:divBdr>
                        </w:div>
                        <w:div w:id="777794646">
                          <w:marLeft w:val="0"/>
                          <w:marRight w:val="0"/>
                          <w:marTop w:val="240"/>
                          <w:marBottom w:val="120"/>
                          <w:divBdr>
                            <w:top w:val="none" w:sz="0" w:space="0" w:color="auto"/>
                            <w:left w:val="none" w:sz="0" w:space="0" w:color="auto"/>
                            <w:bottom w:val="none" w:sz="0" w:space="0" w:color="auto"/>
                            <w:right w:val="none" w:sz="0" w:space="0" w:color="auto"/>
                          </w:divBdr>
                        </w:div>
                        <w:div w:id="777794647">
                          <w:marLeft w:val="0"/>
                          <w:marRight w:val="0"/>
                          <w:marTop w:val="240"/>
                          <w:marBottom w:val="120"/>
                          <w:divBdr>
                            <w:top w:val="none" w:sz="0" w:space="0" w:color="auto"/>
                            <w:left w:val="none" w:sz="0" w:space="0" w:color="auto"/>
                            <w:bottom w:val="none" w:sz="0" w:space="0" w:color="auto"/>
                            <w:right w:val="none" w:sz="0" w:space="0" w:color="auto"/>
                          </w:divBdr>
                        </w:div>
                        <w:div w:id="777794648">
                          <w:marLeft w:val="0"/>
                          <w:marRight w:val="0"/>
                          <w:marTop w:val="240"/>
                          <w:marBottom w:val="120"/>
                          <w:divBdr>
                            <w:top w:val="none" w:sz="0" w:space="0" w:color="auto"/>
                            <w:left w:val="none" w:sz="0" w:space="0" w:color="auto"/>
                            <w:bottom w:val="none" w:sz="0" w:space="0" w:color="auto"/>
                            <w:right w:val="none" w:sz="0" w:space="0" w:color="auto"/>
                          </w:divBdr>
                        </w:div>
                        <w:div w:id="777794650">
                          <w:marLeft w:val="0"/>
                          <w:marRight w:val="0"/>
                          <w:marTop w:val="240"/>
                          <w:marBottom w:val="120"/>
                          <w:divBdr>
                            <w:top w:val="none" w:sz="0" w:space="0" w:color="auto"/>
                            <w:left w:val="none" w:sz="0" w:space="0" w:color="auto"/>
                            <w:bottom w:val="none" w:sz="0" w:space="0" w:color="auto"/>
                            <w:right w:val="none" w:sz="0" w:space="0" w:color="auto"/>
                          </w:divBdr>
                        </w:div>
                        <w:div w:id="777794651">
                          <w:marLeft w:val="0"/>
                          <w:marRight w:val="0"/>
                          <w:marTop w:val="240"/>
                          <w:marBottom w:val="120"/>
                          <w:divBdr>
                            <w:top w:val="none" w:sz="0" w:space="0" w:color="auto"/>
                            <w:left w:val="none" w:sz="0" w:space="0" w:color="auto"/>
                            <w:bottom w:val="none" w:sz="0" w:space="0" w:color="auto"/>
                            <w:right w:val="none" w:sz="0" w:space="0" w:color="auto"/>
                          </w:divBdr>
                        </w:div>
                        <w:div w:id="777794652">
                          <w:marLeft w:val="0"/>
                          <w:marRight w:val="0"/>
                          <w:marTop w:val="240"/>
                          <w:marBottom w:val="120"/>
                          <w:divBdr>
                            <w:top w:val="none" w:sz="0" w:space="0" w:color="auto"/>
                            <w:left w:val="none" w:sz="0" w:space="0" w:color="auto"/>
                            <w:bottom w:val="none" w:sz="0" w:space="0" w:color="auto"/>
                            <w:right w:val="none" w:sz="0" w:space="0" w:color="auto"/>
                          </w:divBdr>
                        </w:div>
                        <w:div w:id="777794653">
                          <w:marLeft w:val="0"/>
                          <w:marRight w:val="0"/>
                          <w:marTop w:val="240"/>
                          <w:marBottom w:val="120"/>
                          <w:divBdr>
                            <w:top w:val="none" w:sz="0" w:space="0" w:color="auto"/>
                            <w:left w:val="none" w:sz="0" w:space="0" w:color="auto"/>
                            <w:bottom w:val="none" w:sz="0" w:space="0" w:color="auto"/>
                            <w:right w:val="none" w:sz="0" w:space="0" w:color="auto"/>
                          </w:divBdr>
                        </w:div>
                        <w:div w:id="777794654">
                          <w:marLeft w:val="0"/>
                          <w:marRight w:val="0"/>
                          <w:marTop w:val="240"/>
                          <w:marBottom w:val="120"/>
                          <w:divBdr>
                            <w:top w:val="none" w:sz="0" w:space="0" w:color="auto"/>
                            <w:left w:val="none" w:sz="0" w:space="0" w:color="auto"/>
                            <w:bottom w:val="none" w:sz="0" w:space="0" w:color="auto"/>
                            <w:right w:val="none" w:sz="0" w:space="0" w:color="auto"/>
                          </w:divBdr>
                        </w:div>
                        <w:div w:id="777794655">
                          <w:marLeft w:val="0"/>
                          <w:marRight w:val="0"/>
                          <w:marTop w:val="240"/>
                          <w:marBottom w:val="120"/>
                          <w:divBdr>
                            <w:top w:val="none" w:sz="0" w:space="0" w:color="auto"/>
                            <w:left w:val="none" w:sz="0" w:space="0" w:color="auto"/>
                            <w:bottom w:val="none" w:sz="0" w:space="0" w:color="auto"/>
                            <w:right w:val="none" w:sz="0" w:space="0" w:color="auto"/>
                          </w:divBdr>
                        </w:div>
                        <w:div w:id="777794656">
                          <w:marLeft w:val="0"/>
                          <w:marRight w:val="0"/>
                          <w:marTop w:val="240"/>
                          <w:marBottom w:val="120"/>
                          <w:divBdr>
                            <w:top w:val="none" w:sz="0" w:space="0" w:color="auto"/>
                            <w:left w:val="none" w:sz="0" w:space="0" w:color="auto"/>
                            <w:bottom w:val="none" w:sz="0" w:space="0" w:color="auto"/>
                            <w:right w:val="none" w:sz="0" w:space="0" w:color="auto"/>
                          </w:divBdr>
                        </w:div>
                        <w:div w:id="777794657">
                          <w:marLeft w:val="0"/>
                          <w:marRight w:val="0"/>
                          <w:marTop w:val="0"/>
                          <w:marBottom w:val="0"/>
                          <w:divBdr>
                            <w:top w:val="none" w:sz="0" w:space="0" w:color="auto"/>
                            <w:left w:val="none" w:sz="0" w:space="0" w:color="auto"/>
                            <w:bottom w:val="none" w:sz="0" w:space="0" w:color="auto"/>
                            <w:right w:val="none" w:sz="0" w:space="0" w:color="auto"/>
                          </w:divBdr>
                        </w:div>
                        <w:div w:id="777794658">
                          <w:marLeft w:val="0"/>
                          <w:marRight w:val="0"/>
                          <w:marTop w:val="240"/>
                          <w:marBottom w:val="120"/>
                          <w:divBdr>
                            <w:top w:val="none" w:sz="0" w:space="0" w:color="auto"/>
                            <w:left w:val="none" w:sz="0" w:space="0" w:color="auto"/>
                            <w:bottom w:val="none" w:sz="0" w:space="0" w:color="auto"/>
                            <w:right w:val="none" w:sz="0" w:space="0" w:color="auto"/>
                          </w:divBdr>
                        </w:div>
                        <w:div w:id="777794659">
                          <w:marLeft w:val="0"/>
                          <w:marRight w:val="0"/>
                          <w:marTop w:val="240"/>
                          <w:marBottom w:val="120"/>
                          <w:divBdr>
                            <w:top w:val="none" w:sz="0" w:space="0" w:color="auto"/>
                            <w:left w:val="none" w:sz="0" w:space="0" w:color="auto"/>
                            <w:bottom w:val="none" w:sz="0" w:space="0" w:color="auto"/>
                            <w:right w:val="none" w:sz="0" w:space="0" w:color="auto"/>
                          </w:divBdr>
                        </w:div>
                        <w:div w:id="777794660">
                          <w:marLeft w:val="0"/>
                          <w:marRight w:val="0"/>
                          <w:marTop w:val="240"/>
                          <w:marBottom w:val="120"/>
                          <w:divBdr>
                            <w:top w:val="none" w:sz="0" w:space="0" w:color="auto"/>
                            <w:left w:val="none" w:sz="0" w:space="0" w:color="auto"/>
                            <w:bottom w:val="none" w:sz="0" w:space="0" w:color="auto"/>
                            <w:right w:val="none" w:sz="0" w:space="0" w:color="auto"/>
                          </w:divBdr>
                        </w:div>
                        <w:div w:id="777794661">
                          <w:marLeft w:val="0"/>
                          <w:marRight w:val="0"/>
                          <w:marTop w:val="240"/>
                          <w:marBottom w:val="120"/>
                          <w:divBdr>
                            <w:top w:val="none" w:sz="0" w:space="0" w:color="auto"/>
                            <w:left w:val="none" w:sz="0" w:space="0" w:color="auto"/>
                            <w:bottom w:val="none" w:sz="0" w:space="0" w:color="auto"/>
                            <w:right w:val="none" w:sz="0" w:space="0" w:color="auto"/>
                          </w:divBdr>
                        </w:div>
                        <w:div w:id="777794662">
                          <w:marLeft w:val="0"/>
                          <w:marRight w:val="0"/>
                          <w:marTop w:val="240"/>
                          <w:marBottom w:val="120"/>
                          <w:divBdr>
                            <w:top w:val="none" w:sz="0" w:space="0" w:color="auto"/>
                            <w:left w:val="none" w:sz="0" w:space="0" w:color="auto"/>
                            <w:bottom w:val="none" w:sz="0" w:space="0" w:color="auto"/>
                            <w:right w:val="none" w:sz="0" w:space="0" w:color="auto"/>
                          </w:divBdr>
                        </w:div>
                        <w:div w:id="777794663">
                          <w:marLeft w:val="0"/>
                          <w:marRight w:val="0"/>
                          <w:marTop w:val="240"/>
                          <w:marBottom w:val="120"/>
                          <w:divBdr>
                            <w:top w:val="none" w:sz="0" w:space="0" w:color="auto"/>
                            <w:left w:val="none" w:sz="0" w:space="0" w:color="auto"/>
                            <w:bottom w:val="none" w:sz="0" w:space="0" w:color="auto"/>
                            <w:right w:val="none" w:sz="0" w:space="0" w:color="auto"/>
                          </w:divBdr>
                        </w:div>
                        <w:div w:id="777794664">
                          <w:marLeft w:val="0"/>
                          <w:marRight w:val="0"/>
                          <w:marTop w:val="240"/>
                          <w:marBottom w:val="120"/>
                          <w:divBdr>
                            <w:top w:val="none" w:sz="0" w:space="0" w:color="auto"/>
                            <w:left w:val="none" w:sz="0" w:space="0" w:color="auto"/>
                            <w:bottom w:val="none" w:sz="0" w:space="0" w:color="auto"/>
                            <w:right w:val="none" w:sz="0" w:space="0" w:color="auto"/>
                          </w:divBdr>
                        </w:div>
                        <w:div w:id="777794665">
                          <w:marLeft w:val="0"/>
                          <w:marRight w:val="0"/>
                          <w:marTop w:val="240"/>
                          <w:marBottom w:val="120"/>
                          <w:divBdr>
                            <w:top w:val="none" w:sz="0" w:space="0" w:color="auto"/>
                            <w:left w:val="none" w:sz="0" w:space="0" w:color="auto"/>
                            <w:bottom w:val="none" w:sz="0" w:space="0" w:color="auto"/>
                            <w:right w:val="none" w:sz="0" w:space="0" w:color="auto"/>
                          </w:divBdr>
                        </w:div>
                        <w:div w:id="777794666">
                          <w:marLeft w:val="0"/>
                          <w:marRight w:val="0"/>
                          <w:marTop w:val="240"/>
                          <w:marBottom w:val="120"/>
                          <w:divBdr>
                            <w:top w:val="none" w:sz="0" w:space="0" w:color="auto"/>
                            <w:left w:val="none" w:sz="0" w:space="0" w:color="auto"/>
                            <w:bottom w:val="none" w:sz="0" w:space="0" w:color="auto"/>
                            <w:right w:val="none" w:sz="0" w:space="0" w:color="auto"/>
                          </w:divBdr>
                        </w:div>
                        <w:div w:id="777794667">
                          <w:marLeft w:val="0"/>
                          <w:marRight w:val="0"/>
                          <w:marTop w:val="240"/>
                          <w:marBottom w:val="120"/>
                          <w:divBdr>
                            <w:top w:val="none" w:sz="0" w:space="0" w:color="auto"/>
                            <w:left w:val="none" w:sz="0" w:space="0" w:color="auto"/>
                            <w:bottom w:val="none" w:sz="0" w:space="0" w:color="auto"/>
                            <w:right w:val="none" w:sz="0" w:space="0" w:color="auto"/>
                          </w:divBdr>
                        </w:div>
                        <w:div w:id="777794668">
                          <w:marLeft w:val="0"/>
                          <w:marRight w:val="0"/>
                          <w:marTop w:val="240"/>
                          <w:marBottom w:val="120"/>
                          <w:divBdr>
                            <w:top w:val="none" w:sz="0" w:space="0" w:color="auto"/>
                            <w:left w:val="none" w:sz="0" w:space="0" w:color="auto"/>
                            <w:bottom w:val="none" w:sz="0" w:space="0" w:color="auto"/>
                            <w:right w:val="none" w:sz="0" w:space="0" w:color="auto"/>
                          </w:divBdr>
                        </w:div>
                        <w:div w:id="777794669">
                          <w:marLeft w:val="0"/>
                          <w:marRight w:val="0"/>
                          <w:marTop w:val="240"/>
                          <w:marBottom w:val="120"/>
                          <w:divBdr>
                            <w:top w:val="none" w:sz="0" w:space="0" w:color="auto"/>
                            <w:left w:val="none" w:sz="0" w:space="0" w:color="auto"/>
                            <w:bottom w:val="none" w:sz="0" w:space="0" w:color="auto"/>
                            <w:right w:val="none" w:sz="0" w:space="0" w:color="auto"/>
                          </w:divBdr>
                        </w:div>
                        <w:div w:id="777794670">
                          <w:marLeft w:val="0"/>
                          <w:marRight w:val="0"/>
                          <w:marTop w:val="240"/>
                          <w:marBottom w:val="120"/>
                          <w:divBdr>
                            <w:top w:val="none" w:sz="0" w:space="0" w:color="auto"/>
                            <w:left w:val="none" w:sz="0" w:space="0" w:color="auto"/>
                            <w:bottom w:val="none" w:sz="0" w:space="0" w:color="auto"/>
                            <w:right w:val="none" w:sz="0" w:space="0" w:color="auto"/>
                          </w:divBdr>
                        </w:div>
                        <w:div w:id="777794671">
                          <w:marLeft w:val="0"/>
                          <w:marRight w:val="0"/>
                          <w:marTop w:val="240"/>
                          <w:marBottom w:val="120"/>
                          <w:divBdr>
                            <w:top w:val="none" w:sz="0" w:space="0" w:color="auto"/>
                            <w:left w:val="none" w:sz="0" w:space="0" w:color="auto"/>
                            <w:bottom w:val="none" w:sz="0" w:space="0" w:color="auto"/>
                            <w:right w:val="none" w:sz="0" w:space="0" w:color="auto"/>
                          </w:divBdr>
                        </w:div>
                        <w:div w:id="777794672">
                          <w:marLeft w:val="0"/>
                          <w:marRight w:val="0"/>
                          <w:marTop w:val="240"/>
                          <w:marBottom w:val="120"/>
                          <w:divBdr>
                            <w:top w:val="none" w:sz="0" w:space="0" w:color="auto"/>
                            <w:left w:val="none" w:sz="0" w:space="0" w:color="auto"/>
                            <w:bottom w:val="none" w:sz="0" w:space="0" w:color="auto"/>
                            <w:right w:val="none" w:sz="0" w:space="0" w:color="auto"/>
                          </w:divBdr>
                        </w:div>
                        <w:div w:id="777794673">
                          <w:marLeft w:val="0"/>
                          <w:marRight w:val="0"/>
                          <w:marTop w:val="240"/>
                          <w:marBottom w:val="120"/>
                          <w:divBdr>
                            <w:top w:val="none" w:sz="0" w:space="0" w:color="auto"/>
                            <w:left w:val="none" w:sz="0" w:space="0" w:color="auto"/>
                            <w:bottom w:val="none" w:sz="0" w:space="0" w:color="auto"/>
                            <w:right w:val="none" w:sz="0" w:space="0" w:color="auto"/>
                          </w:divBdr>
                        </w:div>
                        <w:div w:id="777794674">
                          <w:marLeft w:val="0"/>
                          <w:marRight w:val="0"/>
                          <w:marTop w:val="240"/>
                          <w:marBottom w:val="120"/>
                          <w:divBdr>
                            <w:top w:val="none" w:sz="0" w:space="0" w:color="auto"/>
                            <w:left w:val="none" w:sz="0" w:space="0" w:color="auto"/>
                            <w:bottom w:val="none" w:sz="0" w:space="0" w:color="auto"/>
                            <w:right w:val="none" w:sz="0" w:space="0" w:color="auto"/>
                          </w:divBdr>
                        </w:div>
                        <w:div w:id="777794675">
                          <w:marLeft w:val="0"/>
                          <w:marRight w:val="0"/>
                          <w:marTop w:val="240"/>
                          <w:marBottom w:val="120"/>
                          <w:divBdr>
                            <w:top w:val="none" w:sz="0" w:space="0" w:color="auto"/>
                            <w:left w:val="none" w:sz="0" w:space="0" w:color="auto"/>
                            <w:bottom w:val="none" w:sz="0" w:space="0" w:color="auto"/>
                            <w:right w:val="none" w:sz="0" w:space="0" w:color="auto"/>
                          </w:divBdr>
                        </w:div>
                        <w:div w:id="777794676">
                          <w:marLeft w:val="0"/>
                          <w:marRight w:val="0"/>
                          <w:marTop w:val="240"/>
                          <w:marBottom w:val="120"/>
                          <w:divBdr>
                            <w:top w:val="none" w:sz="0" w:space="0" w:color="auto"/>
                            <w:left w:val="none" w:sz="0" w:space="0" w:color="auto"/>
                            <w:bottom w:val="none" w:sz="0" w:space="0" w:color="auto"/>
                            <w:right w:val="none" w:sz="0" w:space="0" w:color="auto"/>
                          </w:divBdr>
                        </w:div>
                        <w:div w:id="777794677">
                          <w:marLeft w:val="0"/>
                          <w:marRight w:val="0"/>
                          <w:marTop w:val="240"/>
                          <w:marBottom w:val="120"/>
                          <w:divBdr>
                            <w:top w:val="none" w:sz="0" w:space="0" w:color="auto"/>
                            <w:left w:val="none" w:sz="0" w:space="0" w:color="auto"/>
                            <w:bottom w:val="none" w:sz="0" w:space="0" w:color="auto"/>
                            <w:right w:val="none" w:sz="0" w:space="0" w:color="auto"/>
                          </w:divBdr>
                        </w:div>
                        <w:div w:id="777794678">
                          <w:marLeft w:val="0"/>
                          <w:marRight w:val="0"/>
                          <w:marTop w:val="240"/>
                          <w:marBottom w:val="120"/>
                          <w:divBdr>
                            <w:top w:val="none" w:sz="0" w:space="0" w:color="auto"/>
                            <w:left w:val="none" w:sz="0" w:space="0" w:color="auto"/>
                            <w:bottom w:val="none" w:sz="0" w:space="0" w:color="auto"/>
                            <w:right w:val="none" w:sz="0" w:space="0" w:color="auto"/>
                          </w:divBdr>
                        </w:div>
                        <w:div w:id="777794679">
                          <w:marLeft w:val="0"/>
                          <w:marRight w:val="0"/>
                          <w:marTop w:val="240"/>
                          <w:marBottom w:val="120"/>
                          <w:divBdr>
                            <w:top w:val="none" w:sz="0" w:space="0" w:color="auto"/>
                            <w:left w:val="none" w:sz="0" w:space="0" w:color="auto"/>
                            <w:bottom w:val="none" w:sz="0" w:space="0" w:color="auto"/>
                            <w:right w:val="none" w:sz="0" w:space="0" w:color="auto"/>
                          </w:divBdr>
                        </w:div>
                        <w:div w:id="777794680">
                          <w:marLeft w:val="0"/>
                          <w:marRight w:val="0"/>
                          <w:marTop w:val="240"/>
                          <w:marBottom w:val="120"/>
                          <w:divBdr>
                            <w:top w:val="none" w:sz="0" w:space="0" w:color="auto"/>
                            <w:left w:val="none" w:sz="0" w:space="0" w:color="auto"/>
                            <w:bottom w:val="none" w:sz="0" w:space="0" w:color="auto"/>
                            <w:right w:val="none" w:sz="0" w:space="0" w:color="auto"/>
                          </w:divBdr>
                        </w:div>
                        <w:div w:id="777794681">
                          <w:marLeft w:val="0"/>
                          <w:marRight w:val="0"/>
                          <w:marTop w:val="240"/>
                          <w:marBottom w:val="120"/>
                          <w:divBdr>
                            <w:top w:val="none" w:sz="0" w:space="0" w:color="auto"/>
                            <w:left w:val="none" w:sz="0" w:space="0" w:color="auto"/>
                            <w:bottom w:val="none" w:sz="0" w:space="0" w:color="auto"/>
                            <w:right w:val="none" w:sz="0" w:space="0" w:color="auto"/>
                          </w:divBdr>
                        </w:div>
                        <w:div w:id="777794682">
                          <w:marLeft w:val="0"/>
                          <w:marRight w:val="0"/>
                          <w:marTop w:val="240"/>
                          <w:marBottom w:val="120"/>
                          <w:divBdr>
                            <w:top w:val="none" w:sz="0" w:space="0" w:color="auto"/>
                            <w:left w:val="none" w:sz="0" w:space="0" w:color="auto"/>
                            <w:bottom w:val="none" w:sz="0" w:space="0" w:color="auto"/>
                            <w:right w:val="none" w:sz="0" w:space="0" w:color="auto"/>
                          </w:divBdr>
                        </w:div>
                        <w:div w:id="777794683">
                          <w:marLeft w:val="0"/>
                          <w:marRight w:val="0"/>
                          <w:marTop w:val="240"/>
                          <w:marBottom w:val="120"/>
                          <w:divBdr>
                            <w:top w:val="none" w:sz="0" w:space="0" w:color="auto"/>
                            <w:left w:val="none" w:sz="0" w:space="0" w:color="auto"/>
                            <w:bottom w:val="none" w:sz="0" w:space="0" w:color="auto"/>
                            <w:right w:val="none" w:sz="0" w:space="0" w:color="auto"/>
                          </w:divBdr>
                        </w:div>
                        <w:div w:id="777794684">
                          <w:marLeft w:val="0"/>
                          <w:marRight w:val="0"/>
                          <w:marTop w:val="240"/>
                          <w:marBottom w:val="120"/>
                          <w:divBdr>
                            <w:top w:val="none" w:sz="0" w:space="0" w:color="auto"/>
                            <w:left w:val="none" w:sz="0" w:space="0" w:color="auto"/>
                            <w:bottom w:val="none" w:sz="0" w:space="0" w:color="auto"/>
                            <w:right w:val="none" w:sz="0" w:space="0" w:color="auto"/>
                          </w:divBdr>
                        </w:div>
                        <w:div w:id="777794687">
                          <w:marLeft w:val="0"/>
                          <w:marRight w:val="0"/>
                          <w:marTop w:val="240"/>
                          <w:marBottom w:val="120"/>
                          <w:divBdr>
                            <w:top w:val="none" w:sz="0" w:space="0" w:color="auto"/>
                            <w:left w:val="none" w:sz="0" w:space="0" w:color="auto"/>
                            <w:bottom w:val="none" w:sz="0" w:space="0" w:color="auto"/>
                            <w:right w:val="none" w:sz="0" w:space="0" w:color="auto"/>
                          </w:divBdr>
                        </w:div>
                        <w:div w:id="777794688">
                          <w:marLeft w:val="0"/>
                          <w:marRight w:val="0"/>
                          <w:marTop w:val="240"/>
                          <w:marBottom w:val="120"/>
                          <w:divBdr>
                            <w:top w:val="none" w:sz="0" w:space="0" w:color="auto"/>
                            <w:left w:val="none" w:sz="0" w:space="0" w:color="auto"/>
                            <w:bottom w:val="none" w:sz="0" w:space="0" w:color="auto"/>
                            <w:right w:val="none" w:sz="0" w:space="0" w:color="auto"/>
                          </w:divBdr>
                        </w:div>
                        <w:div w:id="777794689">
                          <w:marLeft w:val="0"/>
                          <w:marRight w:val="0"/>
                          <w:marTop w:val="240"/>
                          <w:marBottom w:val="120"/>
                          <w:divBdr>
                            <w:top w:val="none" w:sz="0" w:space="0" w:color="auto"/>
                            <w:left w:val="none" w:sz="0" w:space="0" w:color="auto"/>
                            <w:bottom w:val="none" w:sz="0" w:space="0" w:color="auto"/>
                            <w:right w:val="none" w:sz="0" w:space="0" w:color="auto"/>
                          </w:divBdr>
                        </w:div>
                        <w:div w:id="777794690">
                          <w:marLeft w:val="0"/>
                          <w:marRight w:val="0"/>
                          <w:marTop w:val="240"/>
                          <w:marBottom w:val="120"/>
                          <w:divBdr>
                            <w:top w:val="none" w:sz="0" w:space="0" w:color="auto"/>
                            <w:left w:val="none" w:sz="0" w:space="0" w:color="auto"/>
                            <w:bottom w:val="none" w:sz="0" w:space="0" w:color="auto"/>
                            <w:right w:val="none" w:sz="0" w:space="0" w:color="auto"/>
                          </w:divBdr>
                        </w:div>
                        <w:div w:id="777794691">
                          <w:marLeft w:val="0"/>
                          <w:marRight w:val="0"/>
                          <w:marTop w:val="240"/>
                          <w:marBottom w:val="120"/>
                          <w:divBdr>
                            <w:top w:val="none" w:sz="0" w:space="0" w:color="auto"/>
                            <w:left w:val="none" w:sz="0" w:space="0" w:color="auto"/>
                            <w:bottom w:val="none" w:sz="0" w:space="0" w:color="auto"/>
                            <w:right w:val="none" w:sz="0" w:space="0" w:color="auto"/>
                          </w:divBdr>
                        </w:div>
                        <w:div w:id="777794692">
                          <w:marLeft w:val="0"/>
                          <w:marRight w:val="0"/>
                          <w:marTop w:val="240"/>
                          <w:marBottom w:val="120"/>
                          <w:divBdr>
                            <w:top w:val="none" w:sz="0" w:space="0" w:color="auto"/>
                            <w:left w:val="none" w:sz="0" w:space="0" w:color="auto"/>
                            <w:bottom w:val="none" w:sz="0" w:space="0" w:color="auto"/>
                            <w:right w:val="none" w:sz="0" w:space="0" w:color="auto"/>
                          </w:divBdr>
                        </w:div>
                        <w:div w:id="777794693">
                          <w:marLeft w:val="0"/>
                          <w:marRight w:val="0"/>
                          <w:marTop w:val="240"/>
                          <w:marBottom w:val="120"/>
                          <w:divBdr>
                            <w:top w:val="none" w:sz="0" w:space="0" w:color="auto"/>
                            <w:left w:val="none" w:sz="0" w:space="0" w:color="auto"/>
                            <w:bottom w:val="none" w:sz="0" w:space="0" w:color="auto"/>
                            <w:right w:val="none" w:sz="0" w:space="0" w:color="auto"/>
                          </w:divBdr>
                        </w:div>
                        <w:div w:id="777794694">
                          <w:marLeft w:val="0"/>
                          <w:marRight w:val="0"/>
                          <w:marTop w:val="240"/>
                          <w:marBottom w:val="120"/>
                          <w:divBdr>
                            <w:top w:val="none" w:sz="0" w:space="0" w:color="auto"/>
                            <w:left w:val="none" w:sz="0" w:space="0" w:color="auto"/>
                            <w:bottom w:val="none" w:sz="0" w:space="0" w:color="auto"/>
                            <w:right w:val="none" w:sz="0" w:space="0" w:color="auto"/>
                          </w:divBdr>
                        </w:div>
                        <w:div w:id="777794695">
                          <w:marLeft w:val="0"/>
                          <w:marRight w:val="0"/>
                          <w:marTop w:val="240"/>
                          <w:marBottom w:val="120"/>
                          <w:divBdr>
                            <w:top w:val="none" w:sz="0" w:space="0" w:color="auto"/>
                            <w:left w:val="none" w:sz="0" w:space="0" w:color="auto"/>
                            <w:bottom w:val="none" w:sz="0" w:space="0" w:color="auto"/>
                            <w:right w:val="none" w:sz="0" w:space="0" w:color="auto"/>
                          </w:divBdr>
                        </w:div>
                        <w:div w:id="777794696">
                          <w:marLeft w:val="0"/>
                          <w:marRight w:val="0"/>
                          <w:marTop w:val="240"/>
                          <w:marBottom w:val="120"/>
                          <w:divBdr>
                            <w:top w:val="none" w:sz="0" w:space="0" w:color="auto"/>
                            <w:left w:val="none" w:sz="0" w:space="0" w:color="auto"/>
                            <w:bottom w:val="none" w:sz="0" w:space="0" w:color="auto"/>
                            <w:right w:val="none" w:sz="0" w:space="0" w:color="auto"/>
                          </w:divBdr>
                        </w:div>
                        <w:div w:id="777794697">
                          <w:marLeft w:val="0"/>
                          <w:marRight w:val="0"/>
                          <w:marTop w:val="240"/>
                          <w:marBottom w:val="120"/>
                          <w:divBdr>
                            <w:top w:val="none" w:sz="0" w:space="0" w:color="auto"/>
                            <w:left w:val="none" w:sz="0" w:space="0" w:color="auto"/>
                            <w:bottom w:val="none" w:sz="0" w:space="0" w:color="auto"/>
                            <w:right w:val="none" w:sz="0" w:space="0" w:color="auto"/>
                          </w:divBdr>
                        </w:div>
                        <w:div w:id="777794698">
                          <w:marLeft w:val="0"/>
                          <w:marRight w:val="0"/>
                          <w:marTop w:val="240"/>
                          <w:marBottom w:val="120"/>
                          <w:divBdr>
                            <w:top w:val="none" w:sz="0" w:space="0" w:color="auto"/>
                            <w:left w:val="none" w:sz="0" w:space="0" w:color="auto"/>
                            <w:bottom w:val="none" w:sz="0" w:space="0" w:color="auto"/>
                            <w:right w:val="none" w:sz="0" w:space="0" w:color="auto"/>
                          </w:divBdr>
                        </w:div>
                        <w:div w:id="777794699">
                          <w:marLeft w:val="0"/>
                          <w:marRight w:val="0"/>
                          <w:marTop w:val="480"/>
                          <w:marBottom w:val="72"/>
                          <w:divBdr>
                            <w:top w:val="none" w:sz="0" w:space="0" w:color="auto"/>
                            <w:left w:val="none" w:sz="0" w:space="0" w:color="auto"/>
                            <w:bottom w:val="none" w:sz="0" w:space="0" w:color="auto"/>
                            <w:right w:val="none" w:sz="0" w:space="0" w:color="auto"/>
                          </w:divBdr>
                        </w:div>
                        <w:div w:id="777794700">
                          <w:marLeft w:val="0"/>
                          <w:marRight w:val="0"/>
                          <w:marTop w:val="240"/>
                          <w:marBottom w:val="120"/>
                          <w:divBdr>
                            <w:top w:val="none" w:sz="0" w:space="0" w:color="auto"/>
                            <w:left w:val="none" w:sz="0" w:space="0" w:color="auto"/>
                            <w:bottom w:val="none" w:sz="0" w:space="0" w:color="auto"/>
                            <w:right w:val="none" w:sz="0" w:space="0" w:color="auto"/>
                          </w:divBdr>
                        </w:div>
                        <w:div w:id="777794701">
                          <w:marLeft w:val="0"/>
                          <w:marRight w:val="0"/>
                          <w:marTop w:val="240"/>
                          <w:marBottom w:val="120"/>
                          <w:divBdr>
                            <w:top w:val="none" w:sz="0" w:space="0" w:color="auto"/>
                            <w:left w:val="none" w:sz="0" w:space="0" w:color="auto"/>
                            <w:bottom w:val="none" w:sz="0" w:space="0" w:color="auto"/>
                            <w:right w:val="none" w:sz="0" w:space="0" w:color="auto"/>
                          </w:divBdr>
                        </w:div>
                        <w:div w:id="777794702">
                          <w:marLeft w:val="0"/>
                          <w:marRight w:val="0"/>
                          <w:marTop w:val="240"/>
                          <w:marBottom w:val="120"/>
                          <w:divBdr>
                            <w:top w:val="none" w:sz="0" w:space="0" w:color="auto"/>
                            <w:left w:val="none" w:sz="0" w:space="0" w:color="auto"/>
                            <w:bottom w:val="none" w:sz="0" w:space="0" w:color="auto"/>
                            <w:right w:val="none" w:sz="0" w:space="0" w:color="auto"/>
                          </w:divBdr>
                        </w:div>
                        <w:div w:id="777794703">
                          <w:marLeft w:val="0"/>
                          <w:marRight w:val="0"/>
                          <w:marTop w:val="240"/>
                          <w:marBottom w:val="120"/>
                          <w:divBdr>
                            <w:top w:val="none" w:sz="0" w:space="0" w:color="auto"/>
                            <w:left w:val="none" w:sz="0" w:space="0" w:color="auto"/>
                            <w:bottom w:val="none" w:sz="0" w:space="0" w:color="auto"/>
                            <w:right w:val="none" w:sz="0" w:space="0" w:color="auto"/>
                          </w:divBdr>
                        </w:div>
                        <w:div w:id="777794704">
                          <w:marLeft w:val="0"/>
                          <w:marRight w:val="0"/>
                          <w:marTop w:val="240"/>
                          <w:marBottom w:val="120"/>
                          <w:divBdr>
                            <w:top w:val="none" w:sz="0" w:space="0" w:color="auto"/>
                            <w:left w:val="none" w:sz="0" w:space="0" w:color="auto"/>
                            <w:bottom w:val="none" w:sz="0" w:space="0" w:color="auto"/>
                            <w:right w:val="none" w:sz="0" w:space="0" w:color="auto"/>
                          </w:divBdr>
                        </w:div>
                        <w:div w:id="777794705">
                          <w:marLeft w:val="0"/>
                          <w:marRight w:val="0"/>
                          <w:marTop w:val="240"/>
                          <w:marBottom w:val="120"/>
                          <w:divBdr>
                            <w:top w:val="none" w:sz="0" w:space="0" w:color="auto"/>
                            <w:left w:val="none" w:sz="0" w:space="0" w:color="auto"/>
                            <w:bottom w:val="none" w:sz="0" w:space="0" w:color="auto"/>
                            <w:right w:val="none" w:sz="0" w:space="0" w:color="auto"/>
                          </w:divBdr>
                        </w:div>
                        <w:div w:id="777794706">
                          <w:marLeft w:val="0"/>
                          <w:marRight w:val="0"/>
                          <w:marTop w:val="240"/>
                          <w:marBottom w:val="120"/>
                          <w:divBdr>
                            <w:top w:val="none" w:sz="0" w:space="0" w:color="auto"/>
                            <w:left w:val="none" w:sz="0" w:space="0" w:color="auto"/>
                            <w:bottom w:val="none" w:sz="0" w:space="0" w:color="auto"/>
                            <w:right w:val="none" w:sz="0" w:space="0" w:color="auto"/>
                          </w:divBdr>
                        </w:div>
                        <w:div w:id="777794707">
                          <w:marLeft w:val="0"/>
                          <w:marRight w:val="0"/>
                          <w:marTop w:val="240"/>
                          <w:marBottom w:val="120"/>
                          <w:divBdr>
                            <w:top w:val="none" w:sz="0" w:space="0" w:color="auto"/>
                            <w:left w:val="none" w:sz="0" w:space="0" w:color="auto"/>
                            <w:bottom w:val="none" w:sz="0" w:space="0" w:color="auto"/>
                            <w:right w:val="none" w:sz="0" w:space="0" w:color="auto"/>
                          </w:divBdr>
                        </w:div>
                        <w:div w:id="777794708">
                          <w:marLeft w:val="0"/>
                          <w:marRight w:val="0"/>
                          <w:marTop w:val="240"/>
                          <w:marBottom w:val="120"/>
                          <w:divBdr>
                            <w:top w:val="none" w:sz="0" w:space="0" w:color="auto"/>
                            <w:left w:val="none" w:sz="0" w:space="0" w:color="auto"/>
                            <w:bottom w:val="none" w:sz="0" w:space="0" w:color="auto"/>
                            <w:right w:val="none" w:sz="0" w:space="0" w:color="auto"/>
                          </w:divBdr>
                        </w:div>
                        <w:div w:id="777794710">
                          <w:marLeft w:val="0"/>
                          <w:marRight w:val="0"/>
                          <w:marTop w:val="240"/>
                          <w:marBottom w:val="120"/>
                          <w:divBdr>
                            <w:top w:val="none" w:sz="0" w:space="0" w:color="auto"/>
                            <w:left w:val="none" w:sz="0" w:space="0" w:color="auto"/>
                            <w:bottom w:val="none" w:sz="0" w:space="0" w:color="auto"/>
                            <w:right w:val="none" w:sz="0" w:space="0" w:color="auto"/>
                          </w:divBdr>
                        </w:div>
                        <w:div w:id="777794712">
                          <w:marLeft w:val="0"/>
                          <w:marRight w:val="0"/>
                          <w:marTop w:val="240"/>
                          <w:marBottom w:val="120"/>
                          <w:divBdr>
                            <w:top w:val="none" w:sz="0" w:space="0" w:color="auto"/>
                            <w:left w:val="none" w:sz="0" w:space="0" w:color="auto"/>
                            <w:bottom w:val="none" w:sz="0" w:space="0" w:color="auto"/>
                            <w:right w:val="none" w:sz="0" w:space="0" w:color="auto"/>
                          </w:divBdr>
                        </w:div>
                        <w:div w:id="777794713">
                          <w:marLeft w:val="0"/>
                          <w:marRight w:val="0"/>
                          <w:marTop w:val="0"/>
                          <w:marBottom w:val="0"/>
                          <w:divBdr>
                            <w:top w:val="none" w:sz="0" w:space="0" w:color="auto"/>
                            <w:left w:val="none" w:sz="0" w:space="0" w:color="auto"/>
                            <w:bottom w:val="none" w:sz="0" w:space="0" w:color="auto"/>
                            <w:right w:val="none" w:sz="0" w:space="0" w:color="auto"/>
                          </w:divBdr>
                        </w:div>
                        <w:div w:id="777794714">
                          <w:marLeft w:val="0"/>
                          <w:marRight w:val="0"/>
                          <w:marTop w:val="240"/>
                          <w:marBottom w:val="120"/>
                          <w:divBdr>
                            <w:top w:val="none" w:sz="0" w:space="0" w:color="auto"/>
                            <w:left w:val="none" w:sz="0" w:space="0" w:color="auto"/>
                            <w:bottom w:val="none" w:sz="0" w:space="0" w:color="auto"/>
                            <w:right w:val="none" w:sz="0" w:space="0" w:color="auto"/>
                          </w:divBdr>
                        </w:div>
                        <w:div w:id="777794715">
                          <w:marLeft w:val="0"/>
                          <w:marRight w:val="0"/>
                          <w:marTop w:val="240"/>
                          <w:marBottom w:val="120"/>
                          <w:divBdr>
                            <w:top w:val="none" w:sz="0" w:space="0" w:color="auto"/>
                            <w:left w:val="none" w:sz="0" w:space="0" w:color="auto"/>
                            <w:bottom w:val="none" w:sz="0" w:space="0" w:color="auto"/>
                            <w:right w:val="none" w:sz="0" w:space="0" w:color="auto"/>
                          </w:divBdr>
                        </w:div>
                        <w:div w:id="777794716">
                          <w:marLeft w:val="0"/>
                          <w:marRight w:val="0"/>
                          <w:marTop w:val="240"/>
                          <w:marBottom w:val="120"/>
                          <w:divBdr>
                            <w:top w:val="none" w:sz="0" w:space="0" w:color="auto"/>
                            <w:left w:val="none" w:sz="0" w:space="0" w:color="auto"/>
                            <w:bottom w:val="none" w:sz="0" w:space="0" w:color="auto"/>
                            <w:right w:val="none" w:sz="0" w:space="0" w:color="auto"/>
                          </w:divBdr>
                        </w:div>
                        <w:div w:id="777794717">
                          <w:marLeft w:val="0"/>
                          <w:marRight w:val="0"/>
                          <w:marTop w:val="240"/>
                          <w:marBottom w:val="120"/>
                          <w:divBdr>
                            <w:top w:val="none" w:sz="0" w:space="0" w:color="auto"/>
                            <w:left w:val="none" w:sz="0" w:space="0" w:color="auto"/>
                            <w:bottom w:val="none" w:sz="0" w:space="0" w:color="auto"/>
                            <w:right w:val="none" w:sz="0" w:space="0" w:color="auto"/>
                          </w:divBdr>
                        </w:div>
                        <w:div w:id="777794718">
                          <w:marLeft w:val="0"/>
                          <w:marRight w:val="0"/>
                          <w:marTop w:val="240"/>
                          <w:marBottom w:val="120"/>
                          <w:divBdr>
                            <w:top w:val="none" w:sz="0" w:space="0" w:color="auto"/>
                            <w:left w:val="none" w:sz="0" w:space="0" w:color="auto"/>
                            <w:bottom w:val="none" w:sz="0" w:space="0" w:color="auto"/>
                            <w:right w:val="none" w:sz="0" w:space="0" w:color="auto"/>
                          </w:divBdr>
                        </w:div>
                        <w:div w:id="777794720">
                          <w:marLeft w:val="0"/>
                          <w:marRight w:val="0"/>
                          <w:marTop w:val="240"/>
                          <w:marBottom w:val="120"/>
                          <w:divBdr>
                            <w:top w:val="none" w:sz="0" w:space="0" w:color="auto"/>
                            <w:left w:val="none" w:sz="0" w:space="0" w:color="auto"/>
                            <w:bottom w:val="none" w:sz="0" w:space="0" w:color="auto"/>
                            <w:right w:val="none" w:sz="0" w:space="0" w:color="auto"/>
                          </w:divBdr>
                        </w:div>
                        <w:div w:id="777794721">
                          <w:marLeft w:val="0"/>
                          <w:marRight w:val="0"/>
                          <w:marTop w:val="240"/>
                          <w:marBottom w:val="120"/>
                          <w:divBdr>
                            <w:top w:val="none" w:sz="0" w:space="0" w:color="auto"/>
                            <w:left w:val="none" w:sz="0" w:space="0" w:color="auto"/>
                            <w:bottom w:val="none" w:sz="0" w:space="0" w:color="auto"/>
                            <w:right w:val="none" w:sz="0" w:space="0" w:color="auto"/>
                          </w:divBdr>
                        </w:div>
                        <w:div w:id="777794722">
                          <w:marLeft w:val="0"/>
                          <w:marRight w:val="0"/>
                          <w:marTop w:val="240"/>
                          <w:marBottom w:val="120"/>
                          <w:divBdr>
                            <w:top w:val="none" w:sz="0" w:space="0" w:color="auto"/>
                            <w:left w:val="none" w:sz="0" w:space="0" w:color="auto"/>
                            <w:bottom w:val="none" w:sz="0" w:space="0" w:color="auto"/>
                            <w:right w:val="none" w:sz="0" w:space="0" w:color="auto"/>
                          </w:divBdr>
                        </w:div>
                        <w:div w:id="777794723">
                          <w:marLeft w:val="0"/>
                          <w:marRight w:val="0"/>
                          <w:marTop w:val="240"/>
                          <w:marBottom w:val="120"/>
                          <w:divBdr>
                            <w:top w:val="none" w:sz="0" w:space="0" w:color="auto"/>
                            <w:left w:val="none" w:sz="0" w:space="0" w:color="auto"/>
                            <w:bottom w:val="none" w:sz="0" w:space="0" w:color="auto"/>
                            <w:right w:val="none" w:sz="0" w:space="0" w:color="auto"/>
                          </w:divBdr>
                        </w:div>
                        <w:div w:id="777794725">
                          <w:marLeft w:val="0"/>
                          <w:marRight w:val="0"/>
                          <w:marTop w:val="240"/>
                          <w:marBottom w:val="120"/>
                          <w:divBdr>
                            <w:top w:val="none" w:sz="0" w:space="0" w:color="auto"/>
                            <w:left w:val="none" w:sz="0" w:space="0" w:color="auto"/>
                            <w:bottom w:val="none" w:sz="0" w:space="0" w:color="auto"/>
                            <w:right w:val="none" w:sz="0" w:space="0" w:color="auto"/>
                          </w:divBdr>
                        </w:div>
                        <w:div w:id="777794726">
                          <w:marLeft w:val="0"/>
                          <w:marRight w:val="0"/>
                          <w:marTop w:val="240"/>
                          <w:marBottom w:val="120"/>
                          <w:divBdr>
                            <w:top w:val="none" w:sz="0" w:space="0" w:color="auto"/>
                            <w:left w:val="none" w:sz="0" w:space="0" w:color="auto"/>
                            <w:bottom w:val="none" w:sz="0" w:space="0" w:color="auto"/>
                            <w:right w:val="none" w:sz="0" w:space="0" w:color="auto"/>
                          </w:divBdr>
                        </w:div>
                        <w:div w:id="777794728">
                          <w:marLeft w:val="0"/>
                          <w:marRight w:val="0"/>
                          <w:marTop w:val="240"/>
                          <w:marBottom w:val="120"/>
                          <w:divBdr>
                            <w:top w:val="none" w:sz="0" w:space="0" w:color="auto"/>
                            <w:left w:val="none" w:sz="0" w:space="0" w:color="auto"/>
                            <w:bottom w:val="none" w:sz="0" w:space="0" w:color="auto"/>
                            <w:right w:val="none" w:sz="0" w:space="0" w:color="auto"/>
                          </w:divBdr>
                        </w:div>
                        <w:div w:id="777794729">
                          <w:marLeft w:val="0"/>
                          <w:marRight w:val="0"/>
                          <w:marTop w:val="240"/>
                          <w:marBottom w:val="120"/>
                          <w:divBdr>
                            <w:top w:val="none" w:sz="0" w:space="0" w:color="auto"/>
                            <w:left w:val="none" w:sz="0" w:space="0" w:color="auto"/>
                            <w:bottom w:val="none" w:sz="0" w:space="0" w:color="auto"/>
                            <w:right w:val="none" w:sz="0" w:space="0" w:color="auto"/>
                          </w:divBdr>
                        </w:div>
                        <w:div w:id="777794730">
                          <w:marLeft w:val="0"/>
                          <w:marRight w:val="0"/>
                          <w:marTop w:val="240"/>
                          <w:marBottom w:val="120"/>
                          <w:divBdr>
                            <w:top w:val="none" w:sz="0" w:space="0" w:color="auto"/>
                            <w:left w:val="none" w:sz="0" w:space="0" w:color="auto"/>
                            <w:bottom w:val="none" w:sz="0" w:space="0" w:color="auto"/>
                            <w:right w:val="none" w:sz="0" w:space="0" w:color="auto"/>
                          </w:divBdr>
                        </w:div>
                        <w:div w:id="777794731">
                          <w:marLeft w:val="0"/>
                          <w:marRight w:val="0"/>
                          <w:marTop w:val="240"/>
                          <w:marBottom w:val="120"/>
                          <w:divBdr>
                            <w:top w:val="none" w:sz="0" w:space="0" w:color="auto"/>
                            <w:left w:val="none" w:sz="0" w:space="0" w:color="auto"/>
                            <w:bottom w:val="none" w:sz="0" w:space="0" w:color="auto"/>
                            <w:right w:val="none" w:sz="0" w:space="0" w:color="auto"/>
                          </w:divBdr>
                        </w:div>
                        <w:div w:id="777794732">
                          <w:marLeft w:val="0"/>
                          <w:marRight w:val="0"/>
                          <w:marTop w:val="240"/>
                          <w:marBottom w:val="120"/>
                          <w:divBdr>
                            <w:top w:val="none" w:sz="0" w:space="0" w:color="auto"/>
                            <w:left w:val="none" w:sz="0" w:space="0" w:color="auto"/>
                            <w:bottom w:val="none" w:sz="0" w:space="0" w:color="auto"/>
                            <w:right w:val="none" w:sz="0" w:space="0" w:color="auto"/>
                          </w:divBdr>
                        </w:div>
                        <w:div w:id="777794733">
                          <w:marLeft w:val="0"/>
                          <w:marRight w:val="0"/>
                          <w:marTop w:val="240"/>
                          <w:marBottom w:val="120"/>
                          <w:divBdr>
                            <w:top w:val="none" w:sz="0" w:space="0" w:color="auto"/>
                            <w:left w:val="none" w:sz="0" w:space="0" w:color="auto"/>
                            <w:bottom w:val="none" w:sz="0" w:space="0" w:color="auto"/>
                            <w:right w:val="none" w:sz="0" w:space="0" w:color="auto"/>
                          </w:divBdr>
                        </w:div>
                        <w:div w:id="777794734">
                          <w:marLeft w:val="0"/>
                          <w:marRight w:val="0"/>
                          <w:marTop w:val="240"/>
                          <w:marBottom w:val="120"/>
                          <w:divBdr>
                            <w:top w:val="none" w:sz="0" w:space="0" w:color="auto"/>
                            <w:left w:val="none" w:sz="0" w:space="0" w:color="auto"/>
                            <w:bottom w:val="none" w:sz="0" w:space="0" w:color="auto"/>
                            <w:right w:val="none" w:sz="0" w:space="0" w:color="auto"/>
                          </w:divBdr>
                        </w:div>
                        <w:div w:id="777794735">
                          <w:marLeft w:val="0"/>
                          <w:marRight w:val="0"/>
                          <w:marTop w:val="0"/>
                          <w:marBottom w:val="0"/>
                          <w:divBdr>
                            <w:top w:val="none" w:sz="0" w:space="0" w:color="auto"/>
                            <w:left w:val="none" w:sz="0" w:space="0" w:color="auto"/>
                            <w:bottom w:val="none" w:sz="0" w:space="0" w:color="auto"/>
                            <w:right w:val="none" w:sz="0" w:space="0" w:color="auto"/>
                          </w:divBdr>
                        </w:div>
                        <w:div w:id="777794736">
                          <w:marLeft w:val="0"/>
                          <w:marRight w:val="0"/>
                          <w:marTop w:val="240"/>
                          <w:marBottom w:val="120"/>
                          <w:divBdr>
                            <w:top w:val="none" w:sz="0" w:space="0" w:color="auto"/>
                            <w:left w:val="none" w:sz="0" w:space="0" w:color="auto"/>
                            <w:bottom w:val="none" w:sz="0" w:space="0" w:color="auto"/>
                            <w:right w:val="none" w:sz="0" w:space="0" w:color="auto"/>
                          </w:divBdr>
                        </w:div>
                        <w:div w:id="777794737">
                          <w:marLeft w:val="0"/>
                          <w:marRight w:val="0"/>
                          <w:marTop w:val="240"/>
                          <w:marBottom w:val="120"/>
                          <w:divBdr>
                            <w:top w:val="none" w:sz="0" w:space="0" w:color="auto"/>
                            <w:left w:val="none" w:sz="0" w:space="0" w:color="auto"/>
                            <w:bottom w:val="none" w:sz="0" w:space="0" w:color="auto"/>
                            <w:right w:val="none" w:sz="0" w:space="0" w:color="auto"/>
                          </w:divBdr>
                        </w:div>
                        <w:div w:id="777794738">
                          <w:marLeft w:val="0"/>
                          <w:marRight w:val="0"/>
                          <w:marTop w:val="240"/>
                          <w:marBottom w:val="120"/>
                          <w:divBdr>
                            <w:top w:val="none" w:sz="0" w:space="0" w:color="auto"/>
                            <w:left w:val="none" w:sz="0" w:space="0" w:color="auto"/>
                            <w:bottom w:val="none" w:sz="0" w:space="0" w:color="auto"/>
                            <w:right w:val="none" w:sz="0" w:space="0" w:color="auto"/>
                          </w:divBdr>
                        </w:div>
                        <w:div w:id="777794740">
                          <w:marLeft w:val="0"/>
                          <w:marRight w:val="0"/>
                          <w:marTop w:val="240"/>
                          <w:marBottom w:val="120"/>
                          <w:divBdr>
                            <w:top w:val="none" w:sz="0" w:space="0" w:color="auto"/>
                            <w:left w:val="none" w:sz="0" w:space="0" w:color="auto"/>
                            <w:bottom w:val="none" w:sz="0" w:space="0" w:color="auto"/>
                            <w:right w:val="none" w:sz="0" w:space="0" w:color="auto"/>
                          </w:divBdr>
                        </w:div>
                        <w:div w:id="777794741">
                          <w:marLeft w:val="0"/>
                          <w:marRight w:val="0"/>
                          <w:marTop w:val="240"/>
                          <w:marBottom w:val="120"/>
                          <w:divBdr>
                            <w:top w:val="none" w:sz="0" w:space="0" w:color="auto"/>
                            <w:left w:val="none" w:sz="0" w:space="0" w:color="auto"/>
                            <w:bottom w:val="none" w:sz="0" w:space="0" w:color="auto"/>
                            <w:right w:val="none" w:sz="0" w:space="0" w:color="auto"/>
                          </w:divBdr>
                        </w:div>
                        <w:div w:id="777794742">
                          <w:marLeft w:val="0"/>
                          <w:marRight w:val="0"/>
                          <w:marTop w:val="0"/>
                          <w:marBottom w:val="150"/>
                          <w:divBdr>
                            <w:top w:val="none" w:sz="0" w:space="0" w:color="auto"/>
                            <w:left w:val="none" w:sz="0" w:space="0" w:color="auto"/>
                            <w:bottom w:val="single" w:sz="6" w:space="0" w:color="FFFFFF"/>
                            <w:right w:val="none" w:sz="0" w:space="0" w:color="auto"/>
                          </w:divBdr>
                        </w:div>
                        <w:div w:id="777794743">
                          <w:marLeft w:val="0"/>
                          <w:marRight w:val="0"/>
                          <w:marTop w:val="240"/>
                          <w:marBottom w:val="120"/>
                          <w:divBdr>
                            <w:top w:val="none" w:sz="0" w:space="0" w:color="auto"/>
                            <w:left w:val="none" w:sz="0" w:space="0" w:color="auto"/>
                            <w:bottom w:val="none" w:sz="0" w:space="0" w:color="auto"/>
                            <w:right w:val="none" w:sz="0" w:space="0" w:color="auto"/>
                          </w:divBdr>
                        </w:div>
                        <w:div w:id="777794744">
                          <w:marLeft w:val="0"/>
                          <w:marRight w:val="0"/>
                          <w:marTop w:val="240"/>
                          <w:marBottom w:val="120"/>
                          <w:divBdr>
                            <w:top w:val="none" w:sz="0" w:space="0" w:color="auto"/>
                            <w:left w:val="none" w:sz="0" w:space="0" w:color="auto"/>
                            <w:bottom w:val="none" w:sz="0" w:space="0" w:color="auto"/>
                            <w:right w:val="none" w:sz="0" w:space="0" w:color="auto"/>
                          </w:divBdr>
                        </w:div>
                        <w:div w:id="777794745">
                          <w:marLeft w:val="0"/>
                          <w:marRight w:val="0"/>
                          <w:marTop w:val="240"/>
                          <w:marBottom w:val="120"/>
                          <w:divBdr>
                            <w:top w:val="none" w:sz="0" w:space="0" w:color="auto"/>
                            <w:left w:val="none" w:sz="0" w:space="0" w:color="auto"/>
                            <w:bottom w:val="none" w:sz="0" w:space="0" w:color="auto"/>
                            <w:right w:val="none" w:sz="0" w:space="0" w:color="auto"/>
                          </w:divBdr>
                        </w:div>
                        <w:div w:id="777794746">
                          <w:marLeft w:val="0"/>
                          <w:marRight w:val="0"/>
                          <w:marTop w:val="240"/>
                          <w:marBottom w:val="120"/>
                          <w:divBdr>
                            <w:top w:val="none" w:sz="0" w:space="0" w:color="auto"/>
                            <w:left w:val="none" w:sz="0" w:space="0" w:color="auto"/>
                            <w:bottom w:val="none" w:sz="0" w:space="0" w:color="auto"/>
                            <w:right w:val="none" w:sz="0" w:space="0" w:color="auto"/>
                          </w:divBdr>
                        </w:div>
                        <w:div w:id="777794747">
                          <w:marLeft w:val="0"/>
                          <w:marRight w:val="0"/>
                          <w:marTop w:val="240"/>
                          <w:marBottom w:val="120"/>
                          <w:divBdr>
                            <w:top w:val="none" w:sz="0" w:space="0" w:color="auto"/>
                            <w:left w:val="none" w:sz="0" w:space="0" w:color="auto"/>
                            <w:bottom w:val="none" w:sz="0" w:space="0" w:color="auto"/>
                            <w:right w:val="none" w:sz="0" w:space="0" w:color="auto"/>
                          </w:divBdr>
                        </w:div>
                        <w:div w:id="777794748">
                          <w:marLeft w:val="0"/>
                          <w:marRight w:val="0"/>
                          <w:marTop w:val="240"/>
                          <w:marBottom w:val="120"/>
                          <w:divBdr>
                            <w:top w:val="none" w:sz="0" w:space="0" w:color="auto"/>
                            <w:left w:val="none" w:sz="0" w:space="0" w:color="auto"/>
                            <w:bottom w:val="none" w:sz="0" w:space="0" w:color="auto"/>
                            <w:right w:val="none" w:sz="0" w:space="0" w:color="auto"/>
                          </w:divBdr>
                        </w:div>
                        <w:div w:id="777794749">
                          <w:marLeft w:val="0"/>
                          <w:marRight w:val="0"/>
                          <w:marTop w:val="240"/>
                          <w:marBottom w:val="120"/>
                          <w:divBdr>
                            <w:top w:val="none" w:sz="0" w:space="0" w:color="auto"/>
                            <w:left w:val="none" w:sz="0" w:space="0" w:color="auto"/>
                            <w:bottom w:val="none" w:sz="0" w:space="0" w:color="auto"/>
                            <w:right w:val="none" w:sz="0" w:space="0" w:color="auto"/>
                          </w:divBdr>
                        </w:div>
                        <w:div w:id="777794750">
                          <w:marLeft w:val="0"/>
                          <w:marRight w:val="0"/>
                          <w:marTop w:val="240"/>
                          <w:marBottom w:val="120"/>
                          <w:divBdr>
                            <w:top w:val="none" w:sz="0" w:space="0" w:color="auto"/>
                            <w:left w:val="none" w:sz="0" w:space="0" w:color="auto"/>
                            <w:bottom w:val="none" w:sz="0" w:space="0" w:color="auto"/>
                            <w:right w:val="none" w:sz="0" w:space="0" w:color="auto"/>
                          </w:divBdr>
                        </w:div>
                        <w:div w:id="777794751">
                          <w:marLeft w:val="0"/>
                          <w:marRight w:val="0"/>
                          <w:marTop w:val="240"/>
                          <w:marBottom w:val="120"/>
                          <w:divBdr>
                            <w:top w:val="none" w:sz="0" w:space="0" w:color="auto"/>
                            <w:left w:val="none" w:sz="0" w:space="0" w:color="auto"/>
                            <w:bottom w:val="none" w:sz="0" w:space="0" w:color="auto"/>
                            <w:right w:val="none" w:sz="0" w:space="0" w:color="auto"/>
                          </w:divBdr>
                        </w:div>
                        <w:div w:id="777794752">
                          <w:marLeft w:val="0"/>
                          <w:marRight w:val="0"/>
                          <w:marTop w:val="240"/>
                          <w:marBottom w:val="120"/>
                          <w:divBdr>
                            <w:top w:val="none" w:sz="0" w:space="0" w:color="auto"/>
                            <w:left w:val="none" w:sz="0" w:space="0" w:color="auto"/>
                            <w:bottom w:val="none" w:sz="0" w:space="0" w:color="auto"/>
                            <w:right w:val="none" w:sz="0" w:space="0" w:color="auto"/>
                          </w:divBdr>
                        </w:div>
                        <w:div w:id="777794754">
                          <w:marLeft w:val="0"/>
                          <w:marRight w:val="0"/>
                          <w:marTop w:val="240"/>
                          <w:marBottom w:val="120"/>
                          <w:divBdr>
                            <w:top w:val="none" w:sz="0" w:space="0" w:color="auto"/>
                            <w:left w:val="none" w:sz="0" w:space="0" w:color="auto"/>
                            <w:bottom w:val="none" w:sz="0" w:space="0" w:color="auto"/>
                            <w:right w:val="none" w:sz="0" w:space="0" w:color="auto"/>
                          </w:divBdr>
                        </w:div>
                        <w:div w:id="777794756">
                          <w:marLeft w:val="0"/>
                          <w:marRight w:val="0"/>
                          <w:marTop w:val="240"/>
                          <w:marBottom w:val="120"/>
                          <w:divBdr>
                            <w:top w:val="none" w:sz="0" w:space="0" w:color="auto"/>
                            <w:left w:val="none" w:sz="0" w:space="0" w:color="auto"/>
                            <w:bottom w:val="none" w:sz="0" w:space="0" w:color="auto"/>
                            <w:right w:val="none" w:sz="0" w:space="0" w:color="auto"/>
                          </w:divBdr>
                        </w:div>
                        <w:div w:id="777794757">
                          <w:marLeft w:val="0"/>
                          <w:marRight w:val="0"/>
                          <w:marTop w:val="240"/>
                          <w:marBottom w:val="120"/>
                          <w:divBdr>
                            <w:top w:val="none" w:sz="0" w:space="0" w:color="auto"/>
                            <w:left w:val="none" w:sz="0" w:space="0" w:color="auto"/>
                            <w:bottom w:val="none" w:sz="0" w:space="0" w:color="auto"/>
                            <w:right w:val="none" w:sz="0" w:space="0" w:color="auto"/>
                          </w:divBdr>
                        </w:div>
                        <w:div w:id="777794758">
                          <w:marLeft w:val="0"/>
                          <w:marRight w:val="0"/>
                          <w:marTop w:val="240"/>
                          <w:marBottom w:val="120"/>
                          <w:divBdr>
                            <w:top w:val="none" w:sz="0" w:space="0" w:color="auto"/>
                            <w:left w:val="none" w:sz="0" w:space="0" w:color="auto"/>
                            <w:bottom w:val="none" w:sz="0" w:space="0" w:color="auto"/>
                            <w:right w:val="none" w:sz="0" w:space="0" w:color="auto"/>
                          </w:divBdr>
                        </w:div>
                        <w:div w:id="777794761">
                          <w:marLeft w:val="0"/>
                          <w:marRight w:val="0"/>
                          <w:marTop w:val="240"/>
                          <w:marBottom w:val="120"/>
                          <w:divBdr>
                            <w:top w:val="none" w:sz="0" w:space="0" w:color="auto"/>
                            <w:left w:val="none" w:sz="0" w:space="0" w:color="auto"/>
                            <w:bottom w:val="none" w:sz="0" w:space="0" w:color="auto"/>
                            <w:right w:val="none" w:sz="0" w:space="0" w:color="auto"/>
                          </w:divBdr>
                        </w:div>
                        <w:div w:id="777794762">
                          <w:marLeft w:val="0"/>
                          <w:marRight w:val="0"/>
                          <w:marTop w:val="240"/>
                          <w:marBottom w:val="120"/>
                          <w:divBdr>
                            <w:top w:val="none" w:sz="0" w:space="0" w:color="auto"/>
                            <w:left w:val="none" w:sz="0" w:space="0" w:color="auto"/>
                            <w:bottom w:val="none" w:sz="0" w:space="0" w:color="auto"/>
                            <w:right w:val="none" w:sz="0" w:space="0" w:color="auto"/>
                          </w:divBdr>
                        </w:div>
                        <w:div w:id="777794763">
                          <w:marLeft w:val="0"/>
                          <w:marRight w:val="0"/>
                          <w:marTop w:val="0"/>
                          <w:marBottom w:val="0"/>
                          <w:divBdr>
                            <w:top w:val="none" w:sz="0" w:space="0" w:color="auto"/>
                            <w:left w:val="none" w:sz="0" w:space="0" w:color="auto"/>
                            <w:bottom w:val="none" w:sz="0" w:space="0" w:color="auto"/>
                            <w:right w:val="none" w:sz="0" w:space="0" w:color="auto"/>
                          </w:divBdr>
                        </w:div>
                        <w:div w:id="777794764">
                          <w:marLeft w:val="0"/>
                          <w:marRight w:val="0"/>
                          <w:marTop w:val="240"/>
                          <w:marBottom w:val="120"/>
                          <w:divBdr>
                            <w:top w:val="none" w:sz="0" w:space="0" w:color="auto"/>
                            <w:left w:val="none" w:sz="0" w:space="0" w:color="auto"/>
                            <w:bottom w:val="none" w:sz="0" w:space="0" w:color="auto"/>
                            <w:right w:val="none" w:sz="0" w:space="0" w:color="auto"/>
                          </w:divBdr>
                        </w:div>
                        <w:div w:id="777794765">
                          <w:marLeft w:val="0"/>
                          <w:marRight w:val="0"/>
                          <w:marTop w:val="240"/>
                          <w:marBottom w:val="120"/>
                          <w:divBdr>
                            <w:top w:val="none" w:sz="0" w:space="0" w:color="auto"/>
                            <w:left w:val="none" w:sz="0" w:space="0" w:color="auto"/>
                            <w:bottom w:val="none" w:sz="0" w:space="0" w:color="auto"/>
                            <w:right w:val="none" w:sz="0" w:space="0" w:color="auto"/>
                          </w:divBdr>
                        </w:div>
                        <w:div w:id="777794766">
                          <w:marLeft w:val="0"/>
                          <w:marRight w:val="0"/>
                          <w:marTop w:val="240"/>
                          <w:marBottom w:val="120"/>
                          <w:divBdr>
                            <w:top w:val="none" w:sz="0" w:space="0" w:color="auto"/>
                            <w:left w:val="none" w:sz="0" w:space="0" w:color="auto"/>
                            <w:bottom w:val="none" w:sz="0" w:space="0" w:color="auto"/>
                            <w:right w:val="none" w:sz="0" w:space="0" w:color="auto"/>
                          </w:divBdr>
                        </w:div>
                        <w:div w:id="777794767">
                          <w:marLeft w:val="0"/>
                          <w:marRight w:val="0"/>
                          <w:marTop w:val="240"/>
                          <w:marBottom w:val="120"/>
                          <w:divBdr>
                            <w:top w:val="none" w:sz="0" w:space="0" w:color="auto"/>
                            <w:left w:val="none" w:sz="0" w:space="0" w:color="auto"/>
                            <w:bottom w:val="none" w:sz="0" w:space="0" w:color="auto"/>
                            <w:right w:val="none" w:sz="0" w:space="0" w:color="auto"/>
                          </w:divBdr>
                        </w:div>
                        <w:div w:id="777794768">
                          <w:marLeft w:val="0"/>
                          <w:marRight w:val="0"/>
                          <w:marTop w:val="240"/>
                          <w:marBottom w:val="120"/>
                          <w:divBdr>
                            <w:top w:val="none" w:sz="0" w:space="0" w:color="auto"/>
                            <w:left w:val="none" w:sz="0" w:space="0" w:color="auto"/>
                            <w:bottom w:val="none" w:sz="0" w:space="0" w:color="auto"/>
                            <w:right w:val="none" w:sz="0" w:space="0" w:color="auto"/>
                          </w:divBdr>
                        </w:div>
                        <w:div w:id="777794769">
                          <w:marLeft w:val="0"/>
                          <w:marRight w:val="0"/>
                          <w:marTop w:val="480"/>
                          <w:marBottom w:val="72"/>
                          <w:divBdr>
                            <w:top w:val="none" w:sz="0" w:space="0" w:color="auto"/>
                            <w:left w:val="none" w:sz="0" w:space="0" w:color="auto"/>
                            <w:bottom w:val="none" w:sz="0" w:space="0" w:color="auto"/>
                            <w:right w:val="none" w:sz="0" w:space="0" w:color="auto"/>
                          </w:divBdr>
                        </w:div>
                        <w:div w:id="777794770">
                          <w:marLeft w:val="0"/>
                          <w:marRight w:val="0"/>
                          <w:marTop w:val="240"/>
                          <w:marBottom w:val="120"/>
                          <w:divBdr>
                            <w:top w:val="none" w:sz="0" w:space="0" w:color="auto"/>
                            <w:left w:val="none" w:sz="0" w:space="0" w:color="auto"/>
                            <w:bottom w:val="none" w:sz="0" w:space="0" w:color="auto"/>
                            <w:right w:val="none" w:sz="0" w:space="0" w:color="auto"/>
                          </w:divBdr>
                        </w:div>
                        <w:div w:id="777794771">
                          <w:marLeft w:val="0"/>
                          <w:marRight w:val="0"/>
                          <w:marTop w:val="240"/>
                          <w:marBottom w:val="120"/>
                          <w:divBdr>
                            <w:top w:val="none" w:sz="0" w:space="0" w:color="auto"/>
                            <w:left w:val="none" w:sz="0" w:space="0" w:color="auto"/>
                            <w:bottom w:val="none" w:sz="0" w:space="0" w:color="auto"/>
                            <w:right w:val="none" w:sz="0" w:space="0" w:color="auto"/>
                          </w:divBdr>
                        </w:div>
                        <w:div w:id="777794772">
                          <w:marLeft w:val="0"/>
                          <w:marRight w:val="0"/>
                          <w:marTop w:val="240"/>
                          <w:marBottom w:val="120"/>
                          <w:divBdr>
                            <w:top w:val="none" w:sz="0" w:space="0" w:color="auto"/>
                            <w:left w:val="none" w:sz="0" w:space="0" w:color="auto"/>
                            <w:bottom w:val="none" w:sz="0" w:space="0" w:color="auto"/>
                            <w:right w:val="none" w:sz="0" w:space="0" w:color="auto"/>
                          </w:divBdr>
                        </w:div>
                        <w:div w:id="777794773">
                          <w:marLeft w:val="0"/>
                          <w:marRight w:val="0"/>
                          <w:marTop w:val="240"/>
                          <w:marBottom w:val="120"/>
                          <w:divBdr>
                            <w:top w:val="none" w:sz="0" w:space="0" w:color="auto"/>
                            <w:left w:val="none" w:sz="0" w:space="0" w:color="auto"/>
                            <w:bottom w:val="none" w:sz="0" w:space="0" w:color="auto"/>
                            <w:right w:val="none" w:sz="0" w:space="0" w:color="auto"/>
                          </w:divBdr>
                        </w:div>
                        <w:div w:id="777794774">
                          <w:marLeft w:val="0"/>
                          <w:marRight w:val="0"/>
                          <w:marTop w:val="240"/>
                          <w:marBottom w:val="120"/>
                          <w:divBdr>
                            <w:top w:val="none" w:sz="0" w:space="0" w:color="auto"/>
                            <w:left w:val="none" w:sz="0" w:space="0" w:color="auto"/>
                            <w:bottom w:val="none" w:sz="0" w:space="0" w:color="auto"/>
                            <w:right w:val="none" w:sz="0" w:space="0" w:color="auto"/>
                          </w:divBdr>
                        </w:div>
                      </w:divsChild>
                    </w:div>
                  </w:divsChild>
                </w:div>
              </w:divsChild>
            </w:div>
          </w:divsChild>
        </w:div>
        <w:div w:id="777794589">
          <w:marLeft w:val="0"/>
          <w:marRight w:val="0"/>
          <w:marTop w:val="0"/>
          <w:marBottom w:val="120"/>
          <w:divBdr>
            <w:top w:val="none" w:sz="0" w:space="0" w:color="auto"/>
            <w:left w:val="none" w:sz="0" w:space="0" w:color="auto"/>
            <w:bottom w:val="none" w:sz="0" w:space="0" w:color="auto"/>
            <w:right w:val="none" w:sz="0" w:space="0" w:color="auto"/>
          </w:divBdr>
        </w:div>
        <w:div w:id="777794591">
          <w:marLeft w:val="0"/>
          <w:marRight w:val="0"/>
          <w:marTop w:val="0"/>
          <w:marBottom w:val="225"/>
          <w:divBdr>
            <w:top w:val="none" w:sz="0" w:space="0" w:color="auto"/>
            <w:left w:val="none" w:sz="0" w:space="0" w:color="auto"/>
            <w:bottom w:val="none" w:sz="0" w:space="0" w:color="auto"/>
            <w:right w:val="none" w:sz="0" w:space="0" w:color="auto"/>
          </w:divBdr>
        </w:div>
        <w:div w:id="777794615">
          <w:marLeft w:val="0"/>
          <w:marRight w:val="0"/>
          <w:marTop w:val="0"/>
          <w:marBottom w:val="150"/>
          <w:divBdr>
            <w:top w:val="none" w:sz="0" w:space="0" w:color="auto"/>
            <w:left w:val="none" w:sz="0" w:space="0" w:color="auto"/>
            <w:bottom w:val="none" w:sz="0" w:space="0" w:color="auto"/>
            <w:right w:val="none" w:sz="0" w:space="0" w:color="auto"/>
          </w:divBdr>
          <w:divsChild>
            <w:div w:id="777794605">
              <w:marLeft w:val="0"/>
              <w:marRight w:val="0"/>
              <w:marTop w:val="0"/>
              <w:marBottom w:val="0"/>
              <w:divBdr>
                <w:top w:val="none" w:sz="0" w:space="0" w:color="auto"/>
                <w:left w:val="none" w:sz="0" w:space="0" w:color="auto"/>
                <w:bottom w:val="none" w:sz="0" w:space="0" w:color="auto"/>
                <w:right w:val="none" w:sz="0" w:space="0" w:color="auto"/>
              </w:divBdr>
            </w:div>
          </w:divsChild>
        </w:div>
        <w:div w:id="777794755">
          <w:marLeft w:val="0"/>
          <w:marRight w:val="0"/>
          <w:marTop w:val="0"/>
          <w:marBottom w:val="0"/>
          <w:divBdr>
            <w:top w:val="none" w:sz="0" w:space="0" w:color="auto"/>
            <w:left w:val="none" w:sz="0" w:space="0" w:color="auto"/>
            <w:bottom w:val="none" w:sz="0" w:space="0" w:color="auto"/>
            <w:right w:val="none" w:sz="0" w:space="0" w:color="auto"/>
          </w:divBdr>
        </w:div>
      </w:divsChild>
    </w:div>
    <w:div w:id="777794588">
      <w:marLeft w:val="0"/>
      <w:marRight w:val="0"/>
      <w:marTop w:val="0"/>
      <w:marBottom w:val="0"/>
      <w:divBdr>
        <w:top w:val="none" w:sz="0" w:space="0" w:color="auto"/>
        <w:left w:val="none" w:sz="0" w:space="0" w:color="auto"/>
        <w:bottom w:val="none" w:sz="0" w:space="0" w:color="auto"/>
        <w:right w:val="none" w:sz="0" w:space="0" w:color="auto"/>
      </w:divBdr>
    </w:div>
    <w:div w:id="777794739">
      <w:marLeft w:val="0"/>
      <w:marRight w:val="0"/>
      <w:marTop w:val="0"/>
      <w:marBottom w:val="0"/>
      <w:divBdr>
        <w:top w:val="none" w:sz="0" w:space="0" w:color="auto"/>
        <w:left w:val="none" w:sz="0" w:space="0" w:color="auto"/>
        <w:bottom w:val="single" w:sz="12" w:space="8" w:color="666666"/>
        <w:right w:val="single" w:sz="12" w:space="8" w:color="666666"/>
      </w:divBdr>
    </w:div>
    <w:div w:id="1352101863">
      <w:bodyDiv w:val="1"/>
      <w:marLeft w:val="0"/>
      <w:marRight w:val="0"/>
      <w:marTop w:val="0"/>
      <w:marBottom w:val="0"/>
      <w:divBdr>
        <w:top w:val="none" w:sz="0" w:space="0" w:color="auto"/>
        <w:left w:val="none" w:sz="0" w:space="0" w:color="auto"/>
        <w:bottom w:val="none" w:sz="0" w:space="0" w:color="auto"/>
        <w:right w:val="none" w:sz="0" w:space="0" w:color="auto"/>
      </w:divBdr>
    </w:div>
    <w:div w:id="1811433633">
      <w:bodyDiv w:val="1"/>
      <w:marLeft w:val="0"/>
      <w:marRight w:val="0"/>
      <w:marTop w:val="0"/>
      <w:marBottom w:val="0"/>
      <w:divBdr>
        <w:top w:val="none" w:sz="0" w:space="0" w:color="auto"/>
        <w:left w:val="none" w:sz="0" w:space="0" w:color="auto"/>
        <w:bottom w:val="none" w:sz="0" w:space="0" w:color="auto"/>
        <w:right w:val="none" w:sz="0" w:space="0" w:color="auto"/>
      </w:divBdr>
    </w:div>
    <w:div w:id="1866015267">
      <w:bodyDiv w:val="1"/>
      <w:marLeft w:val="0"/>
      <w:marRight w:val="0"/>
      <w:marTop w:val="0"/>
      <w:marBottom w:val="0"/>
      <w:divBdr>
        <w:top w:val="none" w:sz="0" w:space="0" w:color="auto"/>
        <w:left w:val="none" w:sz="0" w:space="0" w:color="auto"/>
        <w:bottom w:val="none" w:sz="0" w:space="0" w:color="auto"/>
        <w:right w:val="none" w:sz="0" w:space="0" w:color="auto"/>
      </w:divBdr>
    </w:div>
    <w:div w:id="20802062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uradni-list.si/1/objava.jsp?sop=2017-01-3098" TargetMode="External"/><Relationship Id="rId13" Type="http://schemas.openxmlformats.org/officeDocument/2006/relationships/footer" Target="footer1.xml"/><Relationship Id="rId18" Type="http://schemas.openxmlformats.org/officeDocument/2006/relationships/hyperlink" Target="http://www.uradni-list.si/1/objava.jsp?sop=2017-01-3098" TargetMode="External"/><Relationship Id="rId3" Type="http://schemas.openxmlformats.org/officeDocument/2006/relationships/styles" Target="styles.xml"/><Relationship Id="rId21" Type="http://schemas.openxmlformats.org/officeDocument/2006/relationships/footer" Target="footer2.xml"/><Relationship Id="rId7" Type="http://schemas.openxmlformats.org/officeDocument/2006/relationships/endnotes" Target="endnotes.xml"/><Relationship Id="rId12" Type="http://schemas.openxmlformats.org/officeDocument/2006/relationships/hyperlink" Target="http://www.uradni-list.si/1/objava.jsp?sop=2017-01-3098" TargetMode="External"/><Relationship Id="rId17" Type="http://schemas.openxmlformats.org/officeDocument/2006/relationships/oleObject" Target="embeddings/oleObject1.bin"/><Relationship Id="rId2" Type="http://schemas.openxmlformats.org/officeDocument/2006/relationships/numbering" Target="numbering.xml"/><Relationship Id="rId16" Type="http://schemas.openxmlformats.org/officeDocument/2006/relationships/image" Target="media/image1.wmf"/><Relationship Id="rId20" Type="http://schemas.openxmlformats.org/officeDocument/2006/relationships/hyperlink" Target="http://www.uradni-list.si/1/objava.jsp?sop=2017-01-3098"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uradni-list.si/1/objava.jsp?sop=2018-01-0113" TargetMode="External"/><Relationship Id="rId5" Type="http://schemas.openxmlformats.org/officeDocument/2006/relationships/webSettings" Target="webSettings.xml"/><Relationship Id="rId15" Type="http://schemas.openxmlformats.org/officeDocument/2006/relationships/hyperlink" Target="http://ecommerce.sist.si/catalog/project.aspx?id=d60ceeeb-a833-49f6-aaf7-fe2c1b7b2031" TargetMode="External"/><Relationship Id="rId23" Type="http://schemas.openxmlformats.org/officeDocument/2006/relationships/theme" Target="theme/theme1.xml"/><Relationship Id="rId10" Type="http://schemas.openxmlformats.org/officeDocument/2006/relationships/hyperlink" Target="http://www.uradni-list.si/1/objava.jsp?sop=2017-01-3098" TargetMode="External"/><Relationship Id="rId19" Type="http://schemas.openxmlformats.org/officeDocument/2006/relationships/hyperlink" Target="http://www.uradni-list.si/1/objava.jsp?sop=2018-01-0113" TargetMode="External"/><Relationship Id="rId4" Type="http://schemas.openxmlformats.org/officeDocument/2006/relationships/settings" Target="settings.xml"/><Relationship Id="rId9" Type="http://schemas.openxmlformats.org/officeDocument/2006/relationships/hyperlink" Target="http://www.uradni-list.si/1/objava.jsp?sop=2018-01-0113" TargetMode="External"/><Relationship Id="rId14" Type="http://schemas.openxmlformats.org/officeDocument/2006/relationships/hyperlink" Target="http://ecommerce.sist.si/catalog/project.aspx?id=4d483427-b3eb-4885-a428-78a86789f3bd" TargetMode="External"/><Relationship Id="rId22"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E8D24C0D-7879-49A4-A4D9-74A1E633EC7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160</TotalTime>
  <Pages>28</Pages>
  <Words>14706</Words>
  <Characters>83828</Characters>
  <Application>Microsoft Office Word</Application>
  <DocSecurity>0</DocSecurity>
  <Lines>698</Lines>
  <Paragraphs>196</Paragraphs>
  <ScaleCrop>false</ScaleCrop>
  <HeadingPairs>
    <vt:vector size="2" baseType="variant">
      <vt:variant>
        <vt:lpstr>Naslov</vt:lpstr>
      </vt:variant>
      <vt:variant>
        <vt:i4>1</vt:i4>
      </vt:variant>
    </vt:vector>
  </HeadingPairs>
  <TitlesOfParts>
    <vt:vector size="1" baseType="lpstr">
      <vt:lpstr/>
    </vt:vector>
  </TitlesOfParts>
  <Company>MZIP</Company>
  <LinksUpToDate>false</LinksUpToDate>
  <CharactersWithSpaces>98338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Helena Matoz</dc:creator>
  <cp:lastModifiedBy>SI</cp:lastModifiedBy>
  <cp:revision>20</cp:revision>
  <dcterms:created xsi:type="dcterms:W3CDTF">2022-10-12T07:18:00Z</dcterms:created>
  <dcterms:modified xsi:type="dcterms:W3CDTF">2022-10-12T10:51:00Z</dcterms:modified>
</cp:coreProperties>
</file>