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8679D68" w14:textId="20E78488" w:rsidR="00455E7A" w:rsidRDefault="00455E7A" w:rsidP="00455E7A">
      <w:pPr>
        <w:pStyle w:val="Naslov1"/>
        <w:jc w:val="right"/>
        <w:rPr>
          <w:rFonts w:ascii="Arial" w:hAnsi="Arial" w:cs="Arial"/>
          <w:b/>
          <w:bCs/>
          <w:color w:val="auto"/>
          <w:sz w:val="22"/>
          <w:szCs w:val="22"/>
        </w:rPr>
      </w:pPr>
      <w:r w:rsidRPr="00EE419D">
        <w:rPr>
          <w:rFonts w:ascii="Arial" w:hAnsi="Arial" w:cs="Arial"/>
          <w:b/>
          <w:bCs/>
          <w:color w:val="auto"/>
          <w:sz w:val="22"/>
          <w:szCs w:val="22"/>
        </w:rPr>
        <w:t>EVA 2022-2430-0081</w:t>
      </w:r>
    </w:p>
    <w:p w14:paraId="6CD41518" w14:textId="77777777" w:rsidR="00EE419D" w:rsidRPr="00EE419D" w:rsidRDefault="00EE419D" w:rsidP="00EE419D"/>
    <w:p w14:paraId="0F6F0620" w14:textId="77777777" w:rsidR="00EE419D" w:rsidRPr="00EE419D" w:rsidRDefault="00EE419D" w:rsidP="00EE419D">
      <w:pPr>
        <w:pStyle w:val="Vrstapredpisa"/>
        <w:spacing w:before="0"/>
      </w:pPr>
      <w:r w:rsidRPr="00EE419D">
        <w:t>ZAKON</w:t>
      </w:r>
    </w:p>
    <w:p w14:paraId="314AB498" w14:textId="77777777" w:rsidR="00EE419D" w:rsidRPr="00EE419D" w:rsidRDefault="00EE419D" w:rsidP="00EE419D">
      <w:pPr>
        <w:pStyle w:val="Naslovpredpisa"/>
      </w:pPr>
      <w:r w:rsidRPr="00EE419D">
        <w:t xml:space="preserve">O UMEŠČANJU NAPRAV ZA PROIZVODNJO ELEKTRIČNE ENERGIJE IZ OBNOVLJIVIH VIROV ENERGIJE </w:t>
      </w:r>
    </w:p>
    <w:p w14:paraId="19FF0330" w14:textId="77777777" w:rsidR="00EE419D" w:rsidRPr="00EE419D" w:rsidRDefault="00EE419D" w:rsidP="00EE419D">
      <w:pPr>
        <w:pStyle w:val="Naslovpredpisa"/>
      </w:pPr>
    </w:p>
    <w:p w14:paraId="672A055A" w14:textId="71F817BD" w:rsidR="00EE419D" w:rsidRPr="00EE419D" w:rsidRDefault="00EE419D" w:rsidP="00EE419D">
      <w:pPr>
        <w:pStyle w:val="Naslovpredpisa"/>
      </w:pPr>
      <w:r w:rsidRPr="00EE419D">
        <w:t>(predlog za javno obravnavo</w:t>
      </w:r>
      <w:r>
        <w:t>, september 2022</w:t>
      </w:r>
      <w:r w:rsidRPr="00EE419D">
        <w:t>)</w:t>
      </w:r>
    </w:p>
    <w:p w14:paraId="521C4162" w14:textId="77777777" w:rsidR="00EE419D" w:rsidRPr="00EE419D" w:rsidRDefault="00EE419D" w:rsidP="00EE419D">
      <w:pPr>
        <w:spacing w:after="0" w:line="240" w:lineRule="auto"/>
        <w:rPr>
          <w:rFonts w:ascii="Arial" w:hAnsi="Arial" w:cs="Arial"/>
          <w:b/>
        </w:rPr>
      </w:pPr>
    </w:p>
    <w:p w14:paraId="210537D3" w14:textId="77777777" w:rsidR="00EE419D" w:rsidRPr="00EE419D" w:rsidRDefault="00EE419D" w:rsidP="00EE419D">
      <w:pPr>
        <w:spacing w:after="0" w:line="240" w:lineRule="auto"/>
        <w:rPr>
          <w:rFonts w:ascii="Arial" w:hAnsi="Arial" w:cs="Arial"/>
          <w:b/>
        </w:rPr>
      </w:pPr>
    </w:p>
    <w:p w14:paraId="603B70B8" w14:textId="77777777" w:rsidR="00EE419D" w:rsidRPr="00EE419D" w:rsidRDefault="00EE419D" w:rsidP="00EE419D">
      <w:pPr>
        <w:spacing w:after="0" w:line="240" w:lineRule="auto"/>
        <w:rPr>
          <w:rFonts w:ascii="Arial" w:hAnsi="Arial" w:cs="Arial"/>
          <w:b/>
        </w:rPr>
      </w:pPr>
      <w:r w:rsidRPr="00EE419D">
        <w:rPr>
          <w:rFonts w:ascii="Arial" w:hAnsi="Arial" w:cs="Arial"/>
          <w:b/>
        </w:rPr>
        <w:t>1. RAZLOGI ZA SPREJEM ZAKONA</w:t>
      </w:r>
    </w:p>
    <w:p w14:paraId="63601F3A" w14:textId="77777777" w:rsidR="00EE419D" w:rsidRPr="00EE419D" w:rsidRDefault="00EE419D" w:rsidP="00EE419D">
      <w:pPr>
        <w:autoSpaceDE w:val="0"/>
        <w:autoSpaceDN w:val="0"/>
        <w:adjustRightInd w:val="0"/>
        <w:spacing w:after="0" w:line="240" w:lineRule="auto"/>
        <w:jc w:val="both"/>
        <w:rPr>
          <w:rFonts w:ascii="Arial" w:hAnsi="Arial" w:cs="Arial"/>
          <w:color w:val="000000"/>
        </w:rPr>
      </w:pPr>
    </w:p>
    <w:p w14:paraId="799AF2D9" w14:textId="77777777" w:rsidR="00EE419D" w:rsidRPr="00EE419D" w:rsidRDefault="00EE419D" w:rsidP="00EE419D">
      <w:pPr>
        <w:autoSpaceDE w:val="0"/>
        <w:autoSpaceDN w:val="0"/>
        <w:adjustRightInd w:val="0"/>
        <w:spacing w:after="0" w:line="240" w:lineRule="auto"/>
        <w:jc w:val="both"/>
        <w:rPr>
          <w:rFonts w:ascii="Arial" w:hAnsi="Arial" w:cs="Arial"/>
          <w:color w:val="000000"/>
        </w:rPr>
      </w:pPr>
      <w:r w:rsidRPr="00EE419D">
        <w:rPr>
          <w:rFonts w:ascii="Arial" w:hAnsi="Arial" w:cs="Arial"/>
          <w:color w:val="000000"/>
        </w:rPr>
        <w:t xml:space="preserve">Republika Slovenija (RS) je skladno s pravnim okvirom EU zavezana dosegati cilje na področju obnovljivih virov energije (OVE). Cilj RS do leta 2020 je bil 25 % OVE v končni porabi energije, s sprejemom Nacionalnega energetskega in podnebnega načrta (NEPN) pa je RS zavezana doseči cilj </w:t>
      </w:r>
      <w:r w:rsidRPr="00EE419D">
        <w:rPr>
          <w:rFonts w:ascii="Arial" w:hAnsi="Arial" w:cs="Arial"/>
          <w:color w:val="000000"/>
          <w:u w:val="single"/>
        </w:rPr>
        <w:t>vsaj 27 % do leta 2030</w:t>
      </w:r>
      <w:r w:rsidRPr="00EE419D">
        <w:rPr>
          <w:rFonts w:ascii="Arial" w:hAnsi="Arial" w:cs="Arial"/>
          <w:color w:val="000000"/>
        </w:rPr>
        <w:t>.</w:t>
      </w:r>
      <w:r w:rsidRPr="00EE419D">
        <w:rPr>
          <w:rFonts w:ascii="Arial" w:eastAsia="Times New Roman" w:hAnsi="Arial" w:cs="Arial"/>
        </w:rPr>
        <w:t xml:space="preserve"> Ti cilji se bodo s posodobitvijo Direktive o spodbujanju uporabe energije iz OVE</w:t>
      </w:r>
      <w:r w:rsidRPr="00EE419D">
        <w:rPr>
          <w:rStyle w:val="Sprotnaopomba-sklic"/>
          <w:rFonts w:ascii="Arial" w:eastAsia="Times New Roman" w:hAnsi="Arial" w:cs="Arial"/>
        </w:rPr>
        <w:footnoteReference w:id="2"/>
      </w:r>
      <w:r w:rsidRPr="00EE419D">
        <w:rPr>
          <w:rFonts w:ascii="Arial" w:eastAsia="Times New Roman" w:hAnsi="Arial" w:cs="Arial"/>
        </w:rPr>
        <w:t xml:space="preserve"> v okviru paketa »Pripravljeni na 55«</w:t>
      </w:r>
      <w:r w:rsidRPr="00EE419D">
        <w:rPr>
          <w:rStyle w:val="Sprotnaopomba-sklic"/>
          <w:rFonts w:ascii="Arial" w:eastAsia="Times New Roman" w:hAnsi="Arial" w:cs="Arial"/>
        </w:rPr>
        <w:footnoteReference w:id="3"/>
      </w:r>
      <w:r w:rsidRPr="00EE419D">
        <w:rPr>
          <w:rFonts w:ascii="Arial" w:eastAsia="Times New Roman" w:hAnsi="Arial" w:cs="Arial"/>
        </w:rPr>
        <w:t xml:space="preserve"> še zviševali, približati pa se jim je treba tako zaradi mednarodnih zavez kot tudi zaradi realnih posledic ne-ukrepanja na okolje. Vojna v Ukrajini je v EU dodatno spodbudila potrebo po čimprejšnjem prenehanju odvisnosti od uvoza fosilnih goriv iz Rusije, zato bo v kratkem cilj na ravni EU neprimerno višji (vsaj dvakrat v primerjavi z letom 2020), kar se bo prelilo tudi v nacionalne cilje OVE, pri čemer gre pričakovati, da bi </w:t>
      </w:r>
      <w:r w:rsidRPr="00EE419D">
        <w:rPr>
          <w:rFonts w:ascii="Arial" w:eastAsia="Times New Roman" w:hAnsi="Arial" w:cs="Arial"/>
          <w:u w:val="single"/>
        </w:rPr>
        <w:t>lahko bil primerni ocenjeni cilj za RS 40 – 45 % do leta 2030</w:t>
      </w:r>
      <w:r w:rsidRPr="00EE419D">
        <w:rPr>
          <w:rFonts w:ascii="Arial" w:eastAsia="Times New Roman" w:hAnsi="Arial" w:cs="Arial"/>
        </w:rPr>
        <w:t>. To je skoraj dvakrat višje od cilja za leto 2020, ki ni bil  dosežen, kar</w:t>
      </w:r>
      <w:r w:rsidRPr="00EE419D">
        <w:rPr>
          <w:rFonts w:ascii="Arial" w:hAnsi="Arial" w:cs="Arial"/>
          <w:color w:val="000000"/>
        </w:rPr>
        <w:t xml:space="preserve"> je RS že vodilo v to, da smo manko morali dokupiti prek statističnega prenosa (strošek je bil cca 5 mio EUR), v prihodnje pa bi nedoseganje ciljev OVE RS lahko stalo ne desetine milijonov EUR letno. Ta sredstva bi lahko vlagali v investicije v OVE v Sloveniji, kar bi poleg koristi za okolje prineslo koristi tudi za gospodarstvo (razvoj panoge, nove delovne mesta). </w:t>
      </w:r>
    </w:p>
    <w:p w14:paraId="4863558F" w14:textId="77777777" w:rsidR="00EE419D" w:rsidRPr="00EE419D" w:rsidRDefault="00EE419D" w:rsidP="00EE419D">
      <w:pPr>
        <w:autoSpaceDE w:val="0"/>
        <w:autoSpaceDN w:val="0"/>
        <w:adjustRightInd w:val="0"/>
        <w:spacing w:after="0" w:line="240" w:lineRule="auto"/>
        <w:jc w:val="both"/>
        <w:rPr>
          <w:rFonts w:ascii="Arial" w:hAnsi="Arial" w:cs="Arial"/>
          <w:color w:val="000000"/>
        </w:rPr>
      </w:pPr>
    </w:p>
    <w:p w14:paraId="25D629FD" w14:textId="77777777" w:rsidR="00EE419D" w:rsidRPr="00EE419D" w:rsidRDefault="00EE419D" w:rsidP="00EE419D">
      <w:pPr>
        <w:spacing w:after="0" w:line="240" w:lineRule="auto"/>
        <w:jc w:val="both"/>
        <w:rPr>
          <w:rFonts w:ascii="Arial" w:eastAsia="Times New Roman" w:hAnsi="Arial" w:cs="Arial"/>
        </w:rPr>
      </w:pPr>
      <w:r w:rsidRPr="00EE419D">
        <w:rPr>
          <w:rFonts w:ascii="Arial" w:eastAsia="Times New Roman" w:hAnsi="Arial" w:cs="Arial"/>
        </w:rPr>
        <w:t xml:space="preserve">Glede na navedeno je Evropska komisija (EK) v maju 2022 predlagala akcijski načrt </w:t>
      </w:r>
      <w:proofErr w:type="spellStart"/>
      <w:r w:rsidRPr="00EE419D">
        <w:rPr>
          <w:rFonts w:ascii="Arial" w:eastAsia="Times New Roman" w:hAnsi="Arial" w:cs="Arial"/>
        </w:rPr>
        <w:t>REPowerEU</w:t>
      </w:r>
      <w:proofErr w:type="spellEnd"/>
      <w:r w:rsidRPr="00EE419D">
        <w:rPr>
          <w:rFonts w:ascii="Arial" w:eastAsia="Times New Roman" w:hAnsi="Arial" w:cs="Arial"/>
          <w:vertAlign w:val="superscript"/>
        </w:rPr>
        <w:footnoteReference w:id="4"/>
      </w:r>
      <w:r w:rsidRPr="00EE419D">
        <w:rPr>
          <w:rFonts w:ascii="Arial" w:eastAsia="Times New Roman" w:hAnsi="Arial" w:cs="Arial"/>
        </w:rPr>
        <w:t xml:space="preserve">, v katerem predlaga sveženj ukrepov za pospešitev energetskega prehoda, ki je zaradi velike odvisnosti od ruskega plina postal še bolj nujen. Nujnost učinkovite rabe energije in prehoda na OVE je tako poleg </w:t>
      </w:r>
      <w:proofErr w:type="spellStart"/>
      <w:r w:rsidRPr="00EE419D">
        <w:rPr>
          <w:rFonts w:ascii="Arial" w:eastAsia="Times New Roman" w:hAnsi="Arial" w:cs="Arial"/>
        </w:rPr>
        <w:t>okoljske</w:t>
      </w:r>
      <w:proofErr w:type="spellEnd"/>
      <w:r w:rsidRPr="00EE419D">
        <w:rPr>
          <w:rFonts w:ascii="Arial" w:eastAsia="Times New Roman" w:hAnsi="Arial" w:cs="Arial"/>
        </w:rPr>
        <w:t xml:space="preserve"> dobila novo dimenzijo, ki je po prioritetah višje kot kadarkoli prej – to je </w:t>
      </w:r>
      <w:proofErr w:type="spellStart"/>
      <w:r w:rsidRPr="00EE419D">
        <w:rPr>
          <w:rFonts w:ascii="Arial" w:eastAsia="Times New Roman" w:hAnsi="Arial" w:cs="Arial"/>
        </w:rPr>
        <w:t>samooskrbnost</w:t>
      </w:r>
      <w:proofErr w:type="spellEnd"/>
      <w:r w:rsidRPr="00EE419D">
        <w:rPr>
          <w:rFonts w:ascii="Arial" w:eastAsia="Times New Roman" w:hAnsi="Arial" w:cs="Arial"/>
        </w:rPr>
        <w:t>. Glede na to, da države članice EU praktično nimajo lastnih virov fosilnih goriv (oz. je količina le-teh zanemarljiva) sta oskrba prebivalstva in delovanje gospodarstva pretežno odvisna od uvoza energentov, kar se je v zadnjem času (predvsem spričo vojnih razmer) pokazalo kot izjemno problematično in zaskrbljujoče. To težavo je mogoče rešiti zgolj z izgradnjo lastnih proizvodnih virov iz OVE v najkrajšem možnem času, ki bodo – kljub relativno visokim začetnim investicijam – sčasoma zagotavljali električno energijo po nižjih cenah kot elektrarne na fosilna goriva.</w:t>
      </w:r>
    </w:p>
    <w:p w14:paraId="24159CFD" w14:textId="77777777" w:rsidR="00EE419D" w:rsidRPr="00EE419D" w:rsidRDefault="00EE419D" w:rsidP="00EE419D">
      <w:pPr>
        <w:spacing w:after="0" w:line="240" w:lineRule="auto"/>
        <w:jc w:val="both"/>
        <w:rPr>
          <w:rFonts w:ascii="Arial" w:hAnsi="Arial" w:cs="Arial"/>
          <w:color w:val="000000"/>
        </w:rPr>
      </w:pPr>
    </w:p>
    <w:p w14:paraId="6C3453B9" w14:textId="0E43039B" w:rsidR="00EE419D" w:rsidRPr="00EE419D" w:rsidRDefault="00EE419D" w:rsidP="00EE419D">
      <w:pPr>
        <w:spacing w:after="0" w:line="240" w:lineRule="auto"/>
        <w:jc w:val="both"/>
        <w:rPr>
          <w:rFonts w:ascii="Arial" w:hAnsi="Arial" w:cs="Arial"/>
          <w:color w:val="000000"/>
        </w:rPr>
      </w:pPr>
      <w:r w:rsidRPr="00EE419D">
        <w:rPr>
          <w:rFonts w:ascii="Arial" w:hAnsi="Arial" w:cs="Arial"/>
          <w:color w:val="000000"/>
        </w:rPr>
        <w:t xml:space="preserve">Glede na nujnost čimprejšnje postavitve naprav na OVE, EK kot </w:t>
      </w:r>
      <w:r w:rsidRPr="00EE419D">
        <w:rPr>
          <w:rFonts w:ascii="Arial" w:hAnsi="Arial" w:cs="Arial"/>
          <w:color w:val="000000"/>
          <w:u w:val="single"/>
        </w:rPr>
        <w:t xml:space="preserve">prioritetno in ključno izpostavlja proizvodnjo električne energije z izrabo energije sonca (ti. sončne elektrarne (SE), tudi </w:t>
      </w:r>
      <w:proofErr w:type="spellStart"/>
      <w:r w:rsidRPr="00EE419D">
        <w:rPr>
          <w:rFonts w:ascii="Arial" w:hAnsi="Arial" w:cs="Arial"/>
          <w:color w:val="000000"/>
          <w:u w:val="single"/>
        </w:rPr>
        <w:t>fotovoltaika</w:t>
      </w:r>
      <w:proofErr w:type="spellEnd"/>
      <w:r w:rsidRPr="00EE419D">
        <w:rPr>
          <w:rFonts w:ascii="Arial" w:hAnsi="Arial" w:cs="Arial"/>
          <w:color w:val="000000"/>
          <w:u w:val="single"/>
        </w:rPr>
        <w:t>)</w:t>
      </w:r>
      <w:r w:rsidRPr="00EE419D">
        <w:rPr>
          <w:rFonts w:ascii="Arial" w:hAnsi="Arial" w:cs="Arial"/>
          <w:color w:val="000000"/>
        </w:rPr>
        <w:t xml:space="preserve">, saj gre za tehnologijo, ki ima minimalne vplive na okolje (sploh če se postavlja na obstoječih grajenih površinah), je v javnosti visoko </w:t>
      </w:r>
      <w:r w:rsidR="002E04A3">
        <w:rPr>
          <w:rFonts w:ascii="Arial" w:hAnsi="Arial" w:cs="Arial"/>
          <w:color w:val="000000"/>
        </w:rPr>
        <w:t>s</w:t>
      </w:r>
      <w:r w:rsidRPr="00EE419D">
        <w:rPr>
          <w:rFonts w:ascii="Arial" w:hAnsi="Arial" w:cs="Arial"/>
          <w:color w:val="000000"/>
        </w:rPr>
        <w:t xml:space="preserve">prejemljiva, projekti so tehnično najhitreje izvedljivi in nenazadnje tudi cenovno ugodni (v zadnjem desetletju se je cena tehnologije znižala za cca 82 %). Cilj strategije »EU Solar </w:t>
      </w:r>
      <w:proofErr w:type="spellStart"/>
      <w:r w:rsidRPr="00EE419D">
        <w:rPr>
          <w:rFonts w:ascii="Arial" w:hAnsi="Arial" w:cs="Arial"/>
          <w:color w:val="000000"/>
        </w:rPr>
        <w:t>Energy</w:t>
      </w:r>
      <w:proofErr w:type="spellEnd"/>
      <w:r w:rsidRPr="00EE419D">
        <w:rPr>
          <w:rFonts w:ascii="Arial" w:hAnsi="Arial" w:cs="Arial"/>
          <w:color w:val="000000"/>
        </w:rPr>
        <w:t xml:space="preserve"> </w:t>
      </w:r>
      <w:proofErr w:type="spellStart"/>
      <w:r w:rsidRPr="00EE419D">
        <w:rPr>
          <w:rFonts w:ascii="Arial" w:hAnsi="Arial" w:cs="Arial"/>
          <w:color w:val="000000"/>
        </w:rPr>
        <w:t>Strategy</w:t>
      </w:r>
      <w:proofErr w:type="spellEnd"/>
      <w:r w:rsidRPr="00EE419D">
        <w:rPr>
          <w:rFonts w:ascii="Arial" w:hAnsi="Arial" w:cs="Arial"/>
          <w:color w:val="000000"/>
        </w:rPr>
        <w:t xml:space="preserve">« (ki je del omenjenega načrta </w:t>
      </w:r>
      <w:proofErr w:type="spellStart"/>
      <w:r w:rsidRPr="00EE419D">
        <w:rPr>
          <w:rFonts w:ascii="Arial" w:hAnsi="Arial" w:cs="Arial"/>
          <w:color w:val="000000"/>
        </w:rPr>
        <w:t>REPowerEU</w:t>
      </w:r>
      <w:proofErr w:type="spellEnd"/>
      <w:r w:rsidRPr="00EE419D">
        <w:rPr>
          <w:rFonts w:ascii="Arial" w:hAnsi="Arial" w:cs="Arial"/>
          <w:color w:val="000000"/>
        </w:rPr>
        <w:t xml:space="preserve">) je do leta 2025 v EU zagotoviti več kot 320 GW </w:t>
      </w:r>
      <w:proofErr w:type="spellStart"/>
      <w:r w:rsidRPr="00EE419D">
        <w:rPr>
          <w:rFonts w:ascii="Arial" w:hAnsi="Arial" w:cs="Arial"/>
          <w:color w:val="000000"/>
        </w:rPr>
        <w:t>fotovoltaične</w:t>
      </w:r>
      <w:proofErr w:type="spellEnd"/>
      <w:r w:rsidRPr="00EE419D">
        <w:rPr>
          <w:rFonts w:ascii="Arial" w:hAnsi="Arial" w:cs="Arial"/>
          <w:color w:val="000000"/>
        </w:rPr>
        <w:t xml:space="preserve"> </w:t>
      </w:r>
      <w:r w:rsidRPr="00EE419D">
        <w:rPr>
          <w:rFonts w:ascii="Arial" w:hAnsi="Arial" w:cs="Arial"/>
          <w:color w:val="000000"/>
        </w:rPr>
        <w:lastRenderedPageBreak/>
        <w:t xml:space="preserve">solarne energije (kar je skoraj dvakrat več kot leta 2020), do leta 2030 pa skoraj 600 GW zmogljivosti. </w:t>
      </w:r>
    </w:p>
    <w:p w14:paraId="2E7CDACB" w14:textId="77777777" w:rsidR="00EE419D" w:rsidRPr="00EE419D" w:rsidRDefault="00EE419D" w:rsidP="00EE419D">
      <w:pPr>
        <w:spacing w:after="0" w:line="240" w:lineRule="auto"/>
        <w:jc w:val="both"/>
        <w:rPr>
          <w:rFonts w:ascii="Arial" w:hAnsi="Arial" w:cs="Arial"/>
          <w:color w:val="000000"/>
        </w:rPr>
      </w:pPr>
    </w:p>
    <w:p w14:paraId="06E25785" w14:textId="77777777" w:rsidR="00EE419D" w:rsidRPr="00EE419D" w:rsidRDefault="00EE419D" w:rsidP="00EE419D">
      <w:pPr>
        <w:spacing w:after="0" w:line="240" w:lineRule="auto"/>
        <w:jc w:val="both"/>
        <w:rPr>
          <w:rFonts w:ascii="Arial" w:hAnsi="Arial" w:cs="Arial"/>
          <w:color w:val="000000"/>
        </w:rPr>
      </w:pPr>
      <w:r w:rsidRPr="00EE419D">
        <w:rPr>
          <w:rFonts w:ascii="Arial" w:hAnsi="Arial" w:cs="Arial"/>
          <w:color w:val="000000"/>
        </w:rPr>
        <w:t xml:space="preserve">EK izpostavlja, da velik potencial predstavlja tudi izgradnja </w:t>
      </w:r>
      <w:r w:rsidRPr="00EE419D">
        <w:rPr>
          <w:rFonts w:ascii="Arial" w:hAnsi="Arial" w:cs="Arial"/>
          <w:color w:val="000000"/>
          <w:u w:val="single"/>
        </w:rPr>
        <w:t>vetrnih elektrarn (VE)</w:t>
      </w:r>
      <w:r w:rsidRPr="00EE419D">
        <w:rPr>
          <w:rFonts w:ascii="Arial" w:hAnsi="Arial" w:cs="Arial"/>
          <w:color w:val="000000"/>
        </w:rPr>
        <w:t>, ki zagotavljajo relativno stabilen vir energije, kar je zelo pomembno upoštevajoč nestanovitno proizvodnjo iz OVE, ki je problematična z vidika delovanja omrežja in zanesljivosti. Poleg tega se je sprejemljivost VE v javnosti zelo povečala, predvsem spričo naprednejših tehnologij in učinkovitih omilitvenih ukrepov.</w:t>
      </w:r>
    </w:p>
    <w:p w14:paraId="34443E84" w14:textId="77777777" w:rsidR="00EE419D" w:rsidRPr="00EE419D" w:rsidRDefault="00EE419D" w:rsidP="00EE419D">
      <w:pPr>
        <w:spacing w:after="0" w:line="240" w:lineRule="auto"/>
        <w:jc w:val="both"/>
        <w:rPr>
          <w:rFonts w:ascii="Arial" w:hAnsi="Arial" w:cs="Arial"/>
          <w:color w:val="000000"/>
        </w:rPr>
      </w:pPr>
    </w:p>
    <w:p w14:paraId="391F2672" w14:textId="77777777" w:rsidR="00EE419D" w:rsidRPr="00EE419D" w:rsidRDefault="00EE419D" w:rsidP="00EE419D">
      <w:pPr>
        <w:spacing w:after="0" w:line="240" w:lineRule="auto"/>
        <w:jc w:val="both"/>
        <w:rPr>
          <w:rFonts w:ascii="Arial" w:hAnsi="Arial" w:cs="Arial"/>
          <w:color w:val="000000"/>
        </w:rPr>
      </w:pPr>
      <w:r w:rsidRPr="00EE419D">
        <w:rPr>
          <w:rFonts w:ascii="Arial" w:hAnsi="Arial" w:cs="Arial"/>
          <w:color w:val="000000"/>
        </w:rPr>
        <w:t xml:space="preserve">EK  ugotavlja, da so </w:t>
      </w:r>
      <w:r w:rsidRPr="00EE419D">
        <w:rPr>
          <w:rFonts w:ascii="Arial" w:hAnsi="Arial" w:cs="Arial"/>
          <w:color w:val="000000"/>
          <w:u w:val="single"/>
        </w:rPr>
        <w:t>ključne ovire za OVE</w:t>
      </w:r>
      <w:r w:rsidRPr="00EE419D">
        <w:rPr>
          <w:rFonts w:ascii="Arial" w:hAnsi="Arial" w:cs="Arial"/>
          <w:color w:val="000000"/>
        </w:rPr>
        <w:t xml:space="preserve"> vseh držav članic praktično enake: v prvi vrsti so izpostavljeni </w:t>
      </w:r>
      <w:r w:rsidRPr="00EE419D">
        <w:rPr>
          <w:rFonts w:ascii="Arial" w:hAnsi="Arial" w:cs="Arial"/>
          <w:color w:val="000000"/>
          <w:u w:val="single"/>
        </w:rPr>
        <w:t>dolgotrajni (večletni) in kompleksni administrativni postopki umeščanja v prostor in dovoljevanja</w:t>
      </w:r>
      <w:r w:rsidRPr="00EE419D">
        <w:rPr>
          <w:rFonts w:ascii="Arial" w:hAnsi="Arial" w:cs="Arial"/>
          <w:color w:val="000000"/>
        </w:rPr>
        <w:t>, pri čemer naj bi se postavitev naprav na OVE prednostno spodbujala na umetnih površinah, kot so strehe, območja prometne infrastrukture, odlagališča odpadkov, industrijska območja, degradirana območja, rudniki, umetna vodna telesa, umetna jezera ipd. Ob tem EK izpostavlja predvsem pomen večjih SE (ti. »</w:t>
      </w:r>
      <w:proofErr w:type="spellStart"/>
      <w:r w:rsidRPr="00EE419D">
        <w:rPr>
          <w:rFonts w:ascii="Arial" w:hAnsi="Arial" w:cs="Arial"/>
          <w:color w:val="000000"/>
        </w:rPr>
        <w:t>utility</w:t>
      </w:r>
      <w:proofErr w:type="spellEnd"/>
      <w:r w:rsidRPr="00EE419D">
        <w:rPr>
          <w:rFonts w:ascii="Arial" w:hAnsi="Arial" w:cs="Arial"/>
          <w:color w:val="000000"/>
        </w:rPr>
        <w:t>-scale«), ki bodo ključnega pomena za nadomestitev fosilnih goriv s potrebno hitrostjo, za kar je potrebna »večnamenska raba prostora«, tj. sočasna raba zemljišča za osnovno in energetsko rabo (npr. sočasna pridelava poljščin in proizvodnja električne energije).  </w:t>
      </w:r>
    </w:p>
    <w:p w14:paraId="7B12AABE" w14:textId="77777777" w:rsidR="00EE419D" w:rsidRPr="00EE419D" w:rsidRDefault="00EE419D" w:rsidP="00EE419D">
      <w:pPr>
        <w:spacing w:after="0" w:line="240" w:lineRule="auto"/>
        <w:jc w:val="both"/>
        <w:rPr>
          <w:rFonts w:ascii="Arial" w:hAnsi="Arial" w:cs="Arial"/>
          <w:color w:val="000000"/>
        </w:rPr>
      </w:pPr>
    </w:p>
    <w:p w14:paraId="162D383B" w14:textId="77777777" w:rsidR="00EE419D" w:rsidRPr="00EE419D" w:rsidRDefault="00EE419D" w:rsidP="00EE419D">
      <w:pPr>
        <w:spacing w:after="0" w:line="240" w:lineRule="auto"/>
        <w:jc w:val="both"/>
        <w:rPr>
          <w:rFonts w:ascii="Arial" w:hAnsi="Arial" w:cs="Arial"/>
          <w:color w:val="000000"/>
        </w:rPr>
      </w:pPr>
      <w:r w:rsidRPr="00EE419D">
        <w:rPr>
          <w:rFonts w:ascii="Arial" w:hAnsi="Arial" w:cs="Arial"/>
          <w:color w:val="000000"/>
        </w:rPr>
        <w:t xml:space="preserve">Gre torej za vseevropski problem, ki smo ga dolžni nasloviti tudi v RS. </w:t>
      </w:r>
    </w:p>
    <w:p w14:paraId="5FD2F6FD" w14:textId="77777777" w:rsidR="00EE419D" w:rsidRPr="00EE419D" w:rsidRDefault="00EE419D" w:rsidP="00EE419D">
      <w:pPr>
        <w:spacing w:after="0" w:line="240" w:lineRule="auto"/>
        <w:jc w:val="both"/>
        <w:rPr>
          <w:rFonts w:ascii="Arial" w:hAnsi="Arial" w:cs="Arial"/>
          <w:color w:val="000000"/>
        </w:rPr>
      </w:pPr>
    </w:p>
    <w:p w14:paraId="3B5A33A8" w14:textId="77777777" w:rsidR="00EE419D" w:rsidRPr="00EE419D" w:rsidRDefault="00EE419D" w:rsidP="00EE419D">
      <w:pPr>
        <w:spacing w:after="0" w:line="240" w:lineRule="auto"/>
        <w:jc w:val="both"/>
        <w:rPr>
          <w:rFonts w:ascii="Arial" w:hAnsi="Arial" w:cs="Arial"/>
          <w:color w:val="000000"/>
        </w:rPr>
      </w:pPr>
      <w:r w:rsidRPr="00EE419D">
        <w:rPr>
          <w:rFonts w:ascii="Arial" w:hAnsi="Arial" w:cs="Arial"/>
          <w:color w:val="000000"/>
        </w:rPr>
        <w:t xml:space="preserve">Poleg vsega navedenega je RS skladno z Načrtom za okrevanje in odpornost dolžna skrajšati postopke za izdajo dovoljenj za naprave na OVE in spodbuditi njihovo rabo, tako da sprejem predloga zakona predstavlja tudi </w:t>
      </w:r>
      <w:r w:rsidRPr="00EE419D">
        <w:rPr>
          <w:rFonts w:ascii="Arial" w:hAnsi="Arial" w:cs="Arial"/>
          <w:color w:val="000000"/>
          <w:u w:val="single"/>
        </w:rPr>
        <w:t>predpogoj za črpanje sredstev iz Sklada za okrevanje in odpornost</w:t>
      </w:r>
      <w:r w:rsidRPr="00EE419D">
        <w:rPr>
          <w:rFonts w:ascii="Arial" w:hAnsi="Arial" w:cs="Arial"/>
          <w:color w:val="000000"/>
        </w:rPr>
        <w:t xml:space="preserve">. </w:t>
      </w:r>
    </w:p>
    <w:p w14:paraId="0E7C9584" w14:textId="77777777" w:rsidR="00EE419D" w:rsidRPr="00EE419D" w:rsidRDefault="00EE419D" w:rsidP="00EE419D">
      <w:pPr>
        <w:spacing w:after="0" w:line="240" w:lineRule="auto"/>
        <w:jc w:val="both"/>
        <w:rPr>
          <w:rFonts w:ascii="Arial" w:hAnsi="Arial" w:cs="Arial"/>
          <w:color w:val="000000"/>
        </w:rPr>
      </w:pPr>
    </w:p>
    <w:p w14:paraId="5C80A87E" w14:textId="77777777" w:rsidR="00EE419D" w:rsidRPr="00EE419D" w:rsidRDefault="00EE419D" w:rsidP="00EE419D">
      <w:pPr>
        <w:spacing w:after="0" w:line="240" w:lineRule="auto"/>
        <w:rPr>
          <w:rFonts w:ascii="Arial" w:hAnsi="Arial" w:cs="Arial"/>
          <w:b/>
        </w:rPr>
      </w:pPr>
      <w:r w:rsidRPr="00EE419D">
        <w:rPr>
          <w:rFonts w:ascii="Arial" w:hAnsi="Arial" w:cs="Arial"/>
          <w:b/>
        </w:rPr>
        <w:t xml:space="preserve">2. OBRAZLOŽITEV PRISTOPA K PRIPRAVI ZAKONA </w:t>
      </w:r>
    </w:p>
    <w:p w14:paraId="4ECCC4D0" w14:textId="77777777" w:rsidR="00EE419D" w:rsidRPr="00EE419D" w:rsidRDefault="00EE419D" w:rsidP="00EE419D">
      <w:pPr>
        <w:spacing w:after="0" w:line="240" w:lineRule="auto"/>
        <w:rPr>
          <w:rFonts w:ascii="Arial" w:hAnsi="Arial" w:cs="Arial"/>
          <w:b/>
        </w:rPr>
      </w:pPr>
    </w:p>
    <w:p w14:paraId="20A72DA4" w14:textId="77777777" w:rsidR="00EE419D" w:rsidRPr="00EE419D" w:rsidRDefault="00EE419D" w:rsidP="00EE419D">
      <w:pPr>
        <w:spacing w:after="0" w:line="240" w:lineRule="auto"/>
        <w:jc w:val="both"/>
        <w:rPr>
          <w:rFonts w:ascii="Arial" w:hAnsi="Arial" w:cs="Arial"/>
        </w:rPr>
      </w:pPr>
      <w:r w:rsidRPr="00EE419D">
        <w:rPr>
          <w:rFonts w:ascii="Arial" w:hAnsi="Arial" w:cs="Arial"/>
        </w:rPr>
        <w:t xml:space="preserve">Z namenom spodbujanja razvoja OVE je bila RS odobrena tehnična pomoč s strani EK – tj. projekt »RES Slovenija - Omogočanje uvajanja OVE v elektroenergetskem sektorju v Sloveniji«. Eden izmed ciljev projekta je identificirati in analizirati zakonodajne, upravne in izvedbene ovire za nadaljnjo uvajanje OVE in zagotoviti priporočila za odpravo ključnih ovir. </w:t>
      </w:r>
    </w:p>
    <w:p w14:paraId="488EAA65" w14:textId="77777777" w:rsidR="00EE419D" w:rsidRPr="00EE419D" w:rsidRDefault="00EE419D" w:rsidP="00EE419D">
      <w:pPr>
        <w:spacing w:after="0" w:line="240" w:lineRule="auto"/>
        <w:jc w:val="both"/>
        <w:rPr>
          <w:rFonts w:ascii="Arial" w:hAnsi="Arial" w:cs="Arial"/>
        </w:rPr>
      </w:pPr>
    </w:p>
    <w:p w14:paraId="242BB8EA" w14:textId="77777777" w:rsidR="00EE419D" w:rsidRPr="00EE419D" w:rsidRDefault="00EE419D" w:rsidP="00EE419D">
      <w:pPr>
        <w:spacing w:after="0" w:line="240" w:lineRule="auto"/>
        <w:jc w:val="both"/>
        <w:rPr>
          <w:rFonts w:ascii="Arial" w:hAnsi="Arial" w:cs="Arial"/>
        </w:rPr>
      </w:pPr>
      <w:r w:rsidRPr="00EE419D">
        <w:rPr>
          <w:rFonts w:ascii="Arial" w:hAnsi="Arial" w:cs="Arial"/>
        </w:rPr>
        <w:t xml:space="preserve">Ključni (prvi) korak je tako bil </w:t>
      </w:r>
      <w:r w:rsidRPr="00EE419D">
        <w:rPr>
          <w:rFonts w:ascii="Arial" w:hAnsi="Arial" w:cs="Arial"/>
          <w:u w:val="single"/>
        </w:rPr>
        <w:t>identifikacija ovir oz. težav, s katerimi se srečujejo tako organi kot investitorji</w:t>
      </w:r>
      <w:r w:rsidRPr="00EE419D">
        <w:rPr>
          <w:rFonts w:ascii="Arial" w:hAnsi="Arial" w:cs="Arial"/>
        </w:rPr>
        <w:t xml:space="preserve">. </w:t>
      </w:r>
    </w:p>
    <w:p w14:paraId="3C61A2C7" w14:textId="77777777" w:rsidR="00EE419D" w:rsidRPr="00EE419D" w:rsidRDefault="00EE419D" w:rsidP="00EE419D">
      <w:pPr>
        <w:spacing w:after="0" w:line="240" w:lineRule="auto"/>
        <w:jc w:val="both"/>
        <w:rPr>
          <w:rFonts w:ascii="Arial" w:hAnsi="Arial" w:cs="Arial"/>
        </w:rPr>
      </w:pPr>
    </w:p>
    <w:p w14:paraId="08AE87DC" w14:textId="77777777" w:rsidR="00EE419D" w:rsidRPr="00EE419D" w:rsidRDefault="00EE419D" w:rsidP="00EE419D">
      <w:pPr>
        <w:spacing w:after="0" w:line="240" w:lineRule="auto"/>
        <w:jc w:val="both"/>
        <w:rPr>
          <w:rFonts w:ascii="Arial" w:hAnsi="Arial" w:cs="Arial"/>
          <w:b/>
          <w:u w:val="single"/>
        </w:rPr>
      </w:pPr>
      <w:r w:rsidRPr="00EE419D">
        <w:rPr>
          <w:rFonts w:ascii="Arial" w:hAnsi="Arial" w:cs="Arial"/>
        </w:rPr>
        <w:t xml:space="preserve">V sklopu projekta je bilo organiziranih več delavnic in posvetovanj  z deležniki (ministrstvi, </w:t>
      </w:r>
      <w:proofErr w:type="spellStart"/>
      <w:r w:rsidRPr="00EE419D">
        <w:rPr>
          <w:rFonts w:ascii="Arial" w:hAnsi="Arial" w:cs="Arial"/>
        </w:rPr>
        <w:t>elektrooperaterji</w:t>
      </w:r>
      <w:proofErr w:type="spellEnd"/>
      <w:r w:rsidRPr="00EE419D">
        <w:rPr>
          <w:rFonts w:ascii="Arial" w:hAnsi="Arial" w:cs="Arial"/>
        </w:rPr>
        <w:t>, investitorji, nevladnimi organizacijami itd.), pri čemer je bil skupen zaključek posvetovanj, da bi se zastavljeni cilji glede umeščanja naprav na OVE najbolj učinkovito dosegli na način, da se  pripravi en zakon (tudi na podlagi ugotovitev in z upoštevanjem priporočil projekta), ki bo posegal v vse zakone, ki vsebujejo določbe pomembne za uvajanje OVE, ki jih je potrebno prilagoditi.</w:t>
      </w:r>
    </w:p>
    <w:p w14:paraId="2A9EB50D" w14:textId="77777777" w:rsidR="00EE419D" w:rsidRPr="00EE419D" w:rsidRDefault="00EE419D" w:rsidP="00EE419D">
      <w:pPr>
        <w:spacing w:after="0" w:line="240" w:lineRule="auto"/>
        <w:jc w:val="both"/>
        <w:rPr>
          <w:rFonts w:ascii="Arial" w:hAnsi="Arial" w:cs="Arial"/>
          <w:b/>
          <w:u w:val="single"/>
        </w:rPr>
      </w:pPr>
    </w:p>
    <w:p w14:paraId="25947B0E" w14:textId="77777777" w:rsidR="00EE419D" w:rsidRPr="00EE419D" w:rsidRDefault="00EE419D" w:rsidP="00EE419D">
      <w:pPr>
        <w:spacing w:after="0" w:line="240" w:lineRule="auto"/>
        <w:jc w:val="both"/>
        <w:rPr>
          <w:rFonts w:ascii="Arial" w:hAnsi="Arial" w:cs="Arial"/>
        </w:rPr>
      </w:pPr>
      <w:r w:rsidRPr="00EE419D">
        <w:rPr>
          <w:rFonts w:ascii="Arial" w:hAnsi="Arial" w:cs="Arial"/>
        </w:rPr>
        <w:t>V luči usmeritev EK in na podlagi ugotovitev projekta se s predlogom zakona urejajo naslednji vsebinski sklopi:</w:t>
      </w:r>
    </w:p>
    <w:p w14:paraId="4C419EED" w14:textId="77777777" w:rsidR="00EE419D" w:rsidRPr="00EE419D" w:rsidRDefault="00EE419D" w:rsidP="00EE419D">
      <w:pPr>
        <w:spacing w:after="0" w:line="240" w:lineRule="auto"/>
        <w:jc w:val="both"/>
        <w:rPr>
          <w:rFonts w:ascii="Arial" w:hAnsi="Arial" w:cs="Arial"/>
        </w:rPr>
      </w:pPr>
      <w:r w:rsidRPr="00EE419D">
        <w:rPr>
          <w:rFonts w:ascii="Arial" w:hAnsi="Arial" w:cs="Arial"/>
        </w:rPr>
        <w:t xml:space="preserve">1. ureja se </w:t>
      </w:r>
      <w:r w:rsidRPr="00EE419D">
        <w:rPr>
          <w:rFonts w:ascii="Arial" w:hAnsi="Arial" w:cs="Arial"/>
          <w:u w:val="single"/>
        </w:rPr>
        <w:t>zahteva vzpostavitve območij prednostnega umeščanja OVE</w:t>
      </w:r>
      <w:r w:rsidRPr="00EE419D">
        <w:rPr>
          <w:rFonts w:ascii="Arial" w:hAnsi="Arial" w:cs="Arial"/>
        </w:rPr>
        <w:t xml:space="preserve"> ter določajo nekatere posebnosti umeščanja OVE na teh območjih ter</w:t>
      </w:r>
    </w:p>
    <w:p w14:paraId="0C7AD7F2" w14:textId="77777777" w:rsidR="00EE419D" w:rsidRPr="00EE419D" w:rsidRDefault="00EE419D" w:rsidP="00EE419D">
      <w:pPr>
        <w:spacing w:after="0" w:line="240" w:lineRule="auto"/>
        <w:jc w:val="both"/>
        <w:rPr>
          <w:rFonts w:ascii="Arial" w:hAnsi="Arial" w:cs="Arial"/>
        </w:rPr>
      </w:pPr>
    </w:p>
    <w:p w14:paraId="5FBB1D54" w14:textId="77777777" w:rsidR="00EE419D" w:rsidRPr="00EE419D" w:rsidRDefault="00EE419D" w:rsidP="00EE419D">
      <w:pPr>
        <w:spacing w:after="0" w:line="240" w:lineRule="auto"/>
        <w:jc w:val="both"/>
        <w:rPr>
          <w:rFonts w:ascii="Arial" w:hAnsi="Arial" w:cs="Arial"/>
        </w:rPr>
      </w:pPr>
      <w:r w:rsidRPr="00EE419D">
        <w:rPr>
          <w:rFonts w:ascii="Arial" w:hAnsi="Arial" w:cs="Arial"/>
        </w:rPr>
        <w:t>2.</w:t>
      </w:r>
      <w:r w:rsidRPr="00EE419D">
        <w:rPr>
          <w:rFonts w:ascii="Arial" w:hAnsi="Arial" w:cs="Arial"/>
          <w:u w:val="single"/>
        </w:rPr>
        <w:t xml:space="preserve"> posebnosti umeščanja prostorskega načrtovanja, celovite presoje in presoje vplivov na okolje in</w:t>
      </w:r>
      <w:r w:rsidRPr="00EE419D">
        <w:rPr>
          <w:rFonts w:ascii="Arial" w:hAnsi="Arial" w:cs="Arial"/>
        </w:rPr>
        <w:t>,</w:t>
      </w:r>
    </w:p>
    <w:p w14:paraId="2861051F" w14:textId="77777777" w:rsidR="00EE419D" w:rsidRPr="00EE419D" w:rsidRDefault="00EE419D" w:rsidP="00EE419D">
      <w:pPr>
        <w:spacing w:after="0" w:line="240" w:lineRule="auto"/>
        <w:jc w:val="both"/>
        <w:rPr>
          <w:rFonts w:ascii="Arial" w:hAnsi="Arial" w:cs="Arial"/>
        </w:rPr>
      </w:pPr>
    </w:p>
    <w:p w14:paraId="2D0E356E" w14:textId="77777777" w:rsidR="00EE419D" w:rsidRPr="00EE419D" w:rsidRDefault="00EE419D" w:rsidP="00EE419D">
      <w:pPr>
        <w:spacing w:after="0" w:line="240" w:lineRule="auto"/>
        <w:jc w:val="both"/>
        <w:rPr>
          <w:rFonts w:ascii="Arial" w:hAnsi="Arial" w:cs="Arial"/>
        </w:rPr>
      </w:pPr>
      <w:r w:rsidRPr="00EE419D">
        <w:rPr>
          <w:rFonts w:ascii="Arial" w:hAnsi="Arial" w:cs="Arial"/>
        </w:rPr>
        <w:t xml:space="preserve">3. pod zakonsko določenimi pogoji  se </w:t>
      </w:r>
      <w:r w:rsidRPr="00EE419D">
        <w:rPr>
          <w:rFonts w:ascii="Arial" w:hAnsi="Arial" w:cs="Arial"/>
          <w:u w:val="single"/>
        </w:rPr>
        <w:t>dovoljuje postavitev naprav na OVE tudi na območjih kjer obstaja velik neizkoriščen potencial, pa to do sedaj ni bilo mogoče</w:t>
      </w:r>
      <w:r w:rsidRPr="00EE419D">
        <w:rPr>
          <w:rFonts w:ascii="Arial" w:hAnsi="Arial" w:cs="Arial"/>
        </w:rPr>
        <w:t xml:space="preserve"> (npr. </w:t>
      </w:r>
      <w:proofErr w:type="spellStart"/>
      <w:r w:rsidRPr="00EE419D">
        <w:rPr>
          <w:rFonts w:ascii="Arial" w:hAnsi="Arial" w:cs="Arial"/>
        </w:rPr>
        <w:t>fotovoltaika</w:t>
      </w:r>
      <w:proofErr w:type="spellEnd"/>
      <w:r w:rsidRPr="00EE419D">
        <w:rPr>
          <w:rFonts w:ascii="Arial" w:hAnsi="Arial" w:cs="Arial"/>
        </w:rPr>
        <w:t xml:space="preserve"> na protihrupnih ograjah avtocest,  plavajoča </w:t>
      </w:r>
      <w:proofErr w:type="spellStart"/>
      <w:r w:rsidRPr="00EE419D">
        <w:rPr>
          <w:rFonts w:ascii="Arial" w:hAnsi="Arial" w:cs="Arial"/>
        </w:rPr>
        <w:t>fotovoltaika</w:t>
      </w:r>
      <w:proofErr w:type="spellEnd"/>
      <w:r w:rsidRPr="00EE419D">
        <w:rPr>
          <w:rFonts w:ascii="Arial" w:hAnsi="Arial" w:cs="Arial"/>
        </w:rPr>
        <w:t xml:space="preserve">, </w:t>
      </w:r>
      <w:proofErr w:type="spellStart"/>
      <w:r w:rsidRPr="00EE419D">
        <w:rPr>
          <w:rFonts w:ascii="Arial" w:hAnsi="Arial" w:cs="Arial"/>
        </w:rPr>
        <w:t>agrovoltaika</w:t>
      </w:r>
      <w:proofErr w:type="spellEnd"/>
      <w:r w:rsidRPr="00EE419D">
        <w:rPr>
          <w:rFonts w:ascii="Arial" w:hAnsi="Arial" w:cs="Arial"/>
        </w:rPr>
        <w:t xml:space="preserve"> itd.).</w:t>
      </w:r>
    </w:p>
    <w:p w14:paraId="15247529" w14:textId="77777777" w:rsidR="00EE419D" w:rsidRPr="00EE419D" w:rsidRDefault="00EE419D" w:rsidP="00EE419D">
      <w:pPr>
        <w:spacing w:after="0" w:line="240" w:lineRule="auto"/>
        <w:jc w:val="both"/>
        <w:rPr>
          <w:rFonts w:ascii="Arial" w:hAnsi="Arial" w:cs="Arial"/>
          <w:color w:val="000000"/>
        </w:rPr>
      </w:pPr>
    </w:p>
    <w:p w14:paraId="32AF6237" w14:textId="77777777" w:rsidR="00EE419D" w:rsidRPr="00EE419D" w:rsidRDefault="00EE419D" w:rsidP="00EE419D">
      <w:pPr>
        <w:spacing w:after="0" w:line="240" w:lineRule="auto"/>
        <w:rPr>
          <w:rFonts w:ascii="Arial" w:hAnsi="Arial" w:cs="Arial"/>
          <w:b/>
        </w:rPr>
      </w:pPr>
      <w:r w:rsidRPr="00EE419D">
        <w:rPr>
          <w:rFonts w:ascii="Arial" w:hAnsi="Arial" w:cs="Arial"/>
          <w:b/>
        </w:rPr>
        <w:lastRenderedPageBreak/>
        <w:t>3. OBRAZLOŽITEV PREDLAGANIH REŠITEV</w:t>
      </w:r>
    </w:p>
    <w:p w14:paraId="0D5793ED" w14:textId="77777777" w:rsidR="00EE419D" w:rsidRPr="00EE419D" w:rsidRDefault="00EE419D" w:rsidP="00EE419D">
      <w:pPr>
        <w:spacing w:after="0" w:line="240" w:lineRule="auto"/>
        <w:rPr>
          <w:rFonts w:ascii="Arial" w:hAnsi="Arial" w:cs="Arial"/>
          <w:b/>
        </w:rPr>
      </w:pPr>
    </w:p>
    <w:p w14:paraId="73D2AA8F" w14:textId="77777777" w:rsidR="00EE419D" w:rsidRPr="00EE419D" w:rsidRDefault="00EE419D" w:rsidP="00EE419D">
      <w:pPr>
        <w:spacing w:after="0" w:line="240" w:lineRule="auto"/>
        <w:jc w:val="both"/>
        <w:rPr>
          <w:rFonts w:ascii="Arial" w:hAnsi="Arial" w:cs="Arial"/>
          <w:b/>
        </w:rPr>
      </w:pPr>
      <w:r w:rsidRPr="00EE419D">
        <w:rPr>
          <w:rFonts w:ascii="Arial" w:hAnsi="Arial" w:cs="Arial"/>
          <w:b/>
        </w:rPr>
        <w:t xml:space="preserve">3.1. DOLOČITEV PREDNOSTNIH OBMOČIJ ZA POSTAVITEV SE IN VE </w:t>
      </w:r>
      <w:r w:rsidRPr="00EE419D">
        <w:rPr>
          <w:rFonts w:ascii="Arial" w:hAnsi="Arial" w:cs="Arial"/>
          <w:b/>
          <w:i/>
        </w:rPr>
        <w:t xml:space="preserve">(»go-to </w:t>
      </w:r>
      <w:proofErr w:type="spellStart"/>
      <w:r w:rsidRPr="00EE419D">
        <w:rPr>
          <w:rFonts w:ascii="Arial" w:hAnsi="Arial" w:cs="Arial"/>
          <w:b/>
          <w:i/>
        </w:rPr>
        <w:t>areas</w:t>
      </w:r>
      <w:proofErr w:type="spellEnd"/>
      <w:r w:rsidRPr="00EE419D">
        <w:rPr>
          <w:rFonts w:ascii="Arial" w:hAnsi="Arial" w:cs="Arial"/>
          <w:b/>
          <w:i/>
        </w:rPr>
        <w:t>«</w:t>
      </w:r>
      <w:r w:rsidRPr="00EE419D">
        <w:rPr>
          <w:rFonts w:ascii="Arial" w:hAnsi="Arial" w:cs="Arial"/>
          <w:b/>
        </w:rPr>
        <w:t>)</w:t>
      </w:r>
    </w:p>
    <w:p w14:paraId="73E62A61" w14:textId="77777777" w:rsidR="00EE419D" w:rsidRPr="00EE419D" w:rsidRDefault="00EE419D" w:rsidP="00EE419D">
      <w:pPr>
        <w:spacing w:after="0" w:line="240" w:lineRule="auto"/>
        <w:jc w:val="both"/>
        <w:rPr>
          <w:rFonts w:ascii="Arial" w:hAnsi="Arial" w:cs="Arial"/>
          <w:b/>
        </w:rPr>
      </w:pPr>
    </w:p>
    <w:p w14:paraId="5FF4C3F2" w14:textId="3CE1DD63" w:rsidR="00EE419D" w:rsidRPr="00EE419D" w:rsidRDefault="00EE419D" w:rsidP="00EE419D">
      <w:pPr>
        <w:spacing w:after="0" w:line="240" w:lineRule="auto"/>
        <w:jc w:val="both"/>
        <w:rPr>
          <w:rFonts w:ascii="Arial" w:hAnsi="Arial" w:cs="Arial"/>
        </w:rPr>
      </w:pPr>
      <w:r w:rsidRPr="00EE419D">
        <w:rPr>
          <w:rFonts w:ascii="Arial" w:hAnsi="Arial" w:cs="Arial"/>
        </w:rPr>
        <w:t xml:space="preserve">Eden izmed ključnih pogojev za učinkovito umeščanje SE in VE je določitev področij, ki </w:t>
      </w:r>
      <w:r w:rsidR="0093208E">
        <w:rPr>
          <w:rFonts w:ascii="Arial" w:hAnsi="Arial" w:cs="Arial"/>
        </w:rPr>
        <w:t>bodo</w:t>
      </w:r>
      <w:r w:rsidRPr="00EE419D">
        <w:rPr>
          <w:rFonts w:ascii="Arial" w:hAnsi="Arial" w:cs="Arial"/>
        </w:rPr>
        <w:t xml:space="preserve"> na podlagi predhodno izvedene študije prepoznana kot primerna za postavitev tovrstnih naprav. Pri tem gre za potencialne lokacije za razvoj takih projektov, ki so primerne tako z vidika potenciala sonca oz. vetra kot z vidika drugih, kot npr. </w:t>
      </w:r>
      <w:proofErr w:type="spellStart"/>
      <w:r w:rsidRPr="00EE419D">
        <w:rPr>
          <w:rFonts w:ascii="Arial" w:hAnsi="Arial" w:cs="Arial"/>
        </w:rPr>
        <w:t>okoljskih</w:t>
      </w:r>
      <w:proofErr w:type="spellEnd"/>
      <w:r w:rsidRPr="00EE419D">
        <w:rPr>
          <w:rFonts w:ascii="Arial" w:hAnsi="Arial" w:cs="Arial"/>
        </w:rPr>
        <w:t>, omejitev (</w:t>
      </w:r>
      <w:proofErr w:type="spellStart"/>
      <w:r w:rsidRPr="00EE419D">
        <w:rPr>
          <w:rFonts w:ascii="Arial" w:hAnsi="Arial" w:cs="Arial"/>
        </w:rPr>
        <w:t>t.i</w:t>
      </w:r>
      <w:proofErr w:type="spellEnd"/>
      <w:r w:rsidRPr="00EE419D">
        <w:rPr>
          <w:rFonts w:ascii="Arial" w:hAnsi="Arial" w:cs="Arial"/>
        </w:rPr>
        <w:t xml:space="preserve">. »go-to </w:t>
      </w:r>
      <w:proofErr w:type="spellStart"/>
      <w:r w:rsidRPr="00EE419D">
        <w:rPr>
          <w:rFonts w:ascii="Arial" w:hAnsi="Arial" w:cs="Arial"/>
        </w:rPr>
        <w:t>areas</w:t>
      </w:r>
      <w:proofErr w:type="spellEnd"/>
      <w:r w:rsidRPr="00EE419D">
        <w:rPr>
          <w:rFonts w:ascii="Arial" w:hAnsi="Arial" w:cs="Arial"/>
        </w:rPr>
        <w:t>« oz. »prednostna območja OVE«).</w:t>
      </w:r>
    </w:p>
    <w:p w14:paraId="4C0E0CBB" w14:textId="77777777" w:rsidR="00EE419D" w:rsidRPr="00EE419D" w:rsidRDefault="00EE419D" w:rsidP="00EE419D">
      <w:pPr>
        <w:spacing w:after="0" w:line="240" w:lineRule="auto"/>
        <w:jc w:val="both"/>
        <w:rPr>
          <w:rFonts w:ascii="Arial" w:hAnsi="Arial" w:cs="Arial"/>
        </w:rPr>
      </w:pPr>
    </w:p>
    <w:p w14:paraId="520B3866" w14:textId="77777777" w:rsidR="00EE419D" w:rsidRPr="00EE419D" w:rsidRDefault="00EE419D" w:rsidP="00EE419D">
      <w:pPr>
        <w:spacing w:after="0" w:line="240" w:lineRule="auto"/>
        <w:jc w:val="both"/>
        <w:rPr>
          <w:rFonts w:ascii="Arial" w:hAnsi="Arial" w:cs="Arial"/>
        </w:rPr>
      </w:pPr>
      <w:r w:rsidRPr="00EE419D">
        <w:rPr>
          <w:rFonts w:ascii="Arial" w:hAnsi="Arial" w:cs="Arial"/>
        </w:rPr>
        <w:t>N</w:t>
      </w:r>
      <w:r w:rsidRPr="00EE419D">
        <w:rPr>
          <w:rFonts w:ascii="Arial" w:hAnsi="Arial" w:cs="Arial"/>
          <w:b/>
          <w:bCs/>
        </w:rPr>
        <w:t>avedena območja  je potrebno določiti s prostorskim aktom na državni ravni.</w:t>
      </w:r>
      <w:r w:rsidRPr="00EE419D">
        <w:rPr>
          <w:rFonts w:ascii="Arial" w:hAnsi="Arial" w:cs="Arial"/>
        </w:rPr>
        <w:t xml:space="preserve"> Zakon določa, da bo vlada v skladu z Zakonom o urejanju prostora (ZUreP-3) na podlagi Strategije prostorskega razvoja Slovenije za ta namen sprejela  »akcijska programa« za izvajanje omenjene strategije, ki jih bo potrebno upoštevati pri sprejemanju prostorskih izvedbenih aktov (s postopkom sprejemanja le-teh pa se mora začeti  že z objavo osnutka akcijskega programa, sprejmejo pa se lahko sočasno z njim). Na teh območjih, so – v skladu s predlaganim tretjim odstavkom – </w:t>
      </w:r>
      <w:r w:rsidRPr="00EE419D">
        <w:rPr>
          <w:rFonts w:ascii="Arial" w:hAnsi="Arial" w:cs="Arial"/>
          <w:b/>
          <w:bCs/>
        </w:rPr>
        <w:t>ministrstva, vsako za svoje področje, dolžna zagotoviti izdelavo strokovnih podlag za sprejem prostorskega izvedbenega akta za</w:t>
      </w:r>
      <w:r w:rsidRPr="00EE419D">
        <w:rPr>
          <w:rFonts w:ascii="Arial" w:hAnsi="Arial" w:cs="Arial"/>
        </w:rPr>
        <w:t xml:space="preserve"> umestitev tovrstnih naprav, za katere vlada sprejme sklep, da so v državnem  interesu. </w:t>
      </w:r>
    </w:p>
    <w:p w14:paraId="137F926D" w14:textId="77777777" w:rsidR="00EE419D" w:rsidRPr="00EE419D" w:rsidRDefault="00EE419D" w:rsidP="00EE419D">
      <w:pPr>
        <w:spacing w:after="0" w:line="240" w:lineRule="auto"/>
        <w:jc w:val="both"/>
        <w:rPr>
          <w:rFonts w:ascii="Arial" w:hAnsi="Arial" w:cs="Arial"/>
          <w:b/>
        </w:rPr>
      </w:pPr>
    </w:p>
    <w:p w14:paraId="20210C42" w14:textId="77777777" w:rsidR="00EE419D" w:rsidRPr="00EE419D" w:rsidRDefault="00EE419D" w:rsidP="00EE419D">
      <w:pPr>
        <w:spacing w:after="0" w:line="240" w:lineRule="auto"/>
        <w:jc w:val="both"/>
        <w:rPr>
          <w:rFonts w:ascii="Arial" w:hAnsi="Arial" w:cs="Arial"/>
        </w:rPr>
      </w:pPr>
      <w:r w:rsidRPr="00EE419D">
        <w:rPr>
          <w:rFonts w:ascii="Arial" w:hAnsi="Arial" w:cs="Arial"/>
        </w:rPr>
        <w:t xml:space="preserve">V  primeru naprav, ki proizvajajo električno energijo iz sončne energije, že predlog zakona  kot prednostna območja določa </w:t>
      </w:r>
      <w:r w:rsidRPr="00EE419D">
        <w:rPr>
          <w:rFonts w:ascii="Arial" w:hAnsi="Arial" w:cs="Arial"/>
          <w:b/>
          <w:bCs/>
        </w:rPr>
        <w:t>sanirana območja nekdanjega izkoriščanja mineralnih surovin in površine večjih objektov</w:t>
      </w:r>
      <w:r w:rsidRPr="00EE419D">
        <w:rPr>
          <w:rFonts w:ascii="Arial" w:hAnsi="Arial" w:cs="Arial"/>
        </w:rPr>
        <w:t xml:space="preserve"> (objektov, katerih tlorisna površina presega 1000m2), še zlasti objektov na območju urbane poselitve in na objektih za kmetijsko proizvodnjo. Za te objekte je – enako kot je že v ZUreP-3 določeno za uredbo o prostorskem redu, da lahko vlada z uredbo določi obveznost postavitve in obratovanja tovrstnih naprav v primeru gradnje novega ali rekonstrukcije strehe obstoječega objekta. Obenem pa zakon vladi za objekte, katerih tlorisna površina strehe presega 1700 m2 omogoča, da ob upoštevanju ustreznih kriterijev in smiselnih izjem in s pretekom ustreznega prehodnega obdobja določi tudi obvezo postavitve za obstoječe objekte.</w:t>
      </w:r>
    </w:p>
    <w:p w14:paraId="2EDFFD58" w14:textId="77777777" w:rsidR="00EE419D" w:rsidRPr="00EE419D" w:rsidRDefault="00EE419D" w:rsidP="00EE419D">
      <w:pPr>
        <w:spacing w:after="0" w:line="240" w:lineRule="auto"/>
        <w:rPr>
          <w:rFonts w:ascii="Arial" w:hAnsi="Arial" w:cs="Arial"/>
          <w:b/>
          <w:color w:val="FF0000"/>
        </w:rPr>
      </w:pPr>
    </w:p>
    <w:p w14:paraId="6206E9BD" w14:textId="77777777" w:rsidR="00EE419D" w:rsidRPr="00EE419D" w:rsidRDefault="00EE419D" w:rsidP="00EE419D">
      <w:pPr>
        <w:spacing w:after="0" w:line="240" w:lineRule="auto"/>
        <w:rPr>
          <w:rFonts w:ascii="Arial" w:hAnsi="Arial" w:cs="Arial"/>
          <w:b/>
        </w:rPr>
      </w:pPr>
      <w:r w:rsidRPr="00EE419D">
        <w:rPr>
          <w:rFonts w:ascii="Arial" w:hAnsi="Arial" w:cs="Arial"/>
          <w:b/>
        </w:rPr>
        <w:t>3.2. POSEBNOSTI POSTOPKOV PROSTORSKEGA NAČRTOVANJA IN DOVOLJEVANJA OVE</w:t>
      </w:r>
    </w:p>
    <w:p w14:paraId="3E41F085" w14:textId="77777777" w:rsidR="00EE419D" w:rsidRPr="00EE419D" w:rsidRDefault="00EE419D" w:rsidP="00EE419D">
      <w:pPr>
        <w:spacing w:after="0" w:line="240" w:lineRule="auto"/>
        <w:rPr>
          <w:rFonts w:ascii="Arial" w:hAnsi="Arial" w:cs="Arial"/>
          <w:b/>
        </w:rPr>
      </w:pPr>
    </w:p>
    <w:p w14:paraId="02B4F7A3" w14:textId="77777777" w:rsidR="00EE419D" w:rsidRPr="00EE419D" w:rsidRDefault="00EE419D" w:rsidP="00EE419D">
      <w:pPr>
        <w:spacing w:after="0" w:line="240" w:lineRule="auto"/>
        <w:rPr>
          <w:rFonts w:ascii="Arial" w:hAnsi="Arial" w:cs="Arial"/>
          <w:b/>
        </w:rPr>
      </w:pPr>
      <w:r w:rsidRPr="00EE419D">
        <w:rPr>
          <w:rFonts w:ascii="Arial" w:hAnsi="Arial" w:cs="Arial"/>
          <w:b/>
        </w:rPr>
        <w:t>3.2.1. Posebnosti prostorskega načrtovanja</w:t>
      </w:r>
    </w:p>
    <w:p w14:paraId="738CC91B" w14:textId="77777777" w:rsidR="00EE419D" w:rsidRPr="00EE419D" w:rsidRDefault="00EE419D" w:rsidP="00EE419D">
      <w:pPr>
        <w:spacing w:after="0" w:line="240" w:lineRule="auto"/>
        <w:rPr>
          <w:rFonts w:ascii="Arial" w:hAnsi="Arial" w:cs="Arial"/>
          <w:b/>
        </w:rPr>
      </w:pPr>
    </w:p>
    <w:p w14:paraId="7B0C070B" w14:textId="77777777" w:rsidR="00EE419D" w:rsidRPr="00EE419D" w:rsidRDefault="00EE419D" w:rsidP="00EE419D">
      <w:pPr>
        <w:spacing w:after="0" w:line="240" w:lineRule="auto"/>
        <w:rPr>
          <w:rFonts w:ascii="Arial" w:hAnsi="Arial" w:cs="Arial"/>
          <w:b/>
        </w:rPr>
      </w:pPr>
      <w:r w:rsidRPr="00EE419D">
        <w:rPr>
          <w:rFonts w:ascii="Arial" w:hAnsi="Arial" w:cs="Arial"/>
          <w:b/>
        </w:rPr>
        <w:t>3.2.1.1. Umeščanja SE na območjih državnih prostorskih izvedbenih aktov (PIA)</w:t>
      </w:r>
    </w:p>
    <w:p w14:paraId="17773A0B" w14:textId="77777777" w:rsidR="00EE419D" w:rsidRPr="00EE419D" w:rsidRDefault="00EE419D" w:rsidP="00EE419D">
      <w:pPr>
        <w:spacing w:after="0" w:line="240" w:lineRule="auto"/>
        <w:rPr>
          <w:rFonts w:ascii="Arial" w:hAnsi="Arial" w:cs="Arial"/>
          <w:b/>
        </w:rPr>
      </w:pPr>
    </w:p>
    <w:p w14:paraId="53FA7403" w14:textId="77777777" w:rsidR="00EE419D" w:rsidRPr="00EE419D" w:rsidRDefault="00EE419D" w:rsidP="00EE419D">
      <w:pPr>
        <w:spacing w:after="0" w:line="240" w:lineRule="auto"/>
        <w:rPr>
          <w:rFonts w:ascii="Arial" w:hAnsi="Arial" w:cs="Arial"/>
        </w:rPr>
      </w:pPr>
      <w:r w:rsidRPr="00EE419D">
        <w:rPr>
          <w:rFonts w:ascii="Arial" w:hAnsi="Arial" w:cs="Arial"/>
        </w:rPr>
        <w:t xml:space="preserve">Na območjih na katerih (1) veljajo ali (2) so v postopku sprejemanja že bili javno razgrnjeni državni PIA s področja prometne, energetske in vodne infrastrukture, zakon omogoča postavitve SE tudi, če v tem PIA niso bile načrtovane (torej brez načrtovanja v DPN in OP(P)N). </w:t>
      </w:r>
    </w:p>
    <w:p w14:paraId="4A4183E3" w14:textId="77777777" w:rsidR="00EE419D" w:rsidRPr="00EE419D" w:rsidRDefault="00EE419D" w:rsidP="00EE419D">
      <w:pPr>
        <w:spacing w:after="0" w:line="240" w:lineRule="auto"/>
        <w:rPr>
          <w:rFonts w:ascii="Arial" w:hAnsi="Arial" w:cs="Arial"/>
        </w:rPr>
      </w:pPr>
    </w:p>
    <w:p w14:paraId="4E6D6B6A" w14:textId="77777777" w:rsidR="00EE419D" w:rsidRPr="00EE419D" w:rsidRDefault="00EE419D" w:rsidP="00EE419D">
      <w:pPr>
        <w:spacing w:after="0" w:line="240" w:lineRule="auto"/>
        <w:rPr>
          <w:rFonts w:ascii="Arial" w:hAnsi="Arial" w:cs="Arial"/>
          <w:b/>
        </w:rPr>
      </w:pPr>
      <w:r w:rsidRPr="00EE419D">
        <w:rPr>
          <w:rFonts w:ascii="Arial" w:hAnsi="Arial" w:cs="Arial"/>
          <w:b/>
        </w:rPr>
        <w:t>3.2.1.2. Prevzem ali ustavitev postopka prostorskega načrtovanja v primeru neaktivnosti prvotnega naročnika</w:t>
      </w:r>
    </w:p>
    <w:p w14:paraId="56BE9414" w14:textId="77777777" w:rsidR="00EE419D" w:rsidRPr="00EE419D" w:rsidRDefault="00EE419D" w:rsidP="00EE419D">
      <w:pPr>
        <w:spacing w:after="0" w:line="240" w:lineRule="auto"/>
        <w:rPr>
          <w:rFonts w:ascii="Arial" w:hAnsi="Arial" w:cs="Arial"/>
          <w:b/>
        </w:rPr>
      </w:pPr>
    </w:p>
    <w:p w14:paraId="6843A38C" w14:textId="77777777" w:rsidR="00EE419D" w:rsidRPr="00EE419D" w:rsidRDefault="00EE419D" w:rsidP="00EE419D">
      <w:pPr>
        <w:spacing w:after="0" w:line="240" w:lineRule="auto"/>
        <w:jc w:val="both"/>
        <w:rPr>
          <w:rFonts w:ascii="Arial" w:hAnsi="Arial" w:cs="Arial"/>
        </w:rPr>
      </w:pPr>
      <w:r w:rsidRPr="00EE419D">
        <w:rPr>
          <w:rFonts w:ascii="Arial" w:hAnsi="Arial" w:cs="Arial"/>
        </w:rPr>
        <w:t>V praksi so relativno pogosti primeri, ko se postopek umeščanje začne na iniciativo naročnika, ki je mali (zasebni) investitor, ki nato v postopku ne zagotavlja potrebne dokumentacije, zato postopki stojijo tudi več let. Zakon v takih primerih omogoča, da država ali drugi zainteresirani investitorji namesto njega nadaljujejo postopek sprejemanja prostorskega akta.</w:t>
      </w:r>
    </w:p>
    <w:p w14:paraId="05E61B5D" w14:textId="77777777" w:rsidR="00EE419D" w:rsidRPr="00EE419D" w:rsidRDefault="00EE419D" w:rsidP="00EE419D">
      <w:pPr>
        <w:spacing w:after="0" w:line="240" w:lineRule="auto"/>
        <w:jc w:val="both"/>
        <w:rPr>
          <w:rFonts w:ascii="Arial" w:hAnsi="Arial" w:cs="Arial"/>
        </w:rPr>
      </w:pPr>
    </w:p>
    <w:p w14:paraId="67B468AB" w14:textId="77777777" w:rsidR="00EE419D" w:rsidRPr="00EE419D" w:rsidRDefault="00EE419D" w:rsidP="00EE419D">
      <w:pPr>
        <w:spacing w:line="257" w:lineRule="auto"/>
        <w:jc w:val="both"/>
        <w:rPr>
          <w:rFonts w:ascii="Arial" w:hAnsi="Arial" w:cs="Arial"/>
        </w:rPr>
      </w:pPr>
      <w:r w:rsidRPr="00EE419D">
        <w:rPr>
          <w:rFonts w:ascii="Arial" w:hAnsi="Arial" w:cs="Arial"/>
        </w:rPr>
        <w:t xml:space="preserve">V tem delu se zakon smiselno uporablja tudi za sprejem občinskega prostorskega izvedbenega akta, s katerimi se načrtujejo naprave, ki proizvajajo električno energijo z izrabo sončne ali vetrne energije z nazivno električno močjo 3 MW ali več. Določena pa je tudi </w:t>
      </w:r>
      <w:r w:rsidRPr="00EE419D">
        <w:rPr>
          <w:rFonts w:ascii="Arial" w:hAnsi="Arial" w:cs="Arial"/>
        </w:rPr>
        <w:lastRenderedPageBreak/>
        <w:t xml:space="preserve">dolžnost občine, da obravnavata pobudo investitorja za sprejem ali spremembo občinskega prostorskega akta, ki bi omogočila načrtovanje tovrstnih naprav. </w:t>
      </w:r>
    </w:p>
    <w:p w14:paraId="0F205692" w14:textId="77777777" w:rsidR="00EE419D" w:rsidRPr="00EE419D" w:rsidRDefault="00EE419D" w:rsidP="00EE419D">
      <w:pPr>
        <w:spacing w:after="0" w:line="240" w:lineRule="auto"/>
        <w:jc w:val="both"/>
        <w:rPr>
          <w:rFonts w:ascii="Arial" w:hAnsi="Arial" w:cs="Arial"/>
          <w:b/>
        </w:rPr>
      </w:pPr>
      <w:r w:rsidRPr="00EE419D">
        <w:rPr>
          <w:rFonts w:ascii="Arial" w:hAnsi="Arial" w:cs="Arial"/>
          <w:b/>
        </w:rPr>
        <w:t>3.2.1.3 Dolžnost proaktivnega sodelovanja ministrstev in nosilcev javnih pooblastil</w:t>
      </w:r>
    </w:p>
    <w:p w14:paraId="66A5C879" w14:textId="77777777" w:rsidR="00EE419D" w:rsidRPr="00EE419D" w:rsidRDefault="00EE419D" w:rsidP="00EE419D">
      <w:pPr>
        <w:spacing w:after="0" w:line="240" w:lineRule="auto"/>
        <w:jc w:val="both"/>
        <w:rPr>
          <w:rFonts w:ascii="Arial" w:hAnsi="Arial" w:cs="Arial"/>
          <w:b/>
        </w:rPr>
      </w:pPr>
    </w:p>
    <w:p w14:paraId="0108B4F5" w14:textId="77777777" w:rsidR="00EE419D" w:rsidRPr="00EE419D" w:rsidRDefault="00EE419D" w:rsidP="00EE419D">
      <w:pPr>
        <w:spacing w:after="0" w:line="240" w:lineRule="auto"/>
        <w:jc w:val="both"/>
        <w:rPr>
          <w:rFonts w:ascii="Arial" w:hAnsi="Arial" w:cs="Arial"/>
        </w:rPr>
      </w:pPr>
      <w:r w:rsidRPr="00EE419D">
        <w:rPr>
          <w:rFonts w:ascii="Arial" w:hAnsi="Arial" w:cs="Arial"/>
        </w:rPr>
        <w:t xml:space="preserve">Proaktivno sodelovanje ministrstev in </w:t>
      </w:r>
      <w:proofErr w:type="spellStart"/>
      <w:r w:rsidRPr="00EE419D">
        <w:rPr>
          <w:rFonts w:ascii="Arial" w:hAnsi="Arial" w:cs="Arial"/>
        </w:rPr>
        <w:t>mnenjedejalcev</w:t>
      </w:r>
      <w:proofErr w:type="spellEnd"/>
      <w:r w:rsidRPr="00EE419D">
        <w:rPr>
          <w:rFonts w:ascii="Arial" w:hAnsi="Arial" w:cs="Arial"/>
        </w:rPr>
        <w:t>, je za časovno učinkovitost postopka sprejemanja prostorskega akta in njegovo vsebinsko kakovost bistvenega pomena. Za namen izboljšanja sedanjega stanja (ki je v veliki meri sicer problem organizacijskega pristopa) zakon določa imenovanje odgovornih oseb ter zaveze k njihovem proaktivnemu sodelovanju.</w:t>
      </w:r>
    </w:p>
    <w:p w14:paraId="4612DD2A" w14:textId="77777777" w:rsidR="00EE419D" w:rsidRPr="00EE419D" w:rsidRDefault="00EE419D" w:rsidP="00EE419D">
      <w:pPr>
        <w:spacing w:after="0" w:line="240" w:lineRule="auto"/>
        <w:jc w:val="both"/>
        <w:rPr>
          <w:rFonts w:ascii="Arial" w:hAnsi="Arial" w:cs="Arial"/>
        </w:rPr>
      </w:pPr>
    </w:p>
    <w:p w14:paraId="5CBB7D02" w14:textId="77777777" w:rsidR="00EE419D" w:rsidRPr="00EE419D" w:rsidRDefault="00EE419D" w:rsidP="00EE419D">
      <w:pPr>
        <w:spacing w:after="0" w:line="240" w:lineRule="auto"/>
        <w:rPr>
          <w:rFonts w:ascii="Arial" w:hAnsi="Arial" w:cs="Arial"/>
          <w:b/>
        </w:rPr>
      </w:pPr>
      <w:r w:rsidRPr="00EE419D">
        <w:rPr>
          <w:rFonts w:ascii="Arial" w:hAnsi="Arial" w:cs="Arial"/>
          <w:b/>
        </w:rPr>
        <w:t>3.2.2. Posebnosti postopkov celovite presoje vplivov na okolje (CPVO)</w:t>
      </w:r>
    </w:p>
    <w:p w14:paraId="1FB7987C" w14:textId="77777777" w:rsidR="00EE419D" w:rsidRPr="00EE419D" w:rsidRDefault="00EE419D" w:rsidP="00EE419D">
      <w:pPr>
        <w:spacing w:after="0" w:line="240" w:lineRule="auto"/>
        <w:rPr>
          <w:rFonts w:ascii="Arial" w:hAnsi="Arial" w:cs="Arial"/>
          <w:b/>
          <w:color w:val="FF0000"/>
        </w:rPr>
      </w:pPr>
    </w:p>
    <w:p w14:paraId="61618FF5" w14:textId="77777777" w:rsidR="00EE419D" w:rsidRPr="00EE419D" w:rsidRDefault="00EE419D" w:rsidP="00EE419D">
      <w:pPr>
        <w:spacing w:after="0" w:line="240" w:lineRule="auto"/>
        <w:rPr>
          <w:rFonts w:ascii="Arial" w:hAnsi="Arial" w:cs="Arial"/>
          <w:b/>
        </w:rPr>
      </w:pPr>
      <w:r w:rsidRPr="00EE419D">
        <w:rPr>
          <w:rFonts w:ascii="Arial" w:hAnsi="Arial" w:cs="Arial"/>
          <w:b/>
        </w:rPr>
        <w:t>3.2.2.1. Določitev časovnih okvirov za CPVO</w:t>
      </w:r>
    </w:p>
    <w:p w14:paraId="76DC8BB5" w14:textId="77777777" w:rsidR="00EE419D" w:rsidRPr="00EE419D" w:rsidRDefault="00EE419D" w:rsidP="00EE419D">
      <w:pPr>
        <w:spacing w:after="0" w:line="240" w:lineRule="auto"/>
        <w:rPr>
          <w:rFonts w:ascii="Arial" w:hAnsi="Arial" w:cs="Arial"/>
          <w:b/>
        </w:rPr>
      </w:pPr>
    </w:p>
    <w:p w14:paraId="05E89991" w14:textId="77777777" w:rsidR="00EE419D" w:rsidRPr="00EE419D" w:rsidRDefault="00EE419D" w:rsidP="00EE419D">
      <w:pPr>
        <w:spacing w:after="0" w:line="240" w:lineRule="auto"/>
        <w:jc w:val="both"/>
        <w:rPr>
          <w:rFonts w:ascii="Arial" w:hAnsi="Arial" w:cs="Arial"/>
        </w:rPr>
      </w:pPr>
      <w:r w:rsidRPr="00EE419D">
        <w:rPr>
          <w:rFonts w:ascii="Arial" w:hAnsi="Arial" w:cs="Arial"/>
        </w:rPr>
        <w:t>Postopek CPVO je predpisan v ZVO-2 in ZUreP-3, ki ne urejata njegovega časovnega okvira. Zaradi nujnosti po čim hitrejši izvedbi OVE projektov zakon določa maksimalen časovni okvir za trajanje postopka CPVO v delu, na katerega lahko država vpliva in ni odvisen od ravnanj naročnika ali izdelovalca prostorskega akta.</w:t>
      </w:r>
    </w:p>
    <w:p w14:paraId="4757F810" w14:textId="77777777" w:rsidR="00EE419D" w:rsidRPr="00EE419D" w:rsidRDefault="00EE419D" w:rsidP="00EE419D">
      <w:pPr>
        <w:spacing w:after="0" w:line="240" w:lineRule="auto"/>
        <w:jc w:val="both"/>
        <w:rPr>
          <w:rFonts w:ascii="Arial" w:hAnsi="Arial" w:cs="Arial"/>
        </w:rPr>
      </w:pPr>
    </w:p>
    <w:p w14:paraId="14D453FC" w14:textId="77777777" w:rsidR="00EE419D" w:rsidRPr="00EE419D" w:rsidRDefault="00EE419D" w:rsidP="00EE419D">
      <w:pPr>
        <w:spacing w:after="0" w:line="240" w:lineRule="auto"/>
        <w:jc w:val="both"/>
        <w:rPr>
          <w:rFonts w:ascii="Arial" w:hAnsi="Arial" w:cs="Arial"/>
          <w:b/>
        </w:rPr>
      </w:pPr>
      <w:r w:rsidRPr="00EE419D">
        <w:rPr>
          <w:rFonts w:ascii="Arial" w:hAnsi="Arial" w:cs="Arial"/>
          <w:b/>
        </w:rPr>
        <w:t xml:space="preserve">3.2.2.2.  Vpliv VE in SE na okolje v drugi državi članici </w:t>
      </w:r>
    </w:p>
    <w:p w14:paraId="30A699AE" w14:textId="77777777" w:rsidR="00EE419D" w:rsidRPr="00EE419D" w:rsidRDefault="00EE419D" w:rsidP="00EE419D">
      <w:pPr>
        <w:spacing w:after="0" w:line="240" w:lineRule="auto"/>
        <w:jc w:val="both"/>
        <w:rPr>
          <w:rFonts w:ascii="Arial" w:hAnsi="Arial" w:cs="Arial"/>
          <w:b/>
        </w:rPr>
      </w:pPr>
    </w:p>
    <w:p w14:paraId="0262655B" w14:textId="77777777" w:rsidR="00EE419D" w:rsidRPr="00EE419D" w:rsidRDefault="00EE419D" w:rsidP="00EE419D">
      <w:pPr>
        <w:spacing w:after="0" w:line="240" w:lineRule="auto"/>
        <w:jc w:val="both"/>
        <w:rPr>
          <w:rFonts w:ascii="Arial" w:hAnsi="Arial" w:cs="Arial"/>
        </w:rPr>
      </w:pPr>
      <w:r w:rsidRPr="00EE419D">
        <w:rPr>
          <w:rFonts w:ascii="Arial" w:hAnsi="Arial" w:cs="Arial"/>
        </w:rPr>
        <w:t xml:space="preserve">Skladno z ZVO-2, v postopku CPVO za plane, katerih izvedba bi lahko pomembno vplivala na okolje v državi članici, ministrstvo pošlje plan in </w:t>
      </w:r>
      <w:proofErr w:type="spellStart"/>
      <w:r w:rsidRPr="00EE419D">
        <w:rPr>
          <w:rFonts w:ascii="Arial" w:hAnsi="Arial" w:cs="Arial"/>
        </w:rPr>
        <w:t>okoljsko</w:t>
      </w:r>
      <w:proofErr w:type="spellEnd"/>
      <w:r w:rsidRPr="00EE419D">
        <w:rPr>
          <w:rFonts w:ascii="Arial" w:hAnsi="Arial" w:cs="Arial"/>
        </w:rPr>
        <w:t xml:space="preserve"> poročilo pristojnemu organu te države in ga zaprosi, da se v določenem roku odloči, ali namerava sodelovati v postopku CPVO (</w:t>
      </w:r>
      <w:proofErr w:type="spellStart"/>
      <w:r w:rsidRPr="00EE419D">
        <w:rPr>
          <w:rFonts w:ascii="Arial" w:hAnsi="Arial" w:cs="Arial"/>
        </w:rPr>
        <w:t>t.i</w:t>
      </w:r>
      <w:proofErr w:type="spellEnd"/>
      <w:r w:rsidRPr="00EE419D">
        <w:rPr>
          <w:rFonts w:ascii="Arial" w:hAnsi="Arial" w:cs="Arial"/>
        </w:rPr>
        <w:t xml:space="preserve">. postopek »čezmejne CPVO«). Glede na to, da projekti VE, še posebej pa projekti SE, praviloma nimajo tovrstnega vpliva, se v zakonu vzpostavi domneva, da izvedba tovrstnih projektov ne vpliva pomembno na okolje v državni članici. Kadar pa ministrstvo oceni, da bi tak vpliv lahko obstajal, zakon, z namenom večje učinkovitosti in predvidljivosti določa pravila postopka (na primer fazo, ko se državo povabi k sodelovanju, vprašanje prevoda gradiv itd.). </w:t>
      </w:r>
    </w:p>
    <w:p w14:paraId="13D70FEE" w14:textId="77777777" w:rsidR="00EE419D" w:rsidRPr="00EE419D" w:rsidRDefault="00EE419D" w:rsidP="00EE419D">
      <w:pPr>
        <w:spacing w:after="0" w:line="240" w:lineRule="auto"/>
        <w:jc w:val="both"/>
        <w:rPr>
          <w:rFonts w:ascii="Arial" w:hAnsi="Arial" w:cs="Arial"/>
        </w:rPr>
      </w:pPr>
    </w:p>
    <w:p w14:paraId="2E55FE9C" w14:textId="77777777" w:rsidR="00EE419D" w:rsidRPr="00EE419D" w:rsidRDefault="00EE419D" w:rsidP="00EE419D">
      <w:pPr>
        <w:spacing w:after="0" w:line="240" w:lineRule="auto"/>
        <w:jc w:val="both"/>
        <w:rPr>
          <w:rFonts w:ascii="Arial" w:hAnsi="Arial" w:cs="Arial"/>
          <w:b/>
        </w:rPr>
      </w:pPr>
      <w:r w:rsidRPr="00EE419D">
        <w:rPr>
          <w:rFonts w:ascii="Arial" w:hAnsi="Arial" w:cs="Arial"/>
          <w:b/>
        </w:rPr>
        <w:t>3.2.2.3. Nepotrebnost ponovne izvedbe CPVO</w:t>
      </w:r>
    </w:p>
    <w:p w14:paraId="34156C35" w14:textId="77777777" w:rsidR="00EE419D" w:rsidRPr="00EE419D" w:rsidRDefault="00EE419D" w:rsidP="00EE419D">
      <w:pPr>
        <w:spacing w:after="0" w:line="240" w:lineRule="auto"/>
        <w:jc w:val="both"/>
        <w:rPr>
          <w:rFonts w:ascii="Arial" w:hAnsi="Arial" w:cs="Arial"/>
        </w:rPr>
      </w:pPr>
    </w:p>
    <w:p w14:paraId="34E4F64F" w14:textId="77777777" w:rsidR="00EE419D" w:rsidRPr="00EE419D" w:rsidRDefault="00EE419D" w:rsidP="00EE419D">
      <w:pPr>
        <w:spacing w:after="0" w:line="240" w:lineRule="auto"/>
        <w:jc w:val="both"/>
        <w:rPr>
          <w:rFonts w:ascii="Arial" w:hAnsi="Arial" w:cs="Arial"/>
        </w:rPr>
      </w:pPr>
      <w:r w:rsidRPr="00EE419D">
        <w:rPr>
          <w:rFonts w:ascii="Arial" w:hAnsi="Arial" w:cs="Arial"/>
        </w:rPr>
        <w:t xml:space="preserve">Zakon določa, da se za spremembo PIA z namenom načrtovanja VE in SE za katerega je že bila izvedena CPVO, le-ta ne izvede ponovno, če so za načrtovane projekte predvidene spremembe prostorskih izvedbenih pogojev, ki pomenijo prilagoditev zadnjemu stanju tehnike </w:t>
      </w:r>
    </w:p>
    <w:p w14:paraId="4ECA125C" w14:textId="77777777" w:rsidR="00EE419D" w:rsidRPr="00EE419D" w:rsidRDefault="00EE419D" w:rsidP="00EE419D">
      <w:pPr>
        <w:spacing w:after="0" w:line="240" w:lineRule="auto"/>
        <w:jc w:val="both"/>
        <w:rPr>
          <w:rFonts w:ascii="Arial" w:hAnsi="Arial" w:cs="Arial"/>
          <w:highlight w:val="yellow"/>
        </w:rPr>
      </w:pPr>
    </w:p>
    <w:p w14:paraId="392F2F36" w14:textId="77777777" w:rsidR="00EE419D" w:rsidRPr="00EE419D" w:rsidRDefault="00EE419D" w:rsidP="00EE419D">
      <w:pPr>
        <w:spacing w:after="0" w:line="240" w:lineRule="auto"/>
        <w:jc w:val="both"/>
        <w:rPr>
          <w:rFonts w:ascii="Arial" w:hAnsi="Arial" w:cs="Arial"/>
        </w:rPr>
      </w:pPr>
    </w:p>
    <w:p w14:paraId="6232F1A6" w14:textId="77777777" w:rsidR="00EE419D" w:rsidRPr="00EE419D" w:rsidRDefault="00EE419D" w:rsidP="00EE419D">
      <w:pPr>
        <w:spacing w:after="0" w:line="240" w:lineRule="auto"/>
        <w:rPr>
          <w:rFonts w:ascii="Arial" w:hAnsi="Arial" w:cs="Arial"/>
          <w:b/>
        </w:rPr>
      </w:pPr>
      <w:r w:rsidRPr="00EE419D">
        <w:rPr>
          <w:rFonts w:ascii="Arial" w:hAnsi="Arial" w:cs="Arial"/>
          <w:b/>
        </w:rPr>
        <w:t>3.3. Posebnosti postopkov presoje vplivov na okolje (PVO)</w:t>
      </w:r>
    </w:p>
    <w:p w14:paraId="576D4EA3" w14:textId="77777777" w:rsidR="00EE419D" w:rsidRPr="00EE419D" w:rsidRDefault="00EE419D" w:rsidP="00EE419D">
      <w:pPr>
        <w:spacing w:after="0" w:line="240" w:lineRule="auto"/>
        <w:rPr>
          <w:rFonts w:ascii="Arial" w:hAnsi="Arial" w:cs="Arial"/>
          <w:b/>
          <w:color w:val="FF0000"/>
        </w:rPr>
      </w:pPr>
    </w:p>
    <w:p w14:paraId="176E9B2F" w14:textId="77777777" w:rsidR="00EE419D" w:rsidRPr="00EE419D" w:rsidRDefault="00EE419D" w:rsidP="00EE419D">
      <w:pPr>
        <w:spacing w:after="0" w:line="240" w:lineRule="auto"/>
        <w:rPr>
          <w:rFonts w:ascii="Arial" w:hAnsi="Arial" w:cs="Arial"/>
          <w:b/>
        </w:rPr>
      </w:pPr>
      <w:r w:rsidRPr="00EE419D">
        <w:rPr>
          <w:rFonts w:ascii="Arial" w:hAnsi="Arial" w:cs="Arial"/>
          <w:b/>
        </w:rPr>
        <w:t>3.3.1. Posegi v okolje, za katere je potrebno izvesti PVO</w:t>
      </w:r>
    </w:p>
    <w:p w14:paraId="094416FF" w14:textId="77777777" w:rsidR="00EE419D" w:rsidRPr="00EE419D" w:rsidRDefault="00EE419D" w:rsidP="00EE419D">
      <w:pPr>
        <w:spacing w:after="0" w:line="240" w:lineRule="auto"/>
        <w:rPr>
          <w:rFonts w:ascii="Arial" w:hAnsi="Arial" w:cs="Arial"/>
          <w:b/>
        </w:rPr>
      </w:pPr>
    </w:p>
    <w:p w14:paraId="1432DB9A" w14:textId="77777777" w:rsidR="00EE419D" w:rsidRPr="00EE419D" w:rsidRDefault="00EE419D" w:rsidP="00EE419D">
      <w:pPr>
        <w:spacing w:after="0" w:line="240" w:lineRule="auto"/>
        <w:jc w:val="both"/>
        <w:rPr>
          <w:rFonts w:ascii="Arial" w:hAnsi="Arial" w:cs="Arial"/>
        </w:rPr>
      </w:pPr>
      <w:r w:rsidRPr="00EE419D">
        <w:rPr>
          <w:rFonts w:ascii="Arial" w:hAnsi="Arial" w:cs="Arial"/>
        </w:rPr>
        <w:t xml:space="preserve">ZVO-2 in na njegovi podlagi sprejeta Uredba o posegih v okolje, za katere je treba izvesti PVO (Ur.  l. RS, št. 51/14 s sprem., v nadaljevanju: Uredba) določata, za katere posege je (1) potrebno izvesti »predhodni postopek« (v katerem se ugotovi, ali je PVO potrebna, pri tem gre praviloma za manjše posege) ter (2) za katere je PVO obvezna (praviloma gre za večje posege ali za posege na bolj občutljivih območjih). Upoštevajoč relativno majhne vplive SE na okolje je trenutno postavljena meja za obvezno izvedbo »predhodnega postopka« postavljena prenizko, zato se z zakonom zvišuje tako, da je primerljiva z mejo v Nemčiji. Poleg tega pa zakon na novo dodaja, da je PVO obvezna v primeru največjih večjih SE, za katere je po predlogu v vsakem primeru potrebno izvesti PVO, s čimer se dejansko skrajša trajanje umeščanja v prostor, saj »predhodnega postopka« ni potrebno izvajati.   </w:t>
      </w:r>
    </w:p>
    <w:p w14:paraId="7E1F67CD" w14:textId="77777777" w:rsidR="00EE419D" w:rsidRPr="00EE419D" w:rsidRDefault="00EE419D" w:rsidP="00EE419D">
      <w:pPr>
        <w:spacing w:after="0" w:line="240" w:lineRule="auto"/>
        <w:jc w:val="both"/>
        <w:rPr>
          <w:rFonts w:ascii="Arial" w:hAnsi="Arial" w:cs="Arial"/>
        </w:rPr>
      </w:pPr>
    </w:p>
    <w:p w14:paraId="15DE20E8" w14:textId="3F20658B" w:rsidR="00EE419D" w:rsidRDefault="00EE419D" w:rsidP="00EE419D">
      <w:pPr>
        <w:spacing w:after="0" w:line="240" w:lineRule="auto"/>
        <w:jc w:val="both"/>
        <w:rPr>
          <w:rFonts w:ascii="Arial" w:hAnsi="Arial" w:cs="Arial"/>
        </w:rPr>
      </w:pPr>
      <w:r w:rsidRPr="00EE419D">
        <w:rPr>
          <w:rFonts w:ascii="Arial" w:hAnsi="Arial" w:cs="Arial"/>
        </w:rPr>
        <w:t xml:space="preserve">Za VE meje za »predhodni postopek« in obvezno PVO ostajajo nespremenjene. </w:t>
      </w:r>
    </w:p>
    <w:p w14:paraId="58E44CC0" w14:textId="77777777" w:rsidR="00EE419D" w:rsidRPr="00EE419D" w:rsidRDefault="00EE419D" w:rsidP="00EE419D">
      <w:pPr>
        <w:spacing w:after="0" w:line="240" w:lineRule="auto"/>
        <w:jc w:val="both"/>
        <w:rPr>
          <w:rFonts w:ascii="Arial" w:hAnsi="Arial" w:cs="Arial"/>
        </w:rPr>
      </w:pPr>
    </w:p>
    <w:p w14:paraId="05A11A75" w14:textId="77777777" w:rsidR="00EE419D" w:rsidRPr="00EE419D" w:rsidRDefault="00EE419D" w:rsidP="00EE419D">
      <w:pPr>
        <w:spacing w:after="0" w:line="240" w:lineRule="auto"/>
        <w:jc w:val="both"/>
        <w:rPr>
          <w:rFonts w:ascii="Arial" w:hAnsi="Arial" w:cs="Arial"/>
        </w:rPr>
      </w:pPr>
    </w:p>
    <w:p w14:paraId="1080BA7F" w14:textId="77777777" w:rsidR="00EE419D" w:rsidRPr="00EE419D" w:rsidRDefault="00EE419D" w:rsidP="00EE419D">
      <w:pPr>
        <w:spacing w:after="0" w:line="240" w:lineRule="auto"/>
        <w:jc w:val="both"/>
        <w:rPr>
          <w:rFonts w:ascii="Arial" w:hAnsi="Arial" w:cs="Arial"/>
          <w:b/>
          <w:color w:val="FF0000"/>
        </w:rPr>
      </w:pPr>
      <w:r w:rsidRPr="00EE419D">
        <w:rPr>
          <w:rFonts w:ascii="Arial" w:hAnsi="Arial" w:cs="Arial"/>
          <w:b/>
        </w:rPr>
        <w:lastRenderedPageBreak/>
        <w:t>3.4. VZPOSTAVITEV »REGULATORNIH PESKOVNIKOV«</w:t>
      </w:r>
    </w:p>
    <w:p w14:paraId="357F5242" w14:textId="77777777" w:rsidR="00EE419D" w:rsidRPr="00EE419D" w:rsidRDefault="00EE419D" w:rsidP="00EE419D">
      <w:pPr>
        <w:spacing w:after="0" w:line="240" w:lineRule="auto"/>
        <w:rPr>
          <w:rFonts w:ascii="Arial" w:hAnsi="Arial" w:cs="Arial"/>
          <w:b/>
        </w:rPr>
      </w:pPr>
    </w:p>
    <w:p w14:paraId="708389B0" w14:textId="77777777" w:rsidR="00EE419D" w:rsidRPr="00EE419D" w:rsidRDefault="00EE419D" w:rsidP="00EE419D">
      <w:pPr>
        <w:spacing w:after="0" w:line="240" w:lineRule="auto"/>
        <w:jc w:val="both"/>
        <w:rPr>
          <w:rFonts w:ascii="Arial" w:hAnsi="Arial" w:cs="Arial"/>
        </w:rPr>
      </w:pPr>
      <w:r w:rsidRPr="00EE419D">
        <w:rPr>
          <w:rFonts w:ascii="Arial" w:hAnsi="Arial" w:cs="Arial"/>
        </w:rPr>
        <w:t xml:space="preserve">Raziskovanje možnosti pridobivanja (električne) in druge energije iz OVE je še vedno v razvoju in prihodnosti lahko pričakujemo nove tehnologije in pristope, katerih današnja zakonodaja še ne ureja. Dejstvo, da veljavna zakonodaja določenih inovativnih OVE projektov ne omogoča (saj gre za nekaj povsem novega) pomeni oviro za razvoj inovativnih tehnologij oz. pristopov, ki bi lahko v prihodnosti ključno prispevali k rabi OVE, zato se s predlogom zakona omogočajo </w:t>
      </w:r>
      <w:proofErr w:type="spellStart"/>
      <w:r w:rsidRPr="00EE419D">
        <w:rPr>
          <w:rFonts w:ascii="Arial" w:hAnsi="Arial" w:cs="Arial"/>
        </w:rPr>
        <w:t>t.i</w:t>
      </w:r>
      <w:proofErr w:type="spellEnd"/>
      <w:r w:rsidRPr="00EE419D">
        <w:rPr>
          <w:rFonts w:ascii="Arial" w:hAnsi="Arial" w:cs="Arial"/>
        </w:rPr>
        <w:t xml:space="preserve">. »regulativni peskovniki«. </w:t>
      </w:r>
    </w:p>
    <w:p w14:paraId="01460B5E" w14:textId="77777777" w:rsidR="00EE419D" w:rsidRPr="00EE419D" w:rsidRDefault="00EE419D" w:rsidP="00EE419D">
      <w:pPr>
        <w:spacing w:after="0" w:line="240" w:lineRule="auto"/>
        <w:jc w:val="both"/>
        <w:rPr>
          <w:rFonts w:ascii="Arial" w:hAnsi="Arial" w:cs="Arial"/>
        </w:rPr>
      </w:pPr>
    </w:p>
    <w:p w14:paraId="772ED44F" w14:textId="77777777" w:rsidR="00EE419D" w:rsidRPr="00EE419D" w:rsidRDefault="00EE419D" w:rsidP="00EE419D">
      <w:pPr>
        <w:spacing w:after="0" w:line="240" w:lineRule="auto"/>
        <w:jc w:val="both"/>
        <w:rPr>
          <w:rFonts w:ascii="Arial" w:hAnsi="Arial" w:cs="Arial"/>
        </w:rPr>
      </w:pPr>
      <w:r w:rsidRPr="00EE419D">
        <w:rPr>
          <w:rFonts w:ascii="Arial" w:hAnsi="Arial" w:cs="Arial"/>
        </w:rPr>
        <w:t>Za inovativne projekte s področja OVE, bo tako ob izpolnjevanju zakonskih pogojem mogoče dobiti odločbo, ki dovoljuje »regulatorni peskovnik«, katero bo izdalo ministrstvo, pristojno za energijo (po predhodni pridobitvi soglasja drugih pristojnih ministrstev in organizacij), ki bo časovno omejena in v kateri bodo natančno določeni pogoji in obseg dovoljenega odstopa od veljavnih predpisov izključno za namen izvedbe prijavljenega projekta.</w:t>
      </w:r>
    </w:p>
    <w:p w14:paraId="5A93DF9F" w14:textId="77777777" w:rsidR="00EE419D" w:rsidRPr="00EE419D" w:rsidRDefault="00EE419D" w:rsidP="00EE419D">
      <w:pPr>
        <w:spacing w:after="0" w:line="240" w:lineRule="auto"/>
        <w:jc w:val="both"/>
        <w:rPr>
          <w:rFonts w:ascii="Arial" w:hAnsi="Arial" w:cs="Arial"/>
          <w:b/>
        </w:rPr>
      </w:pPr>
    </w:p>
    <w:p w14:paraId="75F6C4FA" w14:textId="77777777" w:rsidR="00EE419D" w:rsidRPr="00EE419D" w:rsidRDefault="00EE419D" w:rsidP="00EE419D">
      <w:pPr>
        <w:spacing w:after="0" w:line="240" w:lineRule="auto"/>
        <w:jc w:val="both"/>
        <w:rPr>
          <w:rFonts w:ascii="Arial" w:hAnsi="Arial" w:cs="Arial"/>
          <w:b/>
        </w:rPr>
      </w:pPr>
    </w:p>
    <w:p w14:paraId="16EFB272" w14:textId="77777777" w:rsidR="00EE419D" w:rsidRPr="00EE419D" w:rsidRDefault="00EE419D" w:rsidP="00EE419D">
      <w:pPr>
        <w:spacing w:after="0" w:line="240" w:lineRule="auto"/>
        <w:rPr>
          <w:rFonts w:ascii="Arial" w:hAnsi="Arial" w:cs="Arial"/>
          <w:b/>
        </w:rPr>
      </w:pPr>
      <w:r w:rsidRPr="00EE419D">
        <w:rPr>
          <w:rFonts w:ascii="Arial" w:hAnsi="Arial" w:cs="Arial"/>
          <w:b/>
        </w:rPr>
        <w:t>3.5. OMOGOČANJE SE IN VE NA OBMOČJIH, KJER OBSTAJA NEIZKORIŠČEN POTENCIAL</w:t>
      </w:r>
    </w:p>
    <w:p w14:paraId="049D6A34" w14:textId="77777777" w:rsidR="00EE419D" w:rsidRPr="00EE419D" w:rsidRDefault="00EE419D" w:rsidP="00EE419D">
      <w:pPr>
        <w:spacing w:after="0" w:line="240" w:lineRule="auto"/>
        <w:jc w:val="both"/>
        <w:rPr>
          <w:rFonts w:ascii="Arial" w:hAnsi="Arial" w:cs="Arial"/>
          <w:b/>
        </w:rPr>
      </w:pPr>
    </w:p>
    <w:p w14:paraId="25FFF581" w14:textId="77777777" w:rsidR="00EE419D" w:rsidRPr="00EE419D" w:rsidRDefault="00EE419D" w:rsidP="00EE419D">
      <w:pPr>
        <w:spacing w:after="0" w:line="240" w:lineRule="auto"/>
        <w:jc w:val="both"/>
        <w:rPr>
          <w:rFonts w:ascii="Arial" w:hAnsi="Arial" w:cs="Arial"/>
          <w:b/>
        </w:rPr>
      </w:pPr>
    </w:p>
    <w:p w14:paraId="677A1A92" w14:textId="77777777" w:rsidR="00EE419D" w:rsidRPr="00EE419D" w:rsidRDefault="00EE419D" w:rsidP="00EE419D">
      <w:pPr>
        <w:spacing w:after="0" w:line="240" w:lineRule="auto"/>
        <w:jc w:val="both"/>
        <w:rPr>
          <w:rFonts w:ascii="Arial" w:hAnsi="Arial" w:cs="Arial"/>
          <w:b/>
        </w:rPr>
      </w:pPr>
      <w:r w:rsidRPr="00EE419D">
        <w:rPr>
          <w:rFonts w:ascii="Arial" w:hAnsi="Arial" w:cs="Arial"/>
          <w:b/>
        </w:rPr>
        <w:t>3.5.1. uvedba »spremljajoče energetske rabe prostora za izgradnjo OVE« v določenih primerih</w:t>
      </w:r>
    </w:p>
    <w:p w14:paraId="525A4288" w14:textId="77777777" w:rsidR="00EE419D" w:rsidRPr="00EE419D" w:rsidRDefault="00EE419D" w:rsidP="00EE419D">
      <w:pPr>
        <w:spacing w:after="0" w:line="240" w:lineRule="auto"/>
        <w:jc w:val="both"/>
        <w:rPr>
          <w:rFonts w:ascii="Arial" w:hAnsi="Arial" w:cs="Arial"/>
          <w:iCs/>
        </w:rPr>
      </w:pPr>
    </w:p>
    <w:p w14:paraId="6BB74008" w14:textId="77777777" w:rsidR="00EE419D" w:rsidRPr="00EE419D" w:rsidRDefault="00EE419D" w:rsidP="00EE419D">
      <w:pPr>
        <w:spacing w:after="0" w:line="240" w:lineRule="auto"/>
        <w:jc w:val="both"/>
        <w:rPr>
          <w:rFonts w:ascii="Arial" w:hAnsi="Arial" w:cs="Arial"/>
          <w:iCs/>
        </w:rPr>
      </w:pPr>
      <w:r w:rsidRPr="00EE419D">
        <w:rPr>
          <w:rFonts w:ascii="Arial" w:hAnsi="Arial" w:cs="Arial"/>
          <w:iCs/>
        </w:rPr>
        <w:t xml:space="preserve">Zaradi eksponentnega večanja potreb svetovnega prebivalstva bomo v prihodnosti morali na enoto površine pridelati bistveno več in različnih končnih produktov, če želimo zadovoljiti vse naraščajoče potrebe. Zato moramo – skladno z usmeritvami EU - omogočiti rabo sočasno zemljišč tudi za druge namene (zakon to poimenuje »dopustna spremljajoča raba«), pri čemer je ključnega pomena, da primarni namen zemljišč ostane nespremenjen - npr. zaradi sončnih elektrarn ne sme biti zmanjšana funkcija in varnost cest, v primeru </w:t>
      </w:r>
      <w:proofErr w:type="spellStart"/>
      <w:r w:rsidRPr="00EE419D">
        <w:rPr>
          <w:rFonts w:ascii="Arial" w:hAnsi="Arial" w:cs="Arial"/>
          <w:iCs/>
        </w:rPr>
        <w:t>agro-voltaike</w:t>
      </w:r>
      <w:proofErr w:type="spellEnd"/>
      <w:r w:rsidRPr="00EE419D">
        <w:rPr>
          <w:rFonts w:ascii="Arial" w:hAnsi="Arial" w:cs="Arial"/>
          <w:iCs/>
        </w:rPr>
        <w:t xml:space="preserve"> proizvodnja hrane zaradi proizvodnje električne energije ne sme biti ogrožena, itd..</w:t>
      </w:r>
    </w:p>
    <w:p w14:paraId="702070EF" w14:textId="77777777" w:rsidR="00EE419D" w:rsidRPr="00EE419D" w:rsidRDefault="00EE419D" w:rsidP="00EE419D">
      <w:pPr>
        <w:spacing w:after="0" w:line="240" w:lineRule="auto"/>
        <w:jc w:val="both"/>
        <w:rPr>
          <w:rFonts w:ascii="Arial" w:hAnsi="Arial" w:cs="Arial"/>
          <w:b/>
        </w:rPr>
      </w:pPr>
    </w:p>
    <w:p w14:paraId="27996EBF" w14:textId="190B4D85" w:rsidR="00EE419D" w:rsidRPr="00EE419D" w:rsidRDefault="00EE419D" w:rsidP="00EE419D">
      <w:pPr>
        <w:spacing w:after="0" w:line="240" w:lineRule="auto"/>
        <w:jc w:val="both"/>
        <w:rPr>
          <w:rFonts w:ascii="Arial" w:hAnsi="Arial" w:cs="Arial"/>
          <w:b/>
        </w:rPr>
      </w:pPr>
      <w:r w:rsidRPr="00EE419D">
        <w:rPr>
          <w:rFonts w:ascii="Arial" w:hAnsi="Arial" w:cs="Arial"/>
          <w:b/>
        </w:rPr>
        <w:t xml:space="preserve">3.5.2. </w:t>
      </w:r>
      <w:r>
        <w:rPr>
          <w:rFonts w:ascii="Arial" w:hAnsi="Arial" w:cs="Arial"/>
          <w:b/>
        </w:rPr>
        <w:t>SE</w:t>
      </w:r>
      <w:r w:rsidRPr="00EE419D">
        <w:rPr>
          <w:rFonts w:ascii="Arial" w:hAnsi="Arial" w:cs="Arial"/>
          <w:b/>
        </w:rPr>
        <w:t xml:space="preserve"> ob cestah </w:t>
      </w:r>
    </w:p>
    <w:p w14:paraId="443A5AD8" w14:textId="77777777" w:rsidR="00EE419D" w:rsidRPr="00EE419D" w:rsidRDefault="00EE419D" w:rsidP="00EE419D">
      <w:pPr>
        <w:spacing w:after="0" w:line="240" w:lineRule="auto"/>
        <w:jc w:val="both"/>
        <w:rPr>
          <w:rFonts w:ascii="Arial" w:hAnsi="Arial" w:cs="Arial"/>
          <w:b/>
        </w:rPr>
      </w:pPr>
    </w:p>
    <w:p w14:paraId="0DBBF8EC" w14:textId="77777777" w:rsidR="00EE419D" w:rsidRPr="00EE419D" w:rsidRDefault="00EE419D" w:rsidP="00EE419D">
      <w:pPr>
        <w:spacing w:after="0" w:line="240" w:lineRule="auto"/>
        <w:jc w:val="both"/>
        <w:rPr>
          <w:rFonts w:ascii="Arial" w:hAnsi="Arial" w:cs="Arial"/>
        </w:rPr>
      </w:pPr>
      <w:r w:rsidRPr="00EE419D">
        <w:rPr>
          <w:rFonts w:ascii="Arial" w:hAnsi="Arial" w:cs="Arial"/>
        </w:rPr>
        <w:t>Predlog zakona omogoča postavitev sončnih elektrarn (SE) na površine ob cestah, ki predstavljajo velik neizkoriščen potencial, ki se v tujini že pospešeno izkorišča (v praksi gre predvsem za postavitev SE  na protihrupne ograje avtocest in hitrih cest ter na zemljišča neposredno ob cestah (npr. na cestne brežine)). Tako se izkorišča površine, ki so zaradi vplivov cest že »razvrednotene«, saj je že z gradnjo ceste bilo poseženo v prostor, pri čemer se (zaradi minimalnih vplivov SE na okolje) teh površin ne razvrednoti še bolj. Postavitev SE bo mogoča pod zakonsko določenimi pogoji, ob upoštevanju določb Zakona o cestah, vključno s predpisanimi soglasji upravljavca ceste.</w:t>
      </w:r>
    </w:p>
    <w:p w14:paraId="7F493126" w14:textId="77777777" w:rsidR="00EE419D" w:rsidRPr="00EE419D" w:rsidRDefault="00EE419D" w:rsidP="00EE419D">
      <w:pPr>
        <w:spacing w:after="0" w:line="240" w:lineRule="auto"/>
        <w:jc w:val="both"/>
        <w:rPr>
          <w:rFonts w:ascii="Arial" w:hAnsi="Arial" w:cs="Arial"/>
        </w:rPr>
      </w:pPr>
    </w:p>
    <w:p w14:paraId="35EF8095" w14:textId="77777777" w:rsidR="00EE419D" w:rsidRPr="00EE419D" w:rsidRDefault="00EE419D" w:rsidP="00EE419D">
      <w:pPr>
        <w:spacing w:after="0" w:line="240" w:lineRule="auto"/>
        <w:jc w:val="both"/>
        <w:rPr>
          <w:rFonts w:ascii="Arial" w:hAnsi="Arial" w:cs="Arial"/>
        </w:rPr>
      </w:pPr>
    </w:p>
    <w:p w14:paraId="40249EAF" w14:textId="6BC8B9BF" w:rsidR="00EE419D" w:rsidRPr="00EE419D" w:rsidRDefault="00EE419D" w:rsidP="00EE419D">
      <w:pPr>
        <w:spacing w:after="0" w:line="240" w:lineRule="auto"/>
        <w:rPr>
          <w:rFonts w:ascii="Arial" w:hAnsi="Arial" w:cs="Arial"/>
          <w:b/>
        </w:rPr>
      </w:pPr>
      <w:r w:rsidRPr="00EE419D">
        <w:rPr>
          <w:rFonts w:ascii="Arial" w:hAnsi="Arial" w:cs="Arial"/>
          <w:b/>
        </w:rPr>
        <w:t xml:space="preserve">3.5.3. </w:t>
      </w:r>
      <w:r>
        <w:rPr>
          <w:rFonts w:ascii="Arial" w:hAnsi="Arial" w:cs="Arial"/>
          <w:b/>
        </w:rPr>
        <w:t>SE</w:t>
      </w:r>
      <w:r w:rsidRPr="00EE419D">
        <w:rPr>
          <w:rFonts w:ascii="Arial" w:hAnsi="Arial" w:cs="Arial"/>
          <w:b/>
        </w:rPr>
        <w:t xml:space="preserve"> na umetnih vodnih in priobalnih zemljiščih</w:t>
      </w:r>
    </w:p>
    <w:p w14:paraId="57E86F26" w14:textId="77777777" w:rsidR="00EE419D" w:rsidRPr="00EE419D" w:rsidRDefault="00EE419D" w:rsidP="00EE419D">
      <w:pPr>
        <w:spacing w:after="0" w:line="240" w:lineRule="auto"/>
        <w:rPr>
          <w:rFonts w:ascii="Arial" w:hAnsi="Arial" w:cs="Arial"/>
          <w:b/>
        </w:rPr>
      </w:pPr>
    </w:p>
    <w:p w14:paraId="0AFCDAE7" w14:textId="77777777" w:rsidR="00EE419D" w:rsidRPr="00EE419D" w:rsidRDefault="00EE419D" w:rsidP="00EE419D">
      <w:pPr>
        <w:spacing w:after="0" w:line="240" w:lineRule="auto"/>
        <w:jc w:val="both"/>
        <w:rPr>
          <w:rFonts w:ascii="Arial" w:hAnsi="Arial" w:cs="Arial"/>
        </w:rPr>
      </w:pPr>
      <w:r w:rsidRPr="00EE419D">
        <w:rPr>
          <w:rFonts w:ascii="Arial" w:hAnsi="Arial" w:cs="Arial"/>
        </w:rPr>
        <w:t xml:space="preserve">Še eden izmed neizkoriščenih potencialov za proizvodnje električne energije iz OVE so umetne vodne površine kot npr. (1) jezera, nastala zaradi pogrezanja pridobivalnega prostora premogovnika in </w:t>
      </w:r>
      <w:proofErr w:type="spellStart"/>
      <w:r w:rsidRPr="00EE419D">
        <w:rPr>
          <w:rFonts w:ascii="Arial" w:hAnsi="Arial" w:cs="Arial"/>
        </w:rPr>
        <w:t>ojezerene</w:t>
      </w:r>
      <w:proofErr w:type="spellEnd"/>
      <w:r w:rsidRPr="00EE419D">
        <w:rPr>
          <w:rFonts w:ascii="Arial" w:hAnsi="Arial" w:cs="Arial"/>
        </w:rPr>
        <w:t xml:space="preserve"> opuščene gramozne jame, (2) akumulacijski bazeni in kanali HE (ti. kamor se lahko postavljajo »plavajoče SE«) ter brežine akumulacijskih bazenov HE in nasipov. Ključne prednosti plavajočih SE so, da omogočajo visoko učinkovito proizvodnjo električne energije (hladilni učinek vode povečuje produktivnost panelov), brez emisij in hrupa, ravno tako pa zmanjšuje izhlapevanje, ki je posebno problematično v vse daljših sušnih obdobjih. Postavitev naprav na omenjenih območjih bo dovoljena le pod zakonsko odločenimi pogoji.</w:t>
      </w:r>
    </w:p>
    <w:p w14:paraId="21667815" w14:textId="77777777" w:rsidR="00EE419D" w:rsidRPr="00EE419D" w:rsidRDefault="00EE419D" w:rsidP="00EE419D">
      <w:pPr>
        <w:spacing w:after="0" w:line="240" w:lineRule="auto"/>
        <w:jc w:val="both"/>
        <w:rPr>
          <w:rFonts w:ascii="Arial" w:hAnsi="Arial" w:cs="Arial"/>
        </w:rPr>
      </w:pPr>
    </w:p>
    <w:p w14:paraId="73197EE3" w14:textId="77777777" w:rsidR="00EE419D" w:rsidRPr="00EE419D" w:rsidRDefault="00EE419D" w:rsidP="00EE419D">
      <w:pPr>
        <w:spacing w:after="0" w:line="240" w:lineRule="auto"/>
        <w:jc w:val="both"/>
        <w:rPr>
          <w:rFonts w:ascii="Arial" w:hAnsi="Arial" w:cs="Arial"/>
          <w:i/>
          <w:iCs/>
        </w:rPr>
      </w:pPr>
    </w:p>
    <w:p w14:paraId="3425D2AF" w14:textId="77777777" w:rsidR="00EE419D" w:rsidRPr="00EE419D" w:rsidRDefault="00EE419D" w:rsidP="00EE419D">
      <w:pPr>
        <w:spacing w:after="0" w:line="240" w:lineRule="auto"/>
        <w:rPr>
          <w:rFonts w:ascii="Arial" w:hAnsi="Arial" w:cs="Arial"/>
          <w:b/>
        </w:rPr>
      </w:pPr>
      <w:r w:rsidRPr="00EE419D">
        <w:rPr>
          <w:rFonts w:ascii="Arial" w:hAnsi="Arial" w:cs="Arial"/>
          <w:b/>
        </w:rPr>
        <w:t xml:space="preserve">3.5.4. SE in VE na vodovarstvenih območjih </w:t>
      </w:r>
    </w:p>
    <w:p w14:paraId="2A10661B" w14:textId="77777777" w:rsidR="00EE419D" w:rsidRPr="00EE419D" w:rsidRDefault="00EE419D" w:rsidP="00EE419D">
      <w:pPr>
        <w:spacing w:after="0" w:line="240" w:lineRule="auto"/>
        <w:rPr>
          <w:rFonts w:ascii="Arial" w:hAnsi="Arial" w:cs="Arial"/>
          <w:b/>
        </w:rPr>
      </w:pPr>
    </w:p>
    <w:p w14:paraId="5229EE2D" w14:textId="77777777" w:rsidR="00EE419D" w:rsidRPr="00EE419D" w:rsidRDefault="00EE419D" w:rsidP="00EE419D">
      <w:pPr>
        <w:spacing w:after="0" w:line="240" w:lineRule="auto"/>
        <w:jc w:val="both"/>
        <w:rPr>
          <w:rFonts w:ascii="Arial" w:hAnsi="Arial" w:cs="Arial"/>
        </w:rPr>
      </w:pPr>
      <w:r w:rsidRPr="00EE419D">
        <w:rPr>
          <w:rFonts w:ascii="Arial" w:hAnsi="Arial" w:cs="Arial"/>
        </w:rPr>
        <w:t xml:space="preserve">Za namen varovanja pitne vode vlada določi vodovarstvena območja (VVO), v katerih so omejene gradnje in določene dejavnosti, s čimer se zmanjšuje tveganje za morebitno poslabšanje kakovosti in količine vode. Pri tem pa obstajajo različne stopnje varovanja (od »najožjega - VVO I« z najstrožjim režimom do »širšega - VVO III« z milejšim režimom). </w:t>
      </w:r>
    </w:p>
    <w:p w14:paraId="2DA3226B" w14:textId="77777777" w:rsidR="00EE419D" w:rsidRPr="00EE419D" w:rsidRDefault="00EE419D" w:rsidP="00EE419D">
      <w:pPr>
        <w:spacing w:after="0" w:line="240" w:lineRule="auto"/>
        <w:jc w:val="both"/>
        <w:rPr>
          <w:rFonts w:ascii="Arial" w:hAnsi="Arial" w:cs="Arial"/>
        </w:rPr>
      </w:pPr>
      <w:r w:rsidRPr="00EE419D">
        <w:rPr>
          <w:rFonts w:ascii="Arial" w:hAnsi="Arial" w:cs="Arial"/>
        </w:rPr>
        <w:t xml:space="preserve">VVO skupaj pokrivajo kar 16,91 % ozemlja RS, zato je pomembno, da so prepovedi in omejitve na teh območjih smiselne in potrebne (ne prekomerne). SE in VE praviloma ne vsebujejo onesnaževal, ki bi v primeru iztekanja lahko ogrozila kakovost pitne vode, zato splošna prepoved njihove gradnje na VVO ni smiselna. Glede na navedeno </w:t>
      </w:r>
      <w:r w:rsidRPr="00EE419D">
        <w:rPr>
          <w:rFonts w:ascii="Arial" w:hAnsi="Arial" w:cs="Arial"/>
          <w:iCs/>
        </w:rPr>
        <w:t>je treba v predlogu zakona posebej urediti možnost postavitve SE in VE na VVO, in sicer na način, da so na najožjih območjih (VVO I) prepovedane, na ožjih in širših območjih (VVO II in III) pa so dovoljene pod zakonsko določenimi pogoji (pridobljeno vodno soglasje oz. če analiza tveganja pokaže sprejemljivost gradnje).</w:t>
      </w:r>
      <w:r w:rsidRPr="00EE419D">
        <w:rPr>
          <w:rFonts w:ascii="Arial" w:hAnsi="Arial" w:cs="Arial"/>
        </w:rPr>
        <w:t xml:space="preserve">  </w:t>
      </w:r>
    </w:p>
    <w:p w14:paraId="666C3630" w14:textId="77777777" w:rsidR="00EE419D" w:rsidRPr="00EE419D" w:rsidRDefault="00EE419D" w:rsidP="00EE419D">
      <w:pPr>
        <w:spacing w:after="0" w:line="240" w:lineRule="auto"/>
        <w:rPr>
          <w:rFonts w:ascii="Arial" w:hAnsi="Arial" w:cs="Arial"/>
          <w:b/>
        </w:rPr>
      </w:pPr>
    </w:p>
    <w:p w14:paraId="6067CF0A" w14:textId="77777777" w:rsidR="00EE419D" w:rsidRPr="00EE419D" w:rsidRDefault="00EE419D" w:rsidP="00EE419D">
      <w:pPr>
        <w:spacing w:after="0" w:line="240" w:lineRule="auto"/>
        <w:rPr>
          <w:rFonts w:ascii="Arial" w:hAnsi="Arial" w:cs="Arial"/>
          <w:b/>
        </w:rPr>
      </w:pPr>
      <w:r w:rsidRPr="00EE419D">
        <w:rPr>
          <w:rFonts w:ascii="Arial" w:hAnsi="Arial" w:cs="Arial"/>
          <w:b/>
        </w:rPr>
        <w:t>3.5.5. združevanje kmetijske pridelave in proizvodnje električne energije (</w:t>
      </w:r>
      <w:proofErr w:type="spellStart"/>
      <w:r w:rsidRPr="00EE419D">
        <w:rPr>
          <w:rFonts w:ascii="Arial" w:hAnsi="Arial" w:cs="Arial"/>
          <w:b/>
        </w:rPr>
        <w:t>t.i</w:t>
      </w:r>
      <w:proofErr w:type="spellEnd"/>
      <w:r w:rsidRPr="00EE419D">
        <w:rPr>
          <w:rFonts w:ascii="Arial" w:hAnsi="Arial" w:cs="Arial"/>
          <w:b/>
        </w:rPr>
        <w:t xml:space="preserve">. </w:t>
      </w:r>
      <w:proofErr w:type="spellStart"/>
      <w:r w:rsidRPr="00EE419D">
        <w:rPr>
          <w:rFonts w:ascii="Arial" w:hAnsi="Arial" w:cs="Arial"/>
          <w:b/>
        </w:rPr>
        <w:t>agro-voltaika</w:t>
      </w:r>
      <w:proofErr w:type="spellEnd"/>
      <w:r w:rsidRPr="00EE419D">
        <w:rPr>
          <w:rFonts w:ascii="Arial" w:hAnsi="Arial" w:cs="Arial"/>
          <w:b/>
        </w:rPr>
        <w:t>)</w:t>
      </w:r>
    </w:p>
    <w:p w14:paraId="097E994A" w14:textId="77777777" w:rsidR="00EE419D" w:rsidRPr="00EE419D" w:rsidRDefault="00EE419D" w:rsidP="00EE419D">
      <w:pPr>
        <w:spacing w:after="0" w:line="240" w:lineRule="auto"/>
        <w:rPr>
          <w:rFonts w:ascii="Arial" w:hAnsi="Arial" w:cs="Arial"/>
          <w:b/>
        </w:rPr>
      </w:pPr>
    </w:p>
    <w:p w14:paraId="58CB5983" w14:textId="77777777" w:rsidR="00EE419D" w:rsidRPr="00EE419D" w:rsidRDefault="00EE419D" w:rsidP="00EE419D">
      <w:pPr>
        <w:spacing w:after="0" w:line="240" w:lineRule="auto"/>
        <w:jc w:val="both"/>
        <w:rPr>
          <w:rFonts w:ascii="Arial" w:hAnsi="Arial" w:cs="Arial"/>
        </w:rPr>
      </w:pPr>
      <w:r w:rsidRPr="00EE419D">
        <w:rPr>
          <w:rFonts w:ascii="Arial" w:hAnsi="Arial" w:cs="Arial"/>
        </w:rPr>
        <w:t xml:space="preserve">Zaradi povečevanje potreb po energiji bomo morali na enoto površine pridelati bistveno več in različnih končnih produktov, zato moramo omogočiti rabo kmetijskih zemljišč tudi za druge namene, pri čemer je glavno vodilo, da proizvodnja hrane pri tem ne sme biti ogrožena, temveč kvečjemu ravno obratno – naprave na OVE morajo kmetijskemu zemljišču prinašati dodano vrednost. Še posebno je za to primerna ti. </w:t>
      </w:r>
      <w:proofErr w:type="spellStart"/>
      <w:r w:rsidRPr="00EE419D">
        <w:rPr>
          <w:rFonts w:ascii="Arial" w:hAnsi="Arial" w:cs="Arial"/>
        </w:rPr>
        <w:t>agro-voltaika</w:t>
      </w:r>
      <w:proofErr w:type="spellEnd"/>
      <w:r w:rsidRPr="00EE419D">
        <w:rPr>
          <w:rFonts w:ascii="Arial" w:hAnsi="Arial" w:cs="Arial"/>
        </w:rPr>
        <w:t xml:space="preserve"> (postavitev SE običajno kot </w:t>
      </w:r>
      <w:proofErr w:type="spellStart"/>
      <w:r w:rsidRPr="00EE419D">
        <w:rPr>
          <w:rFonts w:ascii="Arial" w:hAnsi="Arial" w:cs="Arial"/>
        </w:rPr>
        <w:t>nadkritje</w:t>
      </w:r>
      <w:proofErr w:type="spellEnd"/>
      <w:r w:rsidRPr="00EE419D">
        <w:rPr>
          <w:rFonts w:ascii="Arial" w:hAnsi="Arial" w:cs="Arial"/>
        </w:rPr>
        <w:t xml:space="preserve"> na kmetijska zemljišča), s pravilno zasnovo se namreč izboljša (ali pa vsaj ohrani) pridobivalni potencial zemljišč, izkoristek zemlje se poveča. </w:t>
      </w:r>
    </w:p>
    <w:p w14:paraId="0C35E82F" w14:textId="77777777" w:rsidR="00EE419D" w:rsidRPr="00EE419D" w:rsidRDefault="00EE419D" w:rsidP="00EE419D">
      <w:pPr>
        <w:spacing w:after="0" w:line="240" w:lineRule="auto"/>
        <w:jc w:val="both"/>
        <w:rPr>
          <w:rFonts w:ascii="Arial" w:hAnsi="Arial" w:cs="Arial"/>
        </w:rPr>
      </w:pPr>
    </w:p>
    <w:p w14:paraId="0B1914A4" w14:textId="77777777" w:rsidR="00EE419D" w:rsidRPr="00EE419D" w:rsidRDefault="00EE419D" w:rsidP="00EE419D">
      <w:pPr>
        <w:spacing w:after="0" w:line="240" w:lineRule="auto"/>
        <w:jc w:val="both"/>
        <w:rPr>
          <w:rFonts w:ascii="Arial" w:hAnsi="Arial" w:cs="Arial"/>
        </w:rPr>
      </w:pPr>
      <w:r w:rsidRPr="00EE419D">
        <w:rPr>
          <w:rFonts w:ascii="Arial" w:hAnsi="Arial" w:cs="Arial"/>
        </w:rPr>
        <w:t xml:space="preserve">Spričo povečevanja števila in intenzivnosti ekstremnih vremenskih pojavov so pozitivni učinki soproizvodnje hrane in električne energije toliko bolj pomembni: delno osenčenje v času vročinskih valov, zmanjšanje učinkov suše, delna zaščita pred točo in močnimi vetrovi, zmanjšanje erozije, zaščita pred pozebo. Na kmetijskih zemljiščih, ki so (vsaj delno) zaščitena s PV bo v sušnih in vročih obdobjih pridelek večji. Nenazadnje bo lahko tovrstna dejavnost kmetom omogočala tudi dodaten zaslužek ne glede na to, ali bodo sami investitorji ali bodo na zemljiščih, ki jih obdelujejo hkrati omogočali postavitev PV drugim investitorjem.   </w:t>
      </w:r>
    </w:p>
    <w:p w14:paraId="5C398894" w14:textId="77777777" w:rsidR="00EE419D" w:rsidRPr="00EE419D" w:rsidRDefault="00EE419D" w:rsidP="00EE419D">
      <w:pPr>
        <w:spacing w:after="0" w:line="240" w:lineRule="auto"/>
        <w:jc w:val="both"/>
        <w:rPr>
          <w:rFonts w:ascii="Arial" w:hAnsi="Arial" w:cs="Arial"/>
          <w:b/>
        </w:rPr>
      </w:pPr>
    </w:p>
    <w:p w14:paraId="26398E07" w14:textId="44108296" w:rsidR="00EE419D" w:rsidRPr="00EE419D" w:rsidRDefault="00EE419D" w:rsidP="00EE419D">
      <w:pPr>
        <w:spacing w:after="0" w:line="240" w:lineRule="auto"/>
        <w:jc w:val="both"/>
        <w:rPr>
          <w:rFonts w:ascii="Arial" w:hAnsi="Arial" w:cs="Arial"/>
        </w:rPr>
      </w:pPr>
      <w:r w:rsidRPr="00EE419D">
        <w:rPr>
          <w:rFonts w:ascii="Arial" w:hAnsi="Arial" w:cs="Arial"/>
          <w:b/>
        </w:rPr>
        <w:t>3.5.6. postavitev SE in VE na območju rudniškega prostora</w:t>
      </w:r>
      <w:r w:rsidRPr="00EE419D">
        <w:rPr>
          <w:rFonts w:ascii="Arial" w:hAnsi="Arial" w:cs="Arial"/>
        </w:rPr>
        <w:t xml:space="preserve"> </w:t>
      </w:r>
    </w:p>
    <w:p w14:paraId="090A6A7A" w14:textId="77777777" w:rsidR="00EE419D" w:rsidRPr="00EE419D" w:rsidRDefault="00EE419D" w:rsidP="00EE419D">
      <w:pPr>
        <w:spacing w:after="0" w:line="240" w:lineRule="auto"/>
        <w:jc w:val="both"/>
        <w:rPr>
          <w:rFonts w:ascii="Arial" w:hAnsi="Arial" w:cs="Arial"/>
          <w:b/>
          <w:highlight w:val="yellow"/>
        </w:rPr>
      </w:pPr>
    </w:p>
    <w:p w14:paraId="6FA38C2E" w14:textId="77777777" w:rsidR="00EE419D" w:rsidRPr="00EE419D" w:rsidRDefault="00EE419D" w:rsidP="00EE419D">
      <w:pPr>
        <w:spacing w:after="0" w:line="240" w:lineRule="auto"/>
        <w:jc w:val="both"/>
        <w:rPr>
          <w:rFonts w:ascii="Arial" w:hAnsi="Arial" w:cs="Arial"/>
        </w:rPr>
      </w:pPr>
      <w:r w:rsidRPr="00EE419D">
        <w:rPr>
          <w:rFonts w:ascii="Arial" w:hAnsi="Arial" w:cs="Arial"/>
        </w:rPr>
        <w:t>Predlog zakona dopolnjuje ureditev iz 93. člena Zakona o rudarstvu tako, da neposredno opredeljuje proizvodne naprave, ki proizvajajo električno energijo z izrabo sončne energije in vetrne energije kot objekte, ki jih je dovoljeno graditi na območju pridobivalnega prostora. Hkrati širi krog dejavnosti, ki jih je dovoljeno opravljati na območju pridobivalnega prostora, in sicer omogoča proizvodnjo električne energije, proizvedene iz naprav, ki proizvajajo električno energijo z izrabo sončne in vetrne energije</w:t>
      </w:r>
    </w:p>
    <w:p w14:paraId="7045B3F3" w14:textId="77777777" w:rsidR="00EE419D" w:rsidRPr="00EE419D" w:rsidRDefault="00EE419D" w:rsidP="00EE419D">
      <w:pPr>
        <w:spacing w:after="0" w:line="240" w:lineRule="auto"/>
        <w:jc w:val="both"/>
        <w:rPr>
          <w:rFonts w:ascii="Arial" w:hAnsi="Arial" w:cs="Arial"/>
          <w:b/>
        </w:rPr>
      </w:pPr>
    </w:p>
    <w:p w14:paraId="3D155934" w14:textId="77777777" w:rsidR="00EE419D" w:rsidRPr="00EE419D" w:rsidRDefault="00EE419D" w:rsidP="00EE419D">
      <w:pPr>
        <w:spacing w:after="0" w:line="240" w:lineRule="auto"/>
        <w:jc w:val="both"/>
        <w:rPr>
          <w:rFonts w:ascii="Arial" w:hAnsi="Arial" w:cs="Arial"/>
          <w:b/>
        </w:rPr>
      </w:pPr>
      <w:r w:rsidRPr="00EE419D">
        <w:rPr>
          <w:rFonts w:ascii="Arial" w:hAnsi="Arial" w:cs="Arial"/>
          <w:b/>
        </w:rPr>
        <w:t>3.5.7. postavitev SE na območju odlagališč odpadkov</w:t>
      </w:r>
    </w:p>
    <w:p w14:paraId="770BF754" w14:textId="77777777" w:rsidR="00EE419D" w:rsidRPr="00EE419D" w:rsidRDefault="00EE419D" w:rsidP="00EE419D">
      <w:pPr>
        <w:spacing w:after="0" w:line="240" w:lineRule="auto"/>
        <w:jc w:val="both"/>
        <w:rPr>
          <w:rFonts w:ascii="Arial" w:hAnsi="Arial" w:cs="Arial"/>
        </w:rPr>
      </w:pPr>
    </w:p>
    <w:p w14:paraId="211C50BF" w14:textId="77777777" w:rsidR="00EE419D" w:rsidRPr="00EE419D" w:rsidRDefault="00EE419D" w:rsidP="00EE419D">
      <w:pPr>
        <w:spacing w:after="0" w:line="240" w:lineRule="auto"/>
        <w:jc w:val="both"/>
        <w:rPr>
          <w:rFonts w:ascii="Arial" w:hAnsi="Arial" w:cs="Arial"/>
        </w:rPr>
      </w:pPr>
      <w:r w:rsidRPr="00EE419D">
        <w:rPr>
          <w:rFonts w:ascii="Arial" w:hAnsi="Arial" w:cs="Arial"/>
        </w:rPr>
        <w:t>Zaprta odlagališča odpadkov predstavljajo velik potencial za postavitev SE. Po veljavni zakonodaji to trenutno ni mogoče, vendar je potrebno omogočiti postavitev tovrstnih naprav, saj obstajajo tehnologije in načini, na katere je mogoče postaviti SE na odlagališča brez tveganja za njegovo stabilnost, varnost in onesnaženje okolja. Tako se izkorišča površine, ki so že »razvrednotene«, saj je že z gradnjo odlagališča bilo poseženo v prostor, pri čemer se (zaradi minimalnih vplivov SE na okolje) teh površin ne razvrednoti še bolj, temveč se jim kvečjemu poveča dodana vrednost. Tovrstni projekti se v tujini že dalj časa izvajajo in ni razloga, da jih ne bi dopustili tudi v RS, seveda ob izpolnjevanju zakonsko določenih pogojev.</w:t>
      </w:r>
    </w:p>
    <w:p w14:paraId="56527358" w14:textId="77777777" w:rsidR="00EE419D" w:rsidRPr="00EE419D" w:rsidRDefault="00EE419D" w:rsidP="00EE419D">
      <w:pPr>
        <w:spacing w:after="0" w:line="240" w:lineRule="auto"/>
        <w:jc w:val="both"/>
        <w:rPr>
          <w:rFonts w:ascii="Arial" w:hAnsi="Arial" w:cs="Arial"/>
        </w:rPr>
      </w:pPr>
    </w:p>
    <w:p w14:paraId="341FED82" w14:textId="77777777" w:rsidR="00EE419D" w:rsidRPr="00EE419D" w:rsidRDefault="00EE419D" w:rsidP="00EE419D">
      <w:pPr>
        <w:spacing w:after="0" w:line="240" w:lineRule="auto"/>
        <w:jc w:val="both"/>
        <w:rPr>
          <w:rFonts w:ascii="Arial" w:hAnsi="Arial" w:cs="Arial"/>
          <w:b/>
        </w:rPr>
      </w:pPr>
      <w:r w:rsidRPr="00EE419D">
        <w:rPr>
          <w:rFonts w:ascii="Arial" w:hAnsi="Arial" w:cs="Arial"/>
          <w:b/>
        </w:rPr>
        <w:lastRenderedPageBreak/>
        <w:t>3.5.8. postavitev VE na gozdnih zemljiščih</w:t>
      </w:r>
    </w:p>
    <w:p w14:paraId="47E75557" w14:textId="77777777" w:rsidR="00EE419D" w:rsidRPr="00EE419D" w:rsidRDefault="00EE419D" w:rsidP="00EE419D">
      <w:pPr>
        <w:spacing w:after="0" w:line="240" w:lineRule="auto"/>
        <w:jc w:val="both"/>
        <w:rPr>
          <w:rFonts w:ascii="Arial" w:hAnsi="Arial" w:cs="Arial"/>
        </w:rPr>
      </w:pPr>
    </w:p>
    <w:p w14:paraId="10C1BE87" w14:textId="77777777" w:rsidR="00EE419D" w:rsidRPr="00EE419D" w:rsidRDefault="00EE419D" w:rsidP="00EE419D">
      <w:pPr>
        <w:spacing w:after="0" w:line="240" w:lineRule="auto"/>
        <w:jc w:val="both"/>
        <w:rPr>
          <w:rFonts w:ascii="Arial" w:hAnsi="Arial" w:cs="Arial"/>
        </w:rPr>
      </w:pPr>
      <w:r w:rsidRPr="00EE419D">
        <w:rPr>
          <w:rFonts w:ascii="Arial" w:hAnsi="Arial" w:cs="Arial"/>
        </w:rPr>
        <w:t xml:space="preserve">Gozdna zemljišča v RS predstavljajo velik del površine države, a vendar tudi dopustiti uporabo tudi za druge namene. Z možnostjo postavitve VE na gozdnih zemljiščih na način, da se ob tem opravi najmanjša potrebna krčitev se primarna funkcija gozda ohranja, morebitne nove dovozne poti do VE pa nenazadnje predstavljajo tudi protipožarno preseko.  </w:t>
      </w:r>
    </w:p>
    <w:p w14:paraId="73B7054D" w14:textId="77777777" w:rsidR="00EE419D" w:rsidRPr="00EE419D" w:rsidRDefault="00EE419D" w:rsidP="00EE419D">
      <w:pPr>
        <w:spacing w:after="0" w:line="240" w:lineRule="auto"/>
        <w:rPr>
          <w:rFonts w:ascii="Arial" w:hAnsi="Arial" w:cs="Arial"/>
          <w:b/>
          <w:color w:val="FF0000"/>
        </w:rPr>
      </w:pPr>
    </w:p>
    <w:p w14:paraId="4F534705" w14:textId="77777777" w:rsidR="00EE419D" w:rsidRPr="00EE419D" w:rsidRDefault="00EE419D" w:rsidP="00EE419D">
      <w:pPr>
        <w:spacing w:after="0" w:line="240" w:lineRule="auto"/>
        <w:rPr>
          <w:rFonts w:ascii="Arial" w:hAnsi="Arial" w:cs="Arial"/>
          <w:b/>
        </w:rPr>
      </w:pPr>
      <w:r w:rsidRPr="00EE419D">
        <w:rPr>
          <w:rFonts w:ascii="Arial" w:hAnsi="Arial" w:cs="Arial"/>
          <w:b/>
        </w:rPr>
        <w:t>4. Poenostavljeno vročanje v postopku izdaje soglasja za priključitev SE in VE na omrežje</w:t>
      </w:r>
    </w:p>
    <w:p w14:paraId="48D861F5" w14:textId="77777777" w:rsidR="00EE419D" w:rsidRPr="00EE419D" w:rsidRDefault="00EE419D" w:rsidP="00EE419D">
      <w:pPr>
        <w:spacing w:after="0" w:line="240" w:lineRule="auto"/>
        <w:jc w:val="both"/>
        <w:rPr>
          <w:rFonts w:ascii="Arial" w:hAnsi="Arial" w:cs="Arial"/>
        </w:rPr>
      </w:pPr>
    </w:p>
    <w:p w14:paraId="3032D75C" w14:textId="77777777" w:rsidR="00EE419D" w:rsidRPr="00EE419D" w:rsidRDefault="00EE419D" w:rsidP="00EE419D">
      <w:pPr>
        <w:spacing w:after="0" w:line="240" w:lineRule="auto"/>
        <w:jc w:val="both"/>
        <w:rPr>
          <w:rFonts w:ascii="Arial" w:hAnsi="Arial" w:cs="Arial"/>
        </w:rPr>
      </w:pPr>
      <w:r w:rsidRPr="00EE419D">
        <w:rPr>
          <w:rFonts w:ascii="Arial" w:hAnsi="Arial" w:cs="Arial"/>
        </w:rPr>
        <w:t>Z zakonom je uporabljen enak pristop kot že velja za priključitev naprav za samooskrbo katere priključna moč ne presega 50 kW po Zakonu o spodbujanju rabe obnovljivih virov energije (Uradni list RS, št. </w:t>
      </w:r>
      <w:hyperlink r:id="rId11" w:tgtFrame="_blank" w:history="1">
        <w:r w:rsidRPr="00EE419D">
          <w:rPr>
            <w:rFonts w:ascii="Arial" w:hAnsi="Arial" w:cs="Arial"/>
          </w:rPr>
          <w:t>121/21</w:t>
        </w:r>
      </w:hyperlink>
      <w:r w:rsidRPr="00EE419D">
        <w:rPr>
          <w:rFonts w:ascii="Arial" w:hAnsi="Arial" w:cs="Arial"/>
        </w:rPr>
        <w:t> in </w:t>
      </w:r>
      <w:hyperlink r:id="rId12" w:tgtFrame="_blank" w:history="1">
        <w:r w:rsidRPr="00EE419D">
          <w:rPr>
            <w:rFonts w:ascii="Arial" w:hAnsi="Arial" w:cs="Arial"/>
          </w:rPr>
          <w:t>189/21</w:t>
        </w:r>
      </w:hyperlink>
      <w:r w:rsidRPr="00EE419D">
        <w:rPr>
          <w:rFonts w:ascii="Arial" w:hAnsi="Arial" w:cs="Arial"/>
        </w:rPr>
        <w:t xml:space="preserve">), saj ni razloga, da ne bi enako veljalo tudi za večje naprave.  Namen člena je poenostaviti način vročanja v postopku izdaje soglasja za priključitev za SE in VE na način, da je vročanje omogočeno tudi po navadni fizični ali elektronski pošti. S členom se uvaja navadna vročitev, tudi z vročanjem v »navadni« elektronski predal, če stranka s tem soglaša.  </w:t>
      </w:r>
    </w:p>
    <w:p w14:paraId="297CB8B8" w14:textId="77777777" w:rsidR="00EE419D" w:rsidRDefault="00EE419D" w:rsidP="00EE419D">
      <w:pPr>
        <w:spacing w:after="0" w:line="240" w:lineRule="auto"/>
        <w:rPr>
          <w:rFonts w:ascii="Arial" w:hAnsi="Arial" w:cs="Arial"/>
          <w:b/>
          <w:sz w:val="20"/>
          <w:szCs w:val="20"/>
        </w:rPr>
      </w:pPr>
    </w:p>
    <w:p w14:paraId="30C72B95" w14:textId="12FB9F9C" w:rsidR="00EE419D" w:rsidRDefault="00EE419D" w:rsidP="00EE419D">
      <w:pPr>
        <w:spacing w:after="0" w:line="240" w:lineRule="auto"/>
        <w:rPr>
          <w:rFonts w:ascii="Arial" w:hAnsi="Arial" w:cs="Arial"/>
          <w:b/>
          <w:sz w:val="20"/>
          <w:szCs w:val="20"/>
        </w:rPr>
      </w:pPr>
    </w:p>
    <w:p w14:paraId="5A26E1F0" w14:textId="0E2BE9D1" w:rsidR="00EE419D" w:rsidRDefault="00EE419D" w:rsidP="00EE419D">
      <w:pPr>
        <w:spacing w:after="0" w:line="240" w:lineRule="auto"/>
        <w:rPr>
          <w:rFonts w:ascii="Arial" w:hAnsi="Arial" w:cs="Arial"/>
          <w:b/>
          <w:sz w:val="20"/>
          <w:szCs w:val="20"/>
        </w:rPr>
      </w:pPr>
    </w:p>
    <w:p w14:paraId="45B5B484" w14:textId="03E1CF5D" w:rsidR="00EE419D" w:rsidRDefault="00EE419D" w:rsidP="00EE419D">
      <w:pPr>
        <w:spacing w:after="0" w:line="240" w:lineRule="auto"/>
        <w:rPr>
          <w:rFonts w:ascii="Arial" w:hAnsi="Arial" w:cs="Arial"/>
          <w:b/>
          <w:sz w:val="20"/>
          <w:szCs w:val="20"/>
        </w:rPr>
      </w:pPr>
    </w:p>
    <w:p w14:paraId="08DCE387" w14:textId="6B43FB3F" w:rsidR="00EE419D" w:rsidRDefault="00EE419D" w:rsidP="00EE419D">
      <w:pPr>
        <w:spacing w:after="0" w:line="240" w:lineRule="auto"/>
        <w:rPr>
          <w:rFonts w:ascii="Arial" w:hAnsi="Arial" w:cs="Arial"/>
          <w:b/>
          <w:sz w:val="20"/>
          <w:szCs w:val="20"/>
        </w:rPr>
      </w:pPr>
    </w:p>
    <w:p w14:paraId="2A0A87E4" w14:textId="2D0DED1B" w:rsidR="00EE419D" w:rsidRDefault="00EE419D" w:rsidP="00EE419D">
      <w:pPr>
        <w:spacing w:after="0" w:line="240" w:lineRule="auto"/>
        <w:rPr>
          <w:rFonts w:ascii="Arial" w:hAnsi="Arial" w:cs="Arial"/>
          <w:b/>
          <w:sz w:val="20"/>
          <w:szCs w:val="20"/>
        </w:rPr>
      </w:pPr>
    </w:p>
    <w:p w14:paraId="0A4DF177" w14:textId="57020EF0" w:rsidR="00EE419D" w:rsidRDefault="00EE419D" w:rsidP="00EE419D">
      <w:pPr>
        <w:spacing w:after="0" w:line="240" w:lineRule="auto"/>
        <w:rPr>
          <w:rFonts w:ascii="Arial" w:hAnsi="Arial" w:cs="Arial"/>
          <w:b/>
          <w:sz w:val="20"/>
          <w:szCs w:val="20"/>
        </w:rPr>
      </w:pPr>
    </w:p>
    <w:p w14:paraId="050402C1" w14:textId="0217223E" w:rsidR="00EE419D" w:rsidRDefault="00EE419D" w:rsidP="00EE419D">
      <w:pPr>
        <w:spacing w:after="0" w:line="240" w:lineRule="auto"/>
        <w:rPr>
          <w:rFonts w:ascii="Arial" w:hAnsi="Arial" w:cs="Arial"/>
          <w:b/>
          <w:sz w:val="20"/>
          <w:szCs w:val="20"/>
        </w:rPr>
      </w:pPr>
    </w:p>
    <w:p w14:paraId="4C894F4F" w14:textId="52E4469A" w:rsidR="00EE419D" w:rsidRDefault="00EE419D" w:rsidP="00EE419D">
      <w:pPr>
        <w:spacing w:after="0" w:line="240" w:lineRule="auto"/>
        <w:rPr>
          <w:rFonts w:ascii="Arial" w:hAnsi="Arial" w:cs="Arial"/>
          <w:b/>
          <w:sz w:val="20"/>
          <w:szCs w:val="20"/>
        </w:rPr>
      </w:pPr>
    </w:p>
    <w:p w14:paraId="1A756B4C" w14:textId="5C076141" w:rsidR="00EE419D" w:rsidRDefault="00EE419D" w:rsidP="00EE419D">
      <w:pPr>
        <w:spacing w:after="0" w:line="240" w:lineRule="auto"/>
        <w:rPr>
          <w:rFonts w:ascii="Arial" w:hAnsi="Arial" w:cs="Arial"/>
          <w:b/>
          <w:sz w:val="20"/>
          <w:szCs w:val="20"/>
        </w:rPr>
      </w:pPr>
    </w:p>
    <w:p w14:paraId="222AD428" w14:textId="6F0B1D1E" w:rsidR="00EE419D" w:rsidRDefault="00EE419D" w:rsidP="00EE419D">
      <w:pPr>
        <w:spacing w:after="0" w:line="240" w:lineRule="auto"/>
        <w:rPr>
          <w:rFonts w:ascii="Arial" w:hAnsi="Arial" w:cs="Arial"/>
          <w:b/>
          <w:sz w:val="20"/>
          <w:szCs w:val="20"/>
        </w:rPr>
      </w:pPr>
    </w:p>
    <w:p w14:paraId="1868FA64" w14:textId="1EE42388" w:rsidR="00EE419D" w:rsidRDefault="00EE419D" w:rsidP="00EE419D">
      <w:pPr>
        <w:spacing w:after="0" w:line="240" w:lineRule="auto"/>
        <w:rPr>
          <w:rFonts w:ascii="Arial" w:hAnsi="Arial" w:cs="Arial"/>
          <w:b/>
          <w:sz w:val="20"/>
          <w:szCs w:val="20"/>
        </w:rPr>
      </w:pPr>
    </w:p>
    <w:p w14:paraId="3133DE04" w14:textId="534BF592" w:rsidR="00EE419D" w:rsidRDefault="00EE419D" w:rsidP="00EE419D">
      <w:pPr>
        <w:spacing w:after="0" w:line="240" w:lineRule="auto"/>
        <w:rPr>
          <w:rFonts w:ascii="Arial" w:hAnsi="Arial" w:cs="Arial"/>
          <w:b/>
          <w:sz w:val="20"/>
          <w:szCs w:val="20"/>
        </w:rPr>
      </w:pPr>
    </w:p>
    <w:p w14:paraId="2418C672" w14:textId="5FCC8FF6" w:rsidR="00EE419D" w:rsidRDefault="00EE419D" w:rsidP="00EE419D">
      <w:pPr>
        <w:spacing w:after="0" w:line="240" w:lineRule="auto"/>
        <w:rPr>
          <w:rFonts w:ascii="Arial" w:hAnsi="Arial" w:cs="Arial"/>
          <w:b/>
          <w:sz w:val="20"/>
          <w:szCs w:val="20"/>
        </w:rPr>
      </w:pPr>
    </w:p>
    <w:p w14:paraId="45BBC482" w14:textId="47E9F72B" w:rsidR="00EE419D" w:rsidRDefault="00EE419D" w:rsidP="00EE419D">
      <w:pPr>
        <w:spacing w:after="0" w:line="240" w:lineRule="auto"/>
        <w:rPr>
          <w:rFonts w:ascii="Arial" w:hAnsi="Arial" w:cs="Arial"/>
          <w:b/>
          <w:sz w:val="20"/>
          <w:szCs w:val="20"/>
        </w:rPr>
      </w:pPr>
    </w:p>
    <w:p w14:paraId="75BC11EC" w14:textId="0918B0E7" w:rsidR="00EE419D" w:rsidRDefault="00EE419D" w:rsidP="00EE419D">
      <w:pPr>
        <w:spacing w:after="0" w:line="240" w:lineRule="auto"/>
        <w:rPr>
          <w:rFonts w:ascii="Arial" w:hAnsi="Arial" w:cs="Arial"/>
          <w:b/>
          <w:sz w:val="20"/>
          <w:szCs w:val="20"/>
        </w:rPr>
      </w:pPr>
    </w:p>
    <w:p w14:paraId="1347564D" w14:textId="4CF4ED23" w:rsidR="00EE419D" w:rsidRDefault="00EE419D" w:rsidP="00EE419D">
      <w:pPr>
        <w:spacing w:after="0" w:line="240" w:lineRule="auto"/>
        <w:rPr>
          <w:rFonts w:ascii="Arial" w:hAnsi="Arial" w:cs="Arial"/>
          <w:b/>
          <w:sz w:val="20"/>
          <w:szCs w:val="20"/>
        </w:rPr>
      </w:pPr>
    </w:p>
    <w:p w14:paraId="6B3A3AEB" w14:textId="396CEE0F" w:rsidR="00EE419D" w:rsidRDefault="00EE419D" w:rsidP="00EE419D">
      <w:pPr>
        <w:spacing w:after="0" w:line="240" w:lineRule="auto"/>
        <w:rPr>
          <w:rFonts w:ascii="Arial" w:hAnsi="Arial" w:cs="Arial"/>
          <w:b/>
          <w:sz w:val="20"/>
          <w:szCs w:val="20"/>
        </w:rPr>
      </w:pPr>
    </w:p>
    <w:p w14:paraId="22F5851A" w14:textId="0B358D11" w:rsidR="00EE419D" w:rsidRDefault="00EE419D" w:rsidP="00EE419D">
      <w:pPr>
        <w:spacing w:after="0" w:line="240" w:lineRule="auto"/>
        <w:rPr>
          <w:rFonts w:ascii="Arial" w:hAnsi="Arial" w:cs="Arial"/>
          <w:b/>
          <w:sz w:val="20"/>
          <w:szCs w:val="20"/>
        </w:rPr>
      </w:pPr>
    </w:p>
    <w:p w14:paraId="20718192" w14:textId="430A16F1" w:rsidR="00EE419D" w:rsidRDefault="00EE419D" w:rsidP="00EE419D">
      <w:pPr>
        <w:spacing w:after="0" w:line="240" w:lineRule="auto"/>
        <w:rPr>
          <w:rFonts w:ascii="Arial" w:hAnsi="Arial" w:cs="Arial"/>
          <w:b/>
          <w:sz w:val="20"/>
          <w:szCs w:val="20"/>
        </w:rPr>
      </w:pPr>
    </w:p>
    <w:p w14:paraId="751EF8C2" w14:textId="54447C04" w:rsidR="00EE419D" w:rsidRDefault="00EE419D" w:rsidP="00EE419D">
      <w:pPr>
        <w:spacing w:after="0" w:line="240" w:lineRule="auto"/>
        <w:rPr>
          <w:rFonts w:ascii="Arial" w:hAnsi="Arial" w:cs="Arial"/>
          <w:b/>
          <w:sz w:val="20"/>
          <w:szCs w:val="20"/>
        </w:rPr>
      </w:pPr>
    </w:p>
    <w:p w14:paraId="6256764D" w14:textId="5A296868" w:rsidR="00EE419D" w:rsidRDefault="00EE419D" w:rsidP="00EE419D">
      <w:pPr>
        <w:spacing w:after="0" w:line="240" w:lineRule="auto"/>
        <w:rPr>
          <w:rFonts w:ascii="Arial" w:hAnsi="Arial" w:cs="Arial"/>
          <w:b/>
          <w:sz w:val="20"/>
          <w:szCs w:val="20"/>
        </w:rPr>
      </w:pPr>
    </w:p>
    <w:p w14:paraId="01975466" w14:textId="566B193E" w:rsidR="00EE419D" w:rsidRDefault="00EE419D" w:rsidP="00EE419D">
      <w:pPr>
        <w:spacing w:after="0" w:line="240" w:lineRule="auto"/>
        <w:rPr>
          <w:rFonts w:ascii="Arial" w:hAnsi="Arial" w:cs="Arial"/>
          <w:b/>
          <w:sz w:val="20"/>
          <w:szCs w:val="20"/>
        </w:rPr>
      </w:pPr>
    </w:p>
    <w:p w14:paraId="65B43FF4" w14:textId="13A48178" w:rsidR="00EE419D" w:rsidRDefault="00EE419D" w:rsidP="00EE419D">
      <w:pPr>
        <w:spacing w:after="0" w:line="240" w:lineRule="auto"/>
        <w:rPr>
          <w:rFonts w:ascii="Arial" w:hAnsi="Arial" w:cs="Arial"/>
          <w:b/>
          <w:sz w:val="20"/>
          <w:szCs w:val="20"/>
        </w:rPr>
      </w:pPr>
    </w:p>
    <w:p w14:paraId="29078E9E" w14:textId="586DFEA1" w:rsidR="00EE419D" w:rsidRDefault="00EE419D" w:rsidP="00EE419D">
      <w:pPr>
        <w:spacing w:after="0" w:line="240" w:lineRule="auto"/>
        <w:rPr>
          <w:rFonts w:ascii="Arial" w:hAnsi="Arial" w:cs="Arial"/>
          <w:b/>
          <w:sz w:val="20"/>
          <w:szCs w:val="20"/>
        </w:rPr>
      </w:pPr>
    </w:p>
    <w:p w14:paraId="0ECE4B58" w14:textId="2B101FF8" w:rsidR="00EE419D" w:rsidRDefault="00EE419D" w:rsidP="00EE419D">
      <w:pPr>
        <w:spacing w:after="0" w:line="240" w:lineRule="auto"/>
        <w:rPr>
          <w:rFonts w:ascii="Arial" w:hAnsi="Arial" w:cs="Arial"/>
          <w:b/>
          <w:sz w:val="20"/>
          <w:szCs w:val="20"/>
        </w:rPr>
      </w:pPr>
    </w:p>
    <w:p w14:paraId="24A73FE4" w14:textId="77777777" w:rsidR="00155919" w:rsidRDefault="00155919" w:rsidP="00EE419D">
      <w:pPr>
        <w:spacing w:after="0" w:line="240" w:lineRule="auto"/>
        <w:rPr>
          <w:rFonts w:ascii="Arial" w:hAnsi="Arial" w:cs="Arial"/>
          <w:b/>
          <w:sz w:val="20"/>
          <w:szCs w:val="20"/>
        </w:rPr>
      </w:pPr>
    </w:p>
    <w:p w14:paraId="200684E6" w14:textId="77777777" w:rsidR="00EE419D" w:rsidRPr="000B3728" w:rsidRDefault="00EE419D" w:rsidP="00EE419D">
      <w:pPr>
        <w:spacing w:after="0" w:line="240" w:lineRule="auto"/>
        <w:rPr>
          <w:rFonts w:ascii="Arial" w:hAnsi="Arial" w:cs="Arial"/>
          <w:b/>
          <w:sz w:val="20"/>
          <w:szCs w:val="20"/>
        </w:rPr>
      </w:pPr>
    </w:p>
    <w:p w14:paraId="3CACB252" w14:textId="33BC18B5" w:rsidR="00EE419D" w:rsidRDefault="00EE419D" w:rsidP="00EE419D"/>
    <w:p w14:paraId="520CB3D7" w14:textId="77777777" w:rsidR="00EE419D" w:rsidRPr="00EE419D" w:rsidRDefault="00EE419D" w:rsidP="00EE419D"/>
    <w:p w14:paraId="04A8AE44" w14:textId="35271BF0" w:rsidR="4AAB3DA4" w:rsidRDefault="5EF5C23C" w:rsidP="421B0C8F">
      <w:pPr>
        <w:pStyle w:val="Naslov1"/>
        <w:jc w:val="center"/>
        <w:rPr>
          <w:b/>
          <w:bCs/>
          <w:sz w:val="28"/>
          <w:szCs w:val="28"/>
        </w:rPr>
      </w:pPr>
      <w:r w:rsidRPr="421B0C8F">
        <w:rPr>
          <w:b/>
          <w:bCs/>
          <w:sz w:val="28"/>
          <w:szCs w:val="28"/>
        </w:rPr>
        <w:lastRenderedPageBreak/>
        <w:t>ZA</w:t>
      </w:r>
      <w:r w:rsidR="3B9D7D60" w:rsidRPr="421B0C8F">
        <w:rPr>
          <w:b/>
          <w:bCs/>
          <w:sz w:val="28"/>
          <w:szCs w:val="28"/>
        </w:rPr>
        <w:t>KON O UMEŠČANJU NAPRAV ZA PROIZVODNJO ELEKTRIČNE ENERGIJE IZ OBNOVLJIVIH VIROV ENERGIJE</w:t>
      </w:r>
    </w:p>
    <w:p w14:paraId="1B2247A5" w14:textId="6493DA7D" w:rsidR="421B0C8F" w:rsidRDefault="421B0C8F" w:rsidP="421B0C8F">
      <w:pPr>
        <w:pStyle w:val="Naslov1"/>
        <w:rPr>
          <w:sz w:val="28"/>
          <w:szCs w:val="28"/>
        </w:rPr>
      </w:pPr>
    </w:p>
    <w:p w14:paraId="38D008A1" w14:textId="3603EC1C" w:rsidR="003463DB" w:rsidRPr="00C13CD8" w:rsidRDefault="003463DB" w:rsidP="003463DB">
      <w:pPr>
        <w:pStyle w:val="Naslov1"/>
        <w:rPr>
          <w:sz w:val="28"/>
          <w:szCs w:val="28"/>
        </w:rPr>
      </w:pPr>
      <w:bookmarkStart w:id="0" w:name="_Toc109374983"/>
      <w:r w:rsidRPr="00C13CD8">
        <w:rPr>
          <w:sz w:val="28"/>
          <w:szCs w:val="28"/>
        </w:rPr>
        <w:t>I. SKUPNE DOLOČBE</w:t>
      </w:r>
      <w:bookmarkEnd w:id="0"/>
    </w:p>
    <w:p w14:paraId="4F85B401" w14:textId="77777777" w:rsidR="004519B3" w:rsidRPr="004519B3" w:rsidRDefault="004519B3" w:rsidP="004519B3"/>
    <w:p w14:paraId="1FE7ECD2" w14:textId="4EADDEA7" w:rsidR="003463DB" w:rsidRPr="00FA659C" w:rsidRDefault="3932EEDC" w:rsidP="00225EA2">
      <w:pPr>
        <w:pStyle w:val="Naslov2"/>
        <w:jc w:val="center"/>
      </w:pPr>
      <w:r>
        <w:t>1. člen (</w:t>
      </w:r>
      <w:r w:rsidR="1676ACE9">
        <w:t>predmet in namen zakona</w:t>
      </w:r>
      <w:r>
        <w:t>)</w:t>
      </w:r>
    </w:p>
    <w:p w14:paraId="08642F03" w14:textId="1FF661DC" w:rsidR="421B0C8F" w:rsidRDefault="421B0C8F" w:rsidP="421B0C8F"/>
    <w:p w14:paraId="10CE8B55" w14:textId="60372CC4" w:rsidR="00225EA2" w:rsidRDefault="4479FBA2" w:rsidP="004519B3">
      <w:pPr>
        <w:jc w:val="both"/>
        <w:rPr>
          <w:rFonts w:ascii="Arial" w:hAnsi="Arial" w:cs="Arial"/>
        </w:rPr>
      </w:pPr>
      <w:r w:rsidRPr="421B0C8F">
        <w:rPr>
          <w:rFonts w:ascii="Arial" w:hAnsi="Arial" w:cs="Arial"/>
        </w:rPr>
        <w:t xml:space="preserve">Ta zakon z namenom </w:t>
      </w:r>
      <w:r w:rsidR="74BD6A01" w:rsidRPr="421B0C8F">
        <w:rPr>
          <w:rFonts w:ascii="Arial" w:hAnsi="Arial" w:cs="Arial"/>
        </w:rPr>
        <w:t>doseganja ciljev na področju deleža energije iz obnovljivih virov v bruto končni porabi v Republiki Sloveniji</w:t>
      </w:r>
      <w:r w:rsidRPr="421B0C8F">
        <w:rPr>
          <w:rFonts w:ascii="Arial" w:hAnsi="Arial" w:cs="Arial"/>
        </w:rPr>
        <w:t xml:space="preserve"> ureja posebnosti prostorskega načrtovanja in dovoljevanja</w:t>
      </w:r>
      <w:r w:rsidR="74BD6A01" w:rsidRPr="421B0C8F">
        <w:rPr>
          <w:rFonts w:ascii="Arial" w:hAnsi="Arial" w:cs="Arial"/>
        </w:rPr>
        <w:t xml:space="preserve"> napr</w:t>
      </w:r>
      <w:r w:rsidR="48E028E0" w:rsidRPr="421B0C8F">
        <w:rPr>
          <w:rFonts w:ascii="Arial" w:hAnsi="Arial" w:cs="Arial"/>
        </w:rPr>
        <w:t xml:space="preserve">av, ki </w:t>
      </w:r>
      <w:r w:rsidR="74BD6A01" w:rsidRPr="421B0C8F">
        <w:rPr>
          <w:rFonts w:ascii="Arial" w:hAnsi="Arial" w:cs="Arial"/>
        </w:rPr>
        <w:t xml:space="preserve">proizvajajo električno energijo z </w:t>
      </w:r>
      <w:r w:rsidR="57822B2F" w:rsidRPr="421B0C8F">
        <w:rPr>
          <w:rFonts w:ascii="Arial" w:hAnsi="Arial" w:cs="Arial"/>
        </w:rPr>
        <w:t xml:space="preserve">izrabo obnovljivih virov </w:t>
      </w:r>
      <w:r w:rsidR="74BD6A01" w:rsidRPr="421B0C8F">
        <w:rPr>
          <w:rFonts w:ascii="Arial" w:hAnsi="Arial" w:cs="Arial"/>
        </w:rPr>
        <w:t>energij</w:t>
      </w:r>
      <w:r w:rsidR="11472270" w:rsidRPr="421B0C8F">
        <w:rPr>
          <w:rFonts w:ascii="Arial" w:hAnsi="Arial" w:cs="Arial"/>
        </w:rPr>
        <w:t>e</w:t>
      </w:r>
      <w:r w:rsidR="13CC8E3E" w:rsidRPr="421B0C8F">
        <w:rPr>
          <w:rFonts w:ascii="Arial" w:hAnsi="Arial" w:cs="Arial"/>
        </w:rPr>
        <w:t>, vključno s</w:t>
      </w:r>
      <w:r w:rsidR="39FA2ABD" w:rsidRPr="421B0C8F">
        <w:rPr>
          <w:rFonts w:ascii="Arial" w:hAnsi="Arial" w:cs="Arial"/>
        </w:rPr>
        <w:t xml:space="preserve"> </w:t>
      </w:r>
      <w:r w:rsidR="13CC8E3E" w:rsidRPr="421B0C8F">
        <w:rPr>
          <w:rFonts w:ascii="Arial" w:hAnsi="Arial" w:cs="Arial"/>
        </w:rPr>
        <w:t xml:space="preserve">tehnično opremo, potrebno za njihovo delovanje, napravami za shranjevanje energije in </w:t>
      </w:r>
      <w:r w:rsidR="62DBE362" w:rsidRPr="421B0C8F">
        <w:rPr>
          <w:rFonts w:ascii="Arial" w:hAnsi="Arial" w:cs="Arial"/>
        </w:rPr>
        <w:t>priključk</w:t>
      </w:r>
      <w:r w:rsidR="1D7D09EE" w:rsidRPr="421B0C8F">
        <w:rPr>
          <w:rFonts w:ascii="Arial" w:hAnsi="Arial" w:cs="Arial"/>
        </w:rPr>
        <w:t>i</w:t>
      </w:r>
      <w:r w:rsidR="1E2263C4" w:rsidRPr="421B0C8F">
        <w:rPr>
          <w:rFonts w:ascii="Arial" w:hAnsi="Arial" w:cs="Arial"/>
        </w:rPr>
        <w:t xml:space="preserve"> na</w:t>
      </w:r>
      <w:r w:rsidR="74BD6A01" w:rsidRPr="421B0C8F">
        <w:rPr>
          <w:rFonts w:ascii="Arial" w:hAnsi="Arial" w:cs="Arial"/>
        </w:rPr>
        <w:t xml:space="preserve"> </w:t>
      </w:r>
      <w:r w:rsidR="1E2263C4" w:rsidRPr="421B0C8F">
        <w:rPr>
          <w:rFonts w:ascii="Arial" w:hAnsi="Arial" w:cs="Arial"/>
        </w:rPr>
        <w:t>omrežje</w:t>
      </w:r>
      <w:r w:rsidR="70123ADA" w:rsidRPr="421B0C8F">
        <w:rPr>
          <w:rFonts w:ascii="Arial" w:hAnsi="Arial" w:cs="Arial"/>
        </w:rPr>
        <w:t xml:space="preserve">. </w:t>
      </w:r>
    </w:p>
    <w:p w14:paraId="1B8F62FF" w14:textId="42A08538" w:rsidR="7754D213" w:rsidRDefault="45998562" w:rsidP="421B0C8F">
      <w:pPr>
        <w:jc w:val="both"/>
        <w:rPr>
          <w:rFonts w:ascii="Arial" w:eastAsia="Arial" w:hAnsi="Arial" w:cs="Arial"/>
          <w:b/>
          <w:bCs/>
          <w:i/>
          <w:iCs/>
        </w:rPr>
      </w:pPr>
      <w:r w:rsidRPr="421B0C8F">
        <w:rPr>
          <w:rFonts w:ascii="Arial" w:hAnsi="Arial" w:cs="Arial"/>
          <w:b/>
          <w:bCs/>
          <w:i/>
          <w:iCs/>
        </w:rPr>
        <w:t>K 1. členu</w:t>
      </w:r>
    </w:p>
    <w:p w14:paraId="75C7AD11" w14:textId="4A609550" w:rsidR="507D43A0" w:rsidRDefault="507D43A0" w:rsidP="0FB85CF3">
      <w:pPr>
        <w:jc w:val="both"/>
        <w:rPr>
          <w:rFonts w:ascii="Arial" w:hAnsi="Arial" w:cs="Arial"/>
          <w:i/>
          <w:iCs/>
        </w:rPr>
      </w:pPr>
      <w:r w:rsidRPr="0FB85CF3">
        <w:rPr>
          <w:rFonts w:ascii="Arial" w:hAnsi="Arial" w:cs="Arial"/>
          <w:i/>
          <w:iCs/>
        </w:rPr>
        <w:t xml:space="preserve">V 1. členu je </w:t>
      </w:r>
      <w:r w:rsidR="2D85D1FC" w:rsidRPr="0FB85CF3">
        <w:rPr>
          <w:rFonts w:ascii="Arial" w:hAnsi="Arial" w:cs="Arial"/>
          <w:i/>
          <w:iCs/>
        </w:rPr>
        <w:t>navedena</w:t>
      </w:r>
      <w:r w:rsidRPr="0FB85CF3">
        <w:rPr>
          <w:rFonts w:ascii="Arial" w:hAnsi="Arial" w:cs="Arial"/>
          <w:i/>
          <w:iCs/>
        </w:rPr>
        <w:t xml:space="preserve"> vsebina zakona.</w:t>
      </w:r>
    </w:p>
    <w:p w14:paraId="31A8459F" w14:textId="49D23716" w:rsidR="0FB85CF3" w:rsidRDefault="0FB85CF3" w:rsidP="0FB85CF3">
      <w:pPr>
        <w:jc w:val="both"/>
        <w:rPr>
          <w:rFonts w:ascii="Arial" w:hAnsi="Arial" w:cs="Arial"/>
          <w:i/>
          <w:iCs/>
        </w:rPr>
      </w:pPr>
    </w:p>
    <w:p w14:paraId="1F74F016" w14:textId="2C649AF9" w:rsidR="003463DB" w:rsidRDefault="1676ACE9" w:rsidP="00225EA2">
      <w:pPr>
        <w:pStyle w:val="Naslov2"/>
        <w:jc w:val="center"/>
      </w:pPr>
      <w:r>
        <w:t>2. člen (pojmi)</w:t>
      </w:r>
    </w:p>
    <w:p w14:paraId="6C8D2C51" w14:textId="29793539" w:rsidR="421B0C8F" w:rsidRDefault="421B0C8F" w:rsidP="421B0C8F"/>
    <w:p w14:paraId="63B0AE20" w14:textId="24DF8A01" w:rsidR="00225EA2" w:rsidRDefault="60DB643F" w:rsidP="004519B3">
      <w:pPr>
        <w:jc w:val="both"/>
        <w:rPr>
          <w:rFonts w:ascii="Arial" w:hAnsi="Arial" w:cs="Arial"/>
        </w:rPr>
      </w:pPr>
      <w:proofErr w:type="spellStart"/>
      <w:r w:rsidRPr="0FB85CF3">
        <w:rPr>
          <w:rFonts w:ascii="Arial" w:hAnsi="Arial" w:cs="Arial"/>
        </w:rPr>
        <w:t>Espoo</w:t>
      </w:r>
      <w:proofErr w:type="spellEnd"/>
      <w:r w:rsidRPr="0FB85CF3">
        <w:rPr>
          <w:rFonts w:ascii="Arial" w:hAnsi="Arial" w:cs="Arial"/>
        </w:rPr>
        <w:t xml:space="preserve"> Konvencija je </w:t>
      </w:r>
      <w:r w:rsidR="5ABF34BD" w:rsidRPr="0FB85CF3">
        <w:rPr>
          <w:rFonts w:ascii="Arial" w:hAnsi="Arial" w:cs="Arial"/>
        </w:rPr>
        <w:t>Konvencija</w:t>
      </w:r>
      <w:r w:rsidRPr="0FB85CF3">
        <w:rPr>
          <w:rFonts w:ascii="Arial" w:hAnsi="Arial" w:cs="Arial"/>
        </w:rPr>
        <w:t xml:space="preserve"> o presoji čezmejnih vplivov na okolje, ratificirana z Zakonom o ratifikaciji Konvencije o presoji čezmejnih vplivov na okolje (Uradni list RS – Mednarodne pogodbe, št. 11/98).</w:t>
      </w:r>
    </w:p>
    <w:p w14:paraId="2EBE1D42" w14:textId="0351243C" w:rsidR="00EC5CBC" w:rsidRPr="00CD0507" w:rsidRDefault="30238597" w:rsidP="004519B3">
      <w:pPr>
        <w:jc w:val="both"/>
        <w:rPr>
          <w:rFonts w:ascii="Arial" w:hAnsi="Arial" w:cs="Arial"/>
          <w:color w:val="FF0000"/>
        </w:rPr>
      </w:pPr>
      <w:r w:rsidRPr="0FB85CF3">
        <w:rPr>
          <w:rFonts w:ascii="Arial" w:hAnsi="Arial" w:cs="Arial"/>
        </w:rPr>
        <w:t>Pristojna ministrstva in organizacije so ministrstva in organizacije, ki kot nosilci urejanja prostora v skladu z zakonom, ki ureja prostor</w:t>
      </w:r>
      <w:r w:rsidR="6CA08803" w:rsidRPr="0FB85CF3">
        <w:rPr>
          <w:rFonts w:ascii="Arial" w:hAnsi="Arial" w:cs="Arial"/>
        </w:rPr>
        <w:t>,</w:t>
      </w:r>
      <w:r w:rsidRPr="0FB85CF3">
        <w:rPr>
          <w:rFonts w:ascii="Arial" w:hAnsi="Arial" w:cs="Arial"/>
        </w:rPr>
        <w:t xml:space="preserve"> in</w:t>
      </w:r>
      <w:r w:rsidR="1E9F0FCD" w:rsidRPr="0FB85CF3">
        <w:rPr>
          <w:rFonts w:ascii="Arial" w:hAnsi="Arial" w:cs="Arial"/>
        </w:rPr>
        <w:t xml:space="preserve"> kot </w:t>
      </w:r>
      <w:proofErr w:type="spellStart"/>
      <w:r w:rsidR="1E9F0FCD" w:rsidRPr="0FB85CF3">
        <w:rPr>
          <w:rFonts w:ascii="Arial" w:hAnsi="Arial" w:cs="Arial"/>
        </w:rPr>
        <w:t>mnenjedajalci</w:t>
      </w:r>
      <w:proofErr w:type="spellEnd"/>
      <w:r w:rsidR="1E9F0FCD" w:rsidRPr="0FB85CF3">
        <w:rPr>
          <w:rFonts w:ascii="Arial" w:hAnsi="Arial" w:cs="Arial"/>
        </w:rPr>
        <w:t xml:space="preserve"> v skladu</w:t>
      </w:r>
      <w:r w:rsidRPr="0FB85CF3">
        <w:rPr>
          <w:rFonts w:ascii="Arial" w:hAnsi="Arial" w:cs="Arial"/>
        </w:rPr>
        <w:t xml:space="preserve"> zakonom, ki ureja varstvo okolja, sodelujejo v postopkih prostorskega načrtovanja</w:t>
      </w:r>
      <w:r w:rsidR="12FC75B1" w:rsidRPr="0FB85CF3">
        <w:rPr>
          <w:rFonts w:ascii="Arial" w:hAnsi="Arial" w:cs="Arial"/>
        </w:rPr>
        <w:t>.</w:t>
      </w:r>
    </w:p>
    <w:p w14:paraId="3CBCF6A2" w14:textId="01618494" w:rsidR="00225EA2" w:rsidRDefault="00225EA2" w:rsidP="004519B3">
      <w:pPr>
        <w:jc w:val="both"/>
        <w:rPr>
          <w:rFonts w:ascii="Arial" w:hAnsi="Arial" w:cs="Arial"/>
        </w:rPr>
      </w:pPr>
      <w:r>
        <w:rPr>
          <w:rFonts w:ascii="Arial" w:hAnsi="Arial" w:cs="Arial"/>
        </w:rPr>
        <w:t>Izrazi</w:t>
      </w:r>
      <w:r w:rsidRPr="00225EA2">
        <w:rPr>
          <w:rFonts w:ascii="Arial" w:hAnsi="Arial" w:cs="Arial"/>
        </w:rPr>
        <w:t xml:space="preserve"> s področja energetike, ki niso opredeljeni s tem zakonom, imajo enak pomen, kot ga določajo predpisi s področja energetike</w:t>
      </w:r>
      <w:r w:rsidR="004519B3">
        <w:rPr>
          <w:rFonts w:ascii="Arial" w:hAnsi="Arial" w:cs="Arial"/>
        </w:rPr>
        <w:t xml:space="preserve">. </w:t>
      </w:r>
    </w:p>
    <w:p w14:paraId="6147F798" w14:textId="1B6DF084" w:rsidR="00225EA2" w:rsidRPr="00225EA2" w:rsidRDefault="00225EA2" w:rsidP="004519B3">
      <w:pPr>
        <w:jc w:val="both"/>
        <w:rPr>
          <w:rFonts w:ascii="Arial" w:hAnsi="Arial" w:cs="Arial"/>
        </w:rPr>
      </w:pPr>
      <w:r w:rsidRPr="00225EA2">
        <w:rPr>
          <w:rFonts w:ascii="Arial" w:hAnsi="Arial" w:cs="Arial"/>
        </w:rPr>
        <w:t>Izrazi s področja graditve objektov, ki niso opredeljeni s tem zakonom, imajo enak pomen, kot ga določajo predpisi s področja graditve objektov.</w:t>
      </w:r>
    </w:p>
    <w:p w14:paraId="20F25A30" w14:textId="665D364F" w:rsidR="00225EA2" w:rsidRPr="00225EA2" w:rsidRDefault="00225EA2" w:rsidP="004519B3">
      <w:pPr>
        <w:jc w:val="both"/>
        <w:rPr>
          <w:rFonts w:ascii="Arial" w:hAnsi="Arial" w:cs="Arial"/>
        </w:rPr>
      </w:pPr>
      <w:r w:rsidRPr="00225EA2">
        <w:rPr>
          <w:rFonts w:ascii="Arial" w:hAnsi="Arial" w:cs="Arial"/>
        </w:rPr>
        <w:t xml:space="preserve">Izrazi s področja </w:t>
      </w:r>
      <w:r w:rsidR="00AD0C22">
        <w:rPr>
          <w:rFonts w:ascii="Arial" w:hAnsi="Arial" w:cs="Arial"/>
        </w:rPr>
        <w:t>urejanja</w:t>
      </w:r>
      <w:r w:rsidR="0094720B">
        <w:rPr>
          <w:rFonts w:ascii="Arial" w:hAnsi="Arial" w:cs="Arial"/>
        </w:rPr>
        <w:t xml:space="preserve"> prostora</w:t>
      </w:r>
      <w:r w:rsidRPr="00225EA2">
        <w:rPr>
          <w:rFonts w:ascii="Arial" w:hAnsi="Arial" w:cs="Arial"/>
        </w:rPr>
        <w:t>, ki niso opredeljeni s tem zakonom, imajo enak p</w:t>
      </w:r>
      <w:r>
        <w:rPr>
          <w:rFonts w:ascii="Arial" w:hAnsi="Arial" w:cs="Arial"/>
        </w:rPr>
        <w:t xml:space="preserve">omen, kot ga določajo predpisi s področja </w:t>
      </w:r>
      <w:r w:rsidR="00AD0C22">
        <w:rPr>
          <w:rFonts w:ascii="Arial" w:hAnsi="Arial" w:cs="Arial"/>
        </w:rPr>
        <w:t>urejanja</w:t>
      </w:r>
      <w:r w:rsidR="003D2C3E">
        <w:rPr>
          <w:rFonts w:ascii="Arial" w:hAnsi="Arial" w:cs="Arial"/>
        </w:rPr>
        <w:t xml:space="preserve"> prostora</w:t>
      </w:r>
      <w:r w:rsidR="00971737">
        <w:rPr>
          <w:rFonts w:ascii="Arial" w:hAnsi="Arial" w:cs="Arial"/>
        </w:rPr>
        <w:t>.</w:t>
      </w:r>
      <w:r w:rsidR="003D2C3E">
        <w:rPr>
          <w:rFonts w:ascii="Arial" w:hAnsi="Arial" w:cs="Arial"/>
        </w:rPr>
        <w:t xml:space="preserve"> </w:t>
      </w:r>
    </w:p>
    <w:p w14:paraId="2E501EB8" w14:textId="5DFA76BC" w:rsidR="00225EA2" w:rsidRDefault="00225EA2" w:rsidP="004519B3">
      <w:pPr>
        <w:jc w:val="both"/>
        <w:rPr>
          <w:rFonts w:ascii="Arial" w:hAnsi="Arial" w:cs="Arial"/>
        </w:rPr>
      </w:pPr>
      <w:r w:rsidRPr="00225EA2">
        <w:rPr>
          <w:rFonts w:ascii="Arial" w:hAnsi="Arial" w:cs="Arial"/>
        </w:rPr>
        <w:t>Izrazi s področja varstva okolja, ki niso opredeljeni s tem zakonom, imajo enak pomen, kot ga določajo predpisi s področja varstva okolja.</w:t>
      </w:r>
    </w:p>
    <w:p w14:paraId="496B0C25" w14:textId="788A365F" w:rsidR="00247F70" w:rsidRDefault="00247F70" w:rsidP="004519B3">
      <w:pPr>
        <w:jc w:val="both"/>
        <w:rPr>
          <w:rFonts w:ascii="Arial" w:hAnsi="Arial" w:cs="Arial"/>
        </w:rPr>
      </w:pPr>
      <w:r w:rsidRPr="00225EA2">
        <w:rPr>
          <w:rFonts w:ascii="Arial" w:hAnsi="Arial" w:cs="Arial"/>
        </w:rPr>
        <w:t xml:space="preserve">Izrazi s področja </w:t>
      </w:r>
      <w:r>
        <w:rPr>
          <w:rFonts w:ascii="Arial" w:hAnsi="Arial" w:cs="Arial"/>
        </w:rPr>
        <w:t>voda</w:t>
      </w:r>
      <w:r w:rsidRPr="00225EA2">
        <w:rPr>
          <w:rFonts w:ascii="Arial" w:hAnsi="Arial" w:cs="Arial"/>
        </w:rPr>
        <w:t xml:space="preserve">, ki niso opredeljeni s tem zakonom, imajo enak pomen, kot ga določajo predpisi s področja </w:t>
      </w:r>
      <w:r>
        <w:rPr>
          <w:rFonts w:ascii="Arial" w:hAnsi="Arial" w:cs="Arial"/>
        </w:rPr>
        <w:t>voda.</w:t>
      </w:r>
    </w:p>
    <w:p w14:paraId="01323DDC" w14:textId="77777777" w:rsidR="00AD0C22" w:rsidRDefault="00AD0C22" w:rsidP="00AD0C22">
      <w:pPr>
        <w:jc w:val="both"/>
        <w:rPr>
          <w:rFonts w:ascii="Arial" w:hAnsi="Arial" w:cs="Arial"/>
        </w:rPr>
      </w:pPr>
      <w:r>
        <w:rPr>
          <w:rFonts w:ascii="Arial" w:hAnsi="Arial" w:cs="Arial"/>
        </w:rPr>
        <w:t>Izrazi s področja cest, ki niso opredeljeni s tem zakonom, imajo enak pomen, kot ga določajo predpisi s področja javnih cest.</w:t>
      </w:r>
    </w:p>
    <w:p w14:paraId="7F7BD3DF" w14:textId="272BBE6B" w:rsidR="00AD0C22" w:rsidRDefault="75B8C634" w:rsidP="00AD0C22">
      <w:pPr>
        <w:jc w:val="both"/>
        <w:rPr>
          <w:rFonts w:ascii="Arial" w:hAnsi="Arial" w:cs="Arial"/>
        </w:rPr>
      </w:pPr>
      <w:r w:rsidRPr="421B0C8F">
        <w:rPr>
          <w:rFonts w:ascii="Arial" w:hAnsi="Arial" w:cs="Arial"/>
        </w:rPr>
        <w:t xml:space="preserve">Izrazi s področja kmetijskih zemljišč, ki niso opredeljeni s tem zakonom, imajo enak pomen, kot ga določajo predpisi s področja </w:t>
      </w:r>
      <w:r w:rsidR="55C59A6D" w:rsidRPr="421B0C8F">
        <w:rPr>
          <w:rFonts w:ascii="Arial" w:hAnsi="Arial" w:cs="Arial"/>
        </w:rPr>
        <w:t xml:space="preserve">urejanja </w:t>
      </w:r>
      <w:r w:rsidRPr="421B0C8F">
        <w:rPr>
          <w:rFonts w:ascii="Arial" w:hAnsi="Arial" w:cs="Arial"/>
        </w:rPr>
        <w:t>kmetijskih zemljišč.</w:t>
      </w:r>
    </w:p>
    <w:p w14:paraId="4C7BFFA2" w14:textId="77777777" w:rsidR="00AD0C22" w:rsidRDefault="00AD0C22" w:rsidP="00AD0C22">
      <w:pPr>
        <w:jc w:val="both"/>
        <w:rPr>
          <w:rFonts w:ascii="Arial" w:hAnsi="Arial" w:cs="Arial"/>
        </w:rPr>
      </w:pPr>
      <w:r>
        <w:rPr>
          <w:rFonts w:ascii="Arial" w:hAnsi="Arial" w:cs="Arial"/>
        </w:rPr>
        <w:lastRenderedPageBreak/>
        <w:t>Izrazi s področja rudarstva, ki niso opredeljeni s tem zakonom, imajo enak pomen, kot ga določajo predpisi s področja rudarstva.</w:t>
      </w:r>
    </w:p>
    <w:p w14:paraId="65877443" w14:textId="3EE6B75D" w:rsidR="00C13CD8" w:rsidRDefault="09A9D121" w:rsidP="421B0C8F">
      <w:pPr>
        <w:jc w:val="both"/>
        <w:rPr>
          <w:rFonts w:ascii="Arial" w:hAnsi="Arial" w:cs="Arial"/>
          <w:i/>
          <w:iCs/>
          <w:u w:val="single"/>
        </w:rPr>
      </w:pPr>
      <w:r w:rsidRPr="421B0C8F">
        <w:rPr>
          <w:rFonts w:ascii="Arial" w:hAnsi="Arial" w:cs="Arial"/>
          <w:b/>
          <w:bCs/>
          <w:i/>
          <w:iCs/>
        </w:rPr>
        <w:t>K 2. členu</w:t>
      </w:r>
    </w:p>
    <w:p w14:paraId="7126A576" w14:textId="3032B6A7" w:rsidR="1C2A5B01" w:rsidRDefault="09A9D121" w:rsidP="421B0C8F">
      <w:pPr>
        <w:jc w:val="both"/>
        <w:rPr>
          <w:rFonts w:ascii="Arial" w:hAnsi="Arial" w:cs="Arial"/>
          <w:i/>
          <w:iCs/>
        </w:rPr>
      </w:pPr>
      <w:r w:rsidRPr="421B0C8F">
        <w:rPr>
          <w:rFonts w:ascii="Arial" w:hAnsi="Arial" w:cs="Arial"/>
          <w:i/>
          <w:iCs/>
        </w:rPr>
        <w:t>V 2. členu je podana opredelitev posameznih zakonskih izrazov.</w:t>
      </w:r>
      <w:r w:rsidR="715B3DF3" w:rsidRPr="421B0C8F">
        <w:rPr>
          <w:rFonts w:ascii="Arial" w:hAnsi="Arial" w:cs="Arial"/>
          <w:i/>
          <w:iCs/>
        </w:rPr>
        <w:t xml:space="preserve"> Za izraze z različnih področij se uporabljajo področni predpisi.</w:t>
      </w:r>
    </w:p>
    <w:p w14:paraId="58AF7CA8" w14:textId="7F6EF150" w:rsidR="0FB85CF3" w:rsidRDefault="0FB85CF3" w:rsidP="0FB85CF3">
      <w:pPr>
        <w:jc w:val="both"/>
        <w:rPr>
          <w:rFonts w:ascii="Arial" w:hAnsi="Arial" w:cs="Arial"/>
          <w:i/>
          <w:iCs/>
        </w:rPr>
      </w:pPr>
    </w:p>
    <w:p w14:paraId="397962CB" w14:textId="6CE6280D" w:rsidR="00C13CD8" w:rsidRPr="00C13CD8" w:rsidRDefault="00C13CD8" w:rsidP="00C13CD8">
      <w:pPr>
        <w:pStyle w:val="Naslov1"/>
        <w:rPr>
          <w:sz w:val="28"/>
          <w:szCs w:val="28"/>
        </w:rPr>
      </w:pPr>
      <w:r w:rsidRPr="00C13CD8">
        <w:rPr>
          <w:sz w:val="28"/>
          <w:szCs w:val="28"/>
        </w:rPr>
        <w:t>I</w:t>
      </w:r>
      <w:r>
        <w:rPr>
          <w:sz w:val="28"/>
          <w:szCs w:val="28"/>
        </w:rPr>
        <w:t>I</w:t>
      </w:r>
      <w:r w:rsidRPr="00C13CD8">
        <w:rPr>
          <w:sz w:val="28"/>
          <w:szCs w:val="28"/>
        </w:rPr>
        <w:t xml:space="preserve">. OBMOČJA PREDNOSTNEGA UMEŠČANJA OBNOVLJIVIH VIROV ENERGIJE </w:t>
      </w:r>
    </w:p>
    <w:p w14:paraId="0327E412" w14:textId="77777777" w:rsidR="00C13CD8" w:rsidRDefault="00C13CD8" w:rsidP="00C13CD8">
      <w:pPr>
        <w:jc w:val="center"/>
        <w:rPr>
          <w:rStyle w:val="Naslov2Znak"/>
        </w:rPr>
      </w:pPr>
    </w:p>
    <w:p w14:paraId="00CFD3C0" w14:textId="777086B4" w:rsidR="00C13CD8" w:rsidRDefault="3F4641FD" w:rsidP="421B0C8F">
      <w:pPr>
        <w:pStyle w:val="Naslov2"/>
        <w:jc w:val="center"/>
      </w:pPr>
      <w:r>
        <w:t>3. člen (območja prednostnega umeščanja obnovljivih virov energije)</w:t>
      </w:r>
    </w:p>
    <w:p w14:paraId="6A00AC6B" w14:textId="4B954230" w:rsidR="421B0C8F" w:rsidRDefault="421B0C8F" w:rsidP="421B0C8F"/>
    <w:p w14:paraId="3FFB2399" w14:textId="0AD1AD8B" w:rsidR="00C13CD8" w:rsidRPr="00DB4874" w:rsidRDefault="716FA11C" w:rsidP="00C13CD8">
      <w:pPr>
        <w:jc w:val="both"/>
        <w:rPr>
          <w:rFonts w:ascii="Arial" w:hAnsi="Arial" w:cs="Arial"/>
        </w:rPr>
      </w:pPr>
      <w:r w:rsidRPr="421B0C8F">
        <w:rPr>
          <w:rFonts w:ascii="Arial" w:hAnsi="Arial" w:cs="Arial"/>
        </w:rPr>
        <w:t xml:space="preserve">(1)  </w:t>
      </w:r>
      <w:r w:rsidR="7248015A" w:rsidRPr="421B0C8F">
        <w:rPr>
          <w:rFonts w:ascii="Arial" w:hAnsi="Arial" w:cs="Arial"/>
        </w:rPr>
        <w:t>V</w:t>
      </w:r>
      <w:r w:rsidRPr="421B0C8F">
        <w:rPr>
          <w:rFonts w:ascii="Arial" w:hAnsi="Arial" w:cs="Arial"/>
        </w:rPr>
        <w:t>lada v skladu z zakonom, ki ureja prostor,</w:t>
      </w:r>
      <w:r w:rsidR="27F17E37" w:rsidRPr="421B0C8F">
        <w:rPr>
          <w:rFonts w:ascii="Arial" w:hAnsi="Arial" w:cs="Arial"/>
        </w:rPr>
        <w:t xml:space="preserve"> sprejme</w:t>
      </w:r>
      <w:r w:rsidRPr="421B0C8F">
        <w:rPr>
          <w:rFonts w:ascii="Arial" w:hAnsi="Arial" w:cs="Arial"/>
        </w:rPr>
        <w:t xml:space="preserve"> akcijska programa za izvajanje Strategije prostorskega razvoja, v katerih opredeli prednostna območja za postavitev naprav ki proizvajajo električno energijo z izrabo sončne energije in prednostna območja za postavitev naprav, ki proizvajajo električno energijo z izrabo vetrne energije (</w:t>
      </w:r>
      <w:r w:rsidR="7BF8F1B4" w:rsidRPr="421B0C8F">
        <w:rPr>
          <w:rFonts w:ascii="Arial" w:hAnsi="Arial" w:cs="Arial"/>
        </w:rPr>
        <w:t xml:space="preserve">potencialna </w:t>
      </w:r>
      <w:r w:rsidRPr="421B0C8F">
        <w:rPr>
          <w:rFonts w:ascii="Arial" w:hAnsi="Arial" w:cs="Arial"/>
        </w:rPr>
        <w:t>prednostna območja OVE). Vlada lahko sprejme tudi več akcijskih programov, ločeno za posamezna geografsko omejena območja.</w:t>
      </w:r>
    </w:p>
    <w:p w14:paraId="7A15585E" w14:textId="70D1575A" w:rsidR="435373DF" w:rsidRDefault="3131DE41" w:rsidP="421B0C8F">
      <w:pPr>
        <w:jc w:val="both"/>
        <w:rPr>
          <w:rFonts w:ascii="Arial" w:hAnsi="Arial" w:cs="Arial"/>
          <w:i/>
          <w:iCs/>
        </w:rPr>
      </w:pPr>
      <w:r w:rsidRPr="421B0C8F">
        <w:rPr>
          <w:rFonts w:ascii="Arial" w:hAnsi="Arial" w:cs="Arial"/>
          <w:i/>
          <w:iCs/>
          <w:u w:val="single"/>
        </w:rPr>
        <w:t>Prehodna</w:t>
      </w:r>
      <w:r w:rsidR="6327E5E7" w:rsidRPr="421B0C8F">
        <w:rPr>
          <w:rFonts w:ascii="Arial" w:hAnsi="Arial" w:cs="Arial"/>
          <w:i/>
          <w:iCs/>
          <w:u w:val="single"/>
        </w:rPr>
        <w:t xml:space="preserve"> določba</w:t>
      </w:r>
      <w:r w:rsidRPr="421B0C8F">
        <w:rPr>
          <w:rFonts w:ascii="Arial" w:hAnsi="Arial" w:cs="Arial"/>
          <w:i/>
          <w:iCs/>
          <w:u w:val="single"/>
        </w:rPr>
        <w:t>:</w:t>
      </w:r>
      <w:r w:rsidRPr="421B0C8F">
        <w:rPr>
          <w:rFonts w:ascii="Arial" w:hAnsi="Arial" w:cs="Arial"/>
          <w:i/>
          <w:iCs/>
        </w:rPr>
        <w:t xml:space="preserve"> Akcijsk</w:t>
      </w:r>
      <w:r w:rsidR="573F3598" w:rsidRPr="421B0C8F">
        <w:rPr>
          <w:rFonts w:ascii="Arial" w:hAnsi="Arial" w:cs="Arial"/>
          <w:i/>
          <w:iCs/>
        </w:rPr>
        <w:t>a</w:t>
      </w:r>
      <w:r w:rsidRPr="421B0C8F">
        <w:rPr>
          <w:rFonts w:ascii="Arial" w:hAnsi="Arial" w:cs="Arial"/>
          <w:i/>
          <w:iCs/>
        </w:rPr>
        <w:t xml:space="preserve"> program</w:t>
      </w:r>
      <w:r w:rsidR="40F5C032" w:rsidRPr="421B0C8F">
        <w:rPr>
          <w:rFonts w:ascii="Arial" w:hAnsi="Arial" w:cs="Arial"/>
          <w:i/>
          <w:iCs/>
        </w:rPr>
        <w:t>a iz prvega odstavka 3. člena</w:t>
      </w:r>
      <w:r w:rsidRPr="421B0C8F">
        <w:rPr>
          <w:rFonts w:ascii="Arial" w:hAnsi="Arial" w:cs="Arial"/>
          <w:i/>
          <w:iCs/>
        </w:rPr>
        <w:t xml:space="preserve"> </w:t>
      </w:r>
      <w:r w:rsidR="14E2CA94" w:rsidRPr="421B0C8F">
        <w:rPr>
          <w:rFonts w:ascii="Arial" w:hAnsi="Arial" w:cs="Arial"/>
          <w:i/>
          <w:iCs/>
        </w:rPr>
        <w:t xml:space="preserve">tega zakona vlada sprejme </w:t>
      </w:r>
      <w:r w:rsidR="06FCE128" w:rsidRPr="421B0C8F">
        <w:rPr>
          <w:rFonts w:ascii="Arial" w:hAnsi="Arial" w:cs="Arial"/>
          <w:i/>
          <w:iCs/>
        </w:rPr>
        <w:t xml:space="preserve"> </w:t>
      </w:r>
      <w:r w:rsidR="14E2CA94" w:rsidRPr="421B0C8F">
        <w:rPr>
          <w:rFonts w:ascii="Arial" w:hAnsi="Arial" w:cs="Arial"/>
          <w:i/>
          <w:iCs/>
        </w:rPr>
        <w:t xml:space="preserve">najkasneje v </w:t>
      </w:r>
      <w:r w:rsidR="4435F54D" w:rsidRPr="421B0C8F">
        <w:rPr>
          <w:rFonts w:ascii="Arial" w:hAnsi="Arial" w:cs="Arial"/>
          <w:i/>
          <w:iCs/>
        </w:rPr>
        <w:t xml:space="preserve">12 </w:t>
      </w:r>
      <w:r w:rsidR="14E2CA94" w:rsidRPr="421B0C8F">
        <w:rPr>
          <w:rFonts w:ascii="Arial" w:hAnsi="Arial" w:cs="Arial"/>
          <w:i/>
          <w:iCs/>
        </w:rPr>
        <w:t xml:space="preserve"> mesecih po uveljavitvi tega zakona.</w:t>
      </w:r>
    </w:p>
    <w:p w14:paraId="5DB7542C" w14:textId="3698CC8F" w:rsidR="00C13CD8" w:rsidRDefault="716FA11C" w:rsidP="0FB85CF3">
      <w:pPr>
        <w:jc w:val="both"/>
        <w:rPr>
          <w:rFonts w:ascii="Arial" w:hAnsi="Arial" w:cs="Arial"/>
        </w:rPr>
      </w:pPr>
      <w:r w:rsidRPr="421B0C8F">
        <w:rPr>
          <w:rFonts w:ascii="Arial" w:hAnsi="Arial" w:cs="Arial"/>
        </w:rPr>
        <w:t>(</w:t>
      </w:r>
      <w:r w:rsidR="01F00A1B" w:rsidRPr="421B0C8F">
        <w:rPr>
          <w:rFonts w:ascii="Arial" w:hAnsi="Arial" w:cs="Arial"/>
        </w:rPr>
        <w:t>2</w:t>
      </w:r>
      <w:r w:rsidRPr="421B0C8F">
        <w:rPr>
          <w:rFonts w:ascii="Arial" w:hAnsi="Arial" w:cs="Arial"/>
        </w:rPr>
        <w:t xml:space="preserve">) Na </w:t>
      </w:r>
      <w:r w:rsidR="1A91A088" w:rsidRPr="421B0C8F">
        <w:rPr>
          <w:rFonts w:ascii="Arial" w:hAnsi="Arial" w:cs="Arial"/>
        </w:rPr>
        <w:t xml:space="preserve">posameznih geografsko omejenih </w:t>
      </w:r>
      <w:r w:rsidRPr="421B0C8F">
        <w:rPr>
          <w:rFonts w:ascii="Arial" w:hAnsi="Arial" w:cs="Arial"/>
        </w:rPr>
        <w:t>območjih</w:t>
      </w:r>
      <w:r w:rsidR="5ECC2DCE" w:rsidRPr="421B0C8F">
        <w:rPr>
          <w:rFonts w:ascii="Arial" w:hAnsi="Arial" w:cs="Arial"/>
        </w:rPr>
        <w:t>, ki so opredeljena v osnutku</w:t>
      </w:r>
      <w:r w:rsidRPr="421B0C8F">
        <w:rPr>
          <w:rFonts w:ascii="Arial" w:hAnsi="Arial" w:cs="Arial"/>
        </w:rPr>
        <w:t xml:space="preserve"> akcijskega programa za izvajanje Strategije prostorskega razvoja</w:t>
      </w:r>
      <w:r w:rsidR="4CD38D30" w:rsidRPr="421B0C8F">
        <w:rPr>
          <w:rFonts w:ascii="Arial" w:hAnsi="Arial" w:cs="Arial"/>
        </w:rPr>
        <w:t>,</w:t>
      </w:r>
      <w:r w:rsidRPr="421B0C8F">
        <w:rPr>
          <w:rFonts w:ascii="Arial" w:hAnsi="Arial" w:cs="Arial"/>
        </w:rPr>
        <w:t xml:space="preserve"> se naprave iz prvega odstavka</w:t>
      </w:r>
      <w:r w:rsidR="5AB3B0BF" w:rsidRPr="421B0C8F">
        <w:rPr>
          <w:rFonts w:ascii="Arial" w:hAnsi="Arial" w:cs="Arial"/>
        </w:rPr>
        <w:t xml:space="preserve"> </w:t>
      </w:r>
      <w:r w:rsidRPr="421B0C8F">
        <w:rPr>
          <w:rFonts w:ascii="Arial" w:hAnsi="Arial" w:cs="Arial"/>
        </w:rPr>
        <w:t>tega člena</w:t>
      </w:r>
      <w:r w:rsidR="426B46D9" w:rsidRPr="421B0C8F">
        <w:rPr>
          <w:rFonts w:ascii="Arial" w:hAnsi="Arial" w:cs="Arial"/>
        </w:rPr>
        <w:t>, za katere vlada sprejme sklep, da so v državnem interesu,</w:t>
      </w:r>
      <w:r w:rsidRPr="421B0C8F">
        <w:rPr>
          <w:rFonts w:ascii="Arial" w:hAnsi="Arial" w:cs="Arial"/>
        </w:rPr>
        <w:t xml:space="preserve"> prednostno načrtujejo s sprejetjem uredbe o najustreznejši varianti</w:t>
      </w:r>
      <w:r w:rsidR="267C7F37" w:rsidRPr="421B0C8F">
        <w:rPr>
          <w:rFonts w:ascii="Arial" w:hAnsi="Arial" w:cs="Arial"/>
        </w:rPr>
        <w:t xml:space="preserve"> in celovitim dovoljenjem </w:t>
      </w:r>
      <w:r w:rsidR="1C19C557" w:rsidRPr="421B0C8F">
        <w:rPr>
          <w:rFonts w:ascii="Arial" w:hAnsi="Arial" w:cs="Arial"/>
        </w:rPr>
        <w:t xml:space="preserve">v skladu </w:t>
      </w:r>
      <w:r w:rsidR="471C5898" w:rsidRPr="421B0C8F">
        <w:rPr>
          <w:rFonts w:ascii="Arial" w:hAnsi="Arial" w:cs="Arial"/>
        </w:rPr>
        <w:t xml:space="preserve">z </w:t>
      </w:r>
      <w:r w:rsidR="267C7F37" w:rsidRPr="421B0C8F">
        <w:rPr>
          <w:rFonts w:ascii="Arial" w:hAnsi="Arial" w:cs="Arial"/>
        </w:rPr>
        <w:t>zakon</w:t>
      </w:r>
      <w:r w:rsidR="437AD2BD" w:rsidRPr="421B0C8F">
        <w:rPr>
          <w:rFonts w:ascii="Arial" w:hAnsi="Arial" w:cs="Arial"/>
        </w:rPr>
        <w:t>om</w:t>
      </w:r>
      <w:r w:rsidR="267C7F37" w:rsidRPr="421B0C8F">
        <w:rPr>
          <w:rFonts w:ascii="Arial" w:hAnsi="Arial" w:cs="Arial"/>
        </w:rPr>
        <w:t>, ki ureja prostor. Uredbo o najustreznejši varianti</w:t>
      </w:r>
      <w:r w:rsidR="4491AA99" w:rsidRPr="421B0C8F">
        <w:rPr>
          <w:rFonts w:ascii="Arial" w:hAnsi="Arial" w:cs="Arial"/>
        </w:rPr>
        <w:t xml:space="preserve"> iz prejšnjega stavka</w:t>
      </w:r>
      <w:r w:rsidR="267C7F37" w:rsidRPr="421B0C8F">
        <w:rPr>
          <w:rFonts w:ascii="Arial" w:hAnsi="Arial" w:cs="Arial"/>
        </w:rPr>
        <w:t xml:space="preserve"> ali </w:t>
      </w:r>
      <w:r w:rsidR="21C00E56" w:rsidRPr="421B0C8F">
        <w:rPr>
          <w:rFonts w:ascii="Arial" w:hAnsi="Arial" w:cs="Arial"/>
        </w:rPr>
        <w:t xml:space="preserve">uredbo o </w:t>
      </w:r>
      <w:r w:rsidR="4FBCC8BB" w:rsidRPr="421B0C8F">
        <w:rPr>
          <w:rFonts w:ascii="Arial" w:hAnsi="Arial" w:cs="Arial"/>
        </w:rPr>
        <w:t>državn</w:t>
      </w:r>
      <w:r w:rsidR="1962BBC4" w:rsidRPr="421B0C8F">
        <w:rPr>
          <w:rFonts w:ascii="Arial" w:hAnsi="Arial" w:cs="Arial"/>
        </w:rPr>
        <w:t>em</w:t>
      </w:r>
      <w:r w:rsidR="4FBCC8BB" w:rsidRPr="421B0C8F">
        <w:rPr>
          <w:rFonts w:ascii="Arial" w:hAnsi="Arial" w:cs="Arial"/>
        </w:rPr>
        <w:t xml:space="preserve"> prostorsk</w:t>
      </w:r>
      <w:r w:rsidR="2E46EB0C" w:rsidRPr="421B0C8F">
        <w:rPr>
          <w:rFonts w:ascii="Arial" w:hAnsi="Arial" w:cs="Arial"/>
        </w:rPr>
        <w:t>em</w:t>
      </w:r>
      <w:r w:rsidR="4FBCC8BB" w:rsidRPr="421B0C8F">
        <w:rPr>
          <w:rFonts w:ascii="Arial" w:hAnsi="Arial" w:cs="Arial"/>
        </w:rPr>
        <w:t xml:space="preserve"> načrt</w:t>
      </w:r>
      <w:r w:rsidR="3058C1AA" w:rsidRPr="421B0C8F">
        <w:rPr>
          <w:rFonts w:ascii="Arial" w:hAnsi="Arial" w:cs="Arial"/>
        </w:rPr>
        <w:t>u</w:t>
      </w:r>
      <w:r w:rsidR="295CB6D1" w:rsidRPr="421B0C8F">
        <w:rPr>
          <w:rFonts w:ascii="Arial" w:hAnsi="Arial" w:cs="Arial"/>
        </w:rPr>
        <w:t xml:space="preserve">, </w:t>
      </w:r>
      <w:r w:rsidR="7561F407" w:rsidRPr="421B0C8F">
        <w:rPr>
          <w:rFonts w:ascii="Arial" w:hAnsi="Arial" w:cs="Arial"/>
        </w:rPr>
        <w:t xml:space="preserve">lahko </w:t>
      </w:r>
      <w:r w:rsidR="0CA46FE9" w:rsidRPr="421B0C8F">
        <w:rPr>
          <w:rFonts w:ascii="Arial" w:hAnsi="Arial" w:cs="Arial"/>
        </w:rPr>
        <w:t xml:space="preserve">vlada </w:t>
      </w:r>
      <w:r w:rsidR="393E517C" w:rsidRPr="421B0C8F">
        <w:rPr>
          <w:rFonts w:ascii="Arial" w:hAnsi="Arial" w:cs="Arial"/>
        </w:rPr>
        <w:t xml:space="preserve">sprejme </w:t>
      </w:r>
      <w:r w:rsidR="267C7F37" w:rsidRPr="421B0C8F">
        <w:rPr>
          <w:rFonts w:ascii="Arial" w:hAnsi="Arial" w:cs="Arial"/>
        </w:rPr>
        <w:t>sočasno s sprejemom akcijskega programa</w:t>
      </w:r>
      <w:r w:rsidR="24DFE90E" w:rsidRPr="421B0C8F">
        <w:rPr>
          <w:rFonts w:ascii="Arial" w:hAnsi="Arial" w:cs="Arial"/>
        </w:rPr>
        <w:t xml:space="preserve"> iz prvega odstavka tega člena</w:t>
      </w:r>
      <w:r w:rsidR="1852D766" w:rsidRPr="421B0C8F">
        <w:rPr>
          <w:rFonts w:ascii="Arial" w:hAnsi="Arial" w:cs="Arial"/>
        </w:rPr>
        <w:t xml:space="preserve">, pri čemer </w:t>
      </w:r>
      <w:r w:rsidR="2B4085EA" w:rsidRPr="421B0C8F">
        <w:rPr>
          <w:rFonts w:ascii="Arial" w:hAnsi="Arial" w:cs="Arial"/>
        </w:rPr>
        <w:t>o</w:t>
      </w:r>
      <w:r w:rsidR="73A9FD8F" w:rsidRPr="421B0C8F">
        <w:rPr>
          <w:rFonts w:ascii="Arial" w:hAnsi="Arial" w:cs="Arial"/>
        </w:rPr>
        <w:t xml:space="preserve">bmočje iz </w:t>
      </w:r>
      <w:r w:rsidR="6B03C358" w:rsidRPr="421B0C8F">
        <w:rPr>
          <w:rFonts w:ascii="Arial" w:hAnsi="Arial" w:cs="Arial"/>
        </w:rPr>
        <w:t xml:space="preserve">navedenih </w:t>
      </w:r>
      <w:r w:rsidR="73A9FD8F" w:rsidRPr="421B0C8F">
        <w:rPr>
          <w:rFonts w:ascii="Arial" w:hAnsi="Arial" w:cs="Arial"/>
        </w:rPr>
        <w:t>uredb velja ko</w:t>
      </w:r>
      <w:r w:rsidR="37044405" w:rsidRPr="421B0C8F">
        <w:rPr>
          <w:rFonts w:ascii="Arial" w:hAnsi="Arial" w:cs="Arial"/>
        </w:rPr>
        <w:t>t</w:t>
      </w:r>
      <w:r w:rsidR="73A9FD8F" w:rsidRPr="421B0C8F">
        <w:rPr>
          <w:rFonts w:ascii="Arial" w:hAnsi="Arial" w:cs="Arial"/>
        </w:rPr>
        <w:t xml:space="preserve"> obm</w:t>
      </w:r>
      <w:r w:rsidR="3FA48BAB" w:rsidRPr="421B0C8F">
        <w:rPr>
          <w:rFonts w:ascii="Arial" w:hAnsi="Arial" w:cs="Arial"/>
        </w:rPr>
        <w:t xml:space="preserve">očje </w:t>
      </w:r>
      <w:r w:rsidR="54C9B5EA" w:rsidRPr="421B0C8F">
        <w:rPr>
          <w:rFonts w:ascii="Arial" w:hAnsi="Arial" w:cs="Arial"/>
        </w:rPr>
        <w:t xml:space="preserve">prednostnega </w:t>
      </w:r>
      <w:r w:rsidR="3FA48BAB" w:rsidRPr="421B0C8F">
        <w:rPr>
          <w:rFonts w:ascii="Arial" w:hAnsi="Arial" w:cs="Arial"/>
        </w:rPr>
        <w:t>umeščanja OVE</w:t>
      </w:r>
      <w:r w:rsidR="560B08F4" w:rsidRPr="421B0C8F">
        <w:rPr>
          <w:rFonts w:ascii="Arial" w:hAnsi="Arial" w:cs="Arial"/>
        </w:rPr>
        <w:t xml:space="preserve"> (prednostno območje OVE)</w:t>
      </w:r>
      <w:r w:rsidR="3F377750" w:rsidRPr="421B0C8F">
        <w:rPr>
          <w:rFonts w:ascii="Arial" w:hAnsi="Arial" w:cs="Arial"/>
        </w:rPr>
        <w:t>.</w:t>
      </w:r>
      <w:r w:rsidR="3FA48BAB" w:rsidRPr="421B0C8F">
        <w:rPr>
          <w:rFonts w:ascii="Arial" w:hAnsi="Arial" w:cs="Arial"/>
        </w:rPr>
        <w:t xml:space="preserve"> </w:t>
      </w:r>
      <w:r w:rsidR="03843B70" w:rsidRPr="421B0C8F">
        <w:rPr>
          <w:rFonts w:ascii="Arial" w:hAnsi="Arial" w:cs="Arial"/>
        </w:rPr>
        <w:t>D</w:t>
      </w:r>
      <w:r w:rsidR="5FDA9F6D" w:rsidRPr="421B0C8F">
        <w:rPr>
          <w:rFonts w:ascii="Arial" w:hAnsi="Arial" w:cs="Arial"/>
        </w:rPr>
        <w:t xml:space="preserve">o </w:t>
      </w:r>
      <w:r w:rsidR="41E347B8" w:rsidRPr="421B0C8F">
        <w:rPr>
          <w:rFonts w:ascii="Arial" w:hAnsi="Arial" w:cs="Arial"/>
        </w:rPr>
        <w:t>uveljavitve uredbe</w:t>
      </w:r>
      <w:r w:rsidR="134C35E2" w:rsidRPr="421B0C8F">
        <w:rPr>
          <w:rFonts w:ascii="Arial" w:hAnsi="Arial" w:cs="Arial"/>
        </w:rPr>
        <w:t xml:space="preserve"> iz prejšnjega stavka se</w:t>
      </w:r>
      <w:r w:rsidR="41E347B8" w:rsidRPr="421B0C8F">
        <w:rPr>
          <w:rFonts w:ascii="Arial" w:hAnsi="Arial" w:cs="Arial"/>
        </w:rPr>
        <w:t xml:space="preserve"> </w:t>
      </w:r>
      <w:r w:rsidR="5FDA9F6D" w:rsidRPr="421B0C8F">
        <w:rPr>
          <w:rFonts w:ascii="Arial" w:hAnsi="Arial" w:cs="Arial"/>
        </w:rPr>
        <w:t xml:space="preserve">kot prednostno območje šteje območje, kot je obravnavano </w:t>
      </w:r>
      <w:r w:rsidR="0F571855" w:rsidRPr="421B0C8F">
        <w:rPr>
          <w:rFonts w:ascii="Arial" w:hAnsi="Arial" w:cs="Arial"/>
        </w:rPr>
        <w:t>v</w:t>
      </w:r>
      <w:r w:rsidR="5FDA9F6D" w:rsidRPr="421B0C8F">
        <w:rPr>
          <w:rFonts w:ascii="Arial" w:hAnsi="Arial" w:cs="Arial"/>
        </w:rPr>
        <w:t xml:space="preserve"> osnutk</w:t>
      </w:r>
      <w:r w:rsidR="793AEDB5" w:rsidRPr="421B0C8F">
        <w:rPr>
          <w:rFonts w:ascii="Arial" w:hAnsi="Arial" w:cs="Arial"/>
        </w:rPr>
        <w:t>u</w:t>
      </w:r>
      <w:r w:rsidR="5FDA9F6D" w:rsidRPr="421B0C8F">
        <w:rPr>
          <w:rFonts w:ascii="Arial" w:hAnsi="Arial" w:cs="Arial"/>
        </w:rPr>
        <w:t xml:space="preserve"> </w:t>
      </w:r>
      <w:r w:rsidR="5B2DFCEE" w:rsidRPr="421B0C8F">
        <w:rPr>
          <w:rFonts w:ascii="Arial" w:hAnsi="Arial" w:cs="Arial"/>
        </w:rPr>
        <w:t xml:space="preserve">prostorskega izvedbenega </w:t>
      </w:r>
      <w:r w:rsidR="5FDA9F6D" w:rsidRPr="421B0C8F">
        <w:rPr>
          <w:rFonts w:ascii="Arial" w:hAnsi="Arial" w:cs="Arial"/>
        </w:rPr>
        <w:t>akta,</w:t>
      </w:r>
      <w:r w:rsidR="16085632" w:rsidRPr="421B0C8F">
        <w:rPr>
          <w:rFonts w:ascii="Arial" w:hAnsi="Arial" w:cs="Arial"/>
        </w:rPr>
        <w:t xml:space="preserve"> ki je bil</w:t>
      </w:r>
      <w:r w:rsidR="5FDA9F6D" w:rsidRPr="421B0C8F">
        <w:rPr>
          <w:rFonts w:ascii="Arial" w:hAnsi="Arial" w:cs="Arial"/>
        </w:rPr>
        <w:t xml:space="preserve"> javno objavljen v skladu z zakonom, ki ureja prostor.</w:t>
      </w:r>
    </w:p>
    <w:p w14:paraId="62D32215" w14:textId="40E67B62" w:rsidR="00C13CD8" w:rsidRDefault="42C9592E" w:rsidP="0FB85CF3">
      <w:pPr>
        <w:jc w:val="both"/>
        <w:rPr>
          <w:rFonts w:ascii="Arial" w:hAnsi="Arial" w:cs="Arial"/>
          <w:highlight w:val="yellow"/>
        </w:rPr>
      </w:pPr>
      <w:r w:rsidRPr="421B0C8F">
        <w:rPr>
          <w:rFonts w:ascii="Arial" w:hAnsi="Arial" w:cs="Arial"/>
          <w:i/>
          <w:iCs/>
          <w:u w:val="single"/>
        </w:rPr>
        <w:t>Prehodna določba:</w:t>
      </w:r>
      <w:r w:rsidR="5BB71CEA" w:rsidRPr="421B0C8F">
        <w:rPr>
          <w:rFonts w:ascii="Arial" w:hAnsi="Arial" w:cs="Arial"/>
          <w:i/>
          <w:iCs/>
        </w:rPr>
        <w:t xml:space="preserve"> Pobude, da se na posameznih geografskih območjih iz osnutka akcijskega programa sprejeme uredbe o najustreznejši varianti ali uredbe o državnem prostorskem načrtu iz drugega odstavka 3. člena tega zakona, ministrstvo, pristojno za energijo, poda v 60 dneh od objave osnutka akcijskega programa iz prvega odstavka tega člena</w:t>
      </w:r>
      <w:r w:rsidR="5BB71CEA" w:rsidRPr="421B0C8F">
        <w:rPr>
          <w:rFonts w:ascii="Arial" w:hAnsi="Arial" w:cs="Arial"/>
        </w:rPr>
        <w:t xml:space="preserve">.  </w:t>
      </w:r>
    </w:p>
    <w:p w14:paraId="538A83E4" w14:textId="241AEB3F" w:rsidR="00C13CD8" w:rsidRPr="00565057" w:rsidRDefault="5FDA9F6D" w:rsidP="421B0C8F">
      <w:pPr>
        <w:jc w:val="both"/>
        <w:rPr>
          <w:rFonts w:ascii="Arial" w:hAnsi="Arial" w:cs="Arial"/>
        </w:rPr>
      </w:pPr>
      <w:r w:rsidRPr="421B0C8F">
        <w:rPr>
          <w:rFonts w:ascii="Arial" w:hAnsi="Arial" w:cs="Arial"/>
        </w:rPr>
        <w:t>(</w:t>
      </w:r>
      <w:r w:rsidR="4995BBA3" w:rsidRPr="421B0C8F">
        <w:rPr>
          <w:rFonts w:ascii="Arial" w:hAnsi="Arial" w:cs="Arial"/>
        </w:rPr>
        <w:t>3</w:t>
      </w:r>
      <w:r w:rsidRPr="421B0C8F">
        <w:rPr>
          <w:rFonts w:ascii="Arial" w:hAnsi="Arial" w:cs="Arial"/>
        </w:rPr>
        <w:t>)</w:t>
      </w:r>
      <w:r w:rsidR="3FA48BAB" w:rsidRPr="421B0C8F">
        <w:rPr>
          <w:rFonts w:ascii="Arial" w:hAnsi="Arial" w:cs="Arial"/>
        </w:rPr>
        <w:t xml:space="preserve"> </w:t>
      </w:r>
      <w:r w:rsidR="6D900BC9" w:rsidRPr="421B0C8F">
        <w:rPr>
          <w:rFonts w:ascii="Arial" w:hAnsi="Arial" w:cs="Arial"/>
        </w:rPr>
        <w:t>S</w:t>
      </w:r>
      <w:r w:rsidR="3FA48BAB" w:rsidRPr="421B0C8F">
        <w:rPr>
          <w:rFonts w:ascii="Arial" w:hAnsi="Arial" w:cs="Arial"/>
        </w:rPr>
        <w:t xml:space="preserve"> trenutkom objave osnutka </w:t>
      </w:r>
      <w:r w:rsidR="2A3EE55B" w:rsidRPr="421B0C8F">
        <w:rPr>
          <w:rFonts w:ascii="Arial" w:hAnsi="Arial" w:cs="Arial"/>
        </w:rPr>
        <w:t>uredbe</w:t>
      </w:r>
      <w:r w:rsidR="7BCB6F3F" w:rsidRPr="421B0C8F">
        <w:rPr>
          <w:rFonts w:ascii="Arial" w:hAnsi="Arial" w:cs="Arial"/>
        </w:rPr>
        <w:t xml:space="preserve"> iz prejšnjega odstavka</w:t>
      </w:r>
      <w:r w:rsidR="3FA48BAB" w:rsidRPr="421B0C8F">
        <w:rPr>
          <w:rFonts w:ascii="Arial" w:hAnsi="Arial" w:cs="Arial"/>
        </w:rPr>
        <w:t xml:space="preserve"> </w:t>
      </w:r>
      <w:r w:rsidR="2CDDF683" w:rsidRPr="421B0C8F">
        <w:rPr>
          <w:rFonts w:ascii="Arial" w:hAnsi="Arial" w:cs="Arial"/>
        </w:rPr>
        <w:t xml:space="preserve"> se </w:t>
      </w:r>
      <w:r w:rsidR="5087F304" w:rsidRPr="421B0C8F">
        <w:rPr>
          <w:rFonts w:ascii="Arial" w:hAnsi="Arial" w:cs="Arial"/>
        </w:rPr>
        <w:t xml:space="preserve">za območje, ki je obravnavano v osnutku, </w:t>
      </w:r>
      <w:r w:rsidR="5834B57B" w:rsidRPr="421B0C8F">
        <w:rPr>
          <w:rFonts w:ascii="Arial" w:hAnsi="Arial" w:cs="Arial"/>
        </w:rPr>
        <w:t xml:space="preserve">v skladu z zakonom, ki ureja prostor, </w:t>
      </w:r>
      <w:r w:rsidR="629635F0" w:rsidRPr="421B0C8F">
        <w:rPr>
          <w:rFonts w:ascii="Arial" w:hAnsi="Arial" w:cs="Arial"/>
        </w:rPr>
        <w:t>sprejmejo začasni ukrep</w:t>
      </w:r>
      <w:r w:rsidR="02EAF335" w:rsidRPr="421B0C8F">
        <w:rPr>
          <w:rFonts w:ascii="Arial" w:hAnsi="Arial" w:cs="Arial"/>
        </w:rPr>
        <w:t>i</w:t>
      </w:r>
      <w:r w:rsidR="629635F0" w:rsidRPr="421B0C8F">
        <w:rPr>
          <w:rFonts w:ascii="Arial" w:hAnsi="Arial" w:cs="Arial"/>
        </w:rPr>
        <w:t xml:space="preserve"> za zavarovanj</w:t>
      </w:r>
      <w:r w:rsidR="32CF243D" w:rsidRPr="421B0C8F">
        <w:rPr>
          <w:rFonts w:ascii="Arial" w:hAnsi="Arial" w:cs="Arial"/>
        </w:rPr>
        <w:t>e</w:t>
      </w:r>
      <w:r w:rsidR="629635F0" w:rsidRPr="421B0C8F">
        <w:rPr>
          <w:rFonts w:ascii="Arial" w:hAnsi="Arial" w:cs="Arial"/>
        </w:rPr>
        <w:t xml:space="preserve"> </w:t>
      </w:r>
      <w:r w:rsidR="2DE27EC7" w:rsidRPr="421B0C8F">
        <w:rPr>
          <w:rFonts w:ascii="Arial" w:hAnsi="Arial" w:cs="Arial"/>
        </w:rPr>
        <w:t xml:space="preserve">urejanja </w:t>
      </w:r>
      <w:r w:rsidR="629635F0" w:rsidRPr="421B0C8F">
        <w:rPr>
          <w:rFonts w:ascii="Arial" w:hAnsi="Arial" w:cs="Arial"/>
        </w:rPr>
        <w:t>prostora, ki so potrebni, da se pre</w:t>
      </w:r>
      <w:r w:rsidR="4B93CC2A" w:rsidRPr="421B0C8F">
        <w:rPr>
          <w:rFonts w:ascii="Arial" w:hAnsi="Arial" w:cs="Arial"/>
        </w:rPr>
        <w:t xml:space="preserve">prečijo ravnanja, s katerimi bi bila sicer onemogočena ali bistveno otežena priprava ali izvajanje teh prostorskih izvedbenih aktov. </w:t>
      </w:r>
    </w:p>
    <w:p w14:paraId="7B398C1A" w14:textId="5CDF1178" w:rsidR="00C13CD8" w:rsidRPr="00565057" w:rsidRDefault="083E5AAB" w:rsidP="0FB85CF3">
      <w:pPr>
        <w:jc w:val="both"/>
        <w:rPr>
          <w:rFonts w:ascii="Arial" w:hAnsi="Arial" w:cs="Arial"/>
        </w:rPr>
      </w:pPr>
      <w:r w:rsidRPr="421B0C8F">
        <w:rPr>
          <w:rFonts w:ascii="Arial" w:hAnsi="Arial" w:cs="Arial"/>
        </w:rPr>
        <w:t>(</w:t>
      </w:r>
      <w:r w:rsidR="4DBE8FAB" w:rsidRPr="421B0C8F">
        <w:rPr>
          <w:rFonts w:ascii="Arial" w:hAnsi="Arial" w:cs="Arial"/>
        </w:rPr>
        <w:t>4</w:t>
      </w:r>
      <w:r w:rsidRPr="421B0C8F">
        <w:rPr>
          <w:rFonts w:ascii="Arial" w:hAnsi="Arial" w:cs="Arial"/>
        </w:rPr>
        <w:t>) Ministrstvo, vsako za svoje področje, zagotovi izdelavo strokovnih podlag, ki so potrebne za sprejem prostorskega izvedbenega akta, za naprave, ki proizvajajo električno energijo z izrabo sončne in vetrne energije, katerih umestitev je predvidena na območjih akcijskega programa in za katere vlada sprejme</w:t>
      </w:r>
      <w:r w:rsidRPr="421B0C8F">
        <w:rPr>
          <w:rFonts w:ascii="Arial" w:hAnsi="Arial" w:cs="Arial"/>
          <w:color w:val="FF0000"/>
        </w:rPr>
        <w:t xml:space="preserve"> </w:t>
      </w:r>
      <w:r w:rsidRPr="421B0C8F">
        <w:rPr>
          <w:rFonts w:ascii="Arial" w:hAnsi="Arial" w:cs="Arial"/>
        </w:rPr>
        <w:t xml:space="preserve">sklep, da so v </w:t>
      </w:r>
      <w:r w:rsidR="1F560C3F" w:rsidRPr="421B0C8F">
        <w:rPr>
          <w:rFonts w:ascii="Arial" w:hAnsi="Arial" w:cs="Arial"/>
        </w:rPr>
        <w:t xml:space="preserve">državnem </w:t>
      </w:r>
      <w:r w:rsidRPr="421B0C8F">
        <w:rPr>
          <w:rFonts w:ascii="Arial" w:hAnsi="Arial" w:cs="Arial"/>
        </w:rPr>
        <w:t xml:space="preserve">interesu. </w:t>
      </w:r>
      <w:r w:rsidR="699D32B4" w:rsidRPr="421B0C8F">
        <w:rPr>
          <w:rFonts w:ascii="Arial" w:hAnsi="Arial" w:cs="Arial"/>
        </w:rPr>
        <w:t>Z</w:t>
      </w:r>
      <w:r w:rsidRPr="421B0C8F">
        <w:rPr>
          <w:rFonts w:ascii="Arial" w:hAnsi="Arial" w:cs="Arial"/>
        </w:rPr>
        <w:t>a</w:t>
      </w:r>
      <w:r w:rsidR="6F511A9D" w:rsidRPr="421B0C8F">
        <w:rPr>
          <w:rFonts w:ascii="Arial" w:hAnsi="Arial" w:cs="Arial"/>
        </w:rPr>
        <w:t xml:space="preserve"> namene pospešitve </w:t>
      </w:r>
      <w:r w:rsidR="6B22303E" w:rsidRPr="421B0C8F">
        <w:rPr>
          <w:rFonts w:ascii="Arial" w:hAnsi="Arial" w:cs="Arial"/>
        </w:rPr>
        <w:t xml:space="preserve">postavitve </w:t>
      </w:r>
      <w:r w:rsidR="6F511A9D" w:rsidRPr="421B0C8F">
        <w:rPr>
          <w:rFonts w:ascii="Arial" w:hAnsi="Arial" w:cs="Arial"/>
        </w:rPr>
        <w:t xml:space="preserve">naprav iz prejšnjega stavka lahko </w:t>
      </w:r>
      <w:r w:rsidRPr="421B0C8F">
        <w:rPr>
          <w:rFonts w:ascii="Arial" w:hAnsi="Arial" w:cs="Arial"/>
        </w:rPr>
        <w:t xml:space="preserve">država zagotovi tudi drugo dokumentacijo in podatke, ki so potrebni za umeščanje v prostor, kot na primer monitoringe stanja v prostoru in analize. </w:t>
      </w:r>
    </w:p>
    <w:p w14:paraId="1B93E7A7" w14:textId="02B35BFC" w:rsidR="00C13CD8" w:rsidRPr="00565057" w:rsidRDefault="61CFC9D7" w:rsidP="421B0C8F">
      <w:pPr>
        <w:jc w:val="both"/>
        <w:rPr>
          <w:rFonts w:ascii="Arial" w:hAnsi="Arial" w:cs="Arial"/>
          <w:i/>
          <w:iCs/>
        </w:rPr>
      </w:pPr>
      <w:r w:rsidRPr="421B0C8F">
        <w:rPr>
          <w:rFonts w:ascii="Arial" w:hAnsi="Arial" w:cs="Arial"/>
          <w:i/>
          <w:iCs/>
          <w:u w:val="single"/>
        </w:rPr>
        <w:lastRenderedPageBreak/>
        <w:t>Prehodna določba:</w:t>
      </w:r>
      <w:r w:rsidR="23AF6CBA" w:rsidRPr="421B0C8F">
        <w:rPr>
          <w:rFonts w:ascii="Arial" w:hAnsi="Arial" w:cs="Arial"/>
          <w:i/>
          <w:iCs/>
        </w:rPr>
        <w:t xml:space="preserve"> Ministrstva začnejo z izdelavo strokovnih podlag iz </w:t>
      </w:r>
      <w:r w:rsidR="02C6BB2E" w:rsidRPr="421B0C8F">
        <w:rPr>
          <w:rFonts w:ascii="Arial" w:hAnsi="Arial" w:cs="Arial"/>
          <w:i/>
          <w:iCs/>
        </w:rPr>
        <w:t xml:space="preserve">četrtega </w:t>
      </w:r>
      <w:r w:rsidR="23AF6CBA" w:rsidRPr="421B0C8F">
        <w:rPr>
          <w:rFonts w:ascii="Arial" w:hAnsi="Arial" w:cs="Arial"/>
          <w:i/>
          <w:iCs/>
        </w:rPr>
        <w:t xml:space="preserve">odstavka </w:t>
      </w:r>
      <w:r w:rsidR="51B2C94C" w:rsidRPr="421B0C8F">
        <w:rPr>
          <w:rFonts w:ascii="Arial" w:hAnsi="Arial" w:cs="Arial"/>
          <w:i/>
          <w:iCs/>
        </w:rPr>
        <w:t xml:space="preserve">3. </w:t>
      </w:r>
      <w:r w:rsidR="23AF6CBA" w:rsidRPr="421B0C8F">
        <w:rPr>
          <w:rFonts w:ascii="Arial" w:hAnsi="Arial" w:cs="Arial"/>
          <w:i/>
          <w:iCs/>
        </w:rPr>
        <w:t xml:space="preserve">člena </w:t>
      </w:r>
      <w:r w:rsidR="460EBC62" w:rsidRPr="421B0C8F">
        <w:rPr>
          <w:rFonts w:ascii="Arial" w:hAnsi="Arial" w:cs="Arial"/>
          <w:i/>
          <w:iCs/>
        </w:rPr>
        <w:t xml:space="preserve">tega zakona </w:t>
      </w:r>
      <w:r w:rsidR="23AF6CBA" w:rsidRPr="421B0C8F">
        <w:rPr>
          <w:rFonts w:ascii="Arial" w:hAnsi="Arial" w:cs="Arial"/>
          <w:i/>
          <w:iCs/>
        </w:rPr>
        <w:t xml:space="preserve">v </w:t>
      </w:r>
      <w:r w:rsidR="07E4E148" w:rsidRPr="421B0C8F">
        <w:rPr>
          <w:rFonts w:ascii="Arial" w:hAnsi="Arial" w:cs="Arial"/>
          <w:i/>
          <w:iCs/>
        </w:rPr>
        <w:t>90</w:t>
      </w:r>
      <w:r w:rsidR="3FF6974D" w:rsidRPr="421B0C8F">
        <w:rPr>
          <w:rFonts w:ascii="Arial" w:hAnsi="Arial" w:cs="Arial"/>
          <w:i/>
          <w:iCs/>
        </w:rPr>
        <w:t xml:space="preserve"> dneh</w:t>
      </w:r>
      <w:r w:rsidR="23AF6CBA" w:rsidRPr="421B0C8F">
        <w:rPr>
          <w:rFonts w:ascii="Arial" w:hAnsi="Arial" w:cs="Arial"/>
          <w:i/>
          <w:iCs/>
        </w:rPr>
        <w:t xml:space="preserve"> po objavi osnutka akcijskega programa i</w:t>
      </w:r>
      <w:r w:rsidR="64B70B2B" w:rsidRPr="421B0C8F">
        <w:rPr>
          <w:rFonts w:ascii="Arial" w:hAnsi="Arial" w:cs="Arial"/>
          <w:i/>
          <w:iCs/>
        </w:rPr>
        <w:t xml:space="preserve">z prvega odstavka </w:t>
      </w:r>
      <w:r w:rsidR="5FDCC69D" w:rsidRPr="421B0C8F">
        <w:rPr>
          <w:rFonts w:ascii="Arial" w:hAnsi="Arial" w:cs="Arial"/>
          <w:i/>
          <w:iCs/>
        </w:rPr>
        <w:t xml:space="preserve">3. </w:t>
      </w:r>
      <w:r w:rsidR="64B70B2B" w:rsidRPr="421B0C8F">
        <w:rPr>
          <w:rFonts w:ascii="Arial" w:hAnsi="Arial" w:cs="Arial"/>
          <w:i/>
          <w:iCs/>
        </w:rPr>
        <w:t>člena</w:t>
      </w:r>
      <w:r w:rsidR="3C7092D9" w:rsidRPr="421B0C8F">
        <w:rPr>
          <w:rFonts w:ascii="Arial" w:hAnsi="Arial" w:cs="Arial"/>
          <w:i/>
          <w:iCs/>
        </w:rPr>
        <w:t xml:space="preserve"> tega zakona</w:t>
      </w:r>
      <w:r w:rsidR="64B70B2B" w:rsidRPr="421B0C8F">
        <w:rPr>
          <w:rFonts w:ascii="Arial" w:hAnsi="Arial" w:cs="Arial"/>
          <w:i/>
          <w:iCs/>
        </w:rPr>
        <w:t xml:space="preserve">. </w:t>
      </w:r>
    </w:p>
    <w:p w14:paraId="25321213" w14:textId="13033194" w:rsidR="00C13CD8" w:rsidRPr="00565057" w:rsidRDefault="716FA11C" w:rsidP="0FB85CF3">
      <w:pPr>
        <w:jc w:val="both"/>
        <w:rPr>
          <w:rFonts w:ascii="Arial" w:hAnsi="Arial" w:cs="Arial"/>
        </w:rPr>
      </w:pPr>
      <w:r w:rsidRPr="421B0C8F">
        <w:rPr>
          <w:rFonts w:ascii="Arial" w:hAnsi="Arial" w:cs="Arial"/>
        </w:rPr>
        <w:t>(</w:t>
      </w:r>
      <w:r w:rsidR="0A0BA36F" w:rsidRPr="421B0C8F">
        <w:rPr>
          <w:rFonts w:ascii="Arial" w:hAnsi="Arial" w:cs="Arial"/>
        </w:rPr>
        <w:t>5</w:t>
      </w:r>
      <w:r w:rsidRPr="421B0C8F">
        <w:rPr>
          <w:rFonts w:ascii="Arial" w:hAnsi="Arial" w:cs="Arial"/>
        </w:rPr>
        <w:t>) Ne glede na določbe prvega do četrtega odstavka tega člena, se kot prioritetn</w:t>
      </w:r>
      <w:r w:rsidR="350BFD56" w:rsidRPr="421B0C8F">
        <w:rPr>
          <w:rFonts w:ascii="Arial" w:hAnsi="Arial" w:cs="Arial"/>
        </w:rPr>
        <w:t>a</w:t>
      </w:r>
      <w:r w:rsidRPr="421B0C8F">
        <w:rPr>
          <w:rFonts w:ascii="Arial" w:hAnsi="Arial" w:cs="Arial"/>
        </w:rPr>
        <w:t xml:space="preserve"> prednostna območja umeščanja naprav ki proizvajajo električno energijo z izrabo sončne energije (prednostna območja za OVE iz sonca), štejejo </w:t>
      </w:r>
      <w:r w:rsidR="552AC4BB" w:rsidRPr="421B0C8F">
        <w:rPr>
          <w:rFonts w:ascii="Arial" w:hAnsi="Arial" w:cs="Arial"/>
        </w:rPr>
        <w:t>sanir</w:t>
      </w:r>
      <w:r w:rsidR="1354609F" w:rsidRPr="421B0C8F">
        <w:rPr>
          <w:rFonts w:ascii="Arial" w:hAnsi="Arial" w:cs="Arial"/>
        </w:rPr>
        <w:t>a</w:t>
      </w:r>
      <w:r w:rsidR="552AC4BB" w:rsidRPr="421B0C8F">
        <w:rPr>
          <w:rFonts w:ascii="Arial" w:hAnsi="Arial" w:cs="Arial"/>
        </w:rPr>
        <w:t>na območja nekd</w:t>
      </w:r>
      <w:r w:rsidR="32989AD9" w:rsidRPr="421B0C8F">
        <w:rPr>
          <w:rFonts w:ascii="Arial" w:hAnsi="Arial" w:cs="Arial"/>
        </w:rPr>
        <w:t>a</w:t>
      </w:r>
      <w:r w:rsidR="552AC4BB" w:rsidRPr="421B0C8F">
        <w:rPr>
          <w:rFonts w:ascii="Arial" w:hAnsi="Arial" w:cs="Arial"/>
        </w:rPr>
        <w:t xml:space="preserve">njega izkoriščanja mineralnih surovin in </w:t>
      </w:r>
      <w:r w:rsidRPr="421B0C8F">
        <w:rPr>
          <w:rFonts w:ascii="Arial" w:hAnsi="Arial" w:cs="Arial"/>
        </w:rPr>
        <w:t xml:space="preserve">objekti v območju obstoječe pozidave, zlasti območja urbane poselitve in objektov za kmetijsko proizvodnjo, katerih tlorisna površina </w:t>
      </w:r>
      <w:r w:rsidR="30ED52FE" w:rsidRPr="421B0C8F">
        <w:rPr>
          <w:rFonts w:ascii="Arial" w:hAnsi="Arial" w:cs="Arial"/>
        </w:rPr>
        <w:t xml:space="preserve">presega </w:t>
      </w:r>
      <w:r w:rsidRPr="421B0C8F">
        <w:rPr>
          <w:rFonts w:ascii="Arial" w:hAnsi="Arial" w:cs="Arial"/>
        </w:rPr>
        <w:t>1000m2.</w:t>
      </w:r>
    </w:p>
    <w:p w14:paraId="3016E0B6" w14:textId="3EADA4C7" w:rsidR="03EC4CC3" w:rsidRDefault="6FA895D8" w:rsidP="421B0C8F">
      <w:pPr>
        <w:jc w:val="both"/>
        <w:rPr>
          <w:rFonts w:ascii="Arial" w:eastAsia="Arial" w:hAnsi="Arial" w:cs="Arial"/>
          <w:i/>
          <w:iCs/>
        </w:rPr>
      </w:pPr>
      <w:r w:rsidRPr="421B0C8F">
        <w:rPr>
          <w:rFonts w:ascii="Arial" w:hAnsi="Arial" w:cs="Arial"/>
          <w:i/>
          <w:iCs/>
          <w:u w:val="single"/>
        </w:rPr>
        <w:t>Prehodna določba</w:t>
      </w:r>
      <w:r w:rsidR="374FDD44" w:rsidRPr="421B0C8F">
        <w:rPr>
          <w:rFonts w:ascii="Arial" w:eastAsia="Arial" w:hAnsi="Arial" w:cs="Arial"/>
          <w:i/>
          <w:iCs/>
        </w:rPr>
        <w:t>: Ministrstvo, pristojno za rudarstvo</w:t>
      </w:r>
      <w:r w:rsidR="6E13F20A" w:rsidRPr="421B0C8F">
        <w:rPr>
          <w:rFonts w:ascii="Arial" w:eastAsia="Arial" w:hAnsi="Arial" w:cs="Arial"/>
          <w:i/>
          <w:iCs/>
        </w:rPr>
        <w:t>,</w:t>
      </w:r>
      <w:r w:rsidR="374FDD44" w:rsidRPr="421B0C8F">
        <w:rPr>
          <w:rFonts w:ascii="Arial" w:eastAsia="Arial" w:hAnsi="Arial" w:cs="Arial"/>
          <w:i/>
          <w:iCs/>
        </w:rPr>
        <w:t xml:space="preserve"> na podlagi arhivskih evidenc in </w:t>
      </w:r>
      <w:r w:rsidR="2F7516AA" w:rsidRPr="421B0C8F">
        <w:rPr>
          <w:rFonts w:ascii="Arial" w:eastAsia="Arial" w:hAnsi="Arial" w:cs="Arial"/>
          <w:i/>
          <w:iCs/>
        </w:rPr>
        <w:t xml:space="preserve">s </w:t>
      </w:r>
      <w:r w:rsidR="374FDD44" w:rsidRPr="421B0C8F">
        <w:rPr>
          <w:rFonts w:ascii="Arial" w:eastAsia="Arial" w:hAnsi="Arial" w:cs="Arial"/>
          <w:i/>
          <w:iCs/>
        </w:rPr>
        <w:t>sodelovanj</w:t>
      </w:r>
      <w:r w:rsidR="46CC070C" w:rsidRPr="421B0C8F">
        <w:rPr>
          <w:rFonts w:ascii="Arial" w:eastAsia="Arial" w:hAnsi="Arial" w:cs="Arial"/>
          <w:i/>
          <w:iCs/>
        </w:rPr>
        <w:t>em</w:t>
      </w:r>
      <w:r w:rsidR="374FDD44" w:rsidRPr="421B0C8F">
        <w:rPr>
          <w:rFonts w:ascii="Arial" w:eastAsia="Arial" w:hAnsi="Arial" w:cs="Arial"/>
          <w:i/>
          <w:iCs/>
        </w:rPr>
        <w:t xml:space="preserve"> občin, ki so mu podatke</w:t>
      </w:r>
      <w:r w:rsidR="1A7BD054" w:rsidRPr="421B0C8F">
        <w:rPr>
          <w:rFonts w:ascii="Arial" w:eastAsia="Arial" w:hAnsi="Arial" w:cs="Arial"/>
          <w:i/>
          <w:iCs/>
        </w:rPr>
        <w:t xml:space="preserve"> o teh območjih </w:t>
      </w:r>
      <w:r w:rsidR="374FDD44" w:rsidRPr="421B0C8F">
        <w:rPr>
          <w:rFonts w:ascii="Arial" w:eastAsia="Arial" w:hAnsi="Arial" w:cs="Arial"/>
          <w:i/>
          <w:iCs/>
        </w:rPr>
        <w:t xml:space="preserve">iz </w:t>
      </w:r>
      <w:r w:rsidR="5ECF8E89" w:rsidRPr="421B0C8F">
        <w:rPr>
          <w:rFonts w:ascii="Arial" w:eastAsia="Arial" w:hAnsi="Arial" w:cs="Arial"/>
          <w:i/>
          <w:iCs/>
        </w:rPr>
        <w:t>s</w:t>
      </w:r>
      <w:r w:rsidR="374FDD44" w:rsidRPr="421B0C8F">
        <w:rPr>
          <w:rFonts w:ascii="Arial" w:eastAsia="Arial" w:hAnsi="Arial" w:cs="Arial"/>
          <w:i/>
          <w:iCs/>
        </w:rPr>
        <w:t>vojih evidenc</w:t>
      </w:r>
      <w:r w:rsidR="5D0E55BA" w:rsidRPr="421B0C8F">
        <w:rPr>
          <w:rFonts w:ascii="Arial" w:eastAsia="Arial" w:hAnsi="Arial" w:cs="Arial"/>
          <w:i/>
          <w:iCs/>
        </w:rPr>
        <w:t xml:space="preserve"> dol</w:t>
      </w:r>
      <w:r w:rsidR="51DEC2B5" w:rsidRPr="421B0C8F">
        <w:rPr>
          <w:rFonts w:ascii="Arial" w:eastAsia="Arial" w:hAnsi="Arial" w:cs="Arial"/>
          <w:i/>
          <w:iCs/>
        </w:rPr>
        <w:t>ž</w:t>
      </w:r>
      <w:r w:rsidR="5D0E55BA" w:rsidRPr="421B0C8F">
        <w:rPr>
          <w:rFonts w:ascii="Arial" w:eastAsia="Arial" w:hAnsi="Arial" w:cs="Arial"/>
          <w:i/>
          <w:iCs/>
        </w:rPr>
        <w:t xml:space="preserve">ne posredovati </w:t>
      </w:r>
      <w:r w:rsidR="374FDD44" w:rsidRPr="421B0C8F">
        <w:rPr>
          <w:rFonts w:ascii="Arial" w:eastAsia="Arial" w:hAnsi="Arial" w:cs="Arial"/>
          <w:i/>
          <w:iCs/>
        </w:rPr>
        <w:t xml:space="preserve"> v roku 3 mesecev od uveljavitve zakona, pripravi seznam sanira</w:t>
      </w:r>
      <w:r w:rsidR="233BE4B7" w:rsidRPr="421B0C8F">
        <w:rPr>
          <w:rFonts w:ascii="Arial" w:eastAsia="Arial" w:hAnsi="Arial" w:cs="Arial"/>
          <w:i/>
          <w:iCs/>
        </w:rPr>
        <w:t xml:space="preserve">nih </w:t>
      </w:r>
      <w:r w:rsidR="374FDD44" w:rsidRPr="421B0C8F">
        <w:rPr>
          <w:rFonts w:ascii="Arial" w:eastAsia="Arial" w:hAnsi="Arial" w:cs="Arial"/>
          <w:i/>
          <w:iCs/>
        </w:rPr>
        <w:t>območ</w:t>
      </w:r>
      <w:r w:rsidR="1154F889" w:rsidRPr="421B0C8F">
        <w:rPr>
          <w:rFonts w:ascii="Arial" w:eastAsia="Arial" w:hAnsi="Arial" w:cs="Arial"/>
          <w:i/>
          <w:iCs/>
        </w:rPr>
        <w:t>i</w:t>
      </w:r>
      <w:r w:rsidR="374FDD44" w:rsidRPr="421B0C8F">
        <w:rPr>
          <w:rFonts w:ascii="Arial" w:eastAsia="Arial" w:hAnsi="Arial" w:cs="Arial"/>
          <w:i/>
          <w:iCs/>
        </w:rPr>
        <w:t>j nekdanjega izkoriščanja mineralnih surovin</w:t>
      </w:r>
      <w:r w:rsidR="37F06F45" w:rsidRPr="421B0C8F">
        <w:rPr>
          <w:rFonts w:ascii="Arial" w:eastAsia="Arial" w:hAnsi="Arial" w:cs="Arial"/>
          <w:i/>
          <w:iCs/>
        </w:rPr>
        <w:t xml:space="preserve"> v roku </w:t>
      </w:r>
      <w:r w:rsidR="579C44C2" w:rsidRPr="421B0C8F">
        <w:rPr>
          <w:rFonts w:ascii="Arial" w:eastAsia="Arial" w:hAnsi="Arial" w:cs="Arial"/>
          <w:i/>
          <w:iCs/>
        </w:rPr>
        <w:t>6</w:t>
      </w:r>
      <w:r w:rsidR="37F06F45" w:rsidRPr="421B0C8F">
        <w:rPr>
          <w:rFonts w:ascii="Arial" w:eastAsia="Arial" w:hAnsi="Arial" w:cs="Arial"/>
          <w:i/>
          <w:iCs/>
        </w:rPr>
        <w:t xml:space="preserve"> mesecev od uveljavitve zakona.</w:t>
      </w:r>
    </w:p>
    <w:p w14:paraId="0CEC18EE" w14:textId="032FC987" w:rsidR="00C13CD8" w:rsidRDefault="716FA11C" w:rsidP="421B0C8F">
      <w:pPr>
        <w:jc w:val="both"/>
        <w:rPr>
          <w:rFonts w:ascii="Arial" w:hAnsi="Arial" w:cs="Arial"/>
        </w:rPr>
      </w:pPr>
      <w:r w:rsidRPr="421B0C8F">
        <w:rPr>
          <w:rFonts w:ascii="Arial" w:hAnsi="Arial" w:cs="Arial"/>
        </w:rPr>
        <w:t>(</w:t>
      </w:r>
      <w:r w:rsidR="7424B80C" w:rsidRPr="421B0C8F">
        <w:rPr>
          <w:rFonts w:ascii="Arial" w:hAnsi="Arial" w:cs="Arial"/>
        </w:rPr>
        <w:t>6</w:t>
      </w:r>
      <w:r w:rsidRPr="421B0C8F">
        <w:rPr>
          <w:rFonts w:ascii="Arial" w:hAnsi="Arial" w:cs="Arial"/>
        </w:rPr>
        <w:t>) Za objekte v območju</w:t>
      </w:r>
      <w:r w:rsidR="73F629A2" w:rsidRPr="421B0C8F">
        <w:rPr>
          <w:rFonts w:ascii="Arial" w:hAnsi="Arial" w:cs="Arial"/>
        </w:rPr>
        <w:t xml:space="preserve"> pozidave</w:t>
      </w:r>
      <w:r w:rsidRPr="421B0C8F">
        <w:rPr>
          <w:rFonts w:ascii="Arial" w:hAnsi="Arial" w:cs="Arial"/>
        </w:rPr>
        <w:t xml:space="preserve"> iz prejšnjega odstavka</w:t>
      </w:r>
      <w:r w:rsidR="25B9E5A0" w:rsidRPr="421B0C8F">
        <w:rPr>
          <w:rFonts w:ascii="Arial" w:hAnsi="Arial" w:cs="Arial"/>
        </w:rPr>
        <w:t xml:space="preserve"> </w:t>
      </w:r>
      <w:r w:rsidRPr="421B0C8F">
        <w:rPr>
          <w:rFonts w:ascii="Arial" w:hAnsi="Arial" w:cs="Arial"/>
        </w:rPr>
        <w:t xml:space="preserve">vlada </w:t>
      </w:r>
      <w:r w:rsidR="09E9D318" w:rsidRPr="421B0C8F">
        <w:rPr>
          <w:rFonts w:ascii="Arial" w:hAnsi="Arial" w:cs="Arial"/>
        </w:rPr>
        <w:t xml:space="preserve">v predpisu, ki se šteje za podrobnejša pravila prostorskega reda skladno z zakonom, ki ureja prostor, </w:t>
      </w:r>
      <w:r w:rsidRPr="421B0C8F">
        <w:rPr>
          <w:rFonts w:ascii="Arial" w:hAnsi="Arial" w:cs="Arial"/>
        </w:rPr>
        <w:t xml:space="preserve">določi obveznost postavitve in obratovanja naprav, ki proizvajajo električno energijo z izrabo sončne energije, v primeru gradnje novega </w:t>
      </w:r>
      <w:r w:rsidR="700BCCAF" w:rsidRPr="421B0C8F">
        <w:rPr>
          <w:rFonts w:ascii="Arial" w:hAnsi="Arial" w:cs="Arial"/>
        </w:rPr>
        <w:t xml:space="preserve">objekta </w:t>
      </w:r>
      <w:r w:rsidRPr="421B0C8F">
        <w:rPr>
          <w:rFonts w:ascii="Arial" w:hAnsi="Arial" w:cs="Arial"/>
        </w:rPr>
        <w:t>ali rekonstrukcije</w:t>
      </w:r>
      <w:r w:rsidR="34388C5A" w:rsidRPr="421B0C8F">
        <w:rPr>
          <w:rFonts w:ascii="Arial" w:hAnsi="Arial" w:cs="Arial"/>
        </w:rPr>
        <w:t xml:space="preserve"> strehe obstoječega</w:t>
      </w:r>
      <w:r w:rsidRPr="421B0C8F">
        <w:rPr>
          <w:rFonts w:ascii="Arial" w:hAnsi="Arial" w:cs="Arial"/>
        </w:rPr>
        <w:t xml:space="preserve"> objekta. Vlada v predpisu iz prejšnjega stavka ob upoštevanju sončnega obsevanja ter lege in orientiranosti objektov in drugih zahtev, ki veljajo za posamezne vrste objektov, določi površine objektov, za katere velja dolžnost i</w:t>
      </w:r>
      <w:r w:rsidR="1F19EC74" w:rsidRPr="421B0C8F">
        <w:rPr>
          <w:rFonts w:ascii="Arial" w:hAnsi="Arial" w:cs="Arial"/>
        </w:rPr>
        <w:t>z</w:t>
      </w:r>
      <w:r w:rsidRPr="421B0C8F">
        <w:rPr>
          <w:rFonts w:ascii="Arial" w:hAnsi="Arial" w:cs="Arial"/>
        </w:rPr>
        <w:t xml:space="preserve"> prejšnjega stavka, minimalne površine naprav, zahteve za vgrajene sisteme, priključke in materiale, ob upoštevanju teže ekonomskega in administrativnega bremena pa tudi možnost alternativnih ukrepov in dopustnih izjem.</w:t>
      </w:r>
    </w:p>
    <w:p w14:paraId="5F3697D7" w14:textId="74D2B88E" w:rsidR="00C13CD8" w:rsidRDefault="58F061BC" w:rsidP="0FB85CF3">
      <w:pPr>
        <w:jc w:val="both"/>
        <w:rPr>
          <w:rFonts w:ascii="Arial" w:hAnsi="Arial" w:cs="Arial"/>
        </w:rPr>
      </w:pPr>
      <w:r w:rsidRPr="421B0C8F">
        <w:rPr>
          <w:rFonts w:ascii="Arial" w:hAnsi="Arial" w:cs="Arial"/>
        </w:rPr>
        <w:t>(</w:t>
      </w:r>
      <w:r w:rsidR="77E2F256" w:rsidRPr="421B0C8F">
        <w:rPr>
          <w:rFonts w:ascii="Arial" w:hAnsi="Arial" w:cs="Arial"/>
        </w:rPr>
        <w:t>7</w:t>
      </w:r>
      <w:r w:rsidRPr="421B0C8F">
        <w:rPr>
          <w:rFonts w:ascii="Arial" w:hAnsi="Arial" w:cs="Arial"/>
        </w:rPr>
        <w:t>)</w:t>
      </w:r>
      <w:r w:rsidR="27814F67" w:rsidRPr="421B0C8F">
        <w:rPr>
          <w:rFonts w:ascii="Arial" w:hAnsi="Arial" w:cs="Arial"/>
        </w:rPr>
        <w:t xml:space="preserve"> V</w:t>
      </w:r>
      <w:r w:rsidR="225A0413" w:rsidRPr="421B0C8F">
        <w:rPr>
          <w:rFonts w:ascii="Arial" w:hAnsi="Arial" w:cs="Arial"/>
        </w:rPr>
        <w:t>lada</w:t>
      </w:r>
      <w:r w:rsidR="3BD4D7F2" w:rsidRPr="421B0C8F">
        <w:rPr>
          <w:rFonts w:ascii="Arial" w:hAnsi="Arial" w:cs="Arial"/>
        </w:rPr>
        <w:t xml:space="preserve"> lahko</w:t>
      </w:r>
      <w:r w:rsidR="225A0413" w:rsidRPr="421B0C8F">
        <w:rPr>
          <w:rFonts w:ascii="Arial" w:hAnsi="Arial" w:cs="Arial"/>
        </w:rPr>
        <w:t xml:space="preserve"> v predpisu iz prejšnjega odstavka </w:t>
      </w:r>
      <w:r w:rsidRPr="421B0C8F">
        <w:rPr>
          <w:rFonts w:ascii="Arial" w:hAnsi="Arial" w:cs="Arial"/>
        </w:rPr>
        <w:t>ob</w:t>
      </w:r>
      <w:r w:rsidR="4826EB57" w:rsidRPr="421B0C8F">
        <w:rPr>
          <w:rFonts w:ascii="Arial" w:hAnsi="Arial" w:cs="Arial"/>
        </w:rPr>
        <w:t xml:space="preserve"> upoštevanju</w:t>
      </w:r>
      <w:r w:rsidRPr="421B0C8F">
        <w:rPr>
          <w:rFonts w:ascii="Arial" w:hAnsi="Arial" w:cs="Arial"/>
        </w:rPr>
        <w:t xml:space="preserve"> ustrezne</w:t>
      </w:r>
      <w:r w:rsidR="70AB2C66" w:rsidRPr="421B0C8F">
        <w:rPr>
          <w:rFonts w:ascii="Arial" w:hAnsi="Arial" w:cs="Arial"/>
        </w:rPr>
        <w:t>ga</w:t>
      </w:r>
      <w:r w:rsidRPr="421B0C8F">
        <w:rPr>
          <w:rFonts w:ascii="Arial" w:hAnsi="Arial" w:cs="Arial"/>
        </w:rPr>
        <w:t xml:space="preserve"> prehodne</w:t>
      </w:r>
      <w:r w:rsidR="1BC422A2" w:rsidRPr="421B0C8F">
        <w:rPr>
          <w:rFonts w:ascii="Arial" w:hAnsi="Arial" w:cs="Arial"/>
        </w:rPr>
        <w:t>ga</w:t>
      </w:r>
      <w:r w:rsidRPr="421B0C8F">
        <w:rPr>
          <w:rFonts w:ascii="Arial" w:hAnsi="Arial" w:cs="Arial"/>
        </w:rPr>
        <w:t xml:space="preserve"> obdobj</w:t>
      </w:r>
      <w:r w:rsidR="588A9281" w:rsidRPr="421B0C8F">
        <w:rPr>
          <w:rFonts w:ascii="Arial" w:hAnsi="Arial" w:cs="Arial"/>
        </w:rPr>
        <w:t>a</w:t>
      </w:r>
      <w:r w:rsidRPr="421B0C8F">
        <w:rPr>
          <w:rFonts w:ascii="Arial" w:hAnsi="Arial" w:cs="Arial"/>
        </w:rPr>
        <w:t xml:space="preserve"> </w:t>
      </w:r>
      <w:r w:rsidR="4DDEF5DE" w:rsidRPr="421B0C8F">
        <w:rPr>
          <w:rFonts w:ascii="Arial" w:hAnsi="Arial" w:cs="Arial"/>
        </w:rPr>
        <w:t xml:space="preserve">določi </w:t>
      </w:r>
      <w:r w:rsidR="5DA45F81" w:rsidRPr="421B0C8F">
        <w:rPr>
          <w:rFonts w:ascii="Arial" w:hAnsi="Arial" w:cs="Arial"/>
        </w:rPr>
        <w:t xml:space="preserve">obvezo postavitve </w:t>
      </w:r>
      <w:r w:rsidR="1A8E1E28" w:rsidRPr="421B0C8F">
        <w:rPr>
          <w:rFonts w:ascii="Arial" w:hAnsi="Arial" w:cs="Arial"/>
        </w:rPr>
        <w:t xml:space="preserve">naprav za proizvodnjo električne energije iz </w:t>
      </w:r>
      <w:r w:rsidR="5DA45F81" w:rsidRPr="421B0C8F">
        <w:rPr>
          <w:rFonts w:ascii="Arial" w:hAnsi="Arial" w:cs="Arial"/>
        </w:rPr>
        <w:t xml:space="preserve">na obstoječe objekte, katerih tlorisna površina strehe </w:t>
      </w:r>
      <w:r w:rsidR="18FB3151" w:rsidRPr="421B0C8F">
        <w:rPr>
          <w:rFonts w:ascii="Arial" w:hAnsi="Arial" w:cs="Arial"/>
        </w:rPr>
        <w:t>presega</w:t>
      </w:r>
      <w:r w:rsidR="5DA45F81" w:rsidRPr="421B0C8F">
        <w:rPr>
          <w:rFonts w:ascii="Arial" w:hAnsi="Arial" w:cs="Arial"/>
        </w:rPr>
        <w:t>1700m2.</w:t>
      </w:r>
    </w:p>
    <w:p w14:paraId="4BACD363" w14:textId="4D3509BD" w:rsidR="0FB85CF3" w:rsidRDefault="575107AC" w:rsidP="421B0C8F">
      <w:pPr>
        <w:jc w:val="both"/>
        <w:rPr>
          <w:rFonts w:ascii="Arial" w:hAnsi="Arial" w:cs="Arial"/>
          <w:i/>
          <w:iCs/>
        </w:rPr>
      </w:pPr>
      <w:r w:rsidRPr="421B0C8F">
        <w:rPr>
          <w:rFonts w:ascii="Arial" w:hAnsi="Arial" w:cs="Arial"/>
          <w:i/>
          <w:iCs/>
          <w:u w:val="single"/>
        </w:rPr>
        <w:t>Prehodna določba</w:t>
      </w:r>
      <w:r w:rsidR="5E15F9D2" w:rsidRPr="421B0C8F">
        <w:rPr>
          <w:rFonts w:ascii="Arial" w:hAnsi="Arial" w:cs="Arial"/>
          <w:i/>
          <w:iCs/>
        </w:rPr>
        <w:t>: Vlada predpis iz petega odstavka 3. člena</w:t>
      </w:r>
      <w:r w:rsidR="68062EFA" w:rsidRPr="421B0C8F">
        <w:rPr>
          <w:rFonts w:ascii="Arial" w:hAnsi="Arial" w:cs="Arial"/>
          <w:i/>
          <w:iCs/>
        </w:rPr>
        <w:t xml:space="preserve">, katerega predlog pripravi ministrstvo, pristojno za prostor, sprejme v </w:t>
      </w:r>
      <w:r w:rsidR="7B8940A9" w:rsidRPr="421B0C8F">
        <w:rPr>
          <w:rFonts w:ascii="Arial" w:hAnsi="Arial" w:cs="Arial"/>
          <w:i/>
          <w:iCs/>
        </w:rPr>
        <w:t>6</w:t>
      </w:r>
      <w:r w:rsidR="68062EFA" w:rsidRPr="421B0C8F">
        <w:rPr>
          <w:rFonts w:ascii="Arial" w:hAnsi="Arial" w:cs="Arial"/>
          <w:i/>
          <w:iCs/>
        </w:rPr>
        <w:t xml:space="preserve"> mesec</w:t>
      </w:r>
      <w:r w:rsidR="3FDC03F3" w:rsidRPr="421B0C8F">
        <w:rPr>
          <w:rFonts w:ascii="Arial" w:hAnsi="Arial" w:cs="Arial"/>
          <w:i/>
          <w:iCs/>
        </w:rPr>
        <w:t>i</w:t>
      </w:r>
      <w:r w:rsidR="24562932" w:rsidRPr="421B0C8F">
        <w:rPr>
          <w:rFonts w:ascii="Arial" w:hAnsi="Arial" w:cs="Arial"/>
          <w:i/>
          <w:iCs/>
        </w:rPr>
        <w:t>h</w:t>
      </w:r>
      <w:r w:rsidR="5E15F9D2" w:rsidRPr="421B0C8F">
        <w:rPr>
          <w:rFonts w:ascii="Arial" w:hAnsi="Arial" w:cs="Arial"/>
          <w:i/>
          <w:iCs/>
        </w:rPr>
        <w:t xml:space="preserve"> </w:t>
      </w:r>
      <w:r w:rsidR="4753F983" w:rsidRPr="421B0C8F">
        <w:rPr>
          <w:rFonts w:ascii="Arial" w:hAnsi="Arial" w:cs="Arial"/>
          <w:i/>
          <w:iCs/>
        </w:rPr>
        <w:t xml:space="preserve">po </w:t>
      </w:r>
      <w:r w:rsidR="5E15F9D2" w:rsidRPr="421B0C8F">
        <w:rPr>
          <w:rFonts w:ascii="Arial" w:hAnsi="Arial" w:cs="Arial"/>
          <w:i/>
          <w:iCs/>
        </w:rPr>
        <w:t>uveljavitv</w:t>
      </w:r>
      <w:r w:rsidR="44DFDE30" w:rsidRPr="421B0C8F">
        <w:rPr>
          <w:rFonts w:ascii="Arial" w:hAnsi="Arial" w:cs="Arial"/>
          <w:i/>
          <w:iCs/>
        </w:rPr>
        <w:t>i</w:t>
      </w:r>
      <w:r w:rsidR="5E15F9D2" w:rsidRPr="421B0C8F">
        <w:rPr>
          <w:rFonts w:ascii="Arial" w:hAnsi="Arial" w:cs="Arial"/>
          <w:i/>
          <w:iCs/>
        </w:rPr>
        <w:t xml:space="preserve"> tega zakona.</w:t>
      </w:r>
    </w:p>
    <w:p w14:paraId="7B72CE5C" w14:textId="672056E9" w:rsidR="48C7F8A4" w:rsidRDefault="19A4313B" w:rsidP="0FB85CF3">
      <w:pPr>
        <w:jc w:val="both"/>
        <w:rPr>
          <w:rFonts w:ascii="Arial" w:hAnsi="Arial" w:cs="Arial"/>
          <w:b/>
          <w:bCs/>
        </w:rPr>
      </w:pPr>
      <w:r w:rsidRPr="421B0C8F">
        <w:rPr>
          <w:rFonts w:ascii="Arial" w:hAnsi="Arial" w:cs="Arial"/>
          <w:b/>
          <w:bCs/>
          <w:i/>
          <w:iCs/>
        </w:rPr>
        <w:t>K 3. členu</w:t>
      </w:r>
    </w:p>
    <w:p w14:paraId="743A537B" w14:textId="1C77139A" w:rsidR="69ADDB54" w:rsidRDefault="69ADDB54" w:rsidP="0FB85CF3">
      <w:pPr>
        <w:jc w:val="both"/>
        <w:rPr>
          <w:rFonts w:ascii="Arial" w:eastAsia="Arial" w:hAnsi="Arial" w:cs="Arial"/>
          <w:i/>
          <w:iCs/>
        </w:rPr>
      </w:pPr>
      <w:r w:rsidRPr="0FB85CF3">
        <w:rPr>
          <w:rFonts w:ascii="Arial" w:eastAsia="Arial" w:hAnsi="Arial" w:cs="Arial"/>
          <w:i/>
          <w:iCs/>
        </w:rPr>
        <w:t xml:space="preserve">V predlaganem 3. členu se urejajo območja prednostnega umeščanja obnovljivih virov energije. </w:t>
      </w:r>
    </w:p>
    <w:p w14:paraId="3D20FB62" w14:textId="5F51164F" w:rsidR="69ADDB54" w:rsidRDefault="25B86573" w:rsidP="421B0C8F">
      <w:pPr>
        <w:jc w:val="both"/>
        <w:rPr>
          <w:rFonts w:ascii="Arial" w:eastAsia="Arial" w:hAnsi="Arial" w:cs="Arial"/>
          <w:i/>
          <w:iCs/>
        </w:rPr>
      </w:pPr>
      <w:r w:rsidRPr="421B0C8F">
        <w:rPr>
          <w:rFonts w:ascii="Arial" w:eastAsia="Arial" w:hAnsi="Arial" w:cs="Arial"/>
          <w:i/>
          <w:iCs/>
        </w:rPr>
        <w:t xml:space="preserve">Iz njega izhaja, da so ta območja v primeru naprav, ki proizvajajo električno energijo iz sončne energije, razdeljena v dve podskupini. Že zakon namreč kot območja </w:t>
      </w:r>
      <w:r w:rsidR="7FD40696" w:rsidRPr="421B0C8F">
        <w:rPr>
          <w:rFonts w:ascii="Arial" w:eastAsia="Arial" w:hAnsi="Arial" w:cs="Arial"/>
          <w:i/>
          <w:iCs/>
        </w:rPr>
        <w:t xml:space="preserve">prednostnega umeščanja OVE </w:t>
      </w:r>
      <w:r w:rsidRPr="421B0C8F">
        <w:rPr>
          <w:rFonts w:ascii="Arial" w:eastAsia="Arial" w:hAnsi="Arial" w:cs="Arial"/>
          <w:i/>
          <w:iCs/>
        </w:rPr>
        <w:t xml:space="preserve">določa sanirana območja nekdanjega izkoriščanja mineralnih surovin in </w:t>
      </w:r>
      <w:r w:rsidR="22D2D7AB" w:rsidRPr="421B0C8F">
        <w:rPr>
          <w:rFonts w:ascii="Arial" w:eastAsia="Arial" w:hAnsi="Arial" w:cs="Arial"/>
          <w:i/>
          <w:iCs/>
        </w:rPr>
        <w:t xml:space="preserve">pa </w:t>
      </w:r>
      <w:r w:rsidRPr="421B0C8F">
        <w:rPr>
          <w:rFonts w:ascii="Arial" w:eastAsia="Arial" w:hAnsi="Arial" w:cs="Arial"/>
          <w:i/>
          <w:iCs/>
        </w:rPr>
        <w:t xml:space="preserve">površine večjih objektov (objektov, katerih tlorisna površina </w:t>
      </w:r>
      <w:r w:rsidR="768FE8BE" w:rsidRPr="421B0C8F">
        <w:rPr>
          <w:rFonts w:ascii="Arial" w:eastAsia="Arial" w:hAnsi="Arial" w:cs="Arial"/>
          <w:i/>
          <w:iCs/>
        </w:rPr>
        <w:t>pre</w:t>
      </w:r>
      <w:r w:rsidRPr="421B0C8F">
        <w:rPr>
          <w:rFonts w:ascii="Arial" w:eastAsia="Arial" w:hAnsi="Arial" w:cs="Arial"/>
          <w:i/>
          <w:iCs/>
        </w:rPr>
        <w:t xml:space="preserve">sega 1000m2), še zlasti objektov na območju urbane poselitve in na objektih za kmetijsko proizvodnjo (o tem </w:t>
      </w:r>
      <w:r w:rsidR="08062808" w:rsidRPr="421B0C8F">
        <w:rPr>
          <w:rFonts w:ascii="Arial" w:eastAsia="Arial" w:hAnsi="Arial" w:cs="Arial"/>
          <w:i/>
          <w:iCs/>
        </w:rPr>
        <w:t xml:space="preserve">peti </w:t>
      </w:r>
      <w:r w:rsidRPr="421B0C8F">
        <w:rPr>
          <w:rFonts w:ascii="Arial" w:eastAsia="Arial" w:hAnsi="Arial" w:cs="Arial"/>
          <w:i/>
          <w:iCs/>
        </w:rPr>
        <w:t xml:space="preserve">odstavek). </w:t>
      </w:r>
    </w:p>
    <w:p w14:paraId="68408534" w14:textId="5DB3F5CD" w:rsidR="69ADDB54" w:rsidRDefault="25B86573" w:rsidP="421B0C8F">
      <w:pPr>
        <w:jc w:val="both"/>
        <w:rPr>
          <w:rFonts w:ascii="Arial" w:hAnsi="Arial" w:cs="Arial"/>
          <w:i/>
          <w:iCs/>
        </w:rPr>
      </w:pPr>
      <w:r w:rsidRPr="421B0C8F">
        <w:rPr>
          <w:rFonts w:ascii="Arial" w:eastAsia="Arial" w:hAnsi="Arial" w:cs="Arial"/>
          <w:i/>
          <w:iCs/>
        </w:rPr>
        <w:t>Druga skupina t. i. prednostnih območij se bo izoblikovala v procesu prostorskega načrtovanja s sprejemom ustreznih strateških in izvedbenih prostorskih aktov (o tem prvi</w:t>
      </w:r>
      <w:r w:rsidR="0D1AC669" w:rsidRPr="421B0C8F">
        <w:rPr>
          <w:rFonts w:ascii="Arial" w:eastAsia="Arial" w:hAnsi="Arial" w:cs="Arial"/>
          <w:i/>
          <w:iCs/>
        </w:rPr>
        <w:t>,</w:t>
      </w:r>
      <w:r w:rsidR="6BB80E90" w:rsidRPr="421B0C8F">
        <w:rPr>
          <w:rFonts w:ascii="Arial" w:eastAsia="Arial" w:hAnsi="Arial" w:cs="Arial"/>
          <w:i/>
          <w:iCs/>
        </w:rPr>
        <w:t xml:space="preserve"> </w:t>
      </w:r>
      <w:r w:rsidRPr="421B0C8F">
        <w:rPr>
          <w:rFonts w:ascii="Arial" w:eastAsia="Arial" w:hAnsi="Arial" w:cs="Arial"/>
          <w:i/>
          <w:iCs/>
        </w:rPr>
        <w:t>drugi</w:t>
      </w:r>
      <w:r w:rsidR="487A6936" w:rsidRPr="421B0C8F">
        <w:rPr>
          <w:rFonts w:ascii="Arial" w:eastAsia="Arial" w:hAnsi="Arial" w:cs="Arial"/>
          <w:i/>
          <w:iCs/>
        </w:rPr>
        <w:t xml:space="preserve"> in tretji</w:t>
      </w:r>
      <w:r w:rsidRPr="421B0C8F">
        <w:rPr>
          <w:rFonts w:ascii="Arial" w:eastAsia="Arial" w:hAnsi="Arial" w:cs="Arial"/>
          <w:i/>
          <w:iCs/>
        </w:rPr>
        <w:t xml:space="preserve"> odstavek), in sicer ločeno za naprave, ki proizvajajo električno energijo iz sončne energije in ločeno za naprave, ki proizvajajo električno energijo iz vetrne energije. </w:t>
      </w:r>
      <w:r w:rsidR="6451BDCE" w:rsidRPr="421B0C8F">
        <w:rPr>
          <w:rFonts w:ascii="Arial" w:eastAsia="Arial" w:hAnsi="Arial" w:cs="Arial"/>
          <w:i/>
          <w:iCs/>
        </w:rPr>
        <w:t xml:space="preserve">Zakon določa, da se akcijska programa sprejmeta v 12 mesecih od njegove uveljavitve ter zahteva, da se </w:t>
      </w:r>
      <w:r w:rsidR="2B222A3E" w:rsidRPr="421B0C8F">
        <w:rPr>
          <w:rFonts w:ascii="Arial" w:eastAsia="Arial" w:hAnsi="Arial" w:cs="Arial"/>
          <w:i/>
          <w:iCs/>
        </w:rPr>
        <w:t xml:space="preserve">še pred sprejemom </w:t>
      </w:r>
      <w:r w:rsidR="6451BDCE" w:rsidRPr="421B0C8F">
        <w:rPr>
          <w:rFonts w:ascii="Arial" w:eastAsia="Arial" w:hAnsi="Arial" w:cs="Arial"/>
          <w:i/>
          <w:iCs/>
        </w:rPr>
        <w:t>akcijskih programov začne tudi</w:t>
      </w:r>
      <w:r w:rsidR="651EF80B" w:rsidRPr="421B0C8F">
        <w:rPr>
          <w:rFonts w:ascii="Arial" w:eastAsia="Arial" w:hAnsi="Arial" w:cs="Arial"/>
          <w:i/>
          <w:iCs/>
        </w:rPr>
        <w:t xml:space="preserve"> s</w:t>
      </w:r>
      <w:r w:rsidR="6451BDCE" w:rsidRPr="421B0C8F">
        <w:rPr>
          <w:rFonts w:ascii="Arial" w:eastAsia="Arial" w:hAnsi="Arial" w:cs="Arial"/>
          <w:i/>
          <w:iCs/>
        </w:rPr>
        <w:t xml:space="preserve"> priprav</w:t>
      </w:r>
      <w:r w:rsidR="5F1BD444" w:rsidRPr="421B0C8F">
        <w:rPr>
          <w:rFonts w:ascii="Arial" w:eastAsia="Arial" w:hAnsi="Arial" w:cs="Arial"/>
          <w:i/>
          <w:iCs/>
        </w:rPr>
        <w:t>o</w:t>
      </w:r>
      <w:r w:rsidR="6451BDCE" w:rsidRPr="421B0C8F">
        <w:rPr>
          <w:rFonts w:ascii="Arial" w:eastAsia="Arial" w:hAnsi="Arial" w:cs="Arial"/>
          <w:i/>
          <w:iCs/>
        </w:rPr>
        <w:t xml:space="preserve"> prostorskih izvedbenih aktov</w:t>
      </w:r>
      <w:r w:rsidR="137EAE65" w:rsidRPr="421B0C8F">
        <w:rPr>
          <w:rFonts w:ascii="Arial" w:eastAsia="Arial" w:hAnsi="Arial" w:cs="Arial"/>
          <w:i/>
          <w:iCs/>
        </w:rPr>
        <w:t xml:space="preserve"> </w:t>
      </w:r>
      <w:r w:rsidR="57FCF141" w:rsidRPr="421B0C8F">
        <w:rPr>
          <w:rFonts w:ascii="Arial" w:eastAsia="Arial" w:hAnsi="Arial" w:cs="Arial"/>
          <w:i/>
          <w:iCs/>
        </w:rPr>
        <w:t xml:space="preserve">- </w:t>
      </w:r>
      <w:r w:rsidR="137EAE65" w:rsidRPr="421B0C8F">
        <w:rPr>
          <w:rFonts w:ascii="Arial" w:eastAsia="Arial" w:hAnsi="Arial" w:cs="Arial"/>
          <w:i/>
          <w:iCs/>
        </w:rPr>
        <w:t>praviloma uredbe o najustreznejši varianti</w:t>
      </w:r>
      <w:r w:rsidR="77C5A381" w:rsidRPr="421B0C8F">
        <w:rPr>
          <w:rFonts w:ascii="Arial" w:eastAsia="Arial" w:hAnsi="Arial" w:cs="Arial"/>
          <w:i/>
          <w:iCs/>
        </w:rPr>
        <w:t xml:space="preserve"> (iz prehodne določbe izhaja, da je treba pobude podati že v 60 dneh od objave osnutka akcijskega programa</w:t>
      </w:r>
      <w:r w:rsidR="137EAE65" w:rsidRPr="421B0C8F">
        <w:rPr>
          <w:rFonts w:ascii="Arial" w:eastAsia="Arial" w:hAnsi="Arial" w:cs="Arial"/>
          <w:i/>
          <w:iCs/>
        </w:rPr>
        <w:t>), pri čemer omogoča</w:t>
      </w:r>
      <w:r w:rsidR="0FCE8DDD" w:rsidRPr="421B0C8F">
        <w:rPr>
          <w:rFonts w:ascii="Arial" w:eastAsia="Arial" w:hAnsi="Arial" w:cs="Arial"/>
          <w:i/>
          <w:iCs/>
        </w:rPr>
        <w:t xml:space="preserve">, da se tovrstni </w:t>
      </w:r>
      <w:r w:rsidR="4BB9EDF7" w:rsidRPr="421B0C8F">
        <w:rPr>
          <w:rFonts w:ascii="Arial" w:eastAsia="Arial" w:hAnsi="Arial" w:cs="Arial"/>
          <w:i/>
          <w:iCs/>
        </w:rPr>
        <w:t xml:space="preserve">državi </w:t>
      </w:r>
      <w:r w:rsidR="0FCE8DDD" w:rsidRPr="421B0C8F">
        <w:rPr>
          <w:rFonts w:ascii="Arial" w:eastAsia="Arial" w:hAnsi="Arial" w:cs="Arial"/>
          <w:i/>
          <w:iCs/>
        </w:rPr>
        <w:t xml:space="preserve">prostorski izvedbeni akti sprejmejo sočasno z akcijskim programom. Določa </w:t>
      </w:r>
      <w:r w:rsidR="73A03EB7" w:rsidRPr="421B0C8F">
        <w:rPr>
          <w:rFonts w:ascii="Arial" w:eastAsia="Arial" w:hAnsi="Arial" w:cs="Arial"/>
          <w:i/>
          <w:iCs/>
        </w:rPr>
        <w:t>p</w:t>
      </w:r>
      <w:r w:rsidR="0FCE8DDD" w:rsidRPr="421B0C8F">
        <w:rPr>
          <w:rFonts w:ascii="Arial" w:eastAsia="Arial" w:hAnsi="Arial" w:cs="Arial"/>
          <w:i/>
          <w:iCs/>
        </w:rPr>
        <w:t>a tudi, da se do</w:t>
      </w:r>
      <w:r w:rsidR="0FCE8DDD" w:rsidRPr="421B0C8F">
        <w:rPr>
          <w:rFonts w:ascii="Arial" w:hAnsi="Arial" w:cs="Arial"/>
          <w:i/>
          <w:iCs/>
        </w:rPr>
        <w:t xml:space="preserve"> uveljavitve uredbe o prostorskem iz</w:t>
      </w:r>
      <w:r w:rsidR="7EA51BB4" w:rsidRPr="421B0C8F">
        <w:rPr>
          <w:rFonts w:ascii="Arial" w:hAnsi="Arial" w:cs="Arial"/>
          <w:i/>
          <w:iCs/>
        </w:rPr>
        <w:t>vedbenem akt</w:t>
      </w:r>
      <w:r w:rsidR="29D0A3ED" w:rsidRPr="421B0C8F">
        <w:rPr>
          <w:rFonts w:ascii="Arial" w:hAnsi="Arial" w:cs="Arial"/>
          <w:i/>
          <w:iCs/>
        </w:rPr>
        <w:t>u</w:t>
      </w:r>
      <w:r w:rsidR="0FCE8DDD" w:rsidRPr="421B0C8F">
        <w:rPr>
          <w:rFonts w:ascii="Arial" w:hAnsi="Arial" w:cs="Arial"/>
          <w:i/>
          <w:iCs/>
        </w:rPr>
        <w:t xml:space="preserve"> kot območje </w:t>
      </w:r>
      <w:r w:rsidR="430B6BE7" w:rsidRPr="421B0C8F">
        <w:rPr>
          <w:rFonts w:ascii="Arial" w:hAnsi="Arial" w:cs="Arial"/>
          <w:i/>
          <w:iCs/>
        </w:rPr>
        <w:t xml:space="preserve">prednostnega umeščanja </w:t>
      </w:r>
      <w:r w:rsidR="0FCE8DDD" w:rsidRPr="421B0C8F">
        <w:rPr>
          <w:rFonts w:ascii="Arial" w:hAnsi="Arial" w:cs="Arial"/>
          <w:i/>
          <w:iCs/>
        </w:rPr>
        <w:t xml:space="preserve">šteje območje, kot je obravnavano v </w:t>
      </w:r>
      <w:r w:rsidR="0483C339" w:rsidRPr="421B0C8F">
        <w:rPr>
          <w:rFonts w:ascii="Arial" w:hAnsi="Arial" w:cs="Arial"/>
          <w:i/>
          <w:iCs/>
        </w:rPr>
        <w:t xml:space="preserve">objavljenem </w:t>
      </w:r>
      <w:r w:rsidR="0FCE8DDD" w:rsidRPr="421B0C8F">
        <w:rPr>
          <w:rFonts w:ascii="Arial" w:hAnsi="Arial" w:cs="Arial"/>
          <w:i/>
          <w:iCs/>
        </w:rPr>
        <w:t>osnutku prostorskega izvedbenega akta</w:t>
      </w:r>
      <w:r w:rsidR="03FFCCD7" w:rsidRPr="421B0C8F">
        <w:rPr>
          <w:rFonts w:ascii="Arial" w:hAnsi="Arial" w:cs="Arial"/>
          <w:i/>
          <w:iCs/>
        </w:rPr>
        <w:t>.</w:t>
      </w:r>
    </w:p>
    <w:p w14:paraId="1E29059A" w14:textId="11F286C5" w:rsidR="69ADDB54" w:rsidRDefault="25B86573" w:rsidP="421B0C8F">
      <w:pPr>
        <w:jc w:val="both"/>
        <w:rPr>
          <w:rFonts w:ascii="Arial" w:eastAsia="Arial" w:hAnsi="Arial" w:cs="Arial"/>
          <w:i/>
          <w:iCs/>
        </w:rPr>
      </w:pPr>
      <w:r w:rsidRPr="421B0C8F">
        <w:rPr>
          <w:rFonts w:ascii="Arial" w:eastAsia="Arial" w:hAnsi="Arial" w:cs="Arial"/>
          <w:i/>
          <w:iCs/>
        </w:rPr>
        <w:lastRenderedPageBreak/>
        <w:t xml:space="preserve">Ob navedenem velja omeniti, da strokovne podlage za pripravo strateških prostorskih aktov (akcijskih programov) že nastajajo v okviru projekta »RES Slovenija«.  Na območjih, ki bodo zajeta v </w:t>
      </w:r>
      <w:r w:rsidR="45978535" w:rsidRPr="421B0C8F">
        <w:rPr>
          <w:rFonts w:ascii="Arial" w:eastAsia="Arial" w:hAnsi="Arial" w:cs="Arial"/>
          <w:i/>
          <w:iCs/>
        </w:rPr>
        <w:t xml:space="preserve">objavljenih osnutkih </w:t>
      </w:r>
      <w:r w:rsidRPr="421B0C8F">
        <w:rPr>
          <w:rFonts w:ascii="Arial" w:eastAsia="Arial" w:hAnsi="Arial" w:cs="Arial"/>
          <w:i/>
          <w:iCs/>
        </w:rPr>
        <w:t>akcijskih program</w:t>
      </w:r>
      <w:r w:rsidR="76C6DA60" w:rsidRPr="421B0C8F">
        <w:rPr>
          <w:rFonts w:ascii="Arial" w:eastAsia="Arial" w:hAnsi="Arial" w:cs="Arial"/>
          <w:i/>
          <w:iCs/>
        </w:rPr>
        <w:t>ov</w:t>
      </w:r>
      <w:r w:rsidRPr="421B0C8F">
        <w:rPr>
          <w:rFonts w:ascii="Arial" w:eastAsia="Arial" w:hAnsi="Arial" w:cs="Arial"/>
          <w:i/>
          <w:iCs/>
        </w:rPr>
        <w:t xml:space="preserve">, so – v skladu s predlaganim </w:t>
      </w:r>
      <w:r w:rsidR="1EF53DF4" w:rsidRPr="421B0C8F">
        <w:rPr>
          <w:rFonts w:ascii="Arial" w:eastAsia="Arial" w:hAnsi="Arial" w:cs="Arial"/>
          <w:i/>
          <w:iCs/>
        </w:rPr>
        <w:t xml:space="preserve">četrtim </w:t>
      </w:r>
      <w:r w:rsidRPr="421B0C8F">
        <w:rPr>
          <w:rFonts w:ascii="Arial" w:eastAsia="Arial" w:hAnsi="Arial" w:cs="Arial"/>
          <w:i/>
          <w:iCs/>
        </w:rPr>
        <w:t>odstavkom – ministrstva, vsako za svoje področje, dolžna zagotovi</w:t>
      </w:r>
      <w:r w:rsidR="004B3D16" w:rsidRPr="421B0C8F">
        <w:rPr>
          <w:rFonts w:ascii="Arial" w:eastAsia="Arial" w:hAnsi="Arial" w:cs="Arial"/>
          <w:i/>
          <w:iCs/>
        </w:rPr>
        <w:t>ti</w:t>
      </w:r>
      <w:r w:rsidRPr="421B0C8F">
        <w:rPr>
          <w:rFonts w:ascii="Arial" w:eastAsia="Arial" w:hAnsi="Arial" w:cs="Arial"/>
          <w:i/>
          <w:iCs/>
        </w:rPr>
        <w:t xml:space="preserve"> izdelavo strokovnih podlag za sprejem prostorskega izvedbenega akta za umestitev tovrstnih naprav, za katere vlada sprejme sklep, da so v </w:t>
      </w:r>
      <w:r w:rsidR="160EBE3A" w:rsidRPr="421B0C8F">
        <w:rPr>
          <w:rFonts w:ascii="Arial" w:eastAsia="Arial" w:hAnsi="Arial" w:cs="Arial"/>
          <w:i/>
          <w:iCs/>
        </w:rPr>
        <w:t>državnem</w:t>
      </w:r>
      <w:r w:rsidRPr="421B0C8F">
        <w:rPr>
          <w:rFonts w:ascii="Arial" w:eastAsia="Arial" w:hAnsi="Arial" w:cs="Arial"/>
          <w:i/>
          <w:iCs/>
        </w:rPr>
        <w:t xml:space="preserve"> interesu. Za namene pospešitve umestitve tovrstnih naprav </w:t>
      </w:r>
      <w:r w:rsidR="0BEFFAA8" w:rsidRPr="421B0C8F">
        <w:rPr>
          <w:rFonts w:ascii="Arial" w:eastAsia="Arial" w:hAnsi="Arial" w:cs="Arial"/>
          <w:i/>
          <w:iCs/>
        </w:rPr>
        <w:t xml:space="preserve">pa </w:t>
      </w:r>
      <w:r w:rsidRPr="421B0C8F">
        <w:rPr>
          <w:rFonts w:ascii="Arial" w:eastAsia="Arial" w:hAnsi="Arial" w:cs="Arial"/>
          <w:i/>
          <w:iCs/>
        </w:rPr>
        <w:t>lahko država zagotovi tudi drugo dokumentacijo in podatke, ki so potrebni za umeščanje v prostor, kot na primer monitoringe stanja v prostoru in analize.</w:t>
      </w:r>
    </w:p>
    <w:p w14:paraId="470C9750" w14:textId="3C5FF488" w:rsidR="0FB85CF3" w:rsidRDefault="25B86573" w:rsidP="421B0C8F">
      <w:pPr>
        <w:jc w:val="both"/>
        <w:rPr>
          <w:rFonts w:ascii="Arial" w:eastAsia="Arial" w:hAnsi="Arial" w:cs="Arial"/>
          <w:i/>
          <w:iCs/>
        </w:rPr>
      </w:pPr>
      <w:r w:rsidRPr="421B0C8F">
        <w:rPr>
          <w:rFonts w:ascii="Arial" w:eastAsia="Arial" w:hAnsi="Arial" w:cs="Arial"/>
          <w:i/>
          <w:iCs/>
        </w:rPr>
        <w:t xml:space="preserve">Za objekte v območju pozidave, ki so že z zakonom določena kot prednostna območja umeščanja naprav, ki proizvajajo električno energijo iz sončne energije, lahko vlada določi obveznost postavitve in obratovanja tovrstnih naprav </w:t>
      </w:r>
      <w:r w:rsidR="2A30A4F6" w:rsidRPr="421B0C8F">
        <w:rPr>
          <w:rFonts w:ascii="Arial" w:eastAsia="Arial" w:hAnsi="Arial" w:cs="Arial"/>
          <w:i/>
          <w:iCs/>
        </w:rPr>
        <w:t xml:space="preserve">v </w:t>
      </w:r>
      <w:r w:rsidRPr="421B0C8F">
        <w:rPr>
          <w:rFonts w:ascii="Arial" w:eastAsia="Arial" w:hAnsi="Arial" w:cs="Arial"/>
          <w:i/>
          <w:iCs/>
        </w:rPr>
        <w:t>primeru gradnje novega ali rekonstrukcije strehe obstoječega objekta. Vlada</w:t>
      </w:r>
      <w:r w:rsidR="4A0DCF24" w:rsidRPr="421B0C8F">
        <w:rPr>
          <w:rFonts w:ascii="Arial" w:eastAsia="Arial" w:hAnsi="Arial" w:cs="Arial"/>
          <w:i/>
          <w:iCs/>
        </w:rPr>
        <w:t xml:space="preserve"> </w:t>
      </w:r>
      <w:r w:rsidRPr="421B0C8F">
        <w:rPr>
          <w:rFonts w:ascii="Arial" w:eastAsia="Arial" w:hAnsi="Arial" w:cs="Arial"/>
          <w:i/>
          <w:iCs/>
        </w:rPr>
        <w:t xml:space="preserve">v </w:t>
      </w:r>
      <w:r w:rsidR="4BB5A37D" w:rsidRPr="421B0C8F">
        <w:rPr>
          <w:rFonts w:ascii="Arial" w:eastAsia="Arial" w:hAnsi="Arial" w:cs="Arial"/>
          <w:i/>
          <w:iCs/>
        </w:rPr>
        <w:t xml:space="preserve">tem </w:t>
      </w:r>
      <w:r w:rsidRPr="421B0C8F">
        <w:rPr>
          <w:rFonts w:ascii="Arial" w:eastAsia="Arial" w:hAnsi="Arial" w:cs="Arial"/>
          <w:i/>
          <w:iCs/>
        </w:rPr>
        <w:t>predpisu , ki se</w:t>
      </w:r>
      <w:r w:rsidR="6CE492D6" w:rsidRPr="421B0C8F">
        <w:rPr>
          <w:rFonts w:ascii="Arial" w:eastAsia="Arial" w:hAnsi="Arial" w:cs="Arial"/>
          <w:i/>
          <w:iCs/>
        </w:rPr>
        <w:t xml:space="preserve"> po izrecni zakonsko določbi</w:t>
      </w:r>
      <w:r w:rsidRPr="421B0C8F">
        <w:rPr>
          <w:rFonts w:ascii="Arial" w:eastAsia="Arial" w:hAnsi="Arial" w:cs="Arial"/>
          <w:i/>
          <w:iCs/>
        </w:rPr>
        <w:t xml:space="preserve"> šteje za podrobnejša pravila prostorskega reda iz zakona, ki ureja prostor, ob upoštevanju sončnega obsevanja ter lege in orientiranosti objektov in drugih zahtev, ki veljajo za posamezne vrste objektov, določi </w:t>
      </w:r>
      <w:r w:rsidR="5A3A0E43" w:rsidRPr="421B0C8F">
        <w:rPr>
          <w:rFonts w:ascii="Arial" w:eastAsia="Arial" w:hAnsi="Arial" w:cs="Arial"/>
          <w:i/>
          <w:iCs/>
        </w:rPr>
        <w:t xml:space="preserve">tudi </w:t>
      </w:r>
      <w:r w:rsidRPr="421B0C8F">
        <w:rPr>
          <w:rFonts w:ascii="Arial" w:eastAsia="Arial" w:hAnsi="Arial" w:cs="Arial"/>
          <w:i/>
          <w:iCs/>
        </w:rPr>
        <w:t xml:space="preserve">površine objektov, za katere velja dolžnost </w:t>
      </w:r>
      <w:r w:rsidR="3337FC49" w:rsidRPr="421B0C8F">
        <w:rPr>
          <w:rFonts w:ascii="Arial" w:eastAsia="Arial" w:hAnsi="Arial" w:cs="Arial"/>
          <w:i/>
          <w:iCs/>
        </w:rPr>
        <w:t>postavitve teh naprav,</w:t>
      </w:r>
      <w:r w:rsidRPr="421B0C8F">
        <w:rPr>
          <w:rFonts w:ascii="Arial" w:eastAsia="Arial" w:hAnsi="Arial" w:cs="Arial"/>
          <w:i/>
          <w:iCs/>
        </w:rPr>
        <w:t xml:space="preserve"> minimalne površine naprav, zahteve za vgrajene sisteme, priključke in materiale</w:t>
      </w:r>
      <w:r w:rsidR="780EEBBF" w:rsidRPr="421B0C8F">
        <w:rPr>
          <w:rFonts w:ascii="Arial" w:eastAsia="Arial" w:hAnsi="Arial" w:cs="Arial"/>
          <w:i/>
          <w:iCs/>
        </w:rPr>
        <w:t xml:space="preserve"> ter</w:t>
      </w:r>
      <w:r w:rsidRPr="421B0C8F">
        <w:rPr>
          <w:rFonts w:ascii="Arial" w:eastAsia="Arial" w:hAnsi="Arial" w:cs="Arial"/>
          <w:i/>
          <w:iCs/>
        </w:rPr>
        <w:t xml:space="preserve"> ob upoštevanju teže ekonomskega in administrativnega bremena tudi možnost alternativnih ukrepov in dopustnih izjem.</w:t>
      </w:r>
      <w:r w:rsidR="04AE77BC" w:rsidRPr="421B0C8F">
        <w:rPr>
          <w:rFonts w:ascii="Arial" w:eastAsia="Arial" w:hAnsi="Arial" w:cs="Arial"/>
          <w:i/>
          <w:iCs/>
        </w:rPr>
        <w:t xml:space="preserve"> V tem istem predpisu pa lahko  </w:t>
      </w:r>
      <w:r w:rsidR="2BCA1B54" w:rsidRPr="421B0C8F">
        <w:rPr>
          <w:rFonts w:ascii="Arial" w:eastAsia="Arial" w:hAnsi="Arial" w:cs="Arial"/>
          <w:i/>
          <w:iCs/>
        </w:rPr>
        <w:t xml:space="preserve">vlada </w:t>
      </w:r>
      <w:r w:rsidR="04AE77BC" w:rsidRPr="421B0C8F">
        <w:rPr>
          <w:rFonts w:ascii="Arial" w:eastAsia="Arial" w:hAnsi="Arial" w:cs="Arial"/>
          <w:i/>
          <w:iCs/>
        </w:rPr>
        <w:t xml:space="preserve">ob upoštevanju ustreznega prehodnega obdobja določi </w:t>
      </w:r>
      <w:r w:rsidR="33CEAFEA" w:rsidRPr="421B0C8F">
        <w:rPr>
          <w:rFonts w:ascii="Arial" w:eastAsia="Arial" w:hAnsi="Arial" w:cs="Arial"/>
          <w:i/>
          <w:iCs/>
        </w:rPr>
        <w:t xml:space="preserve">tudi </w:t>
      </w:r>
      <w:r w:rsidR="04AE77BC" w:rsidRPr="421B0C8F">
        <w:rPr>
          <w:rFonts w:ascii="Arial" w:eastAsia="Arial" w:hAnsi="Arial" w:cs="Arial"/>
          <w:i/>
          <w:iCs/>
        </w:rPr>
        <w:t xml:space="preserve">obvezo postavitve naprav za proizvodnjo električne energije iz na obstoječe objekte, katerih tlorisna površina strehe </w:t>
      </w:r>
      <w:r w:rsidR="3B0C24EE" w:rsidRPr="421B0C8F">
        <w:rPr>
          <w:rFonts w:ascii="Arial" w:eastAsia="Arial" w:hAnsi="Arial" w:cs="Arial"/>
          <w:i/>
          <w:iCs/>
        </w:rPr>
        <w:t>pre</w:t>
      </w:r>
      <w:r w:rsidR="04AE77BC" w:rsidRPr="421B0C8F">
        <w:rPr>
          <w:rFonts w:ascii="Arial" w:eastAsia="Arial" w:hAnsi="Arial" w:cs="Arial"/>
          <w:i/>
          <w:iCs/>
        </w:rPr>
        <w:t>sega 1700m2.</w:t>
      </w:r>
    </w:p>
    <w:p w14:paraId="765B1A63" w14:textId="5E49673A" w:rsidR="00C13CD8" w:rsidRPr="009060C8" w:rsidRDefault="3F4641FD" w:rsidP="00C13CD8">
      <w:pPr>
        <w:pStyle w:val="Naslov2"/>
        <w:jc w:val="center"/>
      </w:pPr>
      <w:r w:rsidRPr="421B0C8F">
        <w:t>4. člen (pogoji umeščanja v prednostnih območjih OVE)</w:t>
      </w:r>
    </w:p>
    <w:p w14:paraId="20103570" w14:textId="10B694B9" w:rsidR="00C13CD8" w:rsidRPr="00EF5528" w:rsidRDefault="477D77AD" w:rsidP="0FB85CF3">
      <w:pPr>
        <w:pStyle w:val="odstavek"/>
        <w:shd w:val="clear" w:color="auto" w:fill="FFFFFF" w:themeFill="background1"/>
        <w:spacing w:before="240" w:beforeAutospacing="0" w:after="0" w:afterAutospacing="0"/>
        <w:jc w:val="both"/>
        <w:rPr>
          <w:rFonts w:ascii="Arial" w:hAnsi="Arial" w:cs="Arial"/>
          <w:sz w:val="22"/>
          <w:szCs w:val="22"/>
        </w:rPr>
      </w:pPr>
      <w:r w:rsidRPr="0FB85CF3">
        <w:rPr>
          <w:rFonts w:ascii="Arial" w:hAnsi="Arial" w:cs="Arial"/>
          <w:sz w:val="22"/>
          <w:szCs w:val="22"/>
        </w:rPr>
        <w:t xml:space="preserve">Vlada lahko za  postavitev naprav, ki proizvajajo električno energijo z izrabo sončne energije </w:t>
      </w:r>
      <w:r w:rsidR="7552E5E5" w:rsidRPr="0FB85CF3">
        <w:rPr>
          <w:rFonts w:ascii="Arial" w:hAnsi="Arial" w:cs="Arial"/>
          <w:sz w:val="22"/>
          <w:szCs w:val="22"/>
        </w:rPr>
        <w:t xml:space="preserve">ali za </w:t>
      </w:r>
      <w:r w:rsidRPr="0FB85CF3">
        <w:rPr>
          <w:rFonts w:ascii="Arial" w:hAnsi="Arial" w:cs="Arial"/>
          <w:sz w:val="22"/>
          <w:szCs w:val="22"/>
        </w:rPr>
        <w:t>postavitev naprav, ki proizvajajo električno energijo z izrabo vetrne energije, na posameznih prednostnih območjih umeščanja OVE ali splošno za prednostna območja OVE na podlagi ustreznih strokovnih podlag predpiše:</w:t>
      </w:r>
    </w:p>
    <w:p w14:paraId="28DECBB3" w14:textId="77777777" w:rsidR="00C13CD8" w:rsidRPr="00EF5528" w:rsidRDefault="00C13CD8" w:rsidP="00C13CD8">
      <w:pPr>
        <w:pStyle w:val="odstavek"/>
        <w:shd w:val="clear" w:color="auto" w:fill="FFFFFF"/>
        <w:spacing w:before="240" w:beforeAutospacing="0" w:after="0" w:afterAutospacing="0"/>
        <w:rPr>
          <w:rFonts w:ascii="Arial" w:hAnsi="Arial" w:cs="Arial"/>
          <w:sz w:val="22"/>
          <w:szCs w:val="22"/>
        </w:rPr>
      </w:pPr>
      <w:r w:rsidRPr="00EF5528">
        <w:rPr>
          <w:rFonts w:ascii="Arial" w:hAnsi="Arial" w:cs="Arial"/>
          <w:sz w:val="22"/>
          <w:szCs w:val="22"/>
        </w:rPr>
        <w:t>-  tehnične značilnosti oziroma tehnične ukrepe za postavitev ali obratovanje naprave,</w:t>
      </w:r>
    </w:p>
    <w:p w14:paraId="06396CD8" w14:textId="77777777" w:rsidR="00C13CD8" w:rsidRPr="00EF5528" w:rsidRDefault="00C13CD8" w:rsidP="00C13CD8">
      <w:pPr>
        <w:pStyle w:val="odstavek"/>
        <w:shd w:val="clear" w:color="auto" w:fill="FFFFFF"/>
        <w:spacing w:before="240" w:beforeAutospacing="0" w:after="0" w:afterAutospacing="0"/>
        <w:rPr>
          <w:rFonts w:ascii="Arial" w:hAnsi="Arial" w:cs="Arial"/>
          <w:sz w:val="22"/>
          <w:szCs w:val="22"/>
        </w:rPr>
      </w:pPr>
      <w:r w:rsidRPr="00EF5528">
        <w:rPr>
          <w:rFonts w:ascii="Arial" w:hAnsi="Arial" w:cs="Arial"/>
          <w:sz w:val="22"/>
          <w:szCs w:val="22"/>
        </w:rPr>
        <w:t>- vrednosti emisije, ki ne smejo biti presežene,</w:t>
      </w:r>
    </w:p>
    <w:p w14:paraId="641153A3" w14:textId="46C6EC01" w:rsidR="00C13CD8" w:rsidRDefault="477D77AD" w:rsidP="0FB85CF3">
      <w:pPr>
        <w:pStyle w:val="odstavek"/>
        <w:shd w:val="clear" w:color="auto" w:fill="FFFFFF" w:themeFill="background1"/>
        <w:spacing w:before="240" w:beforeAutospacing="0" w:after="0" w:afterAutospacing="0"/>
        <w:rPr>
          <w:rFonts w:ascii="Arial" w:hAnsi="Arial" w:cs="Arial"/>
          <w:sz w:val="22"/>
          <w:szCs w:val="22"/>
        </w:rPr>
      </w:pPr>
      <w:r w:rsidRPr="0FB85CF3">
        <w:rPr>
          <w:rFonts w:ascii="Arial" w:hAnsi="Arial" w:cs="Arial"/>
          <w:sz w:val="22"/>
          <w:szCs w:val="22"/>
        </w:rPr>
        <w:t>- obvezo spremljanja</w:t>
      </w:r>
      <w:r w:rsidR="717D590F" w:rsidRPr="0FB85CF3">
        <w:rPr>
          <w:rFonts w:ascii="Arial" w:hAnsi="Arial" w:cs="Arial"/>
          <w:sz w:val="22"/>
          <w:szCs w:val="22"/>
        </w:rPr>
        <w:t xml:space="preserve"> vpliva in stanja okolja ter obvezo</w:t>
      </w:r>
      <w:r w:rsidRPr="0FB85CF3">
        <w:rPr>
          <w:rFonts w:ascii="Arial" w:hAnsi="Arial" w:cs="Arial"/>
          <w:sz w:val="22"/>
          <w:szCs w:val="22"/>
        </w:rPr>
        <w:t xml:space="preserve"> poročanja,</w:t>
      </w:r>
    </w:p>
    <w:p w14:paraId="07C284C3" w14:textId="5C8F27E6" w:rsidR="00C13CD8" w:rsidRPr="00EF5528" w:rsidRDefault="477D77AD" w:rsidP="0FB85CF3">
      <w:pPr>
        <w:pStyle w:val="odstavek"/>
        <w:shd w:val="clear" w:color="auto" w:fill="FFFFFF" w:themeFill="background1"/>
        <w:spacing w:before="240" w:beforeAutospacing="0" w:after="0" w:afterAutospacing="0"/>
        <w:rPr>
          <w:rFonts w:ascii="Arial" w:hAnsi="Arial" w:cs="Arial"/>
          <w:sz w:val="22"/>
          <w:szCs w:val="22"/>
        </w:rPr>
      </w:pPr>
      <w:r w:rsidRPr="0FB85CF3">
        <w:rPr>
          <w:rFonts w:ascii="Arial" w:hAnsi="Arial" w:cs="Arial"/>
          <w:sz w:val="22"/>
          <w:szCs w:val="22"/>
        </w:rPr>
        <w:t>- ukrepe za zmanjšanje vpliva obratovanja naprave, ki jih je pred posegom treba izvesti na že obstoječih objektih.</w:t>
      </w:r>
    </w:p>
    <w:p w14:paraId="4C6BD992" w14:textId="77777777" w:rsidR="00C13CD8" w:rsidRDefault="00C13CD8" w:rsidP="00C13CD8">
      <w:pPr>
        <w:rPr>
          <w:rFonts w:ascii="Arial" w:hAnsi="Arial" w:cs="Arial"/>
        </w:rPr>
      </w:pPr>
    </w:p>
    <w:p w14:paraId="1986F736" w14:textId="17948D18" w:rsidR="4BA197A2" w:rsidRDefault="4BA197A2" w:rsidP="0FB85CF3">
      <w:pPr>
        <w:rPr>
          <w:rFonts w:ascii="Arial" w:hAnsi="Arial" w:cs="Arial"/>
          <w:b/>
          <w:bCs/>
          <w:i/>
          <w:iCs/>
        </w:rPr>
      </w:pPr>
      <w:r w:rsidRPr="0FB85CF3">
        <w:rPr>
          <w:rFonts w:ascii="Arial" w:hAnsi="Arial" w:cs="Arial"/>
          <w:b/>
          <w:bCs/>
          <w:i/>
          <w:iCs/>
        </w:rPr>
        <w:t>K 4. členu</w:t>
      </w:r>
    </w:p>
    <w:p w14:paraId="6DB61B78" w14:textId="0139FEE1" w:rsidR="04F31DD6" w:rsidRDefault="04F31DD6" w:rsidP="421B0C8F">
      <w:pPr>
        <w:jc w:val="both"/>
        <w:rPr>
          <w:rFonts w:ascii="Arial" w:eastAsia="Arial" w:hAnsi="Arial" w:cs="Arial"/>
          <w:i/>
          <w:iCs/>
        </w:rPr>
      </w:pPr>
      <w:r w:rsidRPr="421B0C8F">
        <w:rPr>
          <w:rFonts w:ascii="Arial" w:eastAsia="Arial" w:hAnsi="Arial" w:cs="Arial"/>
          <w:i/>
          <w:iCs/>
        </w:rPr>
        <w:t>Predlagani 4. člen vladi omogoča, je pa ne zavezuje, da na prednostnih območjih ume</w:t>
      </w:r>
      <w:r w:rsidR="5349B96B" w:rsidRPr="421B0C8F">
        <w:rPr>
          <w:rFonts w:ascii="Arial" w:eastAsia="Arial" w:hAnsi="Arial" w:cs="Arial"/>
          <w:i/>
          <w:iCs/>
        </w:rPr>
        <w:t>šč</w:t>
      </w:r>
      <w:r w:rsidRPr="421B0C8F">
        <w:rPr>
          <w:rFonts w:ascii="Arial" w:eastAsia="Arial" w:hAnsi="Arial" w:cs="Arial"/>
          <w:i/>
          <w:iCs/>
        </w:rPr>
        <w:t>anja OVE</w:t>
      </w:r>
      <w:r w:rsidR="7438D4B2" w:rsidRPr="421B0C8F">
        <w:rPr>
          <w:rFonts w:ascii="Arial" w:eastAsia="Arial" w:hAnsi="Arial" w:cs="Arial"/>
          <w:i/>
          <w:iCs/>
        </w:rPr>
        <w:t xml:space="preserve"> predpiše</w:t>
      </w:r>
      <w:r w:rsidRPr="421B0C8F">
        <w:rPr>
          <w:rFonts w:ascii="Arial" w:eastAsia="Arial" w:hAnsi="Arial" w:cs="Arial"/>
          <w:i/>
          <w:iCs/>
        </w:rPr>
        <w:t xml:space="preserve"> značilnosti naprav, ki proizvajajo električno energijo z izrabo sončne energije</w:t>
      </w:r>
      <w:r w:rsidR="22BCCBA0" w:rsidRPr="421B0C8F">
        <w:rPr>
          <w:rFonts w:ascii="Arial" w:eastAsia="Arial" w:hAnsi="Arial" w:cs="Arial"/>
          <w:i/>
          <w:iCs/>
        </w:rPr>
        <w:t xml:space="preserve"> ali vetrne</w:t>
      </w:r>
      <w:r w:rsidRPr="421B0C8F">
        <w:rPr>
          <w:rFonts w:ascii="Arial" w:eastAsia="Arial" w:hAnsi="Arial" w:cs="Arial"/>
          <w:i/>
          <w:iCs/>
        </w:rPr>
        <w:t xml:space="preserve"> </w:t>
      </w:r>
      <w:r w:rsidR="78856775" w:rsidRPr="421B0C8F">
        <w:rPr>
          <w:rFonts w:ascii="Arial" w:eastAsia="Arial" w:hAnsi="Arial" w:cs="Arial"/>
          <w:i/>
          <w:iCs/>
        </w:rPr>
        <w:t xml:space="preserve">ali za </w:t>
      </w:r>
      <w:r w:rsidRPr="421B0C8F">
        <w:rPr>
          <w:rFonts w:ascii="Arial" w:eastAsia="Arial" w:hAnsi="Arial" w:cs="Arial"/>
          <w:i/>
          <w:iCs/>
        </w:rPr>
        <w:t>postavitev naprav</w:t>
      </w:r>
      <w:r w:rsidR="3B7249E3" w:rsidRPr="421B0C8F">
        <w:rPr>
          <w:rFonts w:ascii="Arial" w:eastAsia="Arial" w:hAnsi="Arial" w:cs="Arial"/>
          <w:i/>
          <w:iCs/>
        </w:rPr>
        <w:t xml:space="preserve"> – v mislih imamo zlati tiste</w:t>
      </w:r>
      <w:r w:rsidR="057C82EC" w:rsidRPr="421B0C8F">
        <w:rPr>
          <w:rFonts w:ascii="Arial" w:eastAsia="Arial" w:hAnsi="Arial" w:cs="Arial"/>
          <w:i/>
          <w:iCs/>
        </w:rPr>
        <w:t>,</w:t>
      </w:r>
      <w:r w:rsidRPr="421B0C8F">
        <w:rPr>
          <w:rFonts w:ascii="Arial" w:eastAsia="Arial" w:hAnsi="Arial" w:cs="Arial"/>
          <w:i/>
          <w:iCs/>
        </w:rPr>
        <w:t xml:space="preserve"> ki proizvajajo električno energijo z izrabo vetrne energije</w:t>
      </w:r>
      <w:r w:rsidR="7F54166A" w:rsidRPr="421B0C8F">
        <w:rPr>
          <w:rFonts w:ascii="Arial" w:eastAsia="Arial" w:hAnsi="Arial" w:cs="Arial"/>
          <w:i/>
          <w:iCs/>
        </w:rPr>
        <w:t xml:space="preserve"> - </w:t>
      </w:r>
      <w:r w:rsidR="66505650" w:rsidRPr="421B0C8F">
        <w:rPr>
          <w:rFonts w:ascii="Arial" w:eastAsia="Arial" w:hAnsi="Arial" w:cs="Arial"/>
          <w:i/>
          <w:iCs/>
        </w:rPr>
        <w:t xml:space="preserve"> </w:t>
      </w:r>
      <w:r w:rsidR="5837A11D" w:rsidRPr="421B0C8F">
        <w:rPr>
          <w:rFonts w:ascii="Arial" w:eastAsia="Arial" w:hAnsi="Arial" w:cs="Arial"/>
          <w:i/>
          <w:iCs/>
        </w:rPr>
        <w:t xml:space="preserve">predpiše določene obveze glede tehničnih značilnosti naprave ali ukrepov na </w:t>
      </w:r>
      <w:r w:rsidR="2FCF52B2" w:rsidRPr="421B0C8F">
        <w:rPr>
          <w:rFonts w:ascii="Arial" w:eastAsia="Arial" w:hAnsi="Arial" w:cs="Arial"/>
          <w:i/>
          <w:iCs/>
        </w:rPr>
        <w:t xml:space="preserve">že obstoječih </w:t>
      </w:r>
      <w:r w:rsidR="5837A11D" w:rsidRPr="421B0C8F">
        <w:rPr>
          <w:rFonts w:ascii="Arial" w:eastAsia="Arial" w:hAnsi="Arial" w:cs="Arial"/>
          <w:i/>
          <w:iCs/>
        </w:rPr>
        <w:t>objekt</w:t>
      </w:r>
      <w:r w:rsidR="4C3BC53B" w:rsidRPr="421B0C8F">
        <w:rPr>
          <w:rFonts w:ascii="Arial" w:eastAsia="Arial" w:hAnsi="Arial" w:cs="Arial"/>
          <w:i/>
          <w:iCs/>
        </w:rPr>
        <w:t>ih</w:t>
      </w:r>
      <w:r w:rsidR="5837A11D" w:rsidRPr="421B0C8F">
        <w:rPr>
          <w:rFonts w:ascii="Arial" w:eastAsia="Arial" w:hAnsi="Arial" w:cs="Arial"/>
          <w:i/>
          <w:iCs/>
        </w:rPr>
        <w:t>,</w:t>
      </w:r>
      <w:r w:rsidR="25B10D7D" w:rsidRPr="421B0C8F">
        <w:rPr>
          <w:rFonts w:ascii="Arial" w:eastAsia="Arial" w:hAnsi="Arial" w:cs="Arial"/>
          <w:i/>
          <w:iCs/>
        </w:rPr>
        <w:t xml:space="preserve"> zlasti tistih z varovanimi prostor</w:t>
      </w:r>
      <w:r w:rsidR="1D835596" w:rsidRPr="421B0C8F">
        <w:rPr>
          <w:rFonts w:ascii="Arial" w:eastAsia="Arial" w:hAnsi="Arial" w:cs="Arial"/>
          <w:i/>
          <w:iCs/>
        </w:rPr>
        <w:t>,</w:t>
      </w:r>
      <w:r w:rsidR="01D47249" w:rsidRPr="421B0C8F">
        <w:rPr>
          <w:rFonts w:ascii="Arial" w:eastAsia="Arial" w:hAnsi="Arial" w:cs="Arial"/>
          <w:i/>
          <w:iCs/>
        </w:rPr>
        <w:t xml:space="preserve"> omogoč</w:t>
      </w:r>
      <w:r w:rsidR="2134A23A" w:rsidRPr="421B0C8F">
        <w:rPr>
          <w:rFonts w:ascii="Arial" w:eastAsia="Arial" w:hAnsi="Arial" w:cs="Arial"/>
          <w:i/>
          <w:iCs/>
        </w:rPr>
        <w:t>a</w:t>
      </w:r>
      <w:r w:rsidR="01D47249" w:rsidRPr="421B0C8F">
        <w:rPr>
          <w:rFonts w:ascii="Arial" w:eastAsia="Arial" w:hAnsi="Arial" w:cs="Arial"/>
          <w:i/>
          <w:iCs/>
        </w:rPr>
        <w:t xml:space="preserve"> ji,</w:t>
      </w:r>
      <w:r w:rsidR="1D835596" w:rsidRPr="421B0C8F">
        <w:rPr>
          <w:rFonts w:ascii="Arial" w:eastAsia="Arial" w:hAnsi="Arial" w:cs="Arial"/>
          <w:i/>
          <w:iCs/>
        </w:rPr>
        <w:t xml:space="preserve"> da predpiše dodatne omejitve glede </w:t>
      </w:r>
      <w:r w:rsidR="25B10D7D" w:rsidRPr="421B0C8F">
        <w:rPr>
          <w:rFonts w:ascii="Arial" w:eastAsia="Arial" w:hAnsi="Arial" w:cs="Arial"/>
          <w:i/>
          <w:iCs/>
        </w:rPr>
        <w:t xml:space="preserve"> </w:t>
      </w:r>
      <w:r w:rsidR="5837A11D" w:rsidRPr="421B0C8F">
        <w:rPr>
          <w:rFonts w:ascii="Arial" w:eastAsia="Arial" w:hAnsi="Arial" w:cs="Arial"/>
          <w:i/>
          <w:iCs/>
        </w:rPr>
        <w:t>emisij ter</w:t>
      </w:r>
      <w:r w:rsidR="7BD439BF" w:rsidRPr="421B0C8F">
        <w:rPr>
          <w:rFonts w:ascii="Arial" w:eastAsia="Arial" w:hAnsi="Arial" w:cs="Arial"/>
          <w:i/>
          <w:iCs/>
        </w:rPr>
        <w:t xml:space="preserve"> zahteve g</w:t>
      </w:r>
      <w:r w:rsidR="5D3B5275" w:rsidRPr="421B0C8F">
        <w:rPr>
          <w:rFonts w:ascii="Arial" w:eastAsia="Arial" w:hAnsi="Arial" w:cs="Arial"/>
          <w:i/>
          <w:iCs/>
        </w:rPr>
        <w:t>l</w:t>
      </w:r>
      <w:r w:rsidR="7BD439BF" w:rsidRPr="421B0C8F">
        <w:rPr>
          <w:rFonts w:ascii="Arial" w:eastAsia="Arial" w:hAnsi="Arial" w:cs="Arial"/>
          <w:i/>
          <w:iCs/>
        </w:rPr>
        <w:t>ede</w:t>
      </w:r>
      <w:r w:rsidR="5837A11D" w:rsidRPr="421B0C8F">
        <w:rPr>
          <w:rFonts w:ascii="Arial" w:eastAsia="Arial" w:hAnsi="Arial" w:cs="Arial"/>
          <w:i/>
          <w:iCs/>
        </w:rPr>
        <w:t xml:space="preserve"> spremljanja </w:t>
      </w:r>
      <w:r w:rsidR="7FC90E5D" w:rsidRPr="421B0C8F">
        <w:rPr>
          <w:rFonts w:ascii="Arial" w:eastAsia="Arial" w:hAnsi="Arial" w:cs="Arial"/>
          <w:i/>
          <w:iCs/>
        </w:rPr>
        <w:t xml:space="preserve">vpliva in stanja okolja ter </w:t>
      </w:r>
      <w:r w:rsidR="6910EA13" w:rsidRPr="421B0C8F">
        <w:rPr>
          <w:rFonts w:ascii="Arial" w:eastAsia="Arial" w:hAnsi="Arial" w:cs="Arial"/>
          <w:i/>
          <w:iCs/>
        </w:rPr>
        <w:t xml:space="preserve">obveze </w:t>
      </w:r>
      <w:r w:rsidR="0CCF8953" w:rsidRPr="421B0C8F">
        <w:rPr>
          <w:rFonts w:ascii="Arial" w:eastAsia="Arial" w:hAnsi="Arial" w:cs="Arial"/>
          <w:i/>
          <w:iCs/>
        </w:rPr>
        <w:t>poročanja</w:t>
      </w:r>
      <w:r w:rsidR="55A95056" w:rsidRPr="421B0C8F">
        <w:rPr>
          <w:rFonts w:ascii="Arial" w:eastAsia="Arial" w:hAnsi="Arial" w:cs="Arial"/>
          <w:i/>
          <w:iCs/>
        </w:rPr>
        <w:t>.</w:t>
      </w:r>
    </w:p>
    <w:p w14:paraId="6DC23F72" w14:textId="02CF0CEE" w:rsidR="421B0C8F" w:rsidRDefault="421B0C8F" w:rsidP="421B0C8F">
      <w:pPr>
        <w:jc w:val="both"/>
        <w:rPr>
          <w:rFonts w:ascii="Arial" w:eastAsia="Arial" w:hAnsi="Arial" w:cs="Arial"/>
          <w:i/>
          <w:iCs/>
        </w:rPr>
      </w:pPr>
    </w:p>
    <w:p w14:paraId="6086A0BC" w14:textId="1196E2CC" w:rsidR="00C13CD8" w:rsidRPr="00823286" w:rsidRDefault="3F4641FD" w:rsidP="421B0C8F">
      <w:pPr>
        <w:pStyle w:val="Naslov2"/>
        <w:jc w:val="center"/>
      </w:pPr>
      <w:r w:rsidRPr="421B0C8F">
        <w:lastRenderedPageBreak/>
        <w:t>5. člen (vabilo zainteresiranim investitorjem)</w:t>
      </w:r>
    </w:p>
    <w:p w14:paraId="27D13F50" w14:textId="4BCCFAA8" w:rsidR="00C13CD8" w:rsidRPr="00DB7A4E" w:rsidRDefault="716FA11C" w:rsidP="0FB85CF3">
      <w:pPr>
        <w:shd w:val="clear" w:color="auto" w:fill="FFFFFF" w:themeFill="background1"/>
        <w:spacing w:before="240" w:after="0" w:line="240" w:lineRule="auto"/>
        <w:jc w:val="both"/>
        <w:rPr>
          <w:rFonts w:ascii="Arial" w:eastAsia="Times New Roman" w:hAnsi="Arial" w:cs="Arial"/>
          <w:highlight w:val="yellow"/>
          <w:lang w:eastAsia="sl-SI"/>
        </w:rPr>
      </w:pPr>
      <w:r w:rsidRPr="421B0C8F">
        <w:rPr>
          <w:rFonts w:ascii="Arial" w:eastAsia="Times New Roman" w:hAnsi="Arial" w:cs="Arial"/>
          <w:lang w:eastAsia="sl-SI"/>
        </w:rPr>
        <w:t xml:space="preserve">(1) Ministrstvo, pristojno za prostor, na območjih prednostnega umeščanja OVE z </w:t>
      </w:r>
      <w:r w:rsidR="3C8A6E8E" w:rsidRPr="421B0C8F">
        <w:rPr>
          <w:rFonts w:ascii="Arial" w:eastAsia="Times New Roman" w:hAnsi="Arial" w:cs="Arial"/>
          <w:lang w:eastAsia="sl-SI"/>
        </w:rPr>
        <w:t xml:space="preserve">javno </w:t>
      </w:r>
      <w:r w:rsidR="3A2118D8" w:rsidRPr="421B0C8F">
        <w:rPr>
          <w:rFonts w:ascii="Arial" w:eastAsia="Times New Roman" w:hAnsi="Arial" w:cs="Arial"/>
          <w:lang w:eastAsia="sl-SI"/>
        </w:rPr>
        <w:t>objavo</w:t>
      </w:r>
      <w:r w:rsidR="61145B19" w:rsidRPr="421B0C8F">
        <w:rPr>
          <w:rFonts w:ascii="Arial" w:eastAsia="Times New Roman" w:hAnsi="Arial" w:cs="Arial"/>
          <w:lang w:eastAsia="sl-SI"/>
        </w:rPr>
        <w:t xml:space="preserve"> </w:t>
      </w:r>
      <w:r w:rsidRPr="421B0C8F">
        <w:rPr>
          <w:rFonts w:ascii="Arial" w:eastAsia="Times New Roman" w:hAnsi="Arial" w:cs="Arial"/>
          <w:lang w:eastAsia="sl-SI"/>
        </w:rPr>
        <w:t xml:space="preserve">v prostorskem informacijskem sistemu, v svetovnem spletu in v enem izmed dnevnih časopisov, ki pokriva celotno območje države, obvesti javnost o začetku priprave prostorskega izvedbenega akta, s katerim se načrtuje umestitev naprav, </w:t>
      </w:r>
      <w:r w:rsidRPr="421B0C8F">
        <w:rPr>
          <w:rFonts w:ascii="Arial" w:hAnsi="Arial" w:cs="Arial"/>
        </w:rPr>
        <w:t>ki proizvajajo električno energijo z izrabo sončne ali vetrne energije</w:t>
      </w:r>
      <w:r w:rsidRPr="421B0C8F">
        <w:rPr>
          <w:rFonts w:ascii="Arial" w:eastAsia="Times New Roman" w:hAnsi="Arial" w:cs="Arial"/>
          <w:lang w:eastAsia="sl-SI"/>
        </w:rPr>
        <w:t xml:space="preserve"> z nazivno električno močjo najmanj 10 MW</w:t>
      </w:r>
      <w:r w:rsidR="1969548E" w:rsidRPr="421B0C8F">
        <w:rPr>
          <w:rFonts w:ascii="Arial" w:eastAsia="Times New Roman" w:hAnsi="Arial" w:cs="Arial"/>
          <w:lang w:eastAsia="sl-SI"/>
        </w:rPr>
        <w:t>,</w:t>
      </w:r>
      <w:r w:rsidR="5CF8584D" w:rsidRPr="421B0C8F">
        <w:rPr>
          <w:rFonts w:ascii="Arial" w:eastAsia="Times New Roman" w:hAnsi="Arial" w:cs="Arial"/>
          <w:lang w:eastAsia="sl-SI"/>
        </w:rPr>
        <w:t xml:space="preserve"> </w:t>
      </w:r>
      <w:r w:rsidR="3944A021" w:rsidRPr="421B0C8F">
        <w:rPr>
          <w:rFonts w:ascii="Arial" w:eastAsia="Times New Roman" w:hAnsi="Arial" w:cs="Arial"/>
          <w:lang w:eastAsia="sl-SI"/>
        </w:rPr>
        <w:t>vključno s tehnično opremo, potrebno za njihovo delovanje, napravami za shranjevanje energije in priključki na omrežje</w:t>
      </w:r>
      <w:r w:rsidR="7237416D" w:rsidRPr="421B0C8F">
        <w:rPr>
          <w:rFonts w:ascii="Arial" w:eastAsia="Times New Roman" w:hAnsi="Arial" w:cs="Arial"/>
          <w:lang w:eastAsia="sl-SI"/>
        </w:rPr>
        <w:t xml:space="preserve">. </w:t>
      </w:r>
    </w:p>
    <w:p w14:paraId="2176B2EF" w14:textId="057EC403" w:rsidR="00C13CD8" w:rsidRPr="00C944DB" w:rsidRDefault="716FA11C" w:rsidP="0FB85CF3">
      <w:pPr>
        <w:shd w:val="clear" w:color="auto" w:fill="FFFFFF" w:themeFill="background1"/>
        <w:spacing w:before="240" w:after="0" w:line="240" w:lineRule="auto"/>
        <w:jc w:val="both"/>
        <w:rPr>
          <w:rFonts w:ascii="Arial" w:eastAsia="Times New Roman" w:hAnsi="Arial" w:cs="Arial"/>
          <w:lang w:eastAsia="sl-SI"/>
        </w:rPr>
      </w:pPr>
      <w:r w:rsidRPr="421B0C8F">
        <w:rPr>
          <w:rFonts w:ascii="Arial" w:eastAsia="Times New Roman" w:hAnsi="Arial" w:cs="Arial"/>
          <w:lang w:eastAsia="sl-SI"/>
        </w:rPr>
        <w:t xml:space="preserve">(2) V okviru </w:t>
      </w:r>
      <w:r w:rsidR="7FB6B7C1" w:rsidRPr="421B0C8F">
        <w:rPr>
          <w:rFonts w:ascii="Arial" w:eastAsia="Times New Roman" w:hAnsi="Arial" w:cs="Arial"/>
          <w:lang w:eastAsia="sl-SI"/>
        </w:rPr>
        <w:t xml:space="preserve">objave </w:t>
      </w:r>
      <w:r w:rsidRPr="421B0C8F">
        <w:rPr>
          <w:rFonts w:ascii="Arial" w:eastAsia="Times New Roman" w:hAnsi="Arial" w:cs="Arial"/>
          <w:lang w:eastAsia="sl-SI"/>
        </w:rPr>
        <w:t xml:space="preserve">iz prejšnjega odstavka, ki poteka v okviru javne </w:t>
      </w:r>
      <w:r w:rsidR="0B201621" w:rsidRPr="421B0C8F">
        <w:rPr>
          <w:rFonts w:ascii="Arial" w:eastAsia="Times New Roman" w:hAnsi="Arial" w:cs="Arial"/>
          <w:lang w:eastAsia="sl-SI"/>
        </w:rPr>
        <w:t>objave</w:t>
      </w:r>
      <w:r w:rsidR="1FEFD2A3" w:rsidRPr="421B0C8F">
        <w:rPr>
          <w:rFonts w:ascii="Arial" w:eastAsia="Times New Roman" w:hAnsi="Arial" w:cs="Arial"/>
          <w:lang w:eastAsia="sl-SI"/>
        </w:rPr>
        <w:t xml:space="preserve"> </w:t>
      </w:r>
      <w:r w:rsidRPr="421B0C8F">
        <w:rPr>
          <w:rFonts w:ascii="Arial" w:eastAsia="Times New Roman" w:hAnsi="Arial" w:cs="Arial"/>
          <w:lang w:eastAsia="sl-SI"/>
        </w:rPr>
        <w:t>pobude</w:t>
      </w:r>
      <w:r w:rsidR="3FD18ECD" w:rsidRPr="421B0C8F">
        <w:rPr>
          <w:rFonts w:ascii="Arial" w:eastAsia="Times New Roman" w:hAnsi="Arial" w:cs="Arial"/>
          <w:lang w:eastAsia="sl-SI"/>
        </w:rPr>
        <w:t xml:space="preserve"> za sprejem </w:t>
      </w:r>
      <w:r w:rsidR="4398F6C6" w:rsidRPr="421B0C8F">
        <w:rPr>
          <w:rFonts w:ascii="Arial" w:eastAsia="Times New Roman" w:hAnsi="Arial" w:cs="Arial"/>
          <w:lang w:eastAsia="sl-SI"/>
        </w:rPr>
        <w:t xml:space="preserve">državnega </w:t>
      </w:r>
      <w:r w:rsidR="3FD18ECD" w:rsidRPr="421B0C8F">
        <w:rPr>
          <w:rFonts w:ascii="Arial" w:eastAsia="Times New Roman" w:hAnsi="Arial" w:cs="Arial"/>
          <w:lang w:eastAsia="sl-SI"/>
        </w:rPr>
        <w:t>prostorskega</w:t>
      </w:r>
      <w:r w:rsidR="24DD8617" w:rsidRPr="421B0C8F">
        <w:rPr>
          <w:rFonts w:ascii="Arial" w:eastAsia="Times New Roman" w:hAnsi="Arial" w:cs="Arial"/>
          <w:lang w:eastAsia="sl-SI"/>
        </w:rPr>
        <w:t xml:space="preserve"> izvedbenega </w:t>
      </w:r>
      <w:r w:rsidR="3FD18ECD" w:rsidRPr="421B0C8F">
        <w:rPr>
          <w:rFonts w:ascii="Arial" w:eastAsia="Times New Roman" w:hAnsi="Arial" w:cs="Arial"/>
          <w:lang w:eastAsia="sl-SI"/>
        </w:rPr>
        <w:t>akta</w:t>
      </w:r>
      <w:r w:rsidRPr="421B0C8F">
        <w:rPr>
          <w:rFonts w:ascii="Arial" w:eastAsia="Times New Roman" w:hAnsi="Arial" w:cs="Arial"/>
          <w:lang w:eastAsia="sl-SI"/>
        </w:rPr>
        <w:t xml:space="preserve">, ki jo ministrstvo, pristojno za energijo, ali drug naročnik poda v skladu z zakonom, ki ureja prostor, pripravljavec </w:t>
      </w:r>
      <w:r w:rsidR="6FC1B27B" w:rsidRPr="421B0C8F">
        <w:rPr>
          <w:rFonts w:ascii="Arial" w:eastAsia="Times New Roman" w:hAnsi="Arial" w:cs="Arial"/>
          <w:lang w:eastAsia="sl-SI"/>
        </w:rPr>
        <w:t xml:space="preserve">prostorskega akta </w:t>
      </w:r>
      <w:r w:rsidRPr="421B0C8F">
        <w:rPr>
          <w:rFonts w:ascii="Arial" w:eastAsia="Times New Roman" w:hAnsi="Arial" w:cs="Arial"/>
          <w:lang w:eastAsia="sl-SI"/>
        </w:rPr>
        <w:t xml:space="preserve">okvirno predstavi načrtovane umestitve v prostor </w:t>
      </w:r>
      <w:r w:rsidR="104AEE86" w:rsidRPr="421B0C8F">
        <w:rPr>
          <w:rFonts w:ascii="Arial" w:eastAsia="Times New Roman" w:hAnsi="Arial" w:cs="Arial"/>
          <w:lang w:eastAsia="sl-SI"/>
        </w:rPr>
        <w:t xml:space="preserve">in </w:t>
      </w:r>
      <w:r w:rsidR="61430136" w:rsidRPr="421B0C8F">
        <w:rPr>
          <w:rFonts w:ascii="Arial" w:eastAsia="Times New Roman" w:hAnsi="Arial" w:cs="Arial"/>
          <w:lang w:eastAsia="sl-SI"/>
        </w:rPr>
        <w:t xml:space="preserve"> </w:t>
      </w:r>
      <w:r w:rsidR="4D121DBF" w:rsidRPr="421B0C8F">
        <w:rPr>
          <w:rFonts w:ascii="Arial" w:eastAsia="Times New Roman" w:hAnsi="Arial" w:cs="Arial"/>
          <w:lang w:eastAsia="sl-SI"/>
        </w:rPr>
        <w:t xml:space="preserve">v okviru postopka sodelovanja javnosti </w:t>
      </w:r>
      <w:r w:rsidRPr="421B0C8F">
        <w:rPr>
          <w:rFonts w:ascii="Arial" w:eastAsia="Times New Roman" w:hAnsi="Arial" w:cs="Arial"/>
          <w:lang w:eastAsia="sl-SI"/>
        </w:rPr>
        <w:t xml:space="preserve">k sodelovanju </w:t>
      </w:r>
      <w:r w:rsidR="3B54907D" w:rsidRPr="421B0C8F">
        <w:rPr>
          <w:rFonts w:ascii="Arial" w:eastAsia="Times New Roman" w:hAnsi="Arial" w:cs="Arial"/>
          <w:lang w:eastAsia="sl-SI"/>
        </w:rPr>
        <w:t xml:space="preserve">s </w:t>
      </w:r>
      <w:r w:rsidR="1978BB08" w:rsidRPr="421B0C8F">
        <w:rPr>
          <w:rFonts w:ascii="Arial" w:eastAsia="Times New Roman" w:hAnsi="Arial" w:cs="Arial"/>
          <w:lang w:eastAsia="sl-SI"/>
        </w:rPr>
        <w:t xml:space="preserve">podajo </w:t>
      </w:r>
      <w:r w:rsidR="3B54907D" w:rsidRPr="421B0C8F">
        <w:rPr>
          <w:rFonts w:ascii="Arial" w:eastAsia="Times New Roman" w:hAnsi="Arial" w:cs="Arial"/>
          <w:lang w:eastAsia="sl-SI"/>
        </w:rPr>
        <w:t>predlog</w:t>
      </w:r>
      <w:r w:rsidR="00F726AB" w:rsidRPr="421B0C8F">
        <w:rPr>
          <w:rFonts w:ascii="Arial" w:eastAsia="Times New Roman" w:hAnsi="Arial" w:cs="Arial"/>
          <w:lang w:eastAsia="sl-SI"/>
        </w:rPr>
        <w:t>ov</w:t>
      </w:r>
      <w:r w:rsidR="3B54907D" w:rsidRPr="421B0C8F">
        <w:rPr>
          <w:rFonts w:ascii="Arial" w:eastAsia="Times New Roman" w:hAnsi="Arial" w:cs="Arial"/>
          <w:lang w:eastAsia="sl-SI"/>
        </w:rPr>
        <w:t xml:space="preserve"> glede umeščanja</w:t>
      </w:r>
      <w:r w:rsidR="2FBE67E9" w:rsidRPr="421B0C8F">
        <w:rPr>
          <w:rFonts w:ascii="Arial" w:eastAsia="Times New Roman" w:hAnsi="Arial" w:cs="Arial"/>
          <w:lang w:eastAsia="sl-SI"/>
        </w:rPr>
        <w:t xml:space="preserve"> naprav iz prvega odstavka tega člena</w:t>
      </w:r>
      <w:r w:rsidR="3B54907D" w:rsidRPr="421B0C8F">
        <w:rPr>
          <w:rFonts w:ascii="Arial" w:eastAsia="Times New Roman" w:hAnsi="Arial" w:cs="Arial"/>
          <w:lang w:eastAsia="sl-SI"/>
        </w:rPr>
        <w:t xml:space="preserve"> </w:t>
      </w:r>
      <w:r w:rsidRPr="421B0C8F">
        <w:rPr>
          <w:rFonts w:ascii="Arial" w:eastAsia="Times New Roman" w:hAnsi="Arial" w:cs="Arial"/>
          <w:lang w:eastAsia="sl-SI"/>
        </w:rPr>
        <w:t xml:space="preserve">povabi </w:t>
      </w:r>
      <w:r w:rsidR="33B8598A" w:rsidRPr="421B0C8F">
        <w:rPr>
          <w:rFonts w:ascii="Arial" w:eastAsia="Times New Roman" w:hAnsi="Arial" w:cs="Arial"/>
          <w:lang w:eastAsia="sl-SI"/>
        </w:rPr>
        <w:t xml:space="preserve">tudi </w:t>
      </w:r>
      <w:r w:rsidRPr="421B0C8F">
        <w:rPr>
          <w:rFonts w:ascii="Arial" w:eastAsia="Times New Roman" w:hAnsi="Arial" w:cs="Arial"/>
          <w:lang w:eastAsia="sl-SI"/>
        </w:rPr>
        <w:t>zainteresirane investitorje.</w:t>
      </w:r>
    </w:p>
    <w:p w14:paraId="0F426804" w14:textId="395A22FF" w:rsidR="00C13CD8" w:rsidRPr="00DB7A4E" w:rsidRDefault="716FA11C" w:rsidP="0FB85CF3">
      <w:pPr>
        <w:shd w:val="clear" w:color="auto" w:fill="FFFFFF" w:themeFill="background1"/>
        <w:spacing w:before="240" w:after="0" w:line="240" w:lineRule="auto"/>
        <w:jc w:val="both"/>
        <w:rPr>
          <w:rFonts w:ascii="Arial" w:eastAsia="Times New Roman" w:hAnsi="Arial" w:cs="Arial"/>
          <w:lang w:eastAsia="sl-SI"/>
        </w:rPr>
      </w:pPr>
      <w:r w:rsidRPr="421B0C8F">
        <w:rPr>
          <w:rFonts w:ascii="Arial" w:eastAsia="Times New Roman" w:hAnsi="Arial" w:cs="Arial"/>
          <w:lang w:eastAsia="sl-SI"/>
        </w:rPr>
        <w:t>(3) Zainteresiran</w:t>
      </w:r>
      <w:r w:rsidR="7A615243" w:rsidRPr="421B0C8F">
        <w:rPr>
          <w:rFonts w:ascii="Arial" w:eastAsia="Times New Roman" w:hAnsi="Arial" w:cs="Arial"/>
          <w:lang w:eastAsia="sl-SI"/>
        </w:rPr>
        <w:t>a</w:t>
      </w:r>
      <w:r w:rsidRPr="421B0C8F">
        <w:rPr>
          <w:rFonts w:ascii="Arial" w:eastAsia="Times New Roman" w:hAnsi="Arial" w:cs="Arial"/>
          <w:lang w:eastAsia="sl-SI"/>
        </w:rPr>
        <w:t xml:space="preserve"> </w:t>
      </w:r>
      <w:r w:rsidR="7DD209E8" w:rsidRPr="421B0C8F">
        <w:rPr>
          <w:rFonts w:ascii="Arial" w:eastAsia="Times New Roman" w:hAnsi="Arial" w:cs="Arial"/>
          <w:lang w:eastAsia="sl-SI"/>
        </w:rPr>
        <w:t xml:space="preserve">javnost, vključno z zainteresiranimi investitorji, mnenja in predloge na </w:t>
      </w:r>
      <w:r w:rsidR="26049600" w:rsidRPr="421B0C8F">
        <w:rPr>
          <w:rFonts w:ascii="Arial" w:eastAsia="Times New Roman" w:hAnsi="Arial" w:cs="Arial"/>
          <w:lang w:eastAsia="sl-SI"/>
        </w:rPr>
        <w:t xml:space="preserve">objavljeno pobudo poda </w:t>
      </w:r>
      <w:r w:rsidRPr="421B0C8F">
        <w:rPr>
          <w:rFonts w:ascii="Arial" w:eastAsia="Times New Roman" w:hAnsi="Arial" w:cs="Arial"/>
          <w:lang w:eastAsia="sl-SI"/>
        </w:rPr>
        <w:t xml:space="preserve">v </w:t>
      </w:r>
      <w:r w:rsidR="4F613D40" w:rsidRPr="421B0C8F">
        <w:rPr>
          <w:rFonts w:ascii="Arial" w:eastAsia="Times New Roman" w:hAnsi="Arial" w:cs="Arial"/>
          <w:lang w:eastAsia="sl-SI"/>
        </w:rPr>
        <w:t>45</w:t>
      </w:r>
      <w:r w:rsidR="58659BFA" w:rsidRPr="421B0C8F">
        <w:rPr>
          <w:rFonts w:ascii="Arial" w:eastAsia="Times New Roman" w:hAnsi="Arial" w:cs="Arial"/>
          <w:lang w:eastAsia="sl-SI"/>
        </w:rPr>
        <w:t xml:space="preserve"> </w:t>
      </w:r>
      <w:r w:rsidR="12035A0F" w:rsidRPr="421B0C8F">
        <w:rPr>
          <w:rFonts w:ascii="Arial" w:eastAsia="Times New Roman" w:hAnsi="Arial" w:cs="Arial"/>
          <w:lang w:eastAsia="sl-SI"/>
        </w:rPr>
        <w:t xml:space="preserve">dneh </w:t>
      </w:r>
      <w:r w:rsidRPr="421B0C8F">
        <w:rPr>
          <w:rFonts w:ascii="Arial" w:eastAsia="Times New Roman" w:hAnsi="Arial" w:cs="Arial"/>
          <w:lang w:eastAsia="sl-SI"/>
        </w:rPr>
        <w:t>od obvestila iz prejšnjega odstavka</w:t>
      </w:r>
      <w:r w:rsidR="7C3AB1FF" w:rsidRPr="421B0C8F">
        <w:rPr>
          <w:rFonts w:ascii="Arial" w:eastAsia="Times New Roman" w:hAnsi="Arial" w:cs="Arial"/>
          <w:lang w:eastAsia="sl-SI"/>
        </w:rPr>
        <w:t xml:space="preserve">. Mnenja in </w:t>
      </w:r>
      <w:r w:rsidR="27732546" w:rsidRPr="421B0C8F">
        <w:rPr>
          <w:rFonts w:ascii="Arial" w:eastAsia="Times New Roman" w:hAnsi="Arial" w:cs="Arial"/>
          <w:lang w:eastAsia="sl-SI"/>
        </w:rPr>
        <w:t xml:space="preserve">predloge </w:t>
      </w:r>
      <w:r w:rsidR="2C010CF6" w:rsidRPr="421B0C8F">
        <w:rPr>
          <w:rFonts w:ascii="Arial" w:eastAsia="Times New Roman" w:hAnsi="Arial" w:cs="Arial"/>
          <w:lang w:eastAsia="sl-SI"/>
        </w:rPr>
        <w:t xml:space="preserve">pripravljavec prostorskega akta </w:t>
      </w:r>
      <w:r w:rsidRPr="421B0C8F">
        <w:rPr>
          <w:rFonts w:ascii="Arial" w:eastAsia="Times New Roman" w:hAnsi="Arial" w:cs="Arial"/>
          <w:lang w:eastAsia="sl-SI"/>
        </w:rPr>
        <w:t>posreduje</w:t>
      </w:r>
      <w:r w:rsidR="4ABDC5D6" w:rsidRPr="421B0C8F">
        <w:rPr>
          <w:rFonts w:ascii="Arial" w:eastAsia="Times New Roman" w:hAnsi="Arial" w:cs="Arial"/>
          <w:lang w:eastAsia="sl-SI"/>
        </w:rPr>
        <w:t xml:space="preserve"> tudi</w:t>
      </w:r>
      <w:r w:rsidR="2E3C9B9B" w:rsidRPr="421B0C8F">
        <w:rPr>
          <w:rFonts w:ascii="Arial" w:eastAsia="Times New Roman" w:hAnsi="Arial" w:cs="Arial"/>
          <w:lang w:eastAsia="sl-SI"/>
        </w:rPr>
        <w:t xml:space="preserve"> ministrstvu, pristoj</w:t>
      </w:r>
      <w:r w:rsidR="2F49CD7F" w:rsidRPr="421B0C8F">
        <w:rPr>
          <w:rFonts w:ascii="Arial" w:eastAsia="Times New Roman" w:hAnsi="Arial" w:cs="Arial"/>
          <w:lang w:eastAsia="sl-SI"/>
        </w:rPr>
        <w:t>n</w:t>
      </w:r>
      <w:r w:rsidR="2E3C9B9B" w:rsidRPr="421B0C8F">
        <w:rPr>
          <w:rFonts w:ascii="Arial" w:eastAsia="Times New Roman" w:hAnsi="Arial" w:cs="Arial"/>
          <w:lang w:eastAsia="sl-SI"/>
        </w:rPr>
        <w:t>em za energijo</w:t>
      </w:r>
      <w:r w:rsidR="16BF4ADD" w:rsidRPr="421B0C8F">
        <w:rPr>
          <w:rFonts w:ascii="Arial" w:eastAsia="Times New Roman" w:hAnsi="Arial" w:cs="Arial"/>
          <w:lang w:eastAsia="sl-SI"/>
        </w:rPr>
        <w:t>,</w:t>
      </w:r>
      <w:r w:rsidR="2E3C9B9B" w:rsidRPr="421B0C8F">
        <w:rPr>
          <w:rFonts w:ascii="Arial" w:eastAsia="Times New Roman" w:hAnsi="Arial" w:cs="Arial"/>
          <w:lang w:eastAsia="sl-SI"/>
        </w:rPr>
        <w:t xml:space="preserve"> </w:t>
      </w:r>
      <w:r w:rsidR="3A17BBDA" w:rsidRPr="421B0C8F">
        <w:rPr>
          <w:rFonts w:ascii="Arial" w:eastAsia="Times New Roman" w:hAnsi="Arial" w:cs="Arial"/>
          <w:lang w:eastAsia="sl-SI"/>
        </w:rPr>
        <w:t xml:space="preserve">ki se do njih opredeli v </w:t>
      </w:r>
      <w:r w:rsidR="41A87086" w:rsidRPr="421B0C8F">
        <w:rPr>
          <w:rFonts w:ascii="Arial" w:eastAsia="Times New Roman" w:hAnsi="Arial" w:cs="Arial"/>
          <w:lang w:eastAsia="sl-SI"/>
        </w:rPr>
        <w:t>45</w:t>
      </w:r>
      <w:r w:rsidR="3A17BBDA" w:rsidRPr="421B0C8F">
        <w:rPr>
          <w:rFonts w:ascii="Arial" w:eastAsia="Times New Roman" w:hAnsi="Arial" w:cs="Arial"/>
          <w:lang w:eastAsia="sl-SI"/>
        </w:rPr>
        <w:t xml:space="preserve"> dneh od njihovega prejema.</w:t>
      </w:r>
    </w:p>
    <w:p w14:paraId="6A109669" w14:textId="4E89A73C" w:rsidR="00C13CD8" w:rsidRPr="00DB7A4E" w:rsidRDefault="716FA11C" w:rsidP="0FB85CF3">
      <w:pPr>
        <w:shd w:val="clear" w:color="auto" w:fill="FFFFFF" w:themeFill="background1"/>
        <w:spacing w:before="240" w:after="0" w:line="240" w:lineRule="auto"/>
        <w:jc w:val="both"/>
        <w:rPr>
          <w:rFonts w:ascii="Arial" w:eastAsia="Times New Roman" w:hAnsi="Arial" w:cs="Arial"/>
          <w:lang w:eastAsia="sl-SI"/>
        </w:rPr>
      </w:pPr>
      <w:r w:rsidRPr="421B0C8F">
        <w:rPr>
          <w:rFonts w:ascii="Arial" w:eastAsia="Times New Roman" w:hAnsi="Arial" w:cs="Arial"/>
          <w:lang w:eastAsia="sl-SI"/>
        </w:rPr>
        <w:t xml:space="preserve">(4) Pripravljavec prostorskega izvedbenega akta </w:t>
      </w:r>
      <w:r w:rsidR="5F1C12E7" w:rsidRPr="421B0C8F">
        <w:rPr>
          <w:rFonts w:ascii="Arial" w:eastAsia="Times New Roman" w:hAnsi="Arial" w:cs="Arial"/>
          <w:lang w:eastAsia="sl-SI"/>
        </w:rPr>
        <w:t xml:space="preserve">najkasneje </w:t>
      </w:r>
      <w:r w:rsidRPr="421B0C8F">
        <w:rPr>
          <w:rFonts w:ascii="Arial" w:eastAsia="Times New Roman" w:hAnsi="Arial" w:cs="Arial"/>
          <w:lang w:eastAsia="sl-SI"/>
        </w:rPr>
        <w:t xml:space="preserve">v treh mesecih po prejemu predlogov </w:t>
      </w:r>
      <w:r w:rsidR="493B0875" w:rsidRPr="421B0C8F">
        <w:rPr>
          <w:rFonts w:ascii="Arial" w:eastAsia="Times New Roman" w:hAnsi="Arial" w:cs="Arial"/>
          <w:lang w:eastAsia="sl-SI"/>
        </w:rPr>
        <w:t>javnosti in opredelitve ministrstva</w:t>
      </w:r>
      <w:r w:rsidR="4C37E2CA" w:rsidRPr="421B0C8F">
        <w:rPr>
          <w:rFonts w:ascii="Arial" w:eastAsia="Times New Roman" w:hAnsi="Arial" w:cs="Arial"/>
          <w:lang w:eastAsia="sl-SI"/>
        </w:rPr>
        <w:t>, pristojnega za energijo,</w:t>
      </w:r>
      <w:r w:rsidR="493B0875" w:rsidRPr="421B0C8F">
        <w:rPr>
          <w:rFonts w:ascii="Arial" w:eastAsia="Times New Roman" w:hAnsi="Arial" w:cs="Arial"/>
          <w:lang w:eastAsia="sl-SI"/>
        </w:rPr>
        <w:t xml:space="preserve"> do predlogov investitorjev </w:t>
      </w:r>
      <w:r w:rsidRPr="421B0C8F">
        <w:rPr>
          <w:rFonts w:ascii="Arial" w:eastAsia="Times New Roman" w:hAnsi="Arial" w:cs="Arial"/>
          <w:lang w:eastAsia="sl-SI"/>
        </w:rPr>
        <w:t>iz prejšnjega odstavka pripravi poročilo o tem, v kolikšni meri in na kakšen način je upošteval predloge zainteresirane javnosti</w:t>
      </w:r>
      <w:r w:rsidR="5A8F2172" w:rsidRPr="421B0C8F">
        <w:rPr>
          <w:rFonts w:ascii="Arial" w:eastAsia="Times New Roman" w:hAnsi="Arial" w:cs="Arial"/>
          <w:lang w:eastAsia="sl-SI"/>
        </w:rPr>
        <w:t>.</w:t>
      </w:r>
      <w:r w:rsidRPr="421B0C8F">
        <w:rPr>
          <w:rFonts w:ascii="Arial" w:eastAsia="Times New Roman" w:hAnsi="Arial" w:cs="Arial"/>
          <w:lang w:eastAsia="sl-SI"/>
        </w:rPr>
        <w:t xml:space="preserve"> </w:t>
      </w:r>
      <w:r w:rsidR="4D178AFC" w:rsidRPr="421B0C8F">
        <w:rPr>
          <w:rFonts w:ascii="Arial" w:eastAsia="Times New Roman" w:hAnsi="Arial" w:cs="Arial"/>
          <w:lang w:eastAsia="sl-SI"/>
        </w:rPr>
        <w:t>N</w:t>
      </w:r>
      <w:r w:rsidR="0FDF800F" w:rsidRPr="421B0C8F">
        <w:rPr>
          <w:rFonts w:ascii="Arial" w:eastAsia="Times New Roman" w:hAnsi="Arial" w:cs="Arial"/>
          <w:lang w:eastAsia="sl-SI"/>
        </w:rPr>
        <w:t>a podlagi ocene</w:t>
      </w:r>
      <w:r w:rsidR="0C6A366E" w:rsidRPr="421B0C8F">
        <w:rPr>
          <w:rFonts w:ascii="Arial" w:eastAsia="Times New Roman" w:hAnsi="Arial" w:cs="Arial"/>
          <w:lang w:eastAsia="sl-SI"/>
        </w:rPr>
        <w:t xml:space="preserve"> ministrstva</w:t>
      </w:r>
      <w:r w:rsidR="0FDF800F" w:rsidRPr="421B0C8F">
        <w:rPr>
          <w:rFonts w:ascii="Arial" w:eastAsia="Times New Roman" w:hAnsi="Arial" w:cs="Arial"/>
          <w:lang w:eastAsia="sl-SI"/>
        </w:rPr>
        <w:t xml:space="preserve">, </w:t>
      </w:r>
      <w:r w:rsidR="621816B6" w:rsidRPr="421B0C8F">
        <w:rPr>
          <w:rFonts w:ascii="Arial" w:eastAsia="Times New Roman" w:hAnsi="Arial" w:cs="Arial"/>
          <w:lang w:eastAsia="sl-SI"/>
        </w:rPr>
        <w:t xml:space="preserve">pristojnega za energijo, </w:t>
      </w:r>
      <w:r w:rsidR="0FDF800F" w:rsidRPr="421B0C8F">
        <w:rPr>
          <w:rFonts w:ascii="Arial" w:eastAsia="Times New Roman" w:hAnsi="Arial" w:cs="Arial"/>
          <w:lang w:eastAsia="sl-SI"/>
        </w:rPr>
        <w:t xml:space="preserve">da sprememba bolje prispeva k izpolnjevanju ciljev </w:t>
      </w:r>
      <w:r w:rsidR="78A5CF7E" w:rsidRPr="421B0C8F">
        <w:rPr>
          <w:rFonts w:ascii="Arial" w:eastAsia="Times New Roman" w:hAnsi="Arial" w:cs="Arial"/>
          <w:lang w:eastAsia="sl-SI"/>
        </w:rPr>
        <w:t>doseganja</w:t>
      </w:r>
      <w:r w:rsidR="0FDF800F" w:rsidRPr="421B0C8F">
        <w:rPr>
          <w:rFonts w:ascii="Arial" w:eastAsia="Times New Roman" w:hAnsi="Arial" w:cs="Arial"/>
          <w:lang w:eastAsia="sl-SI"/>
        </w:rPr>
        <w:t xml:space="preserve"> </w:t>
      </w:r>
      <w:r w:rsidR="1212BFCD" w:rsidRPr="421B0C8F">
        <w:rPr>
          <w:rFonts w:ascii="Arial" w:eastAsia="Times New Roman" w:hAnsi="Arial" w:cs="Arial"/>
          <w:lang w:eastAsia="sl-SI"/>
        </w:rPr>
        <w:t>delež</w:t>
      </w:r>
      <w:r w:rsidR="10E9B3B4" w:rsidRPr="421B0C8F">
        <w:rPr>
          <w:rFonts w:ascii="Arial" w:eastAsia="Times New Roman" w:hAnsi="Arial" w:cs="Arial"/>
          <w:lang w:eastAsia="sl-SI"/>
        </w:rPr>
        <w:t>a</w:t>
      </w:r>
      <w:r w:rsidR="1212BFCD" w:rsidRPr="421B0C8F">
        <w:rPr>
          <w:rFonts w:ascii="Arial" w:eastAsia="Times New Roman" w:hAnsi="Arial" w:cs="Arial"/>
          <w:lang w:eastAsia="sl-SI"/>
        </w:rPr>
        <w:t xml:space="preserve"> </w:t>
      </w:r>
      <w:r w:rsidR="0FDF800F" w:rsidRPr="421B0C8F">
        <w:rPr>
          <w:rFonts w:ascii="Arial" w:eastAsia="Times New Roman" w:hAnsi="Arial" w:cs="Arial"/>
          <w:lang w:eastAsia="sl-SI"/>
        </w:rPr>
        <w:t xml:space="preserve">energije iz obnovljivih virov, </w:t>
      </w:r>
      <w:r w:rsidRPr="421B0C8F">
        <w:rPr>
          <w:rFonts w:ascii="Arial" w:eastAsia="Times New Roman" w:hAnsi="Arial" w:cs="Arial"/>
          <w:lang w:eastAsia="sl-SI"/>
        </w:rPr>
        <w:t>dopolni ali spremeni in ponovno objavi pobudo za sprejem prostorskega izvedbenega akt</w:t>
      </w:r>
      <w:r w:rsidR="1A913889" w:rsidRPr="421B0C8F">
        <w:rPr>
          <w:rFonts w:ascii="Arial" w:eastAsia="Times New Roman" w:hAnsi="Arial" w:cs="Arial"/>
          <w:lang w:eastAsia="sl-SI"/>
        </w:rPr>
        <w:t>a</w:t>
      </w:r>
      <w:r w:rsidR="102934B6" w:rsidRPr="421B0C8F">
        <w:rPr>
          <w:rFonts w:ascii="Arial" w:eastAsia="Times New Roman" w:hAnsi="Arial" w:cs="Arial"/>
          <w:lang w:eastAsia="sl-SI"/>
        </w:rPr>
        <w:t xml:space="preserve">, pri čemer se ne uporabljajo določbe prvega do tretjega odstavka tega člena. </w:t>
      </w:r>
    </w:p>
    <w:p w14:paraId="19673242" w14:textId="68CA9D01" w:rsidR="00C13CD8" w:rsidRPr="00C944DB" w:rsidRDefault="716FA11C" w:rsidP="0FB85CF3">
      <w:pPr>
        <w:shd w:val="clear" w:color="auto" w:fill="FFFFFF" w:themeFill="background1"/>
        <w:spacing w:before="240" w:after="0" w:line="240" w:lineRule="auto"/>
        <w:jc w:val="both"/>
        <w:rPr>
          <w:rFonts w:ascii="Arial" w:eastAsia="Times New Roman" w:hAnsi="Arial" w:cs="Arial"/>
          <w:lang w:eastAsia="sl-SI"/>
        </w:rPr>
      </w:pPr>
      <w:r w:rsidRPr="421B0C8F">
        <w:rPr>
          <w:rFonts w:ascii="Arial" w:eastAsia="Times New Roman" w:hAnsi="Arial" w:cs="Arial"/>
          <w:lang w:eastAsia="sl-SI"/>
        </w:rPr>
        <w:t>(5) </w:t>
      </w:r>
      <w:r w:rsidR="44747DE0" w:rsidRPr="421B0C8F">
        <w:rPr>
          <w:rFonts w:ascii="Arial" w:eastAsia="Times New Roman" w:hAnsi="Arial" w:cs="Arial"/>
          <w:lang w:eastAsia="sl-SI"/>
        </w:rPr>
        <w:t>Pozitiven odziv na</w:t>
      </w:r>
      <w:r w:rsidRPr="421B0C8F">
        <w:rPr>
          <w:rFonts w:ascii="Arial" w:eastAsia="Times New Roman" w:hAnsi="Arial" w:cs="Arial"/>
          <w:lang w:eastAsia="sl-SI"/>
        </w:rPr>
        <w:t xml:space="preserve"> </w:t>
      </w:r>
      <w:r w:rsidR="4F982F0B" w:rsidRPr="421B0C8F">
        <w:rPr>
          <w:rFonts w:ascii="Arial" w:eastAsia="Times New Roman" w:hAnsi="Arial" w:cs="Arial"/>
          <w:lang w:eastAsia="sl-SI"/>
        </w:rPr>
        <w:t xml:space="preserve">predlagano </w:t>
      </w:r>
      <w:r w:rsidRPr="421B0C8F">
        <w:rPr>
          <w:rFonts w:ascii="Arial" w:eastAsia="Times New Roman" w:hAnsi="Arial" w:cs="Arial"/>
          <w:lang w:eastAsia="sl-SI"/>
        </w:rPr>
        <w:t xml:space="preserve"> spremembo pobude lahko ministrstvo, pristojno za energijo,  pogojuje s pisno zavezo predlagatelja, da bo prispeval h kritju stroškov priprave strokovnih podlag in druge potrebne dokumentacije za sprejem prostorskega akta. Pri presoji predlogov ima načrtovanje naprav z večjo nazivno</w:t>
      </w:r>
      <w:r w:rsidR="0BD862A8" w:rsidRPr="421B0C8F">
        <w:rPr>
          <w:rFonts w:ascii="Arial" w:eastAsia="Times New Roman" w:hAnsi="Arial" w:cs="Arial"/>
          <w:lang w:eastAsia="sl-SI"/>
        </w:rPr>
        <w:t xml:space="preserve"> električno</w:t>
      </w:r>
      <w:r w:rsidRPr="421B0C8F">
        <w:rPr>
          <w:rFonts w:ascii="Arial" w:eastAsia="Times New Roman" w:hAnsi="Arial" w:cs="Arial"/>
          <w:lang w:eastAsia="sl-SI"/>
        </w:rPr>
        <w:t xml:space="preserve"> močjo prednost pred načrtovanjem naprav in objektov z manjšo</w:t>
      </w:r>
      <w:r w:rsidR="5C74262B" w:rsidRPr="421B0C8F">
        <w:rPr>
          <w:rFonts w:ascii="Arial" w:eastAsia="Times New Roman" w:hAnsi="Arial" w:cs="Arial"/>
          <w:lang w:eastAsia="sl-SI"/>
        </w:rPr>
        <w:t xml:space="preserve"> močjo</w:t>
      </w:r>
      <w:r w:rsidRPr="421B0C8F">
        <w:rPr>
          <w:rFonts w:ascii="Arial" w:eastAsia="Times New Roman" w:hAnsi="Arial" w:cs="Arial"/>
          <w:lang w:eastAsia="sl-SI"/>
        </w:rPr>
        <w:t xml:space="preserve">, razen če je manjša nazivna </w:t>
      </w:r>
      <w:r w:rsidR="25EAE86D" w:rsidRPr="421B0C8F">
        <w:rPr>
          <w:rFonts w:ascii="Arial" w:eastAsia="Times New Roman" w:hAnsi="Arial" w:cs="Arial"/>
          <w:lang w:eastAsia="sl-SI"/>
        </w:rPr>
        <w:t xml:space="preserve">električna </w:t>
      </w:r>
      <w:r w:rsidRPr="421B0C8F">
        <w:rPr>
          <w:rFonts w:ascii="Arial" w:eastAsia="Times New Roman" w:hAnsi="Arial" w:cs="Arial"/>
          <w:lang w:eastAsia="sl-SI"/>
        </w:rPr>
        <w:t>moč povezana z manjšo velikostjo naprave, ki je</w:t>
      </w:r>
      <w:r w:rsidR="08D21504" w:rsidRPr="421B0C8F">
        <w:rPr>
          <w:rFonts w:ascii="Arial" w:eastAsia="Times New Roman" w:hAnsi="Arial" w:cs="Arial"/>
          <w:lang w:eastAsia="sl-SI"/>
        </w:rPr>
        <w:t xml:space="preserve"> primernejša</w:t>
      </w:r>
      <w:r w:rsidRPr="421B0C8F">
        <w:rPr>
          <w:rFonts w:ascii="Arial" w:eastAsia="Times New Roman" w:hAnsi="Arial" w:cs="Arial"/>
          <w:lang w:eastAsia="sl-SI"/>
        </w:rPr>
        <w:t xml:space="preserve"> z vidika varstva okolja, ohranjanja narave ali varstva kulturne krajine.</w:t>
      </w:r>
    </w:p>
    <w:p w14:paraId="3DA76590" w14:textId="1F79E787" w:rsidR="00C13CD8" w:rsidRDefault="716FA11C" w:rsidP="421B0C8F">
      <w:pPr>
        <w:shd w:val="clear" w:color="auto" w:fill="FFFFFF" w:themeFill="background1"/>
        <w:spacing w:before="240" w:after="0" w:line="240" w:lineRule="auto"/>
        <w:jc w:val="both"/>
        <w:rPr>
          <w:rFonts w:ascii="Arial" w:eastAsia="Times New Roman" w:hAnsi="Arial" w:cs="Arial"/>
          <w:lang w:eastAsia="sl-SI"/>
        </w:rPr>
      </w:pPr>
      <w:r w:rsidRPr="421B0C8F">
        <w:rPr>
          <w:rFonts w:ascii="Arial" w:hAnsi="Arial" w:cs="Arial"/>
        </w:rPr>
        <w:t>(</w:t>
      </w:r>
      <w:r w:rsidR="3FBFC694" w:rsidRPr="421B0C8F">
        <w:rPr>
          <w:rFonts w:ascii="Arial" w:hAnsi="Arial" w:cs="Arial"/>
        </w:rPr>
        <w:t>6</w:t>
      </w:r>
      <w:r w:rsidRPr="421B0C8F">
        <w:rPr>
          <w:rFonts w:ascii="Arial" w:hAnsi="Arial" w:cs="Arial"/>
        </w:rPr>
        <w:t xml:space="preserve">) </w:t>
      </w:r>
      <w:r w:rsidRPr="421B0C8F">
        <w:rPr>
          <w:rFonts w:ascii="Arial" w:eastAsia="Times New Roman" w:hAnsi="Arial" w:cs="Arial"/>
          <w:lang w:eastAsia="sl-SI"/>
        </w:rPr>
        <w:t xml:space="preserve">Če vlada na predlog ministrstva, pristojnega za energijo, sprejme sklep, da je umestitev določenih naprav, ki proizvajajo električno energijo z izrabo sončne ali </w:t>
      </w:r>
      <w:r w:rsidR="63425130" w:rsidRPr="421B0C8F">
        <w:rPr>
          <w:rFonts w:ascii="Arial" w:eastAsia="Times New Roman" w:hAnsi="Arial" w:cs="Arial"/>
          <w:lang w:eastAsia="sl-SI"/>
        </w:rPr>
        <w:t xml:space="preserve">vetrne </w:t>
      </w:r>
      <w:r w:rsidRPr="421B0C8F">
        <w:rPr>
          <w:rFonts w:ascii="Arial" w:eastAsia="Times New Roman" w:hAnsi="Arial" w:cs="Arial"/>
          <w:lang w:eastAsia="sl-SI"/>
        </w:rPr>
        <w:t xml:space="preserve"> energije, v prevladujočem javnem interesu, je </w:t>
      </w:r>
      <w:proofErr w:type="spellStart"/>
      <w:r w:rsidR="7364BE8D" w:rsidRPr="421B0C8F">
        <w:rPr>
          <w:rFonts w:ascii="Arial" w:eastAsia="Times New Roman" w:hAnsi="Arial" w:cs="Arial"/>
          <w:lang w:eastAsia="sl-SI"/>
        </w:rPr>
        <w:t>elektrooperater</w:t>
      </w:r>
      <w:proofErr w:type="spellEnd"/>
      <w:r w:rsidR="7364BE8D" w:rsidRPr="421B0C8F">
        <w:rPr>
          <w:rFonts w:ascii="Arial" w:eastAsia="Times New Roman" w:hAnsi="Arial" w:cs="Arial"/>
          <w:lang w:eastAsia="sl-SI"/>
        </w:rPr>
        <w:t xml:space="preserve"> </w:t>
      </w:r>
      <w:r w:rsidRPr="421B0C8F">
        <w:rPr>
          <w:rFonts w:ascii="Arial" w:eastAsia="Times New Roman" w:hAnsi="Arial" w:cs="Arial"/>
          <w:lang w:eastAsia="sl-SI"/>
        </w:rPr>
        <w:t xml:space="preserve"> dolžan zagotoviti</w:t>
      </w:r>
      <w:r w:rsidR="22D6042D" w:rsidRPr="421B0C8F">
        <w:rPr>
          <w:rFonts w:ascii="Arial" w:eastAsia="Times New Roman" w:hAnsi="Arial" w:cs="Arial"/>
          <w:lang w:eastAsia="sl-SI"/>
        </w:rPr>
        <w:t>, da</w:t>
      </w:r>
      <w:r w:rsidRPr="421B0C8F">
        <w:rPr>
          <w:rFonts w:ascii="Arial" w:eastAsia="Times New Roman" w:hAnsi="Arial" w:cs="Arial"/>
          <w:lang w:eastAsia="sl-SI"/>
        </w:rPr>
        <w:t xml:space="preserve"> omrežje  omogoča ekonomsko racionalen priklop</w:t>
      </w:r>
      <w:r w:rsidR="60DF0426" w:rsidRPr="421B0C8F">
        <w:rPr>
          <w:rFonts w:ascii="Arial" w:eastAsia="Times New Roman" w:hAnsi="Arial" w:cs="Arial"/>
          <w:lang w:eastAsia="sl-SI"/>
        </w:rPr>
        <w:t xml:space="preserve"> teh</w:t>
      </w:r>
      <w:r w:rsidRPr="421B0C8F">
        <w:rPr>
          <w:rFonts w:ascii="Arial" w:eastAsia="Times New Roman" w:hAnsi="Arial" w:cs="Arial"/>
          <w:lang w:eastAsia="sl-SI"/>
        </w:rPr>
        <w:t xml:space="preserve"> naprav. </w:t>
      </w:r>
    </w:p>
    <w:p w14:paraId="7E9182DF" w14:textId="7EF6DB93" w:rsidR="6E377629" w:rsidRDefault="716FA11C" w:rsidP="421B0C8F">
      <w:pPr>
        <w:spacing w:before="240" w:after="0" w:line="240" w:lineRule="auto"/>
        <w:jc w:val="both"/>
        <w:rPr>
          <w:rFonts w:ascii="Arial" w:eastAsia="Times New Roman" w:hAnsi="Arial" w:cs="Arial"/>
          <w:lang w:eastAsia="sl-SI"/>
        </w:rPr>
      </w:pPr>
      <w:r w:rsidRPr="421B0C8F">
        <w:rPr>
          <w:rFonts w:ascii="Arial" w:eastAsia="Times New Roman" w:hAnsi="Arial" w:cs="Arial"/>
          <w:lang w:eastAsia="sl-SI"/>
        </w:rPr>
        <w:t>(</w:t>
      </w:r>
      <w:r w:rsidR="12C19AE9" w:rsidRPr="421B0C8F">
        <w:rPr>
          <w:rFonts w:ascii="Arial" w:eastAsia="Times New Roman" w:hAnsi="Arial" w:cs="Arial"/>
          <w:lang w:eastAsia="sl-SI"/>
        </w:rPr>
        <w:t>7</w:t>
      </w:r>
      <w:r w:rsidRPr="421B0C8F">
        <w:rPr>
          <w:rFonts w:ascii="Arial" w:eastAsia="Times New Roman" w:hAnsi="Arial" w:cs="Arial"/>
          <w:lang w:eastAsia="sl-SI"/>
        </w:rPr>
        <w:t xml:space="preserve">) Določbe prvega do </w:t>
      </w:r>
      <w:r w:rsidR="037C05C2" w:rsidRPr="421B0C8F">
        <w:rPr>
          <w:rFonts w:ascii="Arial" w:eastAsia="Times New Roman" w:hAnsi="Arial" w:cs="Arial"/>
          <w:lang w:eastAsia="sl-SI"/>
        </w:rPr>
        <w:t xml:space="preserve">šestega </w:t>
      </w:r>
      <w:r w:rsidRPr="421B0C8F">
        <w:rPr>
          <w:rFonts w:ascii="Arial" w:eastAsia="Times New Roman" w:hAnsi="Arial" w:cs="Arial"/>
          <w:lang w:eastAsia="sl-SI"/>
        </w:rPr>
        <w:t>odstavka tega člena se</w:t>
      </w:r>
      <w:r w:rsidR="63ACF0DA" w:rsidRPr="421B0C8F">
        <w:rPr>
          <w:rFonts w:ascii="Arial" w:eastAsia="Times New Roman" w:hAnsi="Arial" w:cs="Arial"/>
          <w:lang w:eastAsia="sl-SI"/>
        </w:rPr>
        <w:t xml:space="preserve">, ob upoštevanju, da se v skladu z zakonom, ki ureja prostor, javno objavi sklep o </w:t>
      </w:r>
      <w:r w:rsidR="73EEC5AC" w:rsidRPr="421B0C8F">
        <w:rPr>
          <w:rFonts w:ascii="Arial" w:eastAsia="Times New Roman" w:hAnsi="Arial" w:cs="Arial"/>
          <w:lang w:eastAsia="sl-SI"/>
        </w:rPr>
        <w:t>njegovi pripravi</w:t>
      </w:r>
      <w:r w:rsidR="63ACF0DA" w:rsidRPr="421B0C8F">
        <w:rPr>
          <w:rFonts w:ascii="Arial" w:eastAsia="Times New Roman" w:hAnsi="Arial" w:cs="Arial"/>
          <w:lang w:eastAsia="sl-SI"/>
        </w:rPr>
        <w:t xml:space="preserve"> </w:t>
      </w:r>
      <w:r w:rsidRPr="421B0C8F">
        <w:rPr>
          <w:rFonts w:ascii="Arial" w:eastAsia="Times New Roman" w:hAnsi="Arial" w:cs="Arial"/>
          <w:lang w:eastAsia="sl-SI"/>
        </w:rPr>
        <w:t xml:space="preserve"> smiselno uporabljajo tudi za sprejem občinsk</w:t>
      </w:r>
      <w:r w:rsidR="7513C8F6" w:rsidRPr="421B0C8F">
        <w:rPr>
          <w:rFonts w:ascii="Arial" w:eastAsia="Times New Roman" w:hAnsi="Arial" w:cs="Arial"/>
          <w:lang w:eastAsia="sl-SI"/>
        </w:rPr>
        <w:t>ega</w:t>
      </w:r>
      <w:r w:rsidRPr="421B0C8F">
        <w:rPr>
          <w:rFonts w:ascii="Arial" w:eastAsia="Times New Roman" w:hAnsi="Arial" w:cs="Arial"/>
          <w:lang w:eastAsia="sl-SI"/>
        </w:rPr>
        <w:t xml:space="preserve"> prostorsk</w:t>
      </w:r>
      <w:r w:rsidR="155C5B2B" w:rsidRPr="421B0C8F">
        <w:rPr>
          <w:rFonts w:ascii="Arial" w:eastAsia="Times New Roman" w:hAnsi="Arial" w:cs="Arial"/>
          <w:lang w:eastAsia="sl-SI"/>
        </w:rPr>
        <w:t>ega</w:t>
      </w:r>
      <w:r w:rsidRPr="421B0C8F">
        <w:rPr>
          <w:rFonts w:ascii="Arial" w:eastAsia="Times New Roman" w:hAnsi="Arial" w:cs="Arial"/>
          <w:lang w:eastAsia="sl-SI"/>
        </w:rPr>
        <w:t xml:space="preserve"> izvedben</w:t>
      </w:r>
      <w:r w:rsidR="7593B897" w:rsidRPr="421B0C8F">
        <w:rPr>
          <w:rFonts w:ascii="Arial" w:eastAsia="Times New Roman" w:hAnsi="Arial" w:cs="Arial"/>
          <w:lang w:eastAsia="sl-SI"/>
        </w:rPr>
        <w:t>ega</w:t>
      </w:r>
      <w:r w:rsidRPr="421B0C8F">
        <w:rPr>
          <w:rFonts w:ascii="Arial" w:eastAsia="Times New Roman" w:hAnsi="Arial" w:cs="Arial"/>
          <w:lang w:eastAsia="sl-SI"/>
        </w:rPr>
        <w:t xml:space="preserve"> akt</w:t>
      </w:r>
      <w:r w:rsidR="5902679E" w:rsidRPr="421B0C8F">
        <w:rPr>
          <w:rFonts w:ascii="Arial" w:eastAsia="Times New Roman" w:hAnsi="Arial" w:cs="Arial"/>
          <w:lang w:eastAsia="sl-SI"/>
        </w:rPr>
        <w:t>a</w:t>
      </w:r>
      <w:r w:rsidRPr="421B0C8F">
        <w:rPr>
          <w:rFonts w:ascii="Arial" w:eastAsia="Times New Roman" w:hAnsi="Arial" w:cs="Arial"/>
          <w:lang w:eastAsia="sl-SI"/>
        </w:rPr>
        <w:t>, s katerimi se načrtujejo naprave, ki proizvajajo električno energijo z izrabo sončne ali vetrne energije z nazivno električno močjo 3 MW</w:t>
      </w:r>
      <w:r w:rsidR="563332AB" w:rsidRPr="421B0C8F">
        <w:rPr>
          <w:rFonts w:ascii="Arial" w:eastAsia="Times New Roman" w:hAnsi="Arial" w:cs="Arial"/>
          <w:lang w:eastAsia="sl-SI"/>
        </w:rPr>
        <w:t xml:space="preserve"> ali več</w:t>
      </w:r>
      <w:r w:rsidRPr="421B0C8F">
        <w:rPr>
          <w:rFonts w:ascii="Arial" w:eastAsia="Times New Roman" w:hAnsi="Arial" w:cs="Arial"/>
          <w:lang w:eastAsia="sl-SI"/>
        </w:rPr>
        <w:t xml:space="preserve">. </w:t>
      </w:r>
      <w:r w:rsidR="1F9A90B0" w:rsidRPr="421B0C8F">
        <w:rPr>
          <w:rFonts w:ascii="Arial" w:eastAsia="Times New Roman" w:hAnsi="Arial" w:cs="Arial"/>
          <w:lang w:eastAsia="sl-SI"/>
        </w:rPr>
        <w:t xml:space="preserve">Če občina prejme pobudo investitorja za </w:t>
      </w:r>
      <w:r w:rsidR="6DF60AD7" w:rsidRPr="421B0C8F">
        <w:rPr>
          <w:rFonts w:ascii="Arial" w:eastAsia="Times New Roman" w:hAnsi="Arial" w:cs="Arial"/>
          <w:lang w:eastAsia="sl-SI"/>
        </w:rPr>
        <w:t xml:space="preserve">sprejem ali spremembo </w:t>
      </w:r>
      <w:r w:rsidR="1F9A90B0" w:rsidRPr="421B0C8F">
        <w:rPr>
          <w:rFonts w:ascii="Arial" w:eastAsia="Times New Roman" w:hAnsi="Arial" w:cs="Arial"/>
          <w:lang w:eastAsia="sl-SI"/>
        </w:rPr>
        <w:t xml:space="preserve">občinskega </w:t>
      </w:r>
      <w:r w:rsidR="72198807" w:rsidRPr="421B0C8F">
        <w:rPr>
          <w:rFonts w:ascii="Arial" w:eastAsia="Times New Roman" w:hAnsi="Arial" w:cs="Arial"/>
          <w:lang w:eastAsia="sl-SI"/>
        </w:rPr>
        <w:t>prostorskega akta</w:t>
      </w:r>
      <w:r w:rsidR="4D40D83D" w:rsidRPr="421B0C8F">
        <w:rPr>
          <w:rFonts w:ascii="Arial" w:eastAsia="Times New Roman" w:hAnsi="Arial" w:cs="Arial"/>
          <w:lang w:eastAsia="sl-SI"/>
        </w:rPr>
        <w:t>,</w:t>
      </w:r>
      <w:r w:rsidR="26680538" w:rsidRPr="421B0C8F">
        <w:rPr>
          <w:rFonts w:ascii="Arial" w:eastAsia="Times New Roman" w:hAnsi="Arial" w:cs="Arial"/>
          <w:lang w:eastAsia="sl-SI"/>
        </w:rPr>
        <w:t xml:space="preserve"> s katerim se načrtujejo naprave iz prejšnjega stavka, je pobudo dolžna obravnavati in v roku </w:t>
      </w:r>
      <w:r w:rsidR="4924C95A" w:rsidRPr="421B0C8F">
        <w:rPr>
          <w:rFonts w:ascii="Arial" w:eastAsia="Times New Roman" w:hAnsi="Arial" w:cs="Arial"/>
          <w:lang w:eastAsia="sl-SI"/>
        </w:rPr>
        <w:t>9</w:t>
      </w:r>
      <w:r w:rsidR="26680538" w:rsidRPr="421B0C8F">
        <w:rPr>
          <w:rFonts w:ascii="Arial" w:eastAsia="Times New Roman" w:hAnsi="Arial" w:cs="Arial"/>
          <w:lang w:eastAsia="sl-SI"/>
        </w:rPr>
        <w:t>0 dni od</w:t>
      </w:r>
      <w:r w:rsidR="66A0CE8D" w:rsidRPr="421B0C8F">
        <w:rPr>
          <w:rFonts w:ascii="Arial" w:eastAsia="Times New Roman" w:hAnsi="Arial" w:cs="Arial"/>
          <w:lang w:eastAsia="sl-SI"/>
        </w:rPr>
        <w:t xml:space="preserve"> prejema</w:t>
      </w:r>
      <w:r w:rsidR="26680538" w:rsidRPr="421B0C8F">
        <w:rPr>
          <w:rFonts w:ascii="Arial" w:eastAsia="Times New Roman" w:hAnsi="Arial" w:cs="Arial"/>
          <w:lang w:eastAsia="sl-SI"/>
        </w:rPr>
        <w:t xml:space="preserve"> pobude</w:t>
      </w:r>
      <w:r w:rsidR="6A81D234" w:rsidRPr="421B0C8F">
        <w:rPr>
          <w:rFonts w:ascii="Arial" w:eastAsia="Times New Roman" w:hAnsi="Arial" w:cs="Arial"/>
          <w:lang w:eastAsia="sl-SI"/>
        </w:rPr>
        <w:t xml:space="preserve"> </w:t>
      </w:r>
      <w:r w:rsidR="26680538" w:rsidRPr="421B0C8F">
        <w:rPr>
          <w:rFonts w:ascii="Arial" w:eastAsia="Times New Roman" w:hAnsi="Arial" w:cs="Arial"/>
          <w:lang w:eastAsia="sl-SI"/>
        </w:rPr>
        <w:t xml:space="preserve">sprejeti sklep o </w:t>
      </w:r>
      <w:r w:rsidR="7167D37A" w:rsidRPr="421B0C8F">
        <w:rPr>
          <w:rFonts w:ascii="Arial" w:eastAsia="Times New Roman" w:hAnsi="Arial" w:cs="Arial"/>
          <w:lang w:eastAsia="sl-SI"/>
        </w:rPr>
        <w:t>pripravi prostorskega izvedbenega akta</w:t>
      </w:r>
      <w:r w:rsidR="43EC7F49" w:rsidRPr="421B0C8F">
        <w:rPr>
          <w:rFonts w:ascii="Arial" w:eastAsia="Times New Roman" w:hAnsi="Arial" w:cs="Arial"/>
          <w:lang w:eastAsia="sl-SI"/>
        </w:rPr>
        <w:t xml:space="preserve"> </w:t>
      </w:r>
      <w:r w:rsidR="56BB6DC1" w:rsidRPr="421B0C8F">
        <w:rPr>
          <w:rFonts w:ascii="Arial" w:eastAsia="Times New Roman" w:hAnsi="Arial" w:cs="Arial"/>
          <w:lang w:eastAsia="sl-SI"/>
        </w:rPr>
        <w:t xml:space="preserve">ali </w:t>
      </w:r>
      <w:r w:rsidR="4652DC2D" w:rsidRPr="421B0C8F">
        <w:rPr>
          <w:rFonts w:ascii="Arial" w:eastAsia="Times New Roman" w:hAnsi="Arial" w:cs="Arial"/>
          <w:lang w:eastAsia="sl-SI"/>
        </w:rPr>
        <w:t xml:space="preserve">na spletnih straneh občine </w:t>
      </w:r>
      <w:r w:rsidR="0119A65B" w:rsidRPr="421B0C8F">
        <w:rPr>
          <w:rFonts w:ascii="Arial" w:eastAsia="Times New Roman" w:hAnsi="Arial" w:cs="Arial"/>
          <w:lang w:eastAsia="sl-SI"/>
        </w:rPr>
        <w:t>javno objaviti</w:t>
      </w:r>
      <w:r w:rsidR="61A97976" w:rsidRPr="421B0C8F">
        <w:rPr>
          <w:rFonts w:ascii="Arial" w:eastAsia="Times New Roman" w:hAnsi="Arial" w:cs="Arial"/>
          <w:lang w:eastAsia="sl-SI"/>
        </w:rPr>
        <w:t xml:space="preserve"> </w:t>
      </w:r>
      <w:r w:rsidR="0119A65B" w:rsidRPr="421B0C8F">
        <w:rPr>
          <w:rFonts w:ascii="Arial" w:eastAsia="Times New Roman" w:hAnsi="Arial" w:cs="Arial"/>
          <w:lang w:eastAsia="sl-SI"/>
        </w:rPr>
        <w:t>poja</w:t>
      </w:r>
      <w:r w:rsidR="1749F090" w:rsidRPr="421B0C8F">
        <w:rPr>
          <w:rFonts w:ascii="Arial" w:eastAsia="Times New Roman" w:hAnsi="Arial" w:cs="Arial"/>
          <w:lang w:eastAsia="sl-SI"/>
        </w:rPr>
        <w:t>s</w:t>
      </w:r>
      <w:r w:rsidR="0119A65B" w:rsidRPr="421B0C8F">
        <w:rPr>
          <w:rFonts w:ascii="Arial" w:eastAsia="Times New Roman" w:hAnsi="Arial" w:cs="Arial"/>
          <w:lang w:eastAsia="sl-SI"/>
        </w:rPr>
        <w:t xml:space="preserve">nilo </w:t>
      </w:r>
      <w:r w:rsidR="678C8F15" w:rsidRPr="421B0C8F">
        <w:rPr>
          <w:rFonts w:ascii="Arial" w:eastAsia="Times New Roman" w:hAnsi="Arial" w:cs="Arial"/>
          <w:lang w:eastAsia="sl-SI"/>
        </w:rPr>
        <w:t>o tem, zakaj</w:t>
      </w:r>
      <w:r w:rsidR="43EC7F49" w:rsidRPr="421B0C8F">
        <w:rPr>
          <w:rFonts w:ascii="Arial" w:eastAsia="Times New Roman" w:hAnsi="Arial" w:cs="Arial"/>
          <w:lang w:eastAsia="sl-SI"/>
        </w:rPr>
        <w:t xml:space="preserve"> pobude </w:t>
      </w:r>
      <w:r w:rsidR="7B2596CA" w:rsidRPr="421B0C8F">
        <w:rPr>
          <w:rFonts w:ascii="Arial" w:eastAsia="Times New Roman" w:hAnsi="Arial" w:cs="Arial"/>
          <w:lang w:eastAsia="sl-SI"/>
        </w:rPr>
        <w:t xml:space="preserve">ni mogla upoštevati, pri čemer se </w:t>
      </w:r>
      <w:r w:rsidR="226438F3" w:rsidRPr="421B0C8F">
        <w:rPr>
          <w:rFonts w:ascii="Arial" w:eastAsia="Times New Roman" w:hAnsi="Arial" w:cs="Arial"/>
          <w:lang w:eastAsia="sl-SI"/>
        </w:rPr>
        <w:t>glede takse za obravnavo te pobude smiselno uporabljajo določbe 120. člena Zakona o urejanju prostora (</w:t>
      </w:r>
      <w:r w:rsidR="095EE512" w:rsidRPr="421B0C8F">
        <w:rPr>
          <w:rFonts w:ascii="Arial" w:eastAsia="Times New Roman" w:hAnsi="Arial" w:cs="Arial"/>
          <w:lang w:eastAsia="sl-SI"/>
        </w:rPr>
        <w:t>U</w:t>
      </w:r>
      <w:r w:rsidR="226438F3" w:rsidRPr="421B0C8F">
        <w:rPr>
          <w:rFonts w:ascii="Arial" w:eastAsia="Times New Roman" w:hAnsi="Arial" w:cs="Arial"/>
          <w:lang w:eastAsia="sl-SI"/>
        </w:rPr>
        <w:t>radni list RS, št.</w:t>
      </w:r>
      <w:r w:rsidR="0DED35D9" w:rsidRPr="421B0C8F">
        <w:rPr>
          <w:rFonts w:ascii="Arial" w:eastAsia="Times New Roman" w:hAnsi="Arial" w:cs="Arial"/>
          <w:lang w:eastAsia="sl-SI"/>
        </w:rPr>
        <w:t xml:space="preserve"> 199/21).</w:t>
      </w:r>
    </w:p>
    <w:p w14:paraId="2B0612C7" w14:textId="75DDE313" w:rsidR="6E377629" w:rsidRDefault="7A57F545" w:rsidP="421B0C8F">
      <w:pPr>
        <w:spacing w:before="240" w:after="0" w:line="240" w:lineRule="auto"/>
        <w:jc w:val="both"/>
        <w:rPr>
          <w:rFonts w:ascii="Arial" w:eastAsia="Times New Roman" w:hAnsi="Arial" w:cs="Arial"/>
          <w:lang w:eastAsia="sl-SI"/>
        </w:rPr>
      </w:pPr>
      <w:r w:rsidRPr="421B0C8F">
        <w:rPr>
          <w:rFonts w:ascii="Arial" w:eastAsia="Times New Roman" w:hAnsi="Arial" w:cs="Arial"/>
          <w:lang w:eastAsia="sl-SI"/>
        </w:rPr>
        <w:lastRenderedPageBreak/>
        <w:t xml:space="preserve">(8) </w:t>
      </w:r>
      <w:r w:rsidR="5E661F55" w:rsidRPr="421B0C8F">
        <w:rPr>
          <w:rFonts w:ascii="Arial" w:eastAsia="Times New Roman" w:hAnsi="Arial" w:cs="Arial"/>
          <w:lang w:eastAsia="sl-SI"/>
        </w:rPr>
        <w:t>Na pobudo občine</w:t>
      </w:r>
      <w:r w:rsidR="6BB75459" w:rsidRPr="421B0C8F">
        <w:rPr>
          <w:rFonts w:ascii="Arial" w:eastAsia="Times New Roman" w:hAnsi="Arial" w:cs="Arial"/>
          <w:lang w:eastAsia="sl-SI"/>
        </w:rPr>
        <w:t>, ki jo ta naslovi na ministrstvo, pristojno za energijo,</w:t>
      </w:r>
      <w:r w:rsidR="5E661F55" w:rsidRPr="421B0C8F">
        <w:rPr>
          <w:rFonts w:ascii="Arial" w:eastAsia="Times New Roman" w:hAnsi="Arial" w:cs="Arial"/>
          <w:lang w:eastAsia="sl-SI"/>
        </w:rPr>
        <w:t xml:space="preserve"> se lahko prostorska ureditev državnega</w:t>
      </w:r>
      <w:r w:rsidR="26650448" w:rsidRPr="421B0C8F">
        <w:rPr>
          <w:rFonts w:ascii="Arial" w:eastAsia="Times New Roman" w:hAnsi="Arial" w:cs="Arial"/>
          <w:lang w:eastAsia="sl-SI"/>
        </w:rPr>
        <w:t xml:space="preserve"> ali lokalnega</w:t>
      </w:r>
      <w:r w:rsidR="5E661F55" w:rsidRPr="421B0C8F">
        <w:rPr>
          <w:rFonts w:ascii="Arial" w:eastAsia="Times New Roman" w:hAnsi="Arial" w:cs="Arial"/>
          <w:lang w:eastAsia="sl-SI"/>
        </w:rPr>
        <w:t xml:space="preserve"> pomena , s katero se načrtujejo naprave</w:t>
      </w:r>
      <w:r w:rsidR="6B58DEA3" w:rsidRPr="421B0C8F">
        <w:rPr>
          <w:rFonts w:ascii="Arial" w:eastAsia="Times New Roman" w:hAnsi="Arial" w:cs="Arial"/>
          <w:lang w:eastAsia="sl-SI"/>
        </w:rPr>
        <w:t>,</w:t>
      </w:r>
      <w:r w:rsidR="5E661F55" w:rsidRPr="421B0C8F">
        <w:rPr>
          <w:rFonts w:ascii="Arial" w:eastAsia="Times New Roman" w:hAnsi="Arial" w:cs="Arial"/>
          <w:lang w:eastAsia="sl-SI"/>
        </w:rPr>
        <w:t xml:space="preserve"> </w:t>
      </w:r>
      <w:r w:rsidR="47CD8689" w:rsidRPr="421B0C8F">
        <w:rPr>
          <w:rFonts w:ascii="Arial" w:hAnsi="Arial" w:cs="Arial"/>
        </w:rPr>
        <w:t>ki proizvajajo električno energijo z izrabo sončne ali vetrne energije</w:t>
      </w:r>
      <w:r w:rsidR="631D98CC" w:rsidRPr="421B0C8F">
        <w:rPr>
          <w:rFonts w:ascii="Arial" w:hAnsi="Arial" w:cs="Arial"/>
        </w:rPr>
        <w:t>,</w:t>
      </w:r>
      <w:r w:rsidR="47CD8689" w:rsidRPr="421B0C8F">
        <w:rPr>
          <w:rFonts w:ascii="Arial" w:eastAsia="Times New Roman" w:hAnsi="Arial" w:cs="Arial"/>
          <w:lang w:eastAsia="sl-SI"/>
        </w:rPr>
        <w:t xml:space="preserve"> </w:t>
      </w:r>
      <w:r w:rsidR="696A9A21" w:rsidRPr="421B0C8F">
        <w:rPr>
          <w:rFonts w:ascii="Arial" w:eastAsia="Times New Roman" w:hAnsi="Arial" w:cs="Arial"/>
          <w:lang w:eastAsia="sl-SI"/>
        </w:rPr>
        <w:t xml:space="preserve">s sklepom vlade </w:t>
      </w:r>
      <w:r w:rsidR="47CD8689" w:rsidRPr="421B0C8F">
        <w:rPr>
          <w:rFonts w:ascii="Arial" w:eastAsia="Times New Roman" w:hAnsi="Arial" w:cs="Arial"/>
          <w:lang w:eastAsia="sl-SI"/>
        </w:rPr>
        <w:t>opredeli kot prostorsk</w:t>
      </w:r>
      <w:r w:rsidR="1BF0BA62" w:rsidRPr="421B0C8F">
        <w:rPr>
          <w:rFonts w:ascii="Arial" w:eastAsia="Times New Roman" w:hAnsi="Arial" w:cs="Arial"/>
          <w:lang w:eastAsia="sl-SI"/>
        </w:rPr>
        <w:t>a</w:t>
      </w:r>
      <w:r w:rsidR="47CD8689" w:rsidRPr="421B0C8F">
        <w:rPr>
          <w:rFonts w:ascii="Arial" w:eastAsia="Times New Roman" w:hAnsi="Arial" w:cs="Arial"/>
          <w:lang w:eastAsia="sl-SI"/>
        </w:rPr>
        <w:t xml:space="preserve"> uredit</w:t>
      </w:r>
      <w:r w:rsidR="17566D77" w:rsidRPr="421B0C8F">
        <w:rPr>
          <w:rFonts w:ascii="Arial" w:eastAsia="Times New Roman" w:hAnsi="Arial" w:cs="Arial"/>
          <w:lang w:eastAsia="sl-SI"/>
        </w:rPr>
        <w:t>ev</w:t>
      </w:r>
      <w:r w:rsidR="47CD8689" w:rsidRPr="421B0C8F">
        <w:rPr>
          <w:rFonts w:ascii="Arial" w:eastAsia="Times New Roman" w:hAnsi="Arial" w:cs="Arial"/>
          <w:lang w:eastAsia="sl-SI"/>
        </w:rPr>
        <w:t xml:space="preserve"> skupnega pomena</w:t>
      </w:r>
      <w:r w:rsidR="4CBBBB8B" w:rsidRPr="421B0C8F">
        <w:rPr>
          <w:rFonts w:ascii="Arial" w:eastAsia="Times New Roman" w:hAnsi="Arial" w:cs="Arial"/>
          <w:lang w:eastAsia="sl-SI"/>
        </w:rPr>
        <w:t xml:space="preserve">. Prostorska ureditev iz prejšnjega stavka </w:t>
      </w:r>
      <w:r w:rsidR="47CD8689" w:rsidRPr="421B0C8F">
        <w:rPr>
          <w:rFonts w:ascii="Arial" w:eastAsia="Times New Roman" w:hAnsi="Arial" w:cs="Arial"/>
          <w:lang w:eastAsia="sl-SI"/>
        </w:rPr>
        <w:t xml:space="preserve">se na podlagi pogodbe, s katero </w:t>
      </w:r>
      <w:r w:rsidR="031216E7" w:rsidRPr="421B0C8F">
        <w:rPr>
          <w:rFonts w:ascii="Arial" w:eastAsia="Times New Roman" w:hAnsi="Arial" w:cs="Arial"/>
          <w:lang w:eastAsia="sl-SI"/>
        </w:rPr>
        <w:t xml:space="preserve">občina in država </w:t>
      </w:r>
      <w:r w:rsidR="47CD8689" w:rsidRPr="421B0C8F">
        <w:rPr>
          <w:rFonts w:ascii="Arial" w:eastAsia="Times New Roman" w:hAnsi="Arial" w:cs="Arial"/>
          <w:lang w:eastAsia="sl-SI"/>
        </w:rPr>
        <w:t>uredi</w:t>
      </w:r>
      <w:r w:rsidR="3910582E" w:rsidRPr="421B0C8F">
        <w:rPr>
          <w:rFonts w:ascii="Arial" w:eastAsia="Times New Roman" w:hAnsi="Arial" w:cs="Arial"/>
          <w:lang w:eastAsia="sl-SI"/>
        </w:rPr>
        <w:t>ta</w:t>
      </w:r>
      <w:r w:rsidR="47CD8689" w:rsidRPr="421B0C8F">
        <w:rPr>
          <w:rFonts w:ascii="Arial" w:eastAsia="Times New Roman" w:hAnsi="Arial" w:cs="Arial"/>
          <w:lang w:eastAsia="sl-SI"/>
        </w:rPr>
        <w:t xml:space="preserve"> medsebojna razm</w:t>
      </w:r>
      <w:r w:rsidR="3AB68108" w:rsidRPr="421B0C8F">
        <w:rPr>
          <w:rFonts w:ascii="Arial" w:eastAsia="Times New Roman" w:hAnsi="Arial" w:cs="Arial"/>
          <w:lang w:eastAsia="sl-SI"/>
        </w:rPr>
        <w:t xml:space="preserve">erja glede dokumentacije in postopka sprejemanja prostorskega izvedbenega akta, </w:t>
      </w:r>
      <w:r w:rsidR="7AF6A7D8" w:rsidRPr="421B0C8F">
        <w:rPr>
          <w:rFonts w:ascii="Arial" w:eastAsia="Times New Roman" w:hAnsi="Arial" w:cs="Arial"/>
          <w:lang w:eastAsia="sl-SI"/>
        </w:rPr>
        <w:t xml:space="preserve">načrtuje z občinskim prostorskim izvedbenim aktom. </w:t>
      </w:r>
    </w:p>
    <w:p w14:paraId="0C035A72" w14:textId="5775AD34" w:rsidR="6E377629" w:rsidRDefault="223329DE" w:rsidP="421B0C8F">
      <w:pPr>
        <w:spacing w:before="240" w:after="0" w:line="240" w:lineRule="auto"/>
        <w:jc w:val="both"/>
        <w:rPr>
          <w:rFonts w:ascii="Arial" w:eastAsia="Times New Roman" w:hAnsi="Arial" w:cs="Arial"/>
          <w:b/>
          <w:bCs/>
          <w:lang w:eastAsia="sl-SI"/>
        </w:rPr>
      </w:pPr>
      <w:r w:rsidRPr="421B0C8F">
        <w:rPr>
          <w:rFonts w:ascii="Arial" w:eastAsia="Times New Roman" w:hAnsi="Arial" w:cs="Arial"/>
          <w:b/>
          <w:bCs/>
          <w:i/>
          <w:iCs/>
          <w:lang w:eastAsia="sl-SI"/>
        </w:rPr>
        <w:t>K 5. členu</w:t>
      </w:r>
    </w:p>
    <w:p w14:paraId="5EE96C7D" w14:textId="77777777" w:rsidR="00455E7A" w:rsidRDefault="00455E7A" w:rsidP="421B0C8F">
      <w:pPr>
        <w:spacing w:line="257" w:lineRule="auto"/>
        <w:jc w:val="both"/>
        <w:rPr>
          <w:rFonts w:ascii="Arial" w:eastAsia="Arial" w:hAnsi="Arial" w:cs="Arial"/>
          <w:i/>
          <w:iCs/>
        </w:rPr>
      </w:pPr>
    </w:p>
    <w:p w14:paraId="739B33D3" w14:textId="02F3D2C4" w:rsidR="6E377629" w:rsidRDefault="223329DE" w:rsidP="421B0C8F">
      <w:pPr>
        <w:spacing w:line="257" w:lineRule="auto"/>
        <w:jc w:val="both"/>
        <w:rPr>
          <w:rFonts w:ascii="Arial" w:eastAsia="Arial" w:hAnsi="Arial" w:cs="Arial"/>
          <w:i/>
          <w:iCs/>
          <w:color w:val="000000" w:themeColor="text1"/>
        </w:rPr>
      </w:pPr>
      <w:r w:rsidRPr="421B0C8F">
        <w:rPr>
          <w:rFonts w:ascii="Arial" w:eastAsia="Arial" w:hAnsi="Arial" w:cs="Arial"/>
          <w:i/>
          <w:iCs/>
        </w:rPr>
        <w:t>V 5. členu se dopolnjujejo določbe 91. člena Zakona o urejanju prostora, ki urejajo javno objavo pobude za sprejem državnega prostorskega izvedbenega akta v prostorskem informacijskem sistemu. Namen teh dodatnih določb, ki sicer nekoliko drugače ureja</w:t>
      </w:r>
      <w:r w:rsidR="525AF5D8" w:rsidRPr="421B0C8F">
        <w:rPr>
          <w:rFonts w:ascii="Arial" w:eastAsia="Arial" w:hAnsi="Arial" w:cs="Arial"/>
          <w:i/>
          <w:iCs/>
        </w:rPr>
        <w:t>jo</w:t>
      </w:r>
      <w:r w:rsidRPr="421B0C8F">
        <w:rPr>
          <w:rFonts w:ascii="Arial" w:eastAsia="Arial" w:hAnsi="Arial" w:cs="Arial"/>
          <w:i/>
          <w:iCs/>
        </w:rPr>
        <w:t xml:space="preserve"> tudi rok javne objave, je, da svoje predloge glede umeščanja naprav  podajo tudi  zainteresirani investitorji. Ob upoštevanju, da je prostor omejena dobrina, je tak proces namenjen čim širši vključitvi vseh zainteresiranih investitorjev in s tem optimizaciji izkoristka prostora za tiste projekte, ki Slovenijo bolj zanesljivo vodijo k doseganju ciljev za pridobivanje električne energije iz vetra in sonca. Če ministrstvo, pristojno za energijo oceni, da so predlogi investitorjev uresničljivi in da vodijo k boljšemu izpolnjevanju ciljev na področju proizvodnje elektrike iz obnovljivih virov energije, to navede v svoji opredelitvi do predlogov investitorjev, ki jo posreduje ministrstvu, pristojnem za prostor, ki je v tem procesu pripravljavec prostorskega akta. Na podlagi ocene, da bo sprememba pobude bolje prispevala k izpolnjevanju ciljev za pridobitev električne energije iz obnovljivih virov, se pobuda za sprejem prostorskega akta dopolni ali spremeni. Pri njeni ponovni objavi pa glede sodelovanja javnosti veljajo le določbe Zakona o urejanju prostora, </w:t>
      </w:r>
      <w:r w:rsidRPr="421B0C8F">
        <w:rPr>
          <w:rFonts w:ascii="Arial" w:eastAsia="Arial" w:hAnsi="Arial" w:cs="Arial"/>
          <w:i/>
          <w:iCs/>
          <w:color w:val="000000" w:themeColor="text1"/>
        </w:rPr>
        <w:t xml:space="preserve">kar pomeni, da ni predvidena ponovna posebna obravnava predlogov investitorjev. </w:t>
      </w:r>
    </w:p>
    <w:p w14:paraId="387D17C1" w14:textId="36AAA6E4" w:rsidR="6E377629" w:rsidRDefault="223329DE" w:rsidP="421B0C8F">
      <w:pPr>
        <w:spacing w:line="257" w:lineRule="auto"/>
        <w:jc w:val="both"/>
        <w:rPr>
          <w:rFonts w:ascii="Arial" w:eastAsia="Arial" w:hAnsi="Arial" w:cs="Arial"/>
          <w:i/>
          <w:iCs/>
        </w:rPr>
      </w:pPr>
      <w:r w:rsidRPr="421B0C8F">
        <w:rPr>
          <w:rFonts w:ascii="Arial" w:eastAsia="Arial" w:hAnsi="Arial" w:cs="Arial"/>
          <w:i/>
          <w:iCs/>
          <w:color w:val="000000" w:themeColor="text1"/>
        </w:rPr>
        <w:t xml:space="preserve">Ker je »uresničitev ideje o umestitvi« naprave OVE za proizvodnjo električne energije odvisna od ustrezne priprave strokovne dokumentacije, predlog določa, da </w:t>
      </w:r>
      <w:r w:rsidRPr="421B0C8F">
        <w:rPr>
          <w:rFonts w:ascii="Arial" w:eastAsia="Arial" w:hAnsi="Arial" w:cs="Arial"/>
          <w:i/>
          <w:iCs/>
        </w:rPr>
        <w:t>lahko ministrstvo, pristojno za energijo, pozitiven odziv na predlagane spremembe pobude pogojuje s pisno zavezo predlagatelja, da bo prispeval h kritju stroškov priprave strokovnih podlag in druge potrebne dokumentacije za sprejem prostorskega akta. Ob upoštevanju omejenosti prostora določa tudi, da ima pri presoji predlogov načrtovanje naprav z večjo</w:t>
      </w:r>
      <w:r w:rsidR="025756CE" w:rsidRPr="421B0C8F">
        <w:rPr>
          <w:rFonts w:ascii="Arial" w:eastAsia="Arial" w:hAnsi="Arial" w:cs="Arial"/>
          <w:i/>
          <w:iCs/>
        </w:rPr>
        <w:t xml:space="preserve"> električno</w:t>
      </w:r>
      <w:r w:rsidRPr="421B0C8F">
        <w:rPr>
          <w:rFonts w:ascii="Arial" w:eastAsia="Arial" w:hAnsi="Arial" w:cs="Arial"/>
          <w:i/>
          <w:iCs/>
        </w:rPr>
        <w:t xml:space="preserve"> nazivno močjo prednost pred načrtovanjem naprav in objektov z manjšo nazivno močjo, razen če je manjša nazivna moč povezana z manjšo velikostjo naprave, ki je primernejša z vidika varstva okolja, ohranjanja narave ali varstva kulturne krajine. </w:t>
      </w:r>
    </w:p>
    <w:p w14:paraId="2BB43B02" w14:textId="1DE71297" w:rsidR="6E377629" w:rsidRDefault="223329DE" w:rsidP="421B0C8F">
      <w:pPr>
        <w:spacing w:line="257" w:lineRule="auto"/>
        <w:jc w:val="both"/>
        <w:rPr>
          <w:rFonts w:ascii="Arial" w:eastAsia="Arial" w:hAnsi="Arial" w:cs="Arial"/>
          <w:i/>
          <w:iCs/>
        </w:rPr>
      </w:pPr>
      <w:r w:rsidRPr="421B0C8F">
        <w:rPr>
          <w:rFonts w:ascii="Arial" w:eastAsia="Arial" w:hAnsi="Arial" w:cs="Arial"/>
          <w:i/>
          <w:iCs/>
        </w:rPr>
        <w:t>V šestem odstavku je določena dolžnost upravljavca prenosnega omrežja in dolžnost upravljavca distribucijskega omrežja</w:t>
      </w:r>
      <w:r w:rsidR="65705D6F" w:rsidRPr="421B0C8F">
        <w:rPr>
          <w:rFonts w:ascii="Arial" w:eastAsia="Arial" w:hAnsi="Arial" w:cs="Arial"/>
          <w:i/>
          <w:iCs/>
        </w:rPr>
        <w:t xml:space="preserve"> (dolžnost </w:t>
      </w:r>
      <w:proofErr w:type="spellStart"/>
      <w:r w:rsidR="65705D6F" w:rsidRPr="421B0C8F">
        <w:rPr>
          <w:rFonts w:ascii="Arial" w:eastAsia="Arial" w:hAnsi="Arial" w:cs="Arial"/>
          <w:i/>
          <w:iCs/>
        </w:rPr>
        <w:t>elektrooperaterja</w:t>
      </w:r>
      <w:proofErr w:type="spellEnd"/>
      <w:r w:rsidR="65705D6F" w:rsidRPr="421B0C8F">
        <w:rPr>
          <w:rFonts w:ascii="Arial" w:eastAsia="Arial" w:hAnsi="Arial" w:cs="Arial"/>
          <w:i/>
          <w:iCs/>
        </w:rPr>
        <w:t>)</w:t>
      </w:r>
      <w:r w:rsidRPr="421B0C8F">
        <w:rPr>
          <w:rFonts w:ascii="Arial" w:eastAsia="Arial" w:hAnsi="Arial" w:cs="Arial"/>
          <w:i/>
          <w:iCs/>
        </w:rPr>
        <w:t xml:space="preserve">, da za tiste naprave, ki proizvajajo električno energijo z izrabo sončne ali električne energije, za katere vlada sprejme sklep, da so v prevladujočem javnem interesu, zagotovita načrtovanje in postavitev potrebnega prenosnega oziroma distribucijskega omrežje, ki investitorju omogoči ekonomsko racionalen priklop naprav.  </w:t>
      </w:r>
    </w:p>
    <w:p w14:paraId="4F730DF1" w14:textId="4057FB03" w:rsidR="0FB85CF3" w:rsidRDefault="223329DE" w:rsidP="421B0C8F">
      <w:pPr>
        <w:spacing w:before="240" w:after="0" w:line="257" w:lineRule="auto"/>
        <w:jc w:val="both"/>
        <w:rPr>
          <w:rFonts w:ascii="Arial" w:eastAsia="Times New Roman" w:hAnsi="Arial" w:cs="Arial"/>
          <w:i/>
          <w:iCs/>
          <w:lang w:eastAsia="sl-SI"/>
        </w:rPr>
      </w:pPr>
      <w:r w:rsidRPr="421B0C8F">
        <w:rPr>
          <w:rFonts w:ascii="Arial" w:eastAsia="Arial" w:hAnsi="Arial" w:cs="Arial"/>
          <w:i/>
          <w:iCs/>
        </w:rPr>
        <w:t xml:space="preserve">V </w:t>
      </w:r>
      <w:r w:rsidR="5CC61F12" w:rsidRPr="421B0C8F">
        <w:rPr>
          <w:rFonts w:ascii="Arial" w:eastAsia="Arial" w:hAnsi="Arial" w:cs="Arial"/>
          <w:i/>
          <w:iCs/>
        </w:rPr>
        <w:t xml:space="preserve">sedmem </w:t>
      </w:r>
      <w:r w:rsidRPr="421B0C8F">
        <w:rPr>
          <w:rFonts w:ascii="Arial" w:eastAsia="Arial" w:hAnsi="Arial" w:cs="Arial"/>
          <w:i/>
          <w:iCs/>
        </w:rPr>
        <w:t>odstavku je določeno, da se določbe tega člena ob upoštevanju, da se v skladu z zakonom, ki ureja prostor, javno objavi</w:t>
      </w:r>
      <w:r w:rsidR="22314676" w:rsidRPr="421B0C8F">
        <w:rPr>
          <w:rFonts w:ascii="Arial" w:eastAsia="Arial" w:hAnsi="Arial" w:cs="Arial"/>
          <w:i/>
          <w:iCs/>
        </w:rPr>
        <w:t xml:space="preserve"> “šele”</w:t>
      </w:r>
      <w:r w:rsidRPr="421B0C8F">
        <w:rPr>
          <w:rFonts w:ascii="Arial" w:eastAsia="Arial" w:hAnsi="Arial" w:cs="Arial"/>
          <w:i/>
          <w:iCs/>
        </w:rPr>
        <w:t xml:space="preserve"> sklep o njegovi pripravi,  smiselno uporabljajo tudi za sprejem občinskega prostorskega izvedbenega akta, s katerimi se načrtujejo naprave, ki proizvajajo električno energijo z izrabo sončne ali vetrne energije z nazivno električno močjo 3 MW ali več. </w:t>
      </w:r>
      <w:r w:rsidR="553DF45F" w:rsidRPr="421B0C8F">
        <w:rPr>
          <w:rFonts w:ascii="Arial" w:eastAsia="Arial" w:hAnsi="Arial" w:cs="Arial"/>
          <w:i/>
          <w:iCs/>
        </w:rPr>
        <w:t>Določena pa je tudi obveza občine</w:t>
      </w:r>
      <w:r w:rsidR="71DA7DB5" w:rsidRPr="421B0C8F">
        <w:rPr>
          <w:rFonts w:ascii="Arial" w:eastAsia="Arial" w:hAnsi="Arial" w:cs="Arial"/>
          <w:i/>
          <w:iCs/>
        </w:rPr>
        <w:t>- ta</w:t>
      </w:r>
      <w:r w:rsidR="2F783F44" w:rsidRPr="421B0C8F">
        <w:rPr>
          <w:rFonts w:ascii="Arial" w:eastAsia="Arial" w:hAnsi="Arial" w:cs="Arial"/>
          <w:i/>
          <w:iCs/>
        </w:rPr>
        <w:t xml:space="preserve"> </w:t>
      </w:r>
      <w:r w:rsidR="4C1A966B" w:rsidRPr="421B0C8F">
        <w:rPr>
          <w:rFonts w:ascii="Arial" w:eastAsia="Arial" w:hAnsi="Arial" w:cs="Arial"/>
          <w:i/>
          <w:iCs/>
        </w:rPr>
        <w:t xml:space="preserve">je dolžna </w:t>
      </w:r>
      <w:r w:rsidR="553DF45F" w:rsidRPr="421B0C8F">
        <w:rPr>
          <w:rFonts w:ascii="Arial" w:eastAsia="Arial" w:hAnsi="Arial" w:cs="Arial"/>
          <w:i/>
          <w:iCs/>
        </w:rPr>
        <w:t>obravnava</w:t>
      </w:r>
      <w:r w:rsidR="1A8C27F9" w:rsidRPr="421B0C8F">
        <w:rPr>
          <w:rFonts w:ascii="Arial" w:eastAsia="Arial" w:hAnsi="Arial" w:cs="Arial"/>
          <w:i/>
          <w:iCs/>
        </w:rPr>
        <w:t>ti</w:t>
      </w:r>
      <w:r w:rsidR="553DF45F" w:rsidRPr="421B0C8F">
        <w:rPr>
          <w:rFonts w:ascii="Arial" w:eastAsia="Arial" w:hAnsi="Arial" w:cs="Arial"/>
          <w:i/>
          <w:iCs/>
        </w:rPr>
        <w:t xml:space="preserve"> </w:t>
      </w:r>
      <w:r w:rsidR="421B0C8F" w:rsidRPr="421B0C8F">
        <w:rPr>
          <w:rFonts w:ascii="Arial" w:eastAsia="Times New Roman" w:hAnsi="Arial" w:cs="Arial"/>
          <w:i/>
          <w:iCs/>
          <w:lang w:eastAsia="sl-SI"/>
        </w:rPr>
        <w:t xml:space="preserve">pobudo investitorja za sprejem ali spremembo občinskega prostorskega akta, </w:t>
      </w:r>
      <w:r w:rsidR="11A7F48E" w:rsidRPr="421B0C8F">
        <w:rPr>
          <w:rFonts w:ascii="Arial" w:eastAsia="Times New Roman" w:hAnsi="Arial" w:cs="Arial"/>
          <w:i/>
          <w:iCs/>
          <w:lang w:eastAsia="sl-SI"/>
        </w:rPr>
        <w:t>ki bi omogočila</w:t>
      </w:r>
      <w:r w:rsidR="421B0C8F" w:rsidRPr="421B0C8F">
        <w:rPr>
          <w:rFonts w:ascii="Arial" w:eastAsia="Times New Roman" w:hAnsi="Arial" w:cs="Arial"/>
          <w:i/>
          <w:iCs/>
          <w:lang w:eastAsia="sl-SI"/>
        </w:rPr>
        <w:t xml:space="preserve"> načrt</w:t>
      </w:r>
      <w:r w:rsidR="21D28C4B" w:rsidRPr="421B0C8F">
        <w:rPr>
          <w:rFonts w:ascii="Arial" w:eastAsia="Times New Roman" w:hAnsi="Arial" w:cs="Arial"/>
          <w:i/>
          <w:iCs/>
          <w:lang w:eastAsia="sl-SI"/>
        </w:rPr>
        <w:t xml:space="preserve">ovanje tovrstnih </w:t>
      </w:r>
      <w:r w:rsidR="421B0C8F" w:rsidRPr="421B0C8F">
        <w:rPr>
          <w:rFonts w:ascii="Arial" w:eastAsia="Times New Roman" w:hAnsi="Arial" w:cs="Arial"/>
          <w:i/>
          <w:iCs/>
          <w:lang w:eastAsia="sl-SI"/>
        </w:rPr>
        <w:t>naprav</w:t>
      </w:r>
      <w:r w:rsidR="4C63004A" w:rsidRPr="421B0C8F">
        <w:rPr>
          <w:rFonts w:ascii="Arial" w:eastAsia="Times New Roman" w:hAnsi="Arial" w:cs="Arial"/>
          <w:i/>
          <w:iCs/>
          <w:lang w:eastAsia="sl-SI"/>
        </w:rPr>
        <w:t>. O</w:t>
      </w:r>
      <w:r w:rsidR="0C623697" w:rsidRPr="421B0C8F">
        <w:rPr>
          <w:rFonts w:ascii="Arial" w:eastAsia="Times New Roman" w:hAnsi="Arial" w:cs="Arial"/>
          <w:i/>
          <w:iCs/>
          <w:lang w:eastAsia="sl-SI"/>
        </w:rPr>
        <w:t xml:space="preserve">bčina </w:t>
      </w:r>
      <w:r w:rsidR="79EE322B" w:rsidRPr="421B0C8F">
        <w:rPr>
          <w:rFonts w:ascii="Arial" w:eastAsia="Times New Roman" w:hAnsi="Arial" w:cs="Arial"/>
          <w:i/>
          <w:iCs/>
          <w:lang w:eastAsia="sl-SI"/>
        </w:rPr>
        <w:t xml:space="preserve">je </w:t>
      </w:r>
      <w:r w:rsidR="72F82237" w:rsidRPr="421B0C8F">
        <w:rPr>
          <w:rFonts w:ascii="Arial" w:eastAsia="Times New Roman" w:hAnsi="Arial" w:cs="Arial"/>
          <w:i/>
          <w:iCs/>
          <w:lang w:eastAsia="sl-SI"/>
        </w:rPr>
        <w:t xml:space="preserve">o pobudi </w:t>
      </w:r>
      <w:r w:rsidR="6C34D385" w:rsidRPr="421B0C8F">
        <w:rPr>
          <w:rFonts w:ascii="Arial" w:eastAsia="Times New Roman" w:hAnsi="Arial" w:cs="Arial"/>
          <w:i/>
          <w:iCs/>
          <w:lang w:eastAsia="sl-SI"/>
        </w:rPr>
        <w:t xml:space="preserve">investitorja </w:t>
      </w:r>
      <w:r w:rsidR="72F82237" w:rsidRPr="421B0C8F">
        <w:rPr>
          <w:rFonts w:ascii="Arial" w:eastAsia="Times New Roman" w:hAnsi="Arial" w:cs="Arial"/>
          <w:i/>
          <w:iCs/>
          <w:lang w:eastAsia="sl-SI"/>
        </w:rPr>
        <w:t>dolžna odločiti v</w:t>
      </w:r>
      <w:r w:rsidR="421B0C8F" w:rsidRPr="421B0C8F">
        <w:rPr>
          <w:rFonts w:ascii="Arial" w:eastAsia="Times New Roman" w:hAnsi="Arial" w:cs="Arial"/>
          <w:i/>
          <w:iCs/>
          <w:lang w:eastAsia="sl-SI"/>
        </w:rPr>
        <w:t xml:space="preserve"> </w:t>
      </w:r>
      <w:r w:rsidR="4B1531C5" w:rsidRPr="421B0C8F">
        <w:rPr>
          <w:rFonts w:ascii="Arial" w:eastAsia="Times New Roman" w:hAnsi="Arial" w:cs="Arial"/>
          <w:i/>
          <w:iCs/>
          <w:lang w:eastAsia="sl-SI"/>
        </w:rPr>
        <w:t>roku 9</w:t>
      </w:r>
      <w:r w:rsidR="421B0C8F" w:rsidRPr="421B0C8F">
        <w:rPr>
          <w:rFonts w:ascii="Arial" w:eastAsia="Times New Roman" w:hAnsi="Arial" w:cs="Arial"/>
          <w:i/>
          <w:iCs/>
          <w:lang w:eastAsia="sl-SI"/>
        </w:rPr>
        <w:t xml:space="preserve">0 dni od </w:t>
      </w:r>
      <w:r w:rsidR="5BDB3D65" w:rsidRPr="421B0C8F">
        <w:rPr>
          <w:rFonts w:ascii="Arial" w:eastAsia="Times New Roman" w:hAnsi="Arial" w:cs="Arial"/>
          <w:i/>
          <w:iCs/>
          <w:lang w:eastAsia="sl-SI"/>
        </w:rPr>
        <w:t xml:space="preserve">njenega </w:t>
      </w:r>
      <w:r w:rsidR="421B0C8F" w:rsidRPr="421B0C8F">
        <w:rPr>
          <w:rFonts w:ascii="Arial" w:eastAsia="Times New Roman" w:hAnsi="Arial" w:cs="Arial"/>
          <w:i/>
          <w:iCs/>
          <w:lang w:eastAsia="sl-SI"/>
        </w:rPr>
        <w:t>prejema</w:t>
      </w:r>
      <w:r w:rsidR="4134715A" w:rsidRPr="421B0C8F">
        <w:rPr>
          <w:rFonts w:ascii="Arial" w:eastAsia="Times New Roman" w:hAnsi="Arial" w:cs="Arial"/>
          <w:i/>
          <w:iCs/>
          <w:lang w:eastAsia="sl-SI"/>
        </w:rPr>
        <w:t xml:space="preserve">. Če s pobudo soglaša </w:t>
      </w:r>
      <w:r w:rsidR="421B0C8F" w:rsidRPr="421B0C8F">
        <w:rPr>
          <w:rFonts w:ascii="Arial" w:eastAsia="Times New Roman" w:hAnsi="Arial" w:cs="Arial"/>
          <w:i/>
          <w:iCs/>
          <w:lang w:eastAsia="sl-SI"/>
        </w:rPr>
        <w:t>sprej</w:t>
      </w:r>
      <w:r w:rsidR="023EB67E" w:rsidRPr="421B0C8F">
        <w:rPr>
          <w:rFonts w:ascii="Arial" w:eastAsia="Times New Roman" w:hAnsi="Arial" w:cs="Arial"/>
          <w:i/>
          <w:iCs/>
          <w:lang w:eastAsia="sl-SI"/>
        </w:rPr>
        <w:t>me</w:t>
      </w:r>
      <w:r w:rsidR="421B0C8F" w:rsidRPr="421B0C8F">
        <w:rPr>
          <w:rFonts w:ascii="Arial" w:eastAsia="Times New Roman" w:hAnsi="Arial" w:cs="Arial"/>
          <w:i/>
          <w:iCs/>
          <w:lang w:eastAsia="sl-SI"/>
        </w:rPr>
        <w:t xml:space="preserve"> sklep o pripravi prostorskega izvedbenega akta</w:t>
      </w:r>
      <w:r w:rsidR="4BB483BF" w:rsidRPr="421B0C8F">
        <w:rPr>
          <w:rFonts w:ascii="Arial" w:eastAsia="Times New Roman" w:hAnsi="Arial" w:cs="Arial"/>
          <w:i/>
          <w:iCs/>
          <w:lang w:eastAsia="sl-SI"/>
        </w:rPr>
        <w:t>, sicer pa</w:t>
      </w:r>
      <w:r w:rsidR="61E7F999" w:rsidRPr="421B0C8F">
        <w:rPr>
          <w:rFonts w:ascii="Arial" w:eastAsia="Times New Roman" w:hAnsi="Arial" w:cs="Arial"/>
          <w:i/>
          <w:iCs/>
          <w:lang w:eastAsia="sl-SI"/>
        </w:rPr>
        <w:t xml:space="preserve"> </w:t>
      </w:r>
      <w:r w:rsidR="421B0C8F" w:rsidRPr="421B0C8F">
        <w:rPr>
          <w:rFonts w:ascii="Arial" w:eastAsia="Times New Roman" w:hAnsi="Arial" w:cs="Arial"/>
          <w:i/>
          <w:iCs/>
          <w:lang w:eastAsia="sl-SI"/>
        </w:rPr>
        <w:t>na spletnih straneh občine javno objaviti pojasnilo o tem, zakaj pobude ni mogla upoštevati</w:t>
      </w:r>
      <w:r w:rsidR="5E9A7EAE" w:rsidRPr="421B0C8F">
        <w:rPr>
          <w:rFonts w:ascii="Arial" w:eastAsia="Times New Roman" w:hAnsi="Arial" w:cs="Arial"/>
          <w:i/>
          <w:iCs/>
          <w:lang w:eastAsia="sl-SI"/>
        </w:rPr>
        <w:t>.</w:t>
      </w:r>
      <w:r w:rsidR="6607308D" w:rsidRPr="421B0C8F">
        <w:rPr>
          <w:rFonts w:ascii="Arial" w:eastAsia="Times New Roman" w:hAnsi="Arial" w:cs="Arial"/>
          <w:i/>
          <w:iCs/>
          <w:lang w:eastAsia="sl-SI"/>
        </w:rPr>
        <w:t xml:space="preserve"> </w:t>
      </w:r>
    </w:p>
    <w:p w14:paraId="38AD4DE9" w14:textId="481F8EBF" w:rsidR="0FB85CF3" w:rsidRDefault="7D36346B" w:rsidP="421B0C8F">
      <w:pPr>
        <w:spacing w:before="240" w:after="0" w:line="257" w:lineRule="auto"/>
        <w:jc w:val="both"/>
        <w:rPr>
          <w:rFonts w:ascii="Arial" w:eastAsia="Times New Roman" w:hAnsi="Arial" w:cs="Arial"/>
          <w:i/>
          <w:iCs/>
          <w:lang w:eastAsia="sl-SI"/>
        </w:rPr>
      </w:pPr>
      <w:r w:rsidRPr="421B0C8F">
        <w:rPr>
          <w:rFonts w:ascii="Arial" w:eastAsia="Times New Roman" w:hAnsi="Arial" w:cs="Arial"/>
          <w:i/>
          <w:iCs/>
          <w:lang w:eastAsia="sl-SI"/>
        </w:rPr>
        <w:lastRenderedPageBreak/>
        <w:t>V zadnjem odstavku je predvidena možnost, da se</w:t>
      </w:r>
      <w:r w:rsidR="421B0C8F" w:rsidRPr="421B0C8F">
        <w:rPr>
          <w:rFonts w:ascii="Arial" w:eastAsia="Times New Roman" w:hAnsi="Arial" w:cs="Arial"/>
          <w:i/>
          <w:iCs/>
          <w:lang w:eastAsia="sl-SI"/>
        </w:rPr>
        <w:t xml:space="preserve"> </w:t>
      </w:r>
      <w:r w:rsidR="4E9117D2" w:rsidRPr="421B0C8F">
        <w:rPr>
          <w:rFonts w:ascii="Arial" w:eastAsia="Times New Roman" w:hAnsi="Arial" w:cs="Arial"/>
          <w:i/>
          <w:iCs/>
          <w:lang w:eastAsia="sl-SI"/>
        </w:rPr>
        <w:t>n</w:t>
      </w:r>
      <w:r w:rsidR="421B0C8F" w:rsidRPr="421B0C8F">
        <w:rPr>
          <w:rFonts w:ascii="Arial" w:eastAsia="Times New Roman" w:hAnsi="Arial" w:cs="Arial"/>
          <w:i/>
          <w:iCs/>
          <w:lang w:eastAsia="sl-SI"/>
        </w:rPr>
        <w:t>a pobudo občine  prostorska ureditev državnega pomena ali prostorska ureditev lokalnega pomena, s katero se načrtujejo naprave</w:t>
      </w:r>
      <w:r w:rsidR="5A116603" w:rsidRPr="421B0C8F">
        <w:rPr>
          <w:rFonts w:ascii="Arial" w:eastAsia="Times New Roman" w:hAnsi="Arial" w:cs="Arial"/>
          <w:i/>
          <w:iCs/>
          <w:lang w:eastAsia="sl-SI"/>
        </w:rPr>
        <w:t xml:space="preserve">, </w:t>
      </w:r>
      <w:r w:rsidR="421B0C8F" w:rsidRPr="421B0C8F">
        <w:rPr>
          <w:rFonts w:ascii="Arial" w:hAnsi="Arial" w:cs="Arial"/>
          <w:i/>
          <w:iCs/>
        </w:rPr>
        <w:t>ki proizvajajo električno energijo z izrabo sončne ali vetrne energije,</w:t>
      </w:r>
      <w:r w:rsidR="421B0C8F" w:rsidRPr="421B0C8F">
        <w:rPr>
          <w:rFonts w:ascii="Arial" w:eastAsia="Times New Roman" w:hAnsi="Arial" w:cs="Arial"/>
          <w:i/>
          <w:iCs/>
          <w:lang w:eastAsia="sl-SI"/>
        </w:rPr>
        <w:t xml:space="preserve">  opredeli kot prostorska ureditev skupnega pomena</w:t>
      </w:r>
      <w:r w:rsidR="7730C3BD" w:rsidRPr="421B0C8F">
        <w:rPr>
          <w:rFonts w:ascii="Arial" w:eastAsia="Times New Roman" w:hAnsi="Arial" w:cs="Arial"/>
          <w:i/>
          <w:iCs/>
          <w:lang w:eastAsia="sl-SI"/>
        </w:rPr>
        <w:t>, torej kot prostorska ureditev, ki je pomembna tako za občino kot za državo</w:t>
      </w:r>
      <w:r w:rsidR="421B0C8F" w:rsidRPr="421B0C8F">
        <w:rPr>
          <w:rFonts w:ascii="Arial" w:eastAsia="Times New Roman" w:hAnsi="Arial" w:cs="Arial"/>
          <w:i/>
          <w:iCs/>
          <w:lang w:eastAsia="sl-SI"/>
        </w:rPr>
        <w:t xml:space="preserve">. </w:t>
      </w:r>
      <w:r w:rsidR="53A956DA" w:rsidRPr="421B0C8F">
        <w:rPr>
          <w:rFonts w:ascii="Arial" w:eastAsia="Times New Roman" w:hAnsi="Arial" w:cs="Arial"/>
          <w:i/>
          <w:iCs/>
          <w:lang w:eastAsia="sl-SI"/>
        </w:rPr>
        <w:t>Takšna  p</w:t>
      </w:r>
      <w:r w:rsidR="421B0C8F" w:rsidRPr="421B0C8F">
        <w:rPr>
          <w:rFonts w:ascii="Arial" w:eastAsia="Times New Roman" w:hAnsi="Arial" w:cs="Arial"/>
          <w:i/>
          <w:iCs/>
          <w:lang w:eastAsia="sl-SI"/>
        </w:rPr>
        <w:t xml:space="preserve">rostorska ureditev se </w:t>
      </w:r>
      <w:r w:rsidR="0D4283FF" w:rsidRPr="421B0C8F">
        <w:rPr>
          <w:rFonts w:ascii="Arial" w:eastAsia="Times New Roman" w:hAnsi="Arial" w:cs="Arial"/>
          <w:i/>
          <w:iCs/>
          <w:lang w:eastAsia="sl-SI"/>
        </w:rPr>
        <w:t xml:space="preserve">načrtuje </w:t>
      </w:r>
      <w:r w:rsidR="421B0C8F" w:rsidRPr="421B0C8F">
        <w:rPr>
          <w:rFonts w:ascii="Arial" w:eastAsia="Times New Roman" w:hAnsi="Arial" w:cs="Arial"/>
          <w:i/>
          <w:iCs/>
          <w:lang w:eastAsia="sl-SI"/>
        </w:rPr>
        <w:t xml:space="preserve">na podlagi pogodbe, s katero </w:t>
      </w:r>
      <w:r w:rsidR="46632552" w:rsidRPr="421B0C8F">
        <w:rPr>
          <w:rFonts w:ascii="Arial" w:eastAsia="Times New Roman" w:hAnsi="Arial" w:cs="Arial"/>
          <w:i/>
          <w:iCs/>
          <w:lang w:eastAsia="sl-SI"/>
        </w:rPr>
        <w:t xml:space="preserve">država in občina </w:t>
      </w:r>
      <w:r w:rsidR="421B0C8F" w:rsidRPr="421B0C8F">
        <w:rPr>
          <w:rFonts w:ascii="Arial" w:eastAsia="Times New Roman" w:hAnsi="Arial" w:cs="Arial"/>
          <w:i/>
          <w:iCs/>
          <w:lang w:eastAsia="sl-SI"/>
        </w:rPr>
        <w:t>uredi</w:t>
      </w:r>
      <w:r w:rsidR="66B2D19D" w:rsidRPr="421B0C8F">
        <w:rPr>
          <w:rFonts w:ascii="Arial" w:eastAsia="Times New Roman" w:hAnsi="Arial" w:cs="Arial"/>
          <w:i/>
          <w:iCs/>
          <w:lang w:eastAsia="sl-SI"/>
        </w:rPr>
        <w:t>ta</w:t>
      </w:r>
      <w:r w:rsidR="421B0C8F" w:rsidRPr="421B0C8F">
        <w:rPr>
          <w:rFonts w:ascii="Arial" w:eastAsia="Times New Roman" w:hAnsi="Arial" w:cs="Arial"/>
          <w:i/>
          <w:iCs/>
          <w:lang w:eastAsia="sl-SI"/>
        </w:rPr>
        <w:t xml:space="preserve"> medsebojna razmerja glede dokumentacije in postopka sprejemanja prostorskega izvedbenega akta, načrtuje</w:t>
      </w:r>
      <w:r w:rsidR="7516C6B1" w:rsidRPr="421B0C8F">
        <w:rPr>
          <w:rFonts w:ascii="Arial" w:eastAsia="Times New Roman" w:hAnsi="Arial" w:cs="Arial"/>
          <w:i/>
          <w:iCs/>
          <w:lang w:eastAsia="sl-SI"/>
        </w:rPr>
        <w:t xml:space="preserve"> pa se</w:t>
      </w:r>
      <w:r w:rsidR="421B0C8F" w:rsidRPr="421B0C8F">
        <w:rPr>
          <w:rFonts w:ascii="Arial" w:eastAsia="Times New Roman" w:hAnsi="Arial" w:cs="Arial"/>
          <w:i/>
          <w:iCs/>
          <w:lang w:eastAsia="sl-SI"/>
        </w:rPr>
        <w:t xml:space="preserve"> z občinskim prostorskim izvedbenim aktom.</w:t>
      </w:r>
      <w:bookmarkStart w:id="1" w:name="_Toc109374984"/>
    </w:p>
    <w:p w14:paraId="4C8581C4" w14:textId="3141DB3F" w:rsidR="003463DB" w:rsidRPr="00455E7A" w:rsidRDefault="003463DB" w:rsidP="008E0CE6">
      <w:pPr>
        <w:pStyle w:val="Naslov1"/>
        <w:rPr>
          <w:sz w:val="28"/>
          <w:szCs w:val="28"/>
        </w:rPr>
      </w:pPr>
      <w:r w:rsidRPr="00455E7A">
        <w:rPr>
          <w:sz w:val="28"/>
          <w:szCs w:val="28"/>
        </w:rPr>
        <w:t>I</w:t>
      </w:r>
      <w:r w:rsidR="00C13CD8" w:rsidRPr="00455E7A">
        <w:rPr>
          <w:sz w:val="28"/>
          <w:szCs w:val="28"/>
        </w:rPr>
        <w:t>I</w:t>
      </w:r>
      <w:r w:rsidRPr="00455E7A">
        <w:rPr>
          <w:sz w:val="28"/>
          <w:szCs w:val="28"/>
        </w:rPr>
        <w:t>I. PROSTORSKO NAČRTOVANJE IN DOVOLJEVANJE</w:t>
      </w:r>
      <w:bookmarkEnd w:id="1"/>
    </w:p>
    <w:p w14:paraId="5FDD7A13" w14:textId="69BCE277" w:rsidR="00D95721" w:rsidRDefault="00D95721" w:rsidP="00D95721"/>
    <w:p w14:paraId="3F05D730" w14:textId="69C04370" w:rsidR="00D95721" w:rsidRDefault="1531993D" w:rsidP="00D95721">
      <w:pPr>
        <w:pStyle w:val="Naslov2"/>
        <w:numPr>
          <w:ilvl w:val="0"/>
          <w:numId w:val="9"/>
        </w:numPr>
      </w:pPr>
      <w:r>
        <w:t>POSEBNOSTI POSTOPKOV PROSTORSKEGA NAČRTOVANJA OVE</w:t>
      </w:r>
    </w:p>
    <w:p w14:paraId="3E1942C1" w14:textId="322D1C64" w:rsidR="0FB85CF3" w:rsidRDefault="0FB85CF3" w:rsidP="421B0C8F"/>
    <w:p w14:paraId="3F10D981" w14:textId="23BCF088" w:rsidR="574E7D7A" w:rsidRDefault="78CE3FFC" w:rsidP="421B0C8F">
      <w:pPr>
        <w:jc w:val="center"/>
        <w:rPr>
          <w:rFonts w:asciiTheme="majorHAnsi" w:eastAsiaTheme="majorEastAsia" w:hAnsiTheme="majorHAnsi" w:cstheme="majorBidi"/>
          <w:color w:val="2E74B5" w:themeColor="accent1" w:themeShade="BF"/>
          <w:sz w:val="26"/>
          <w:szCs w:val="26"/>
        </w:rPr>
      </w:pPr>
      <w:r w:rsidRPr="421B0C8F">
        <w:rPr>
          <w:rFonts w:asciiTheme="majorHAnsi" w:eastAsiaTheme="majorEastAsia" w:hAnsiTheme="majorHAnsi" w:cstheme="majorBidi"/>
          <w:color w:val="2E74B5" w:themeColor="accent1" w:themeShade="BF"/>
          <w:sz w:val="26"/>
          <w:szCs w:val="26"/>
        </w:rPr>
        <w:t>6</w:t>
      </w:r>
      <w:r w:rsidR="3CF3DB83" w:rsidRPr="421B0C8F">
        <w:rPr>
          <w:rFonts w:asciiTheme="majorHAnsi" w:eastAsiaTheme="majorEastAsia" w:hAnsiTheme="majorHAnsi" w:cstheme="majorBidi"/>
          <w:color w:val="2E74B5" w:themeColor="accent1" w:themeShade="BF"/>
          <w:sz w:val="26"/>
          <w:szCs w:val="26"/>
        </w:rPr>
        <w:t>.</w:t>
      </w:r>
      <w:r w:rsidR="2C98C5FF" w:rsidRPr="421B0C8F">
        <w:rPr>
          <w:rFonts w:asciiTheme="majorHAnsi" w:eastAsiaTheme="majorEastAsia" w:hAnsiTheme="majorHAnsi" w:cstheme="majorBidi"/>
          <w:color w:val="2E74B5" w:themeColor="accent1" w:themeShade="BF"/>
          <w:sz w:val="26"/>
          <w:szCs w:val="26"/>
        </w:rPr>
        <w:t xml:space="preserve"> člen</w:t>
      </w:r>
      <w:r w:rsidR="6BBBEF62" w:rsidRPr="421B0C8F">
        <w:rPr>
          <w:rFonts w:asciiTheme="majorHAnsi" w:eastAsiaTheme="majorEastAsia" w:hAnsiTheme="majorHAnsi" w:cstheme="majorBidi"/>
          <w:color w:val="2E74B5" w:themeColor="accent1" w:themeShade="BF"/>
          <w:sz w:val="26"/>
          <w:szCs w:val="26"/>
        </w:rPr>
        <w:t xml:space="preserve"> </w:t>
      </w:r>
      <w:r w:rsidR="2C98C5FF" w:rsidRPr="421B0C8F">
        <w:rPr>
          <w:rFonts w:asciiTheme="majorHAnsi" w:eastAsiaTheme="majorEastAsia" w:hAnsiTheme="majorHAnsi" w:cstheme="majorBidi"/>
          <w:color w:val="2E74B5" w:themeColor="accent1" w:themeShade="BF"/>
          <w:sz w:val="26"/>
          <w:szCs w:val="26"/>
        </w:rPr>
        <w:t>(prevlada javne koristi proizvodnje električne energije z izrabo sončne in vetrne energije)</w:t>
      </w:r>
    </w:p>
    <w:p w14:paraId="2E578B33" w14:textId="0767FF35" w:rsidR="574E7D7A" w:rsidRDefault="2C98C5FF" w:rsidP="421B0C8F">
      <w:pPr>
        <w:spacing w:line="257" w:lineRule="auto"/>
        <w:jc w:val="both"/>
        <w:rPr>
          <w:rFonts w:ascii="Arial" w:eastAsia="Arial" w:hAnsi="Arial" w:cs="Arial"/>
          <w:color w:val="000000" w:themeColor="text1"/>
        </w:rPr>
      </w:pPr>
      <w:r w:rsidRPr="421B0C8F">
        <w:rPr>
          <w:rFonts w:ascii="Arial" w:eastAsia="Arial" w:hAnsi="Arial" w:cs="Arial"/>
        </w:rPr>
        <w:t xml:space="preserve">(1) Ne glede na določbo </w:t>
      </w:r>
      <w:r w:rsidR="251A00E6" w:rsidRPr="421B0C8F">
        <w:rPr>
          <w:rFonts w:ascii="Arial" w:eastAsia="Arial" w:hAnsi="Arial" w:cs="Arial"/>
        </w:rPr>
        <w:t>zakona, ki ureja ohranjanje narave</w:t>
      </w:r>
      <w:r w:rsidR="6C8BA19F" w:rsidRPr="421B0C8F">
        <w:rPr>
          <w:rFonts w:ascii="Arial" w:eastAsia="Arial" w:hAnsi="Arial" w:cs="Arial"/>
        </w:rPr>
        <w:t xml:space="preserve">, </w:t>
      </w:r>
      <w:r w:rsidR="251A00E6" w:rsidRPr="421B0C8F">
        <w:rPr>
          <w:rFonts w:ascii="Arial" w:eastAsia="Arial" w:hAnsi="Arial" w:cs="Arial"/>
        </w:rPr>
        <w:t>določbe zakona, ki ure</w:t>
      </w:r>
      <w:r w:rsidR="3C3F1515" w:rsidRPr="421B0C8F">
        <w:rPr>
          <w:rFonts w:ascii="Arial" w:eastAsia="Arial" w:hAnsi="Arial" w:cs="Arial"/>
        </w:rPr>
        <w:t>j</w:t>
      </w:r>
      <w:r w:rsidR="251A00E6" w:rsidRPr="421B0C8F">
        <w:rPr>
          <w:rFonts w:ascii="Arial" w:eastAsia="Arial" w:hAnsi="Arial" w:cs="Arial"/>
        </w:rPr>
        <w:t xml:space="preserve">a prostor </w:t>
      </w:r>
      <w:r w:rsidR="5A4A6DDC" w:rsidRPr="421B0C8F">
        <w:rPr>
          <w:rFonts w:ascii="Arial" w:eastAsia="Arial" w:hAnsi="Arial" w:cs="Arial"/>
        </w:rPr>
        <w:t>in zakona, ki</w:t>
      </w:r>
      <w:r w:rsidR="50CCB6AA" w:rsidRPr="421B0C8F">
        <w:rPr>
          <w:rFonts w:ascii="Arial" w:eastAsia="Arial" w:hAnsi="Arial" w:cs="Arial"/>
        </w:rPr>
        <w:t xml:space="preserve"> ureja vode, </w:t>
      </w:r>
      <w:hyperlink r:id="rId13" w:history="1"/>
      <w:hyperlink r:id="rId14" w:history="1"/>
      <w:r w:rsidRPr="421B0C8F">
        <w:rPr>
          <w:rFonts w:ascii="Arial" w:eastAsia="Arial" w:hAnsi="Arial" w:cs="Arial"/>
        </w:rPr>
        <w:t xml:space="preserve">se </w:t>
      </w:r>
      <w:r w:rsidR="362591FB" w:rsidRPr="421B0C8F">
        <w:rPr>
          <w:rFonts w:ascii="Arial" w:eastAsia="Arial" w:hAnsi="Arial" w:cs="Arial"/>
        </w:rPr>
        <w:t xml:space="preserve">v primeru </w:t>
      </w:r>
      <w:r w:rsidRPr="421B0C8F">
        <w:rPr>
          <w:rFonts w:ascii="Arial" w:eastAsia="Arial" w:hAnsi="Arial" w:cs="Arial"/>
        </w:rPr>
        <w:t>načrtovanj</w:t>
      </w:r>
      <w:r w:rsidR="414B0C81" w:rsidRPr="421B0C8F">
        <w:rPr>
          <w:rFonts w:ascii="Arial" w:eastAsia="Arial" w:hAnsi="Arial" w:cs="Arial"/>
        </w:rPr>
        <w:t>a</w:t>
      </w:r>
      <w:r w:rsidRPr="421B0C8F">
        <w:rPr>
          <w:rFonts w:ascii="Arial" w:eastAsia="Arial" w:hAnsi="Arial" w:cs="Arial"/>
        </w:rPr>
        <w:t xml:space="preserve">, </w:t>
      </w:r>
      <w:r w:rsidR="1D0799D7" w:rsidRPr="421B0C8F">
        <w:rPr>
          <w:rFonts w:ascii="Arial" w:eastAsia="Arial" w:hAnsi="Arial" w:cs="Arial"/>
        </w:rPr>
        <w:t>postavitv</w:t>
      </w:r>
      <w:r w:rsidR="0F8E83CB" w:rsidRPr="421B0C8F">
        <w:rPr>
          <w:rFonts w:ascii="Arial" w:eastAsia="Arial" w:hAnsi="Arial" w:cs="Arial"/>
        </w:rPr>
        <w:t>e</w:t>
      </w:r>
      <w:r w:rsidR="1D0799D7" w:rsidRPr="421B0C8F">
        <w:rPr>
          <w:rFonts w:ascii="Arial" w:eastAsia="Arial" w:hAnsi="Arial" w:cs="Arial"/>
        </w:rPr>
        <w:t xml:space="preserve"> </w:t>
      </w:r>
      <w:r w:rsidRPr="421B0C8F">
        <w:rPr>
          <w:rFonts w:ascii="Arial" w:eastAsia="Arial" w:hAnsi="Arial" w:cs="Arial"/>
        </w:rPr>
        <w:t>in obratovanj</w:t>
      </w:r>
      <w:r w:rsidR="1D683B4B" w:rsidRPr="421B0C8F">
        <w:rPr>
          <w:rFonts w:ascii="Arial" w:eastAsia="Arial" w:hAnsi="Arial" w:cs="Arial"/>
        </w:rPr>
        <w:t>a</w:t>
      </w:r>
      <w:r w:rsidRPr="421B0C8F">
        <w:rPr>
          <w:rFonts w:ascii="Arial" w:eastAsia="Arial" w:hAnsi="Arial" w:cs="Arial"/>
        </w:rPr>
        <w:t xml:space="preserve"> naprav oziroma objektov za p</w:t>
      </w:r>
      <w:r w:rsidRPr="421B0C8F">
        <w:rPr>
          <w:rFonts w:ascii="Arial" w:eastAsia="Arial" w:hAnsi="Arial" w:cs="Arial"/>
          <w:color w:val="000000" w:themeColor="text1"/>
        </w:rPr>
        <w:t>roizvodnjo električne energije z izrabo sončne in vetrne energije</w:t>
      </w:r>
      <w:r w:rsidR="59C39953" w:rsidRPr="421B0C8F">
        <w:rPr>
          <w:rFonts w:ascii="Arial" w:eastAsia="Arial" w:hAnsi="Arial" w:cs="Arial"/>
          <w:color w:val="000000" w:themeColor="text1"/>
        </w:rPr>
        <w:t>, tehnične opreme, potrebne za njihovo delovanje, naprav za shranjevanje energije</w:t>
      </w:r>
      <w:r w:rsidRPr="421B0C8F">
        <w:rPr>
          <w:rFonts w:ascii="Arial" w:eastAsia="Arial" w:hAnsi="Arial" w:cs="Arial"/>
          <w:color w:val="000000" w:themeColor="text1"/>
        </w:rPr>
        <w:t xml:space="preserve"> </w:t>
      </w:r>
      <w:r w:rsidRPr="421B0C8F">
        <w:rPr>
          <w:rFonts w:ascii="Arial" w:eastAsia="Arial" w:hAnsi="Arial" w:cs="Arial"/>
        </w:rPr>
        <w:t xml:space="preserve">ter priključkov na omrežje, domneva, da </w:t>
      </w:r>
      <w:r w:rsidR="16DD4361" w:rsidRPr="421B0C8F">
        <w:rPr>
          <w:rFonts w:ascii="Arial" w:eastAsia="Arial" w:hAnsi="Arial" w:cs="Arial"/>
        </w:rPr>
        <w:t xml:space="preserve">so </w:t>
      </w:r>
      <w:r w:rsidR="5EDB43A2" w:rsidRPr="421B0C8F">
        <w:rPr>
          <w:rFonts w:ascii="Arial" w:eastAsia="Arial" w:hAnsi="Arial" w:cs="Arial"/>
        </w:rPr>
        <w:t xml:space="preserve">v interesu javnega zdravja in varnosti </w:t>
      </w:r>
      <w:r w:rsidR="39C2367E" w:rsidRPr="421B0C8F">
        <w:rPr>
          <w:rFonts w:ascii="Arial" w:eastAsia="Arial" w:hAnsi="Arial" w:cs="Arial"/>
        </w:rPr>
        <w:t>i</w:t>
      </w:r>
      <w:r w:rsidR="5EDB43A2" w:rsidRPr="421B0C8F">
        <w:rPr>
          <w:rFonts w:ascii="Arial" w:eastAsia="Arial" w:hAnsi="Arial" w:cs="Arial"/>
        </w:rPr>
        <w:t>n da se izvajajo iz nujnih razlogov prevladujočega javnega interesa</w:t>
      </w:r>
      <w:r w:rsidR="1FF47360" w:rsidRPr="421B0C8F">
        <w:rPr>
          <w:rFonts w:ascii="Arial" w:eastAsia="Arial" w:hAnsi="Arial" w:cs="Arial"/>
        </w:rPr>
        <w:t>.</w:t>
      </w:r>
    </w:p>
    <w:p w14:paraId="7006311D" w14:textId="3368FD38" w:rsidR="574E7D7A" w:rsidRDefault="2C98C5FF" w:rsidP="421B0C8F">
      <w:pPr>
        <w:spacing w:line="257" w:lineRule="auto"/>
        <w:jc w:val="both"/>
        <w:rPr>
          <w:rFonts w:ascii="Arial" w:eastAsia="Arial" w:hAnsi="Arial" w:cs="Arial"/>
          <w:color w:val="000000" w:themeColor="text1"/>
        </w:rPr>
      </w:pPr>
      <w:r w:rsidRPr="421B0C8F">
        <w:rPr>
          <w:rFonts w:ascii="Arial" w:eastAsia="Arial" w:hAnsi="Arial" w:cs="Arial"/>
          <w:color w:val="000000" w:themeColor="text1"/>
        </w:rPr>
        <w:t xml:space="preserve">(2) Določba prejšnjega odstavlja velja v kolikor se v posameznem postopku prevlade javne koristi, ki se vodi skladno s predpisi, ki urejajo ohranjanje narave ali urejanje prostora, ne dokaže drugače. </w:t>
      </w:r>
    </w:p>
    <w:p w14:paraId="28E468A1" w14:textId="0BBD56C5" w:rsidR="574E7D7A" w:rsidRDefault="06A67219" w:rsidP="421B0C8F">
      <w:pPr>
        <w:spacing w:line="257" w:lineRule="auto"/>
        <w:jc w:val="both"/>
        <w:rPr>
          <w:rFonts w:ascii="Arial" w:eastAsia="Arial" w:hAnsi="Arial" w:cs="Arial"/>
          <w:color w:val="000000" w:themeColor="text1"/>
        </w:rPr>
      </w:pPr>
      <w:r w:rsidRPr="421B0C8F">
        <w:rPr>
          <w:rFonts w:ascii="Arial" w:eastAsia="Arial" w:hAnsi="Arial" w:cs="Arial"/>
          <w:color w:val="000000" w:themeColor="text1"/>
        </w:rPr>
        <w:t xml:space="preserve">(3) </w:t>
      </w:r>
      <w:r w:rsidR="206F5D34" w:rsidRPr="421B0C8F">
        <w:rPr>
          <w:rFonts w:ascii="Arial" w:eastAsia="Arial" w:hAnsi="Arial" w:cs="Arial"/>
          <w:color w:val="000000" w:themeColor="text1"/>
        </w:rPr>
        <w:t xml:space="preserve">Domneva </w:t>
      </w:r>
      <w:r w:rsidR="06D5DEC1" w:rsidRPr="421B0C8F">
        <w:rPr>
          <w:rFonts w:ascii="Arial" w:eastAsia="Arial" w:hAnsi="Arial" w:cs="Arial"/>
          <w:color w:val="000000" w:themeColor="text1"/>
        </w:rPr>
        <w:t xml:space="preserve">se, da ima načrtovanje in postavitev naprav </w:t>
      </w:r>
      <w:hyperlink r:id="rId15" w:history="1"/>
      <w:hyperlink r:id="rId16" w:history="1"/>
      <w:r w:rsidR="421B0C8F" w:rsidRPr="421B0C8F">
        <w:rPr>
          <w:rFonts w:ascii="Arial" w:eastAsia="Arial" w:hAnsi="Arial" w:cs="Arial"/>
        </w:rPr>
        <w:t>za p</w:t>
      </w:r>
      <w:r w:rsidR="421B0C8F" w:rsidRPr="421B0C8F">
        <w:rPr>
          <w:rFonts w:ascii="Arial" w:eastAsia="Arial" w:hAnsi="Arial" w:cs="Arial"/>
          <w:color w:val="000000" w:themeColor="text1"/>
        </w:rPr>
        <w:t>roizvodnjo električne energije z izrabo sončne in vetrne energije, tehnične opreme, potrebne za njihovo delovanje</w:t>
      </w:r>
      <w:r w:rsidR="76BEEE84" w:rsidRPr="421B0C8F">
        <w:rPr>
          <w:rFonts w:ascii="Arial" w:eastAsia="Arial" w:hAnsi="Arial" w:cs="Arial"/>
          <w:color w:val="000000" w:themeColor="text1"/>
        </w:rPr>
        <w:t xml:space="preserve"> ter</w:t>
      </w:r>
      <w:r w:rsidR="421B0C8F" w:rsidRPr="421B0C8F">
        <w:rPr>
          <w:rFonts w:ascii="Arial" w:eastAsia="Arial" w:hAnsi="Arial" w:cs="Arial"/>
          <w:color w:val="000000" w:themeColor="text1"/>
        </w:rPr>
        <w:t xml:space="preserve"> naprav za shranjevanje energij</w:t>
      </w:r>
      <w:r w:rsidR="24FB120A" w:rsidRPr="421B0C8F">
        <w:rPr>
          <w:rFonts w:ascii="Arial" w:eastAsia="Arial" w:hAnsi="Arial" w:cs="Arial"/>
          <w:color w:val="000000" w:themeColor="text1"/>
        </w:rPr>
        <w:t>e</w:t>
      </w:r>
      <w:r w:rsidR="421B0C8F" w:rsidRPr="421B0C8F">
        <w:rPr>
          <w:rFonts w:ascii="Arial" w:eastAsia="Arial" w:hAnsi="Arial" w:cs="Arial"/>
          <w:color w:val="000000" w:themeColor="text1"/>
        </w:rPr>
        <w:t>, za katere vlada sprejme sklep, da so v državnem interesu</w:t>
      </w:r>
      <w:r w:rsidR="06ACDC8D" w:rsidRPr="421B0C8F">
        <w:rPr>
          <w:rFonts w:ascii="Arial" w:eastAsia="Arial" w:hAnsi="Arial" w:cs="Arial"/>
          <w:color w:val="000000" w:themeColor="text1"/>
        </w:rPr>
        <w:t>, prednost pred drugimi javnimi interesi</w:t>
      </w:r>
      <w:r w:rsidR="17C917B2" w:rsidRPr="421B0C8F">
        <w:rPr>
          <w:rFonts w:ascii="Arial" w:eastAsia="Arial" w:hAnsi="Arial" w:cs="Arial"/>
          <w:color w:val="000000" w:themeColor="text1"/>
        </w:rPr>
        <w:t xml:space="preserve">. Domneva iz prejšnjega stavka pa se v </w:t>
      </w:r>
      <w:r w:rsidR="38477B86" w:rsidRPr="421B0C8F">
        <w:rPr>
          <w:rFonts w:ascii="Arial" w:eastAsia="Arial" w:hAnsi="Arial" w:cs="Arial"/>
          <w:color w:val="000000" w:themeColor="text1"/>
        </w:rPr>
        <w:t xml:space="preserve">postopkih, v katerih je relevantno vprašanje ugodnega stanja zavarovane vrste, </w:t>
      </w:r>
      <w:r w:rsidR="17C917B2" w:rsidRPr="421B0C8F">
        <w:rPr>
          <w:rFonts w:ascii="Arial" w:eastAsia="Arial" w:hAnsi="Arial" w:cs="Arial"/>
          <w:color w:val="000000" w:themeColor="text1"/>
        </w:rPr>
        <w:t>uporablja le, če in kolikor se sprejmejo us</w:t>
      </w:r>
      <w:r w:rsidR="78713F90" w:rsidRPr="421B0C8F">
        <w:rPr>
          <w:rFonts w:ascii="Arial" w:eastAsia="Arial" w:hAnsi="Arial" w:cs="Arial"/>
          <w:color w:val="000000" w:themeColor="text1"/>
        </w:rPr>
        <w:t>t</w:t>
      </w:r>
      <w:r w:rsidR="17C917B2" w:rsidRPr="421B0C8F">
        <w:rPr>
          <w:rFonts w:ascii="Arial" w:eastAsia="Arial" w:hAnsi="Arial" w:cs="Arial"/>
          <w:color w:val="000000" w:themeColor="text1"/>
        </w:rPr>
        <w:t>rezni ohranitveni ukrepi za vrs</w:t>
      </w:r>
      <w:r w:rsidR="0D49A3FA" w:rsidRPr="421B0C8F">
        <w:rPr>
          <w:rFonts w:ascii="Arial" w:eastAsia="Arial" w:hAnsi="Arial" w:cs="Arial"/>
          <w:color w:val="000000" w:themeColor="text1"/>
        </w:rPr>
        <w:t>te, ki prispevajo k vzdrževanju in obnovitvi ugodnega stanja ohranjenosti populacij vrst, ter se v ta namen namenijo zadostna finančna sredstva in območja</w:t>
      </w:r>
      <w:r w:rsidR="4B44CF3B" w:rsidRPr="421B0C8F">
        <w:rPr>
          <w:rFonts w:ascii="Arial" w:eastAsia="Arial" w:hAnsi="Arial" w:cs="Arial"/>
          <w:color w:val="000000" w:themeColor="text1"/>
        </w:rPr>
        <w:t>.</w:t>
      </w:r>
    </w:p>
    <w:p w14:paraId="06EF4688" w14:textId="410B811E" w:rsidR="574E7D7A" w:rsidRDefault="2C98C5FF" w:rsidP="421B0C8F">
      <w:pPr>
        <w:spacing w:line="257" w:lineRule="auto"/>
        <w:jc w:val="both"/>
        <w:rPr>
          <w:rFonts w:ascii="Arial" w:eastAsia="Arial" w:hAnsi="Arial" w:cs="Arial"/>
          <w:color w:val="000000" w:themeColor="text1"/>
        </w:rPr>
      </w:pPr>
      <w:r w:rsidRPr="421B0C8F">
        <w:rPr>
          <w:rFonts w:ascii="Arial" w:eastAsia="Arial" w:hAnsi="Arial" w:cs="Arial"/>
          <w:color w:val="000000" w:themeColor="text1"/>
        </w:rPr>
        <w:t>(</w:t>
      </w:r>
      <w:r w:rsidR="3B1FBAAD" w:rsidRPr="421B0C8F">
        <w:rPr>
          <w:rFonts w:ascii="Arial" w:eastAsia="Arial" w:hAnsi="Arial" w:cs="Arial"/>
          <w:color w:val="000000" w:themeColor="text1"/>
        </w:rPr>
        <w:t>4</w:t>
      </w:r>
      <w:r w:rsidRPr="421B0C8F">
        <w:rPr>
          <w:rFonts w:ascii="Arial" w:eastAsia="Arial" w:hAnsi="Arial" w:cs="Arial"/>
          <w:color w:val="000000" w:themeColor="text1"/>
        </w:rPr>
        <w:t>) Če je sprejeta odločitev o prevladi javne koristi skladno s tem členom, se hkrati sprejme tudi odločitev o nujnih izravnalnih ukrepih:</w:t>
      </w:r>
    </w:p>
    <w:p w14:paraId="1983CCA9" w14:textId="34D37ABB" w:rsidR="574E7D7A" w:rsidRDefault="2C98C5FF" w:rsidP="421B0C8F">
      <w:pPr>
        <w:spacing w:line="257" w:lineRule="auto"/>
        <w:jc w:val="both"/>
        <w:rPr>
          <w:rFonts w:ascii="Arial" w:eastAsia="Arial" w:hAnsi="Arial" w:cs="Arial"/>
        </w:rPr>
      </w:pPr>
      <w:r w:rsidRPr="421B0C8F">
        <w:rPr>
          <w:rFonts w:ascii="Arial" w:eastAsia="Arial" w:hAnsi="Arial" w:cs="Arial"/>
          <w:color w:val="000000" w:themeColor="text1"/>
        </w:rPr>
        <w:t xml:space="preserve">- ki so potrebni za ohranjanje vrst ali ki prispevajo k </w:t>
      </w:r>
      <w:r w:rsidRPr="421B0C8F">
        <w:rPr>
          <w:rFonts w:ascii="Arial" w:eastAsia="Arial" w:hAnsi="Arial" w:cs="Arial"/>
        </w:rPr>
        <w:t>vzdrževanju ali obnovitvi ugodnega stanja ohranjenosti populacij vrst (v primeru prevlade druga javne koristi nad koristjo ohranjanja narave) in</w:t>
      </w:r>
    </w:p>
    <w:p w14:paraId="566553C2" w14:textId="05635CB5" w:rsidR="574E7D7A" w:rsidRDefault="2C98C5FF" w:rsidP="421B0C8F">
      <w:pPr>
        <w:spacing w:line="257" w:lineRule="auto"/>
        <w:jc w:val="both"/>
        <w:rPr>
          <w:rFonts w:ascii="Arial" w:eastAsia="Arial" w:hAnsi="Arial" w:cs="Arial"/>
        </w:rPr>
      </w:pPr>
      <w:r w:rsidRPr="421B0C8F">
        <w:rPr>
          <w:rFonts w:ascii="Arial" w:eastAsia="Arial" w:hAnsi="Arial" w:cs="Arial"/>
        </w:rPr>
        <w:t>- s katerimi se izravna škoda glede javnega interesa, ki je  prevladan v tem postopku.</w:t>
      </w:r>
    </w:p>
    <w:p w14:paraId="63985A2F" w14:textId="0F288C68" w:rsidR="574E7D7A" w:rsidRDefault="2C98C5FF" w:rsidP="421B0C8F">
      <w:pPr>
        <w:spacing w:line="257" w:lineRule="auto"/>
        <w:jc w:val="both"/>
        <w:rPr>
          <w:rFonts w:ascii="Arial" w:eastAsia="Arial" w:hAnsi="Arial" w:cs="Arial"/>
        </w:rPr>
      </w:pPr>
      <w:r w:rsidRPr="421B0C8F">
        <w:rPr>
          <w:rFonts w:ascii="Arial" w:eastAsia="Arial" w:hAnsi="Arial" w:cs="Arial"/>
        </w:rPr>
        <w:t xml:space="preserve"> </w:t>
      </w:r>
    </w:p>
    <w:p w14:paraId="25066028" w14:textId="57EFE003" w:rsidR="574E7D7A" w:rsidRDefault="77309D59" w:rsidP="421B0C8F">
      <w:pPr>
        <w:spacing w:line="257" w:lineRule="auto"/>
        <w:jc w:val="both"/>
        <w:rPr>
          <w:rFonts w:ascii="Arial" w:eastAsia="Arial" w:hAnsi="Arial" w:cs="Arial"/>
          <w:b/>
          <w:bCs/>
        </w:rPr>
      </w:pPr>
      <w:r w:rsidRPr="421B0C8F">
        <w:rPr>
          <w:rFonts w:ascii="Arial" w:eastAsia="Arial" w:hAnsi="Arial" w:cs="Arial"/>
          <w:b/>
          <w:bCs/>
          <w:i/>
          <w:iCs/>
        </w:rPr>
        <w:t>K 6. členu</w:t>
      </w:r>
    </w:p>
    <w:p w14:paraId="470A6DD6" w14:textId="24E511AD" w:rsidR="574E7D7A" w:rsidRDefault="2C98C5FF" w:rsidP="421B0C8F">
      <w:pPr>
        <w:spacing w:line="257" w:lineRule="auto"/>
        <w:jc w:val="both"/>
        <w:rPr>
          <w:rFonts w:ascii="Arial" w:eastAsia="Arial" w:hAnsi="Arial" w:cs="Arial"/>
          <w:i/>
          <w:iCs/>
        </w:rPr>
      </w:pPr>
      <w:r w:rsidRPr="421B0C8F">
        <w:rPr>
          <w:rFonts w:ascii="Arial" w:eastAsia="Arial" w:hAnsi="Arial" w:cs="Arial"/>
          <w:i/>
          <w:iCs/>
        </w:rPr>
        <w:t xml:space="preserve">Postopek prevlade druge javne koristi nad javno koristjo ohranjanja narave je določen v 101.c členu Zakona o ohranjanju narave (Ur. l. RS, št. </w:t>
      </w:r>
      <w:hyperlink r:id="rId17" w:history="1">
        <w:r w:rsidRPr="421B0C8F">
          <w:rPr>
            <w:rStyle w:val="Hiperpovezava"/>
            <w:rFonts w:ascii="Arial" w:eastAsia="Arial" w:hAnsi="Arial" w:cs="Arial"/>
            <w:sz w:val="20"/>
            <w:szCs w:val="20"/>
          </w:rPr>
          <w:t>96/04</w:t>
        </w:r>
      </w:hyperlink>
      <w:r w:rsidRPr="421B0C8F">
        <w:rPr>
          <w:rFonts w:ascii="Arial" w:eastAsia="Arial" w:hAnsi="Arial" w:cs="Arial"/>
          <w:i/>
          <w:iCs/>
        </w:rPr>
        <w:t xml:space="preserve"> – UPB s sprem., v nadaljevanju: ZON). Če je potrditev plana zavrnjena, ker je ugotovljeno, da bo škodljivo vplival na območje iz prvega odstavka 101. člena ZON, pristojni državni organ ali organ lokalne skupnosti plač lahko </w:t>
      </w:r>
      <w:r w:rsidRPr="421B0C8F">
        <w:rPr>
          <w:rFonts w:ascii="Arial" w:eastAsia="Arial" w:hAnsi="Arial" w:cs="Arial"/>
          <w:i/>
          <w:iCs/>
        </w:rPr>
        <w:lastRenderedPageBreak/>
        <w:t>sprejme, če po izpeljanem postopku prevlade javne koristi »druga javna korist« prevlada nad javno koristjo ohranjanja narave, pri čemer mora biti ta korist določena z zakonom. Za ostala področja konfliktov interesov je na smiselno enak način v Zakonu o urejanju prostora (Uradni list RS, št. 199/21) urejen postopek »razrešitve nasprotja javnih interesov«, v katerem se za namen priprave določenega prostorskega akta ali celovitega dovoljenja dovoli izjema od varstvenih ali razvojnih ciljev.</w:t>
      </w:r>
    </w:p>
    <w:p w14:paraId="0F839267" w14:textId="6A54E050" w:rsidR="574E7D7A" w:rsidRDefault="2C98C5FF" w:rsidP="421B0C8F">
      <w:pPr>
        <w:spacing w:line="257" w:lineRule="auto"/>
        <w:jc w:val="both"/>
        <w:rPr>
          <w:rFonts w:ascii="Arial" w:eastAsia="Arial" w:hAnsi="Arial" w:cs="Arial"/>
          <w:i/>
          <w:iCs/>
        </w:rPr>
      </w:pPr>
      <w:r w:rsidRPr="421B0C8F">
        <w:rPr>
          <w:rFonts w:ascii="Arial" w:eastAsia="Arial" w:hAnsi="Arial" w:cs="Arial"/>
          <w:i/>
          <w:iCs/>
        </w:rPr>
        <w:t>Glede na nujnost povečanja proizvodnje električne energije iz SE in VE je potrebno določbe</w:t>
      </w:r>
      <w:r w:rsidR="74828674" w:rsidRPr="421B0C8F">
        <w:rPr>
          <w:rFonts w:ascii="Arial" w:eastAsia="Arial" w:hAnsi="Arial" w:cs="Arial"/>
          <w:i/>
          <w:iCs/>
        </w:rPr>
        <w:t xml:space="preserve"> glede prevlade javne koristi</w:t>
      </w:r>
      <w:r w:rsidRPr="421B0C8F">
        <w:rPr>
          <w:rFonts w:ascii="Arial" w:eastAsia="Arial" w:hAnsi="Arial" w:cs="Arial"/>
          <w:i/>
          <w:iCs/>
        </w:rPr>
        <w:t xml:space="preserve"> </w:t>
      </w:r>
      <w:r w:rsidR="1EE23DC3" w:rsidRPr="421B0C8F">
        <w:rPr>
          <w:rFonts w:ascii="Arial" w:eastAsia="Arial" w:hAnsi="Arial" w:cs="Arial"/>
          <w:i/>
          <w:iCs/>
        </w:rPr>
        <w:t>prilagoditi</w:t>
      </w:r>
      <w:r w:rsidRPr="421B0C8F">
        <w:rPr>
          <w:rFonts w:ascii="Arial" w:eastAsia="Arial" w:hAnsi="Arial" w:cs="Arial"/>
          <w:i/>
          <w:iCs/>
        </w:rPr>
        <w:t>, in sicer skladno s predlaganimi spremembami Direktive 2018/2001/EU o spodbujanju uporabe energije iz OVE, ki so bile sprejete s stani Sveta EU v okviru »splošnega pristopa«</w:t>
      </w:r>
      <w:r w:rsidR="00455E7A">
        <w:rPr>
          <w:rStyle w:val="Sprotnaopomba-sklic"/>
          <w:rFonts w:ascii="Arial" w:eastAsia="Arial" w:hAnsi="Arial" w:cs="Arial"/>
          <w:i/>
          <w:iCs/>
        </w:rPr>
        <w:footnoteReference w:id="5"/>
      </w:r>
      <w:r w:rsidRPr="421B0C8F">
        <w:rPr>
          <w:rFonts w:ascii="Arial" w:eastAsia="Arial" w:hAnsi="Arial" w:cs="Arial"/>
          <w:i/>
          <w:iCs/>
        </w:rPr>
        <w:t xml:space="preserve"> v katerih je določen nov 8b odstavek 15. člena. Skladno z omenjenimi spremembami direktive je tako določeno, da se načrtovanje, gradnjo in obratovanje OVE  domneva, da so v prevladujočem javnem interesu, pri čemer je v predlogu zakona to omejeno le na določene tehnologije, tj. na projekte SE in VE.  </w:t>
      </w:r>
    </w:p>
    <w:p w14:paraId="7E7B2142" w14:textId="6402B050" w:rsidR="574E7D7A" w:rsidRDefault="2C98C5FF" w:rsidP="421B0C8F">
      <w:pPr>
        <w:spacing w:line="257" w:lineRule="auto"/>
        <w:jc w:val="both"/>
        <w:rPr>
          <w:rFonts w:ascii="Arial" w:eastAsia="Arial" w:hAnsi="Arial" w:cs="Arial"/>
          <w:i/>
          <w:iCs/>
        </w:rPr>
      </w:pPr>
      <w:r w:rsidRPr="421B0C8F">
        <w:rPr>
          <w:rFonts w:ascii="Arial" w:eastAsia="Arial" w:hAnsi="Arial" w:cs="Arial"/>
          <w:i/>
          <w:iCs/>
        </w:rPr>
        <w:t xml:space="preserve">Ne glede na to določbo pa bo moral v vsakem posameznem primeru biti izpeljan postopek prevlade javne koristi skladno s predpisi, ki urejajo ohranjanje in urejanje prostora, v katerih bo v postopku presoje s strani organa lahko omenjena domneva izpodbita, če bo dokazano drugače (tj. da obstajajo znatni škodljivi vplive na okolje oz. druge interese, ki jih ni mogoče ublažiti ali izravnati, ki prevladajo nad koristmi, ki jih ima proizvodnja električne energije iz OVE). </w:t>
      </w:r>
    </w:p>
    <w:p w14:paraId="5632DAC2" w14:textId="77777777" w:rsidR="00455E7A" w:rsidRDefault="00455E7A" w:rsidP="421B0C8F">
      <w:pPr>
        <w:spacing w:line="257" w:lineRule="auto"/>
        <w:jc w:val="both"/>
        <w:rPr>
          <w:rFonts w:ascii="Arial" w:eastAsia="Arial" w:hAnsi="Arial" w:cs="Arial"/>
          <w:i/>
          <w:iCs/>
        </w:rPr>
      </w:pPr>
    </w:p>
    <w:p w14:paraId="30BCE4E9" w14:textId="4354E76A" w:rsidR="00D95721" w:rsidRPr="0036159D" w:rsidRDefault="011FF22F" w:rsidP="421B0C8F">
      <w:pPr>
        <w:jc w:val="center"/>
        <w:rPr>
          <w:rFonts w:asciiTheme="majorHAnsi" w:eastAsiaTheme="majorEastAsia" w:hAnsiTheme="majorHAnsi" w:cstheme="majorBidi"/>
          <w:color w:val="2E74B5" w:themeColor="accent1" w:themeShade="BF"/>
          <w:sz w:val="26"/>
          <w:szCs w:val="26"/>
        </w:rPr>
      </w:pPr>
      <w:r w:rsidRPr="421B0C8F">
        <w:rPr>
          <w:rFonts w:asciiTheme="majorHAnsi" w:eastAsiaTheme="majorEastAsia" w:hAnsiTheme="majorHAnsi" w:cstheme="majorBidi"/>
          <w:color w:val="2E74B5" w:themeColor="accent1" w:themeShade="BF"/>
          <w:sz w:val="26"/>
          <w:szCs w:val="26"/>
        </w:rPr>
        <w:t>7</w:t>
      </w:r>
      <w:r w:rsidR="360446B4" w:rsidRPr="421B0C8F">
        <w:rPr>
          <w:rFonts w:asciiTheme="majorHAnsi" w:eastAsiaTheme="majorEastAsia" w:hAnsiTheme="majorHAnsi" w:cstheme="majorBidi"/>
          <w:color w:val="2E74B5" w:themeColor="accent1" w:themeShade="BF"/>
          <w:sz w:val="26"/>
          <w:szCs w:val="26"/>
        </w:rPr>
        <w:t>. člen (dopustne dodatne prostorske ureditve v območju državnega prostorskega izvedbenega akta)</w:t>
      </w:r>
    </w:p>
    <w:p w14:paraId="59A6902A" w14:textId="125D1992" w:rsidR="00D95721" w:rsidRDefault="360446B4" w:rsidP="00D95721">
      <w:pPr>
        <w:jc w:val="both"/>
        <w:rPr>
          <w:rFonts w:ascii="Arial" w:hAnsi="Arial" w:cs="Arial"/>
        </w:rPr>
      </w:pPr>
      <w:r w:rsidRPr="421B0C8F">
        <w:rPr>
          <w:rFonts w:ascii="Arial" w:hAnsi="Arial" w:cs="Arial"/>
        </w:rPr>
        <w:t>(1) Zaradi smotrne izrabe prostora ter za doseganje podnebnih in energetskih ciljev je v območju državnega prostorskega izvedbenega akta</w:t>
      </w:r>
      <w:r w:rsidR="3F9C0D86" w:rsidRPr="421B0C8F">
        <w:rPr>
          <w:rFonts w:ascii="Arial" w:hAnsi="Arial" w:cs="Arial"/>
        </w:rPr>
        <w:t>, ki je bil v času uveljavitve tega zakona že v veljavi</w:t>
      </w:r>
      <w:r w:rsidR="5F594262" w:rsidRPr="421B0C8F">
        <w:rPr>
          <w:rFonts w:ascii="Arial" w:hAnsi="Arial" w:cs="Arial"/>
        </w:rPr>
        <w:t xml:space="preserve"> ali je bila zanj že zaključena faza javne razgrnitve</w:t>
      </w:r>
      <w:r w:rsidR="3F9C0D86" w:rsidRPr="421B0C8F">
        <w:rPr>
          <w:rFonts w:ascii="Arial" w:hAnsi="Arial" w:cs="Arial"/>
        </w:rPr>
        <w:t>,</w:t>
      </w:r>
      <w:r w:rsidRPr="421B0C8F">
        <w:rPr>
          <w:rFonts w:ascii="Arial" w:hAnsi="Arial" w:cs="Arial"/>
        </w:rPr>
        <w:t xml:space="preserve"> pod pogoji, ki jih ureja zakon, ki ureja prostor, dopustna postavitev naprav, ki proizvajajo električno energijo z izrabo sončne energije</w:t>
      </w:r>
      <w:r w:rsidR="36C13C7F" w:rsidRPr="421B0C8F">
        <w:rPr>
          <w:rFonts w:ascii="Arial" w:hAnsi="Arial" w:cs="Arial"/>
        </w:rPr>
        <w:t xml:space="preserve">, vključno s tehnično opremo, potrebno za njihovo delovanje, napravami za shranjevanje energije in </w:t>
      </w:r>
      <w:r w:rsidRPr="421B0C8F">
        <w:rPr>
          <w:rFonts w:ascii="Arial" w:hAnsi="Arial" w:cs="Arial"/>
        </w:rPr>
        <w:t>priključk</w:t>
      </w:r>
      <w:r w:rsidR="54A8CFBA" w:rsidRPr="421B0C8F">
        <w:rPr>
          <w:rFonts w:ascii="Arial" w:hAnsi="Arial" w:cs="Arial"/>
        </w:rPr>
        <w:t>i na omrežje</w:t>
      </w:r>
      <w:r w:rsidRPr="421B0C8F">
        <w:rPr>
          <w:rFonts w:ascii="Arial" w:hAnsi="Arial" w:cs="Arial"/>
        </w:rPr>
        <w:t>, tudi, če te</w:t>
      </w:r>
      <w:r w:rsidR="45FFA168" w:rsidRPr="421B0C8F">
        <w:rPr>
          <w:rFonts w:ascii="Arial" w:hAnsi="Arial" w:cs="Arial"/>
        </w:rPr>
        <w:t xml:space="preserve"> </w:t>
      </w:r>
      <w:r w:rsidRPr="421B0C8F">
        <w:rPr>
          <w:rFonts w:ascii="Arial" w:hAnsi="Arial" w:cs="Arial"/>
        </w:rPr>
        <w:t>v prostorskem aktu niso bile načrtovane, s prostorskim aktom pa se urejajo naslednje prostorske ureditve državnega pomena:</w:t>
      </w:r>
    </w:p>
    <w:p w14:paraId="65F58D12" w14:textId="77777777" w:rsidR="00D95721" w:rsidRDefault="00D95721" w:rsidP="00D95721">
      <w:pPr>
        <w:jc w:val="both"/>
        <w:rPr>
          <w:rFonts w:ascii="Arial" w:hAnsi="Arial" w:cs="Arial"/>
        </w:rPr>
      </w:pPr>
      <w:r>
        <w:rPr>
          <w:rFonts w:ascii="Arial" w:hAnsi="Arial" w:cs="Arial"/>
        </w:rPr>
        <w:t>1. prometna infrastruktura,</w:t>
      </w:r>
    </w:p>
    <w:p w14:paraId="1831E85F" w14:textId="77777777" w:rsidR="00D95721" w:rsidRDefault="00D95721" w:rsidP="00D95721">
      <w:pPr>
        <w:jc w:val="both"/>
        <w:rPr>
          <w:rFonts w:ascii="Arial" w:hAnsi="Arial" w:cs="Arial"/>
        </w:rPr>
      </w:pPr>
      <w:r>
        <w:rPr>
          <w:rFonts w:ascii="Arial" w:hAnsi="Arial" w:cs="Arial"/>
        </w:rPr>
        <w:t>2. energetska infrastruktura,</w:t>
      </w:r>
    </w:p>
    <w:p w14:paraId="4DAC4F84" w14:textId="77777777" w:rsidR="00D95721" w:rsidRDefault="43EBF015" w:rsidP="00D95721">
      <w:pPr>
        <w:jc w:val="both"/>
        <w:rPr>
          <w:rFonts w:ascii="Arial" w:hAnsi="Arial" w:cs="Arial"/>
        </w:rPr>
      </w:pPr>
      <w:r w:rsidRPr="005E2BE1">
        <w:rPr>
          <w:rFonts w:ascii="Arial" w:hAnsi="Arial" w:cs="Arial"/>
        </w:rPr>
        <w:t xml:space="preserve">3. vodna infrastruktura. </w:t>
      </w:r>
    </w:p>
    <w:p w14:paraId="70832D2F" w14:textId="52D9456A" w:rsidR="00D95721" w:rsidRPr="0036159D" w:rsidRDefault="5A469FD2" w:rsidP="00D95721">
      <w:pPr>
        <w:jc w:val="both"/>
        <w:rPr>
          <w:rFonts w:ascii="Arial" w:hAnsi="Arial" w:cs="Arial"/>
        </w:rPr>
      </w:pPr>
      <w:r w:rsidRPr="0FB85CF3">
        <w:rPr>
          <w:rFonts w:ascii="Arial" w:hAnsi="Arial" w:cs="Arial"/>
        </w:rPr>
        <w:t>(</w:t>
      </w:r>
      <w:r w:rsidR="07176E53" w:rsidRPr="0FB85CF3">
        <w:rPr>
          <w:rFonts w:ascii="Arial" w:hAnsi="Arial" w:cs="Arial"/>
        </w:rPr>
        <w:t>2</w:t>
      </w:r>
      <w:r w:rsidRPr="0FB85CF3">
        <w:rPr>
          <w:rFonts w:ascii="Arial" w:hAnsi="Arial" w:cs="Arial"/>
        </w:rPr>
        <w:t xml:space="preserve">) V prostorskih aktih, s katerimi se načrtujejo ureditve iz 1. do 3. točke </w:t>
      </w:r>
      <w:r w:rsidR="7F9C219A" w:rsidRPr="0FB85CF3">
        <w:rPr>
          <w:rFonts w:ascii="Arial" w:hAnsi="Arial" w:cs="Arial"/>
        </w:rPr>
        <w:t xml:space="preserve">prejšnjega </w:t>
      </w:r>
      <w:r w:rsidRPr="0FB85CF3">
        <w:rPr>
          <w:rFonts w:ascii="Arial" w:hAnsi="Arial" w:cs="Arial"/>
        </w:rPr>
        <w:t>odstavka in katerih osnutek do uveljavitve tega zakona še ni bil javno objavljen, se umestitev naprav, ki proizvajajo električno energijo z izrabo sončne energije na območju načrta ob upoštevanju predpisov varstva okolja in predpisov o zagotavljanju varnosti delovanja in uporabe infrastrukture načrtuje že v postopku sprejemanja prostorskega akta.</w:t>
      </w:r>
    </w:p>
    <w:p w14:paraId="73695B35" w14:textId="61360937" w:rsidR="00D95721" w:rsidRPr="004D0436" w:rsidRDefault="716A15E2" w:rsidP="0FB85CF3">
      <w:pPr>
        <w:jc w:val="both"/>
        <w:rPr>
          <w:rFonts w:ascii="Arial" w:eastAsia="Arial" w:hAnsi="Arial" w:cs="Arial"/>
        </w:rPr>
      </w:pPr>
      <w:r w:rsidRPr="421B0C8F">
        <w:rPr>
          <w:rFonts w:ascii="Arial" w:hAnsi="Arial" w:cs="Arial"/>
          <w:b/>
          <w:bCs/>
          <w:i/>
          <w:iCs/>
        </w:rPr>
        <w:t xml:space="preserve">K </w:t>
      </w:r>
      <w:r w:rsidR="111B42EF" w:rsidRPr="421B0C8F">
        <w:rPr>
          <w:rFonts w:ascii="Arial" w:hAnsi="Arial" w:cs="Arial"/>
          <w:b/>
          <w:bCs/>
          <w:i/>
          <w:iCs/>
        </w:rPr>
        <w:t>7</w:t>
      </w:r>
      <w:r w:rsidRPr="421B0C8F">
        <w:rPr>
          <w:rFonts w:ascii="Arial" w:hAnsi="Arial" w:cs="Arial"/>
          <w:b/>
          <w:bCs/>
          <w:i/>
          <w:iCs/>
        </w:rPr>
        <w:t>. členu</w:t>
      </w:r>
    </w:p>
    <w:p w14:paraId="2BDCF944" w14:textId="0FCFC612" w:rsidR="00D95721" w:rsidRPr="00B477B4" w:rsidRDefault="360446B4" w:rsidP="421B0C8F">
      <w:pPr>
        <w:jc w:val="both"/>
        <w:rPr>
          <w:rFonts w:ascii="Arial" w:hAnsi="Arial" w:cs="Arial"/>
          <w:i/>
          <w:iCs/>
        </w:rPr>
      </w:pPr>
      <w:r w:rsidRPr="421B0C8F">
        <w:rPr>
          <w:rFonts w:ascii="Arial" w:hAnsi="Arial" w:cs="Arial"/>
          <w:i/>
          <w:iCs/>
        </w:rPr>
        <w:t>S predlogom v prvem odstavku se dopolnjuje ureditev prvega odstavka 88. člena ZUreP-3 na način, da se poleg gospodarske javne infrastrukture brez posebnega načrtovanja</w:t>
      </w:r>
      <w:r w:rsidR="2874ECB3" w:rsidRPr="421B0C8F">
        <w:rPr>
          <w:rFonts w:ascii="Arial" w:hAnsi="Arial" w:cs="Arial"/>
          <w:i/>
          <w:iCs/>
        </w:rPr>
        <w:t xml:space="preserve"> </w:t>
      </w:r>
      <w:r w:rsidR="24BC240C" w:rsidRPr="421B0C8F">
        <w:rPr>
          <w:rFonts w:ascii="Arial" w:hAnsi="Arial" w:cs="Arial"/>
          <w:i/>
          <w:iCs/>
        </w:rPr>
        <w:t xml:space="preserve">v O(P)PN </w:t>
      </w:r>
      <w:r w:rsidR="602E9A94" w:rsidRPr="421B0C8F">
        <w:rPr>
          <w:rFonts w:ascii="Arial" w:hAnsi="Arial" w:cs="Arial"/>
          <w:i/>
          <w:iCs/>
        </w:rPr>
        <w:lastRenderedPageBreak/>
        <w:t>na območju</w:t>
      </w:r>
      <w:r w:rsidR="2874ECB3" w:rsidRPr="421B0C8F">
        <w:rPr>
          <w:rFonts w:ascii="Arial" w:hAnsi="Arial" w:cs="Arial"/>
          <w:i/>
          <w:iCs/>
        </w:rPr>
        <w:t xml:space="preserve"> državnega prostorskega </w:t>
      </w:r>
      <w:r w:rsidR="3F029407" w:rsidRPr="421B0C8F">
        <w:rPr>
          <w:rFonts w:ascii="Arial" w:hAnsi="Arial" w:cs="Arial"/>
          <w:i/>
          <w:iCs/>
        </w:rPr>
        <w:t xml:space="preserve">izvedbenega </w:t>
      </w:r>
      <w:r w:rsidR="2874ECB3" w:rsidRPr="421B0C8F">
        <w:rPr>
          <w:rFonts w:ascii="Arial" w:hAnsi="Arial" w:cs="Arial"/>
          <w:i/>
          <w:iCs/>
        </w:rPr>
        <w:t xml:space="preserve">akta </w:t>
      </w:r>
      <w:r w:rsidRPr="421B0C8F">
        <w:rPr>
          <w:rFonts w:ascii="Arial" w:hAnsi="Arial" w:cs="Arial"/>
          <w:i/>
          <w:iCs/>
        </w:rPr>
        <w:t>dopušča tudi umeščanje naprav, ki proizvajajo električno energijo z izrabo sončne energije, ter priključkov nanje</w:t>
      </w:r>
      <w:r w:rsidR="3CA92AB8" w:rsidRPr="421B0C8F">
        <w:rPr>
          <w:rFonts w:ascii="Arial" w:hAnsi="Arial" w:cs="Arial"/>
          <w:i/>
          <w:iCs/>
        </w:rPr>
        <w:t xml:space="preserve"> in povezane</w:t>
      </w:r>
      <w:r w:rsidR="1D6D2A6A" w:rsidRPr="421B0C8F">
        <w:rPr>
          <w:rFonts w:ascii="Arial" w:hAnsi="Arial" w:cs="Arial"/>
          <w:i/>
          <w:iCs/>
        </w:rPr>
        <w:t xml:space="preserve"> tehnične</w:t>
      </w:r>
      <w:r w:rsidR="3CA92AB8" w:rsidRPr="421B0C8F">
        <w:rPr>
          <w:rFonts w:ascii="Arial" w:hAnsi="Arial" w:cs="Arial"/>
          <w:i/>
          <w:iCs/>
        </w:rPr>
        <w:t xml:space="preserve"> opreme</w:t>
      </w:r>
      <w:r w:rsidR="3CCC1379" w:rsidRPr="421B0C8F">
        <w:rPr>
          <w:rFonts w:ascii="Arial" w:hAnsi="Arial" w:cs="Arial"/>
          <w:i/>
          <w:iCs/>
        </w:rPr>
        <w:t xml:space="preserve"> ter hranilnikov</w:t>
      </w:r>
      <w:r w:rsidRPr="421B0C8F">
        <w:rPr>
          <w:rFonts w:ascii="Arial" w:hAnsi="Arial" w:cs="Arial"/>
          <w:i/>
          <w:iCs/>
        </w:rPr>
        <w:t xml:space="preserve">. </w:t>
      </w:r>
      <w:r w:rsidR="1F475D96" w:rsidRPr="421B0C8F">
        <w:rPr>
          <w:rFonts w:ascii="Arial" w:hAnsi="Arial" w:cs="Arial"/>
          <w:i/>
          <w:iCs/>
        </w:rPr>
        <w:t>T</w:t>
      </w:r>
      <w:r w:rsidRPr="421B0C8F">
        <w:rPr>
          <w:rFonts w:ascii="Arial" w:hAnsi="Arial" w:cs="Arial"/>
          <w:i/>
          <w:iCs/>
        </w:rPr>
        <w:t>o pomeni, da omenjene ureditve</w:t>
      </w:r>
      <w:r w:rsidR="6787E1AF" w:rsidRPr="421B0C8F">
        <w:rPr>
          <w:rFonts w:ascii="Arial" w:hAnsi="Arial" w:cs="Arial"/>
          <w:i/>
          <w:iCs/>
        </w:rPr>
        <w:t>, ki z državnim prostorskim aktom ni bila načrtovana,</w:t>
      </w:r>
      <w:r w:rsidRPr="421B0C8F">
        <w:rPr>
          <w:rFonts w:ascii="Arial" w:hAnsi="Arial" w:cs="Arial"/>
          <w:i/>
          <w:iCs/>
        </w:rPr>
        <w:t xml:space="preserve"> na območju državnega prostorskega akta ni potrebno načrtovati z občinskimi izvedbenimi akti</w:t>
      </w:r>
      <w:r w:rsidR="2CF09B1F" w:rsidRPr="421B0C8F">
        <w:rPr>
          <w:rFonts w:ascii="Arial" w:hAnsi="Arial" w:cs="Arial"/>
          <w:i/>
          <w:iCs/>
        </w:rPr>
        <w:t>.</w:t>
      </w:r>
      <w:r w:rsidRPr="421B0C8F">
        <w:rPr>
          <w:rFonts w:ascii="Arial" w:hAnsi="Arial" w:cs="Arial"/>
          <w:i/>
          <w:iCs/>
        </w:rPr>
        <w:t xml:space="preserve"> </w:t>
      </w:r>
      <w:r w:rsidR="55225351" w:rsidRPr="421B0C8F">
        <w:rPr>
          <w:rFonts w:ascii="Arial" w:hAnsi="Arial" w:cs="Arial"/>
          <w:i/>
          <w:iCs/>
        </w:rPr>
        <w:t>N</w:t>
      </w:r>
      <w:r w:rsidRPr="421B0C8F">
        <w:rPr>
          <w:rFonts w:ascii="Arial" w:hAnsi="Arial" w:cs="Arial"/>
          <w:i/>
          <w:iCs/>
        </w:rPr>
        <w:t>e posega pa ta določba v morebiti potrebne akte, ki jih ureja »področna zakonodaja« (na primer soglasje Direkcije za infrastrukturo</w:t>
      </w:r>
      <w:r w:rsidR="0E8B2724" w:rsidRPr="421B0C8F">
        <w:rPr>
          <w:rFonts w:ascii="Arial" w:hAnsi="Arial" w:cs="Arial"/>
          <w:i/>
          <w:iCs/>
        </w:rPr>
        <w:t>,</w:t>
      </w:r>
      <w:r w:rsidRPr="421B0C8F">
        <w:rPr>
          <w:rFonts w:ascii="Arial" w:hAnsi="Arial" w:cs="Arial"/>
          <w:i/>
          <w:iCs/>
        </w:rPr>
        <w:t xml:space="preserve"> s katerim se zagotavlja varnost prometa in cestne infrastrukture).</w:t>
      </w:r>
    </w:p>
    <w:p w14:paraId="575366AA" w14:textId="04648742" w:rsidR="00D95721" w:rsidRPr="00B477B4" w:rsidRDefault="585EE2C8" w:rsidP="421B0C8F">
      <w:pPr>
        <w:jc w:val="both"/>
        <w:rPr>
          <w:rFonts w:ascii="Arial" w:hAnsi="Arial" w:cs="Arial"/>
          <w:i/>
          <w:iCs/>
        </w:rPr>
      </w:pPr>
      <w:r w:rsidRPr="421B0C8F">
        <w:rPr>
          <w:rFonts w:ascii="Arial" w:hAnsi="Arial" w:cs="Arial"/>
          <w:i/>
          <w:iCs/>
        </w:rPr>
        <w:t xml:space="preserve">A opisani </w:t>
      </w:r>
      <w:r w:rsidR="361DFCC2" w:rsidRPr="421B0C8F">
        <w:rPr>
          <w:rFonts w:ascii="Arial" w:hAnsi="Arial" w:cs="Arial"/>
          <w:i/>
          <w:iCs/>
        </w:rPr>
        <w:t>»</w:t>
      </w:r>
      <w:r w:rsidRPr="421B0C8F">
        <w:rPr>
          <w:rFonts w:ascii="Arial" w:hAnsi="Arial" w:cs="Arial"/>
          <w:i/>
          <w:iCs/>
        </w:rPr>
        <w:t xml:space="preserve">odpustek« ne velja za vse prostorske ureditve, ki se načrtujejo z državnimi prostorskimi akti iz 53. člen ZUreP-3 (na primer ne velja za območja izvedbe omilitvenih in izravnalnih ukrepov v skladu s predpisi, ki urejajo ohranjanje narave), ampak zgolj za ureditve iz 1., 3. in 5. točke drugega odstavka 53. člena ZUreP-3. </w:t>
      </w:r>
    </w:p>
    <w:p w14:paraId="3596741B" w14:textId="39680721" w:rsidR="00D95721" w:rsidRDefault="1531993D" w:rsidP="421B0C8F">
      <w:pPr>
        <w:jc w:val="both"/>
        <w:rPr>
          <w:rFonts w:ascii="Arial" w:hAnsi="Arial" w:cs="Arial"/>
          <w:i/>
          <w:iCs/>
        </w:rPr>
      </w:pPr>
      <w:r w:rsidRPr="421B0C8F">
        <w:rPr>
          <w:rFonts w:ascii="Arial" w:hAnsi="Arial" w:cs="Arial"/>
          <w:i/>
          <w:iCs/>
        </w:rPr>
        <w:t>Hkrati predlog</w:t>
      </w:r>
      <w:r w:rsidR="35D9D77A" w:rsidRPr="421B0C8F">
        <w:rPr>
          <w:rFonts w:ascii="Arial" w:hAnsi="Arial" w:cs="Arial"/>
          <w:i/>
          <w:iCs/>
        </w:rPr>
        <w:t xml:space="preserve"> zakona</w:t>
      </w:r>
      <w:r w:rsidRPr="421B0C8F">
        <w:rPr>
          <w:rFonts w:ascii="Arial" w:hAnsi="Arial" w:cs="Arial"/>
          <w:i/>
          <w:iCs/>
        </w:rPr>
        <w:t xml:space="preserve"> možnost »postavitve omenjenih naprav brez posebne obravnave v prostorskem izvedbenem aktu« predvideva le za prostorske akte, katerih osnutek je bil v času uveljavitve tega zakona,</w:t>
      </w:r>
      <w:r w:rsidR="46C0DD58" w:rsidRPr="421B0C8F">
        <w:rPr>
          <w:rFonts w:ascii="Arial" w:hAnsi="Arial" w:cs="Arial"/>
          <w:i/>
          <w:iCs/>
        </w:rPr>
        <w:t xml:space="preserve"> vsaj že v fazi javne razgrnitve. </w:t>
      </w:r>
      <w:r w:rsidRPr="421B0C8F">
        <w:rPr>
          <w:rFonts w:ascii="Arial" w:hAnsi="Arial" w:cs="Arial"/>
          <w:i/>
          <w:iCs/>
        </w:rPr>
        <w:t xml:space="preserve"> </w:t>
      </w:r>
      <w:r w:rsidR="1E6D2459" w:rsidRPr="421B0C8F">
        <w:rPr>
          <w:rFonts w:ascii="Arial" w:hAnsi="Arial" w:cs="Arial"/>
          <w:i/>
          <w:iCs/>
        </w:rPr>
        <w:t>Ne gre</w:t>
      </w:r>
      <w:r w:rsidRPr="421B0C8F">
        <w:rPr>
          <w:rFonts w:ascii="Arial" w:hAnsi="Arial" w:cs="Arial"/>
          <w:i/>
          <w:iCs/>
        </w:rPr>
        <w:t xml:space="preserve"> namreč  pozabiti, da se nekateri že začeti postopki v skladu z ZUreP-3 še naprej vodijo </w:t>
      </w:r>
      <w:r w:rsidR="54C289ED" w:rsidRPr="421B0C8F">
        <w:rPr>
          <w:rFonts w:ascii="Arial" w:hAnsi="Arial" w:cs="Arial"/>
          <w:i/>
          <w:iCs/>
        </w:rPr>
        <w:t>ne le v skladu z ZUreP-2</w:t>
      </w:r>
      <w:r w:rsidR="03F7998F" w:rsidRPr="421B0C8F">
        <w:rPr>
          <w:rFonts w:ascii="Arial" w:hAnsi="Arial" w:cs="Arial"/>
          <w:i/>
          <w:iCs/>
        </w:rPr>
        <w:t>,</w:t>
      </w:r>
      <w:r w:rsidR="54C289ED" w:rsidRPr="421B0C8F">
        <w:rPr>
          <w:rFonts w:ascii="Arial" w:hAnsi="Arial" w:cs="Arial"/>
          <w:i/>
          <w:iCs/>
        </w:rPr>
        <w:t xml:space="preserve"> ampak tudi </w:t>
      </w:r>
      <w:r w:rsidRPr="421B0C8F">
        <w:rPr>
          <w:rFonts w:ascii="Arial" w:hAnsi="Arial" w:cs="Arial"/>
          <w:i/>
          <w:iCs/>
        </w:rPr>
        <w:t xml:space="preserve">v skladu z </w:t>
      </w:r>
      <w:r w:rsidR="61D92E4B" w:rsidRPr="421B0C8F">
        <w:rPr>
          <w:rFonts w:ascii="Arial" w:hAnsi="Arial" w:cs="Arial"/>
          <w:i/>
          <w:iCs/>
        </w:rPr>
        <w:t>nekdaj veljavnim</w:t>
      </w:r>
      <w:r w:rsidRPr="421B0C8F">
        <w:rPr>
          <w:rFonts w:ascii="Arial" w:hAnsi="Arial" w:cs="Arial"/>
          <w:i/>
          <w:iCs/>
        </w:rPr>
        <w:t xml:space="preserve"> Zakonom o prostorskem načrtovanju.</w:t>
      </w:r>
    </w:p>
    <w:p w14:paraId="67F0FC4F" w14:textId="62665BBB" w:rsidR="00D95721" w:rsidRDefault="1531993D" w:rsidP="421B0C8F">
      <w:pPr>
        <w:jc w:val="both"/>
        <w:rPr>
          <w:rFonts w:ascii="Arial" w:hAnsi="Arial" w:cs="Arial"/>
          <w:i/>
          <w:iCs/>
        </w:rPr>
      </w:pPr>
      <w:r w:rsidRPr="421B0C8F">
        <w:rPr>
          <w:rFonts w:ascii="Arial" w:hAnsi="Arial" w:cs="Arial"/>
          <w:i/>
          <w:iCs/>
        </w:rPr>
        <w:t xml:space="preserve">Za prostorske akte, katerih osnutek bo javno objavljeni šele po uveljavitvi tega zakona oziroma se bodo sploh šele začeli sprejemati po uveljavitvi tega zakona, pa velja obveza, določena v </w:t>
      </w:r>
      <w:r w:rsidR="438312B0" w:rsidRPr="421B0C8F">
        <w:rPr>
          <w:rFonts w:ascii="Arial" w:hAnsi="Arial" w:cs="Arial"/>
          <w:i/>
          <w:iCs/>
        </w:rPr>
        <w:t xml:space="preserve">drugem </w:t>
      </w:r>
      <w:r w:rsidRPr="421B0C8F">
        <w:rPr>
          <w:rFonts w:ascii="Arial" w:hAnsi="Arial" w:cs="Arial"/>
          <w:i/>
          <w:iCs/>
        </w:rPr>
        <w:t>odstavku tega člena. Ta določa, da je treba umestitev naprav za proizvodnjo električne energije z izrabo sončne energije načrtovati že v postopku sprejemanja prostorskega akta, s katerim se načrtuje prometna, energetska ali vodna infrastruktura.</w:t>
      </w:r>
    </w:p>
    <w:p w14:paraId="2A190DAC" w14:textId="77777777" w:rsidR="00D95721" w:rsidRDefault="00D95721" w:rsidP="005E2BE1">
      <w:pPr>
        <w:jc w:val="both"/>
        <w:rPr>
          <w:rFonts w:ascii="Arial" w:hAnsi="Arial" w:cs="Arial"/>
          <w:i/>
          <w:iCs/>
        </w:rPr>
      </w:pPr>
    </w:p>
    <w:p w14:paraId="55027A37" w14:textId="060846C7" w:rsidR="198BBDD3" w:rsidRDefault="6AE0C2BF" w:rsidP="421B0C8F">
      <w:pPr>
        <w:jc w:val="center"/>
        <w:rPr>
          <w:rFonts w:asciiTheme="majorHAnsi" w:eastAsiaTheme="majorEastAsia" w:hAnsiTheme="majorHAnsi" w:cstheme="majorBidi"/>
          <w:color w:val="2E74B5" w:themeColor="accent1" w:themeShade="BF"/>
          <w:sz w:val="26"/>
          <w:szCs w:val="26"/>
        </w:rPr>
      </w:pPr>
      <w:r w:rsidRPr="421B0C8F">
        <w:rPr>
          <w:rFonts w:asciiTheme="majorHAnsi" w:eastAsiaTheme="majorEastAsia" w:hAnsiTheme="majorHAnsi" w:cstheme="majorBidi"/>
          <w:color w:val="2E74B5" w:themeColor="accent1" w:themeShade="BF"/>
          <w:sz w:val="26"/>
          <w:szCs w:val="26"/>
        </w:rPr>
        <w:t>8</w:t>
      </w:r>
      <w:r w:rsidR="062B51D4" w:rsidRPr="421B0C8F">
        <w:rPr>
          <w:rFonts w:asciiTheme="majorHAnsi" w:eastAsiaTheme="majorEastAsia" w:hAnsiTheme="majorHAnsi" w:cstheme="majorBidi"/>
          <w:color w:val="2E74B5" w:themeColor="accent1" w:themeShade="BF"/>
          <w:sz w:val="26"/>
          <w:szCs w:val="26"/>
        </w:rPr>
        <w:t>. člen (</w:t>
      </w:r>
      <w:r w:rsidR="45BB603E" w:rsidRPr="421B0C8F">
        <w:rPr>
          <w:rFonts w:asciiTheme="majorHAnsi" w:eastAsiaTheme="majorEastAsia" w:hAnsiTheme="majorHAnsi" w:cstheme="majorBidi"/>
          <w:color w:val="2E74B5" w:themeColor="accent1" w:themeShade="BF"/>
          <w:sz w:val="26"/>
          <w:szCs w:val="26"/>
        </w:rPr>
        <w:t xml:space="preserve">prekinitev </w:t>
      </w:r>
      <w:r w:rsidR="062B51D4" w:rsidRPr="421B0C8F">
        <w:rPr>
          <w:rFonts w:asciiTheme="majorHAnsi" w:eastAsiaTheme="majorEastAsia" w:hAnsiTheme="majorHAnsi" w:cstheme="majorBidi"/>
          <w:color w:val="2E74B5" w:themeColor="accent1" w:themeShade="BF"/>
          <w:sz w:val="26"/>
          <w:szCs w:val="26"/>
        </w:rPr>
        <w:t>in ustavitev postopka prostorskega načrtovanja)</w:t>
      </w:r>
    </w:p>
    <w:p w14:paraId="5C359E8E" w14:textId="222C45F2" w:rsidR="198BBDD3" w:rsidRDefault="062B51D4" w:rsidP="421B0C8F">
      <w:pPr>
        <w:rPr>
          <w:rFonts w:ascii="Arial" w:hAnsi="Arial" w:cs="Arial"/>
        </w:rPr>
      </w:pPr>
      <w:r w:rsidRPr="421B0C8F">
        <w:rPr>
          <w:rFonts w:ascii="Arial" w:hAnsi="Arial" w:cs="Arial"/>
        </w:rPr>
        <w:t>(1) Če naročnik v roku, ki mu ga v pozivu določi priprav</w:t>
      </w:r>
      <w:r w:rsidR="185DE671" w:rsidRPr="421B0C8F">
        <w:rPr>
          <w:rFonts w:ascii="Arial" w:hAnsi="Arial" w:cs="Arial"/>
        </w:rPr>
        <w:t>lj</w:t>
      </w:r>
      <w:r w:rsidRPr="421B0C8F">
        <w:rPr>
          <w:rFonts w:ascii="Arial" w:hAnsi="Arial" w:cs="Arial"/>
        </w:rPr>
        <w:t xml:space="preserve">avec prostorskega akta, ne predloži zahtevane spremembe ali dopolnitve </w:t>
      </w:r>
      <w:proofErr w:type="spellStart"/>
      <w:r w:rsidRPr="421B0C8F">
        <w:rPr>
          <w:rFonts w:ascii="Arial" w:hAnsi="Arial" w:cs="Arial"/>
        </w:rPr>
        <w:t>okoljskega</w:t>
      </w:r>
      <w:proofErr w:type="spellEnd"/>
      <w:r w:rsidRPr="421B0C8F">
        <w:rPr>
          <w:rFonts w:ascii="Arial" w:hAnsi="Arial" w:cs="Arial"/>
        </w:rPr>
        <w:t xml:space="preserve"> poročila ali zahtevane strokovne podlage ali njenih dopolnitev, ministrstvo, pristojno za prostor, s sklepom</w:t>
      </w:r>
      <w:r w:rsidR="1C48491C" w:rsidRPr="421B0C8F">
        <w:rPr>
          <w:rFonts w:ascii="Arial" w:hAnsi="Arial" w:cs="Arial"/>
        </w:rPr>
        <w:t xml:space="preserve"> </w:t>
      </w:r>
      <w:r w:rsidR="23BF529F" w:rsidRPr="421B0C8F">
        <w:rPr>
          <w:rFonts w:ascii="Arial" w:hAnsi="Arial" w:cs="Arial"/>
        </w:rPr>
        <w:t>prekine</w:t>
      </w:r>
      <w:r w:rsidRPr="421B0C8F">
        <w:rPr>
          <w:rFonts w:ascii="Arial" w:hAnsi="Arial" w:cs="Arial"/>
        </w:rPr>
        <w:t xml:space="preserve"> postopek sprejemanja prostorskega akta ter pozove ministrstvo, pristojno za energijo, da se izjasni, ali želi vstopiti v postopek kot naročnik prostorskega akta na način, da zagotovi zahtevano dokumentacijo. </w:t>
      </w:r>
    </w:p>
    <w:p w14:paraId="7B3678DF" w14:textId="045D91A6" w:rsidR="198BBDD3" w:rsidRDefault="574135DA" w:rsidP="005E2BE1">
      <w:pPr>
        <w:jc w:val="both"/>
        <w:rPr>
          <w:rFonts w:ascii="Arial" w:hAnsi="Arial" w:cs="Arial"/>
        </w:rPr>
      </w:pPr>
      <w:r w:rsidRPr="421B0C8F">
        <w:rPr>
          <w:rFonts w:ascii="Arial" w:hAnsi="Arial" w:cs="Arial"/>
        </w:rPr>
        <w:t xml:space="preserve">(2) Če ministrstvo, pristojno za energijo, ob izjavi, da želi nadaljevati postopek poda pobudo za spremembo vsebine sklepa o začetku postopka </w:t>
      </w:r>
      <w:r w:rsidR="0EA1E406" w:rsidRPr="421B0C8F">
        <w:rPr>
          <w:rFonts w:ascii="Arial" w:hAnsi="Arial" w:cs="Arial"/>
        </w:rPr>
        <w:t xml:space="preserve">priprave </w:t>
      </w:r>
      <w:r w:rsidRPr="421B0C8F">
        <w:rPr>
          <w:rFonts w:ascii="Arial" w:hAnsi="Arial" w:cs="Arial"/>
        </w:rPr>
        <w:t>prostorskega akta, se le ta ustrezno spremeni in v skladu z zakonom, ki ureja prostor, ponovno objavi. V postopku sprejemanja prostorskega akta pa se, kolikor je glede na spremenjeno vsebino prostorskega akta ustrezna, uporabi že obstoječa dokumentacija.</w:t>
      </w:r>
    </w:p>
    <w:p w14:paraId="07D97749" w14:textId="72992C6C" w:rsidR="198BBDD3" w:rsidRDefault="062B51D4" w:rsidP="005E2BE1">
      <w:pPr>
        <w:jc w:val="both"/>
        <w:rPr>
          <w:rFonts w:ascii="Arial" w:hAnsi="Arial" w:cs="Arial"/>
        </w:rPr>
      </w:pPr>
      <w:r w:rsidRPr="421B0C8F">
        <w:rPr>
          <w:rFonts w:ascii="Arial" w:hAnsi="Arial" w:cs="Arial"/>
        </w:rPr>
        <w:t xml:space="preserve">(3) Če ministrstvo, pristojno za energijo, izjavi, da postopka ne bo nadaljevalo, ministrstvo, pristojno za prostor, poziv za vstop v postopek objavi v prostorskem informacijskem sistemu. Oseba, ki izrazi namero, da bo vstopila v postopek, mora </w:t>
      </w:r>
      <w:proofErr w:type="spellStart"/>
      <w:r w:rsidRPr="421B0C8F">
        <w:rPr>
          <w:rFonts w:ascii="Arial" w:hAnsi="Arial" w:cs="Arial"/>
        </w:rPr>
        <w:t>izjasnitev</w:t>
      </w:r>
      <w:proofErr w:type="spellEnd"/>
      <w:r w:rsidRPr="421B0C8F">
        <w:rPr>
          <w:rFonts w:ascii="Arial" w:hAnsi="Arial" w:cs="Arial"/>
        </w:rPr>
        <w:t xml:space="preserve"> o tem podati v roku 14 dni od objave iz prejšnjega stavka. Šteje se, da je oseba iz prejšnjega stavka vstopila v postopek kot naročnik s trenutkom, ko je zagotovila zahtevano dokumentacijo.</w:t>
      </w:r>
    </w:p>
    <w:p w14:paraId="7EE43800" w14:textId="6D8FC1C3" w:rsidR="198BBDD3" w:rsidRDefault="574135DA" w:rsidP="421B0C8F">
      <w:pPr>
        <w:jc w:val="both"/>
        <w:rPr>
          <w:rFonts w:ascii="Arial" w:hAnsi="Arial" w:cs="Arial"/>
        </w:rPr>
      </w:pPr>
      <w:r w:rsidRPr="421B0C8F">
        <w:rPr>
          <w:rFonts w:ascii="Arial" w:hAnsi="Arial" w:cs="Arial"/>
        </w:rPr>
        <w:t>(4) Če ministrstvo</w:t>
      </w:r>
      <w:r w:rsidR="281A0723" w:rsidRPr="421B0C8F">
        <w:rPr>
          <w:rFonts w:ascii="Arial" w:hAnsi="Arial" w:cs="Arial"/>
        </w:rPr>
        <w:t>, pristojno</w:t>
      </w:r>
      <w:r w:rsidRPr="421B0C8F">
        <w:rPr>
          <w:rFonts w:ascii="Arial" w:hAnsi="Arial" w:cs="Arial"/>
        </w:rPr>
        <w:t xml:space="preserve"> za prostor</w:t>
      </w:r>
      <w:r w:rsidR="651966C3" w:rsidRPr="421B0C8F">
        <w:rPr>
          <w:rFonts w:ascii="Arial" w:hAnsi="Arial" w:cs="Arial"/>
        </w:rPr>
        <w:t>,</w:t>
      </w:r>
      <w:r w:rsidRPr="421B0C8F">
        <w:rPr>
          <w:rFonts w:ascii="Arial" w:hAnsi="Arial" w:cs="Arial"/>
        </w:rPr>
        <w:t xml:space="preserve"> ne prejme interesa za vstop v postopek ali ne prejme zahtevane dopolnitve dokumentacije v roku, ki ga je določilo, s sklepom ustavi postopek sprejemanja prostorskega akta. </w:t>
      </w:r>
    </w:p>
    <w:p w14:paraId="1026C60D" w14:textId="03D60C0F" w:rsidR="198BBDD3" w:rsidRDefault="59F4D1F7" w:rsidP="005E2BE1">
      <w:pPr>
        <w:jc w:val="both"/>
        <w:rPr>
          <w:rFonts w:ascii="Arial" w:hAnsi="Arial" w:cs="Arial"/>
        </w:rPr>
      </w:pPr>
      <w:r w:rsidRPr="421B0C8F">
        <w:rPr>
          <w:rFonts w:ascii="Arial" w:hAnsi="Arial" w:cs="Arial"/>
        </w:rPr>
        <w:t xml:space="preserve">(5) </w:t>
      </w:r>
      <w:r w:rsidR="574135DA" w:rsidRPr="421B0C8F">
        <w:rPr>
          <w:rFonts w:ascii="Arial" w:hAnsi="Arial" w:cs="Arial"/>
        </w:rPr>
        <w:t>Če na podlagi poziva iz prejšnjega odstavka ministrstvo, pristojno za prostor, prejme več vlog za vstop v postopek, določi rok, v katerem se morajo</w:t>
      </w:r>
      <w:r w:rsidR="153C5C36" w:rsidRPr="421B0C8F">
        <w:rPr>
          <w:rFonts w:ascii="Arial" w:hAnsi="Arial" w:cs="Arial"/>
        </w:rPr>
        <w:t xml:space="preserve"> ob usmeritvah ministrstva pristojnega za energijo,</w:t>
      </w:r>
      <w:r w:rsidR="574135DA" w:rsidRPr="421B0C8F">
        <w:rPr>
          <w:rFonts w:ascii="Arial" w:hAnsi="Arial" w:cs="Arial"/>
        </w:rPr>
        <w:t xml:space="preserve"> interesenti dogovoriti o medsebojnem sodelovanju pri pripravi potrebne </w:t>
      </w:r>
      <w:r w:rsidR="574135DA" w:rsidRPr="421B0C8F">
        <w:rPr>
          <w:rFonts w:ascii="Arial" w:hAnsi="Arial" w:cs="Arial"/>
        </w:rPr>
        <w:lastRenderedPageBreak/>
        <w:t>dokumentacije za prostorski akt, sicer se šteje, da interes niso podali, in ministrstvo, pristojno za prostor, postopek s sklepom ustavi.</w:t>
      </w:r>
    </w:p>
    <w:p w14:paraId="4D966860" w14:textId="44C23984" w:rsidR="198BBDD3" w:rsidRDefault="0F541A45" w:rsidP="0FB85CF3">
      <w:pPr>
        <w:jc w:val="both"/>
        <w:rPr>
          <w:rFonts w:ascii="Arial" w:eastAsia="Arial" w:hAnsi="Arial" w:cs="Arial"/>
        </w:rPr>
      </w:pPr>
      <w:r w:rsidRPr="421B0C8F">
        <w:rPr>
          <w:rFonts w:ascii="Arial" w:hAnsi="Arial" w:cs="Arial"/>
          <w:b/>
          <w:bCs/>
          <w:i/>
          <w:iCs/>
        </w:rPr>
        <w:t xml:space="preserve">K </w:t>
      </w:r>
      <w:r w:rsidR="5E60F20D" w:rsidRPr="421B0C8F">
        <w:rPr>
          <w:rFonts w:ascii="Arial" w:hAnsi="Arial" w:cs="Arial"/>
          <w:b/>
          <w:bCs/>
          <w:i/>
          <w:iCs/>
        </w:rPr>
        <w:t>8</w:t>
      </w:r>
      <w:r w:rsidRPr="421B0C8F">
        <w:rPr>
          <w:rFonts w:ascii="Arial" w:hAnsi="Arial" w:cs="Arial"/>
          <w:b/>
          <w:bCs/>
          <w:i/>
          <w:iCs/>
        </w:rPr>
        <w:t>. členu</w:t>
      </w:r>
    </w:p>
    <w:p w14:paraId="7615EC6C" w14:textId="64EBB142" w:rsidR="198BBDD3" w:rsidRDefault="062B51D4" w:rsidP="421B0C8F">
      <w:pPr>
        <w:jc w:val="both"/>
        <w:rPr>
          <w:rFonts w:ascii="Arial" w:eastAsia="Arial" w:hAnsi="Arial" w:cs="Arial"/>
          <w:i/>
          <w:iCs/>
        </w:rPr>
      </w:pPr>
      <w:r w:rsidRPr="421B0C8F">
        <w:rPr>
          <w:rFonts w:ascii="Arial" w:eastAsia="Arial" w:hAnsi="Arial" w:cs="Arial"/>
          <w:i/>
          <w:iCs/>
        </w:rPr>
        <w:t xml:space="preserve">V Sloveniji imamo v praksi relativno pogoste primere, ko se postopek umeščanja začne na iniciativo (malega) zasebnega investitorja, </w:t>
      </w:r>
      <w:r w:rsidR="5202CA78" w:rsidRPr="421B0C8F">
        <w:rPr>
          <w:rFonts w:ascii="Arial" w:eastAsia="Arial" w:hAnsi="Arial" w:cs="Arial"/>
          <w:i/>
          <w:iCs/>
        </w:rPr>
        <w:t>pogosto tudi na iniciativo</w:t>
      </w:r>
      <w:r w:rsidRPr="421B0C8F">
        <w:rPr>
          <w:rFonts w:ascii="Arial" w:eastAsia="Arial" w:hAnsi="Arial" w:cs="Arial"/>
          <w:i/>
          <w:iCs/>
        </w:rPr>
        <w:t xml:space="preserve"> podjetnik</w:t>
      </w:r>
      <w:r w:rsidR="44CC7775" w:rsidRPr="421B0C8F">
        <w:rPr>
          <w:rFonts w:ascii="Arial" w:eastAsia="Arial" w:hAnsi="Arial" w:cs="Arial"/>
          <w:i/>
          <w:iCs/>
        </w:rPr>
        <w:t>a oziroma gospodarske družbe</w:t>
      </w:r>
      <w:r w:rsidRPr="421B0C8F">
        <w:rPr>
          <w:rFonts w:ascii="Arial" w:eastAsia="Arial" w:hAnsi="Arial" w:cs="Arial"/>
          <w:i/>
          <w:iCs/>
        </w:rPr>
        <w:t>, ki nima dovolj zaposlenih in</w:t>
      </w:r>
      <w:r w:rsidR="47AA4885" w:rsidRPr="421B0C8F">
        <w:rPr>
          <w:rFonts w:ascii="Arial" w:eastAsia="Arial" w:hAnsi="Arial" w:cs="Arial"/>
          <w:i/>
          <w:iCs/>
        </w:rPr>
        <w:t>/ali</w:t>
      </w:r>
      <w:r w:rsidRPr="421B0C8F">
        <w:rPr>
          <w:rFonts w:ascii="Arial" w:eastAsia="Arial" w:hAnsi="Arial" w:cs="Arial"/>
          <w:i/>
          <w:iCs/>
        </w:rPr>
        <w:t xml:space="preserve"> </w:t>
      </w:r>
      <w:r w:rsidR="5B1FECF9" w:rsidRPr="421B0C8F">
        <w:rPr>
          <w:rFonts w:ascii="Arial" w:eastAsia="Arial" w:hAnsi="Arial" w:cs="Arial"/>
          <w:i/>
          <w:iCs/>
        </w:rPr>
        <w:t xml:space="preserve">dovolj </w:t>
      </w:r>
      <w:r w:rsidRPr="421B0C8F">
        <w:rPr>
          <w:rFonts w:ascii="Arial" w:eastAsia="Arial" w:hAnsi="Arial" w:cs="Arial"/>
          <w:i/>
          <w:iCs/>
        </w:rPr>
        <w:t>sredstev</w:t>
      </w:r>
      <w:r w:rsidR="1ADA511C" w:rsidRPr="421B0C8F">
        <w:rPr>
          <w:rFonts w:ascii="Arial" w:eastAsia="Arial" w:hAnsi="Arial" w:cs="Arial"/>
          <w:i/>
          <w:iCs/>
        </w:rPr>
        <w:t xml:space="preserve"> za pravočasno zagotovitev vse</w:t>
      </w:r>
      <w:r w:rsidR="3BA52C17" w:rsidRPr="421B0C8F">
        <w:rPr>
          <w:rFonts w:ascii="Arial" w:eastAsia="Arial" w:hAnsi="Arial" w:cs="Arial"/>
          <w:i/>
          <w:iCs/>
        </w:rPr>
        <w:t>, v postopku</w:t>
      </w:r>
      <w:r w:rsidR="6E024663" w:rsidRPr="421B0C8F">
        <w:rPr>
          <w:rFonts w:ascii="Arial" w:eastAsia="Arial" w:hAnsi="Arial" w:cs="Arial"/>
          <w:i/>
          <w:iCs/>
        </w:rPr>
        <w:t xml:space="preserve"> </w:t>
      </w:r>
      <w:r w:rsidR="1ADA511C" w:rsidRPr="421B0C8F">
        <w:rPr>
          <w:rFonts w:ascii="Arial" w:eastAsia="Arial" w:hAnsi="Arial" w:cs="Arial"/>
          <w:i/>
          <w:iCs/>
        </w:rPr>
        <w:t>potrebne dokumentacije</w:t>
      </w:r>
      <w:r w:rsidRPr="421B0C8F">
        <w:rPr>
          <w:rFonts w:ascii="Arial" w:eastAsia="Arial" w:hAnsi="Arial" w:cs="Arial"/>
          <w:i/>
          <w:iCs/>
        </w:rPr>
        <w:t xml:space="preserve">. </w:t>
      </w:r>
      <w:r w:rsidR="63BCED8B" w:rsidRPr="421B0C8F">
        <w:rPr>
          <w:rFonts w:ascii="Arial" w:eastAsia="Arial" w:hAnsi="Arial" w:cs="Arial"/>
          <w:i/>
          <w:iCs/>
        </w:rPr>
        <w:t>P</w:t>
      </w:r>
      <w:r w:rsidRPr="421B0C8F">
        <w:rPr>
          <w:rFonts w:ascii="Arial" w:eastAsia="Arial" w:hAnsi="Arial" w:cs="Arial"/>
          <w:i/>
          <w:iCs/>
        </w:rPr>
        <w:t>ostop</w:t>
      </w:r>
      <w:r w:rsidR="0E2F1F8E" w:rsidRPr="421B0C8F">
        <w:rPr>
          <w:rFonts w:ascii="Arial" w:eastAsia="Arial" w:hAnsi="Arial" w:cs="Arial"/>
          <w:i/>
          <w:iCs/>
        </w:rPr>
        <w:t>ek</w:t>
      </w:r>
      <w:r w:rsidRPr="421B0C8F">
        <w:rPr>
          <w:rFonts w:ascii="Arial" w:eastAsia="Arial" w:hAnsi="Arial" w:cs="Arial"/>
          <w:i/>
          <w:iCs/>
        </w:rPr>
        <w:t xml:space="preserve"> </w:t>
      </w:r>
      <w:r w:rsidR="0229E647" w:rsidRPr="421B0C8F">
        <w:rPr>
          <w:rFonts w:ascii="Arial" w:eastAsia="Arial" w:hAnsi="Arial" w:cs="Arial"/>
          <w:i/>
          <w:iCs/>
        </w:rPr>
        <w:t>sprejemanja določenega prostorskega ak</w:t>
      </w:r>
      <w:r w:rsidR="68A57635" w:rsidRPr="421B0C8F">
        <w:rPr>
          <w:rFonts w:ascii="Arial" w:eastAsia="Arial" w:hAnsi="Arial" w:cs="Arial"/>
          <w:i/>
          <w:iCs/>
        </w:rPr>
        <w:t>t</w:t>
      </w:r>
      <w:r w:rsidR="0229E647" w:rsidRPr="421B0C8F">
        <w:rPr>
          <w:rFonts w:ascii="Arial" w:eastAsia="Arial" w:hAnsi="Arial" w:cs="Arial"/>
          <w:i/>
          <w:iCs/>
        </w:rPr>
        <w:t xml:space="preserve">a </w:t>
      </w:r>
      <w:r w:rsidR="28C10F66" w:rsidRPr="421B0C8F">
        <w:rPr>
          <w:rFonts w:ascii="Arial" w:eastAsia="Arial" w:hAnsi="Arial" w:cs="Arial"/>
          <w:i/>
          <w:iCs/>
        </w:rPr>
        <w:t xml:space="preserve">se </w:t>
      </w:r>
      <w:r w:rsidR="7FE649F1" w:rsidRPr="421B0C8F">
        <w:rPr>
          <w:rFonts w:ascii="Arial" w:eastAsia="Arial" w:hAnsi="Arial" w:cs="Arial"/>
          <w:i/>
          <w:iCs/>
        </w:rPr>
        <w:t xml:space="preserve">lahko </w:t>
      </w:r>
      <w:r w:rsidR="09C2360C" w:rsidRPr="421B0C8F">
        <w:rPr>
          <w:rFonts w:ascii="Arial" w:eastAsia="Arial" w:hAnsi="Arial" w:cs="Arial"/>
          <w:i/>
          <w:iCs/>
        </w:rPr>
        <w:t xml:space="preserve">iz navedenega razloga </w:t>
      </w:r>
      <w:r w:rsidR="1898650A" w:rsidRPr="421B0C8F">
        <w:rPr>
          <w:rFonts w:ascii="Arial" w:eastAsia="Arial" w:hAnsi="Arial" w:cs="Arial"/>
          <w:i/>
          <w:iCs/>
        </w:rPr>
        <w:t>ali zato,</w:t>
      </w:r>
      <w:r w:rsidRPr="421B0C8F">
        <w:rPr>
          <w:rFonts w:ascii="Arial" w:eastAsia="Arial" w:hAnsi="Arial" w:cs="Arial"/>
          <w:i/>
          <w:iCs/>
        </w:rPr>
        <w:t xml:space="preserve"> ker investitorji </w:t>
      </w:r>
      <w:r w:rsidR="18541826" w:rsidRPr="421B0C8F">
        <w:rPr>
          <w:rFonts w:ascii="Arial" w:eastAsia="Arial" w:hAnsi="Arial" w:cs="Arial"/>
          <w:i/>
          <w:iCs/>
        </w:rPr>
        <w:t xml:space="preserve">potrebne dokumentacije (strokovnih podlag itd.) </w:t>
      </w:r>
      <w:r w:rsidRPr="421B0C8F">
        <w:rPr>
          <w:rFonts w:ascii="Arial" w:eastAsia="Arial" w:hAnsi="Arial" w:cs="Arial"/>
          <w:i/>
          <w:iCs/>
        </w:rPr>
        <w:t xml:space="preserve">zaradi drugačne ekonomike projekta od prvotno </w:t>
      </w:r>
      <w:r w:rsidR="7FE645CC" w:rsidRPr="421B0C8F">
        <w:rPr>
          <w:rFonts w:ascii="Arial" w:eastAsia="Arial" w:hAnsi="Arial" w:cs="Arial"/>
          <w:i/>
          <w:iCs/>
        </w:rPr>
        <w:t>želene</w:t>
      </w:r>
      <w:r w:rsidRPr="421B0C8F">
        <w:rPr>
          <w:rFonts w:ascii="Arial" w:eastAsia="Arial" w:hAnsi="Arial" w:cs="Arial"/>
          <w:i/>
          <w:iCs/>
        </w:rPr>
        <w:t xml:space="preserve"> ali </w:t>
      </w:r>
      <w:r w:rsidR="420807D9" w:rsidRPr="421B0C8F">
        <w:rPr>
          <w:rFonts w:ascii="Arial" w:eastAsia="Arial" w:hAnsi="Arial" w:cs="Arial"/>
          <w:i/>
          <w:iCs/>
        </w:rPr>
        <w:t xml:space="preserve">zaradi </w:t>
      </w:r>
      <w:r w:rsidRPr="421B0C8F">
        <w:rPr>
          <w:rFonts w:ascii="Arial" w:eastAsia="Arial" w:hAnsi="Arial" w:cs="Arial"/>
          <w:i/>
          <w:iCs/>
        </w:rPr>
        <w:t>(trenutne) izgube ekonomskega interesa v postopku</w:t>
      </w:r>
      <w:r w:rsidR="0F90E797" w:rsidRPr="421B0C8F">
        <w:rPr>
          <w:rFonts w:ascii="Arial" w:eastAsia="Arial" w:hAnsi="Arial" w:cs="Arial"/>
          <w:i/>
          <w:iCs/>
        </w:rPr>
        <w:t>,</w:t>
      </w:r>
      <w:r w:rsidRPr="421B0C8F">
        <w:rPr>
          <w:rFonts w:ascii="Arial" w:eastAsia="Arial" w:hAnsi="Arial" w:cs="Arial"/>
          <w:i/>
          <w:iCs/>
        </w:rPr>
        <w:t xml:space="preserve">  ne zagotavljajo p</w:t>
      </w:r>
      <w:r w:rsidR="4D98303E" w:rsidRPr="421B0C8F">
        <w:rPr>
          <w:rFonts w:ascii="Arial" w:eastAsia="Arial" w:hAnsi="Arial" w:cs="Arial"/>
          <w:i/>
          <w:iCs/>
        </w:rPr>
        <w:t>ravočasno</w:t>
      </w:r>
      <w:r w:rsidR="3D9429F3" w:rsidRPr="421B0C8F">
        <w:rPr>
          <w:rFonts w:ascii="Arial" w:eastAsia="Arial" w:hAnsi="Arial" w:cs="Arial"/>
          <w:i/>
          <w:iCs/>
        </w:rPr>
        <w:t>,</w:t>
      </w:r>
      <w:r w:rsidR="1E90D238" w:rsidRPr="421B0C8F">
        <w:rPr>
          <w:rFonts w:ascii="Arial" w:eastAsia="Arial" w:hAnsi="Arial" w:cs="Arial"/>
          <w:i/>
          <w:iCs/>
        </w:rPr>
        <w:t xml:space="preserve"> </w:t>
      </w:r>
      <w:r w:rsidR="1A733A56" w:rsidRPr="421B0C8F">
        <w:rPr>
          <w:rFonts w:ascii="Arial" w:eastAsia="Arial" w:hAnsi="Arial" w:cs="Arial"/>
          <w:i/>
          <w:iCs/>
        </w:rPr>
        <w:t xml:space="preserve">zaustavi za več let, novi </w:t>
      </w:r>
      <w:r w:rsidR="26A4AD96" w:rsidRPr="421B0C8F">
        <w:rPr>
          <w:rFonts w:ascii="Arial" w:eastAsia="Arial" w:hAnsi="Arial" w:cs="Arial"/>
          <w:i/>
          <w:iCs/>
        </w:rPr>
        <w:t xml:space="preserve">postopki sprejemanja prostorskega akta </w:t>
      </w:r>
      <w:r w:rsidR="1A733A56" w:rsidRPr="421B0C8F">
        <w:rPr>
          <w:rFonts w:ascii="Arial" w:eastAsia="Arial" w:hAnsi="Arial" w:cs="Arial"/>
          <w:i/>
          <w:iCs/>
        </w:rPr>
        <w:t>pa se za ta prostor ne morejo začeti</w:t>
      </w:r>
      <w:r w:rsidRPr="421B0C8F">
        <w:rPr>
          <w:rFonts w:ascii="Arial" w:eastAsia="Arial" w:hAnsi="Arial" w:cs="Arial"/>
          <w:i/>
          <w:iCs/>
        </w:rPr>
        <w:t>. Zato sta v predlogu zakona predvidena dva pristopa. Prvi v</w:t>
      </w:r>
      <w:r w:rsidR="2060E19C" w:rsidRPr="421B0C8F">
        <w:rPr>
          <w:rFonts w:ascii="Arial" w:eastAsia="Arial" w:hAnsi="Arial" w:cs="Arial"/>
          <w:i/>
          <w:iCs/>
        </w:rPr>
        <w:t xml:space="preserve"> drugem odstavku 5. člena in prehodni določbi k 3. členu </w:t>
      </w:r>
      <w:r w:rsidRPr="421B0C8F">
        <w:rPr>
          <w:rFonts w:ascii="Arial" w:eastAsia="Arial" w:hAnsi="Arial" w:cs="Arial"/>
          <w:i/>
          <w:iCs/>
        </w:rPr>
        <w:t xml:space="preserve">že a priori predvideva, da kot investitor oziroma naročnik prostorskega akta praviloma nastopa ministrstvo, pristojno za energijo (Direktorat za energijo). Drugi pristop pa predstavlja predlog predmetnega člena o tem, da »neaktivni naročnik izgubi status naročnika prostorskega akta«, postopek, kolikor za to obstoji interes, prevzame drug investitor, pri čemer je prednost za »prevzem investitorja« dana ministrstvu, pristojnem za energijo, kot nosilcu politike na področju umeščanja in delovanja obnovljivih virov energije. Če interesentov, ki bi v doglednem času prevzeli iniciativo za sprejem prostorskega akta ni, se postopek sprejemanja prostorskega akta ustavi. V primeru da je interesentov več, zakon </w:t>
      </w:r>
      <w:r w:rsidR="3F9B9E62" w:rsidRPr="421B0C8F">
        <w:rPr>
          <w:rFonts w:ascii="Arial" w:eastAsia="Arial" w:hAnsi="Arial" w:cs="Arial"/>
          <w:i/>
          <w:iCs/>
        </w:rPr>
        <w:t>le te napotuje</w:t>
      </w:r>
      <w:r w:rsidRPr="421B0C8F">
        <w:rPr>
          <w:rFonts w:ascii="Arial" w:eastAsia="Arial" w:hAnsi="Arial" w:cs="Arial"/>
          <w:i/>
          <w:iCs/>
        </w:rPr>
        <w:t>, da se ti medsebojno dogovorijo o sodelovanju</w:t>
      </w:r>
      <w:r w:rsidR="1FECC020" w:rsidRPr="421B0C8F">
        <w:rPr>
          <w:rFonts w:ascii="Arial" w:eastAsia="Arial" w:hAnsi="Arial" w:cs="Arial"/>
          <w:i/>
          <w:iCs/>
        </w:rPr>
        <w:t xml:space="preserve"> pri pripravi potrebne dokumentacije</w:t>
      </w:r>
      <w:r w:rsidRPr="421B0C8F">
        <w:rPr>
          <w:rFonts w:ascii="Arial" w:eastAsia="Arial" w:hAnsi="Arial" w:cs="Arial"/>
          <w:i/>
          <w:iCs/>
        </w:rPr>
        <w:t>.</w:t>
      </w:r>
    </w:p>
    <w:p w14:paraId="251594F5" w14:textId="49541808" w:rsidR="005E2BE1" w:rsidRDefault="005E2BE1" w:rsidP="005E2BE1">
      <w:pPr>
        <w:jc w:val="both"/>
        <w:rPr>
          <w:rFonts w:ascii="Arial" w:hAnsi="Arial" w:cs="Arial"/>
          <w:i/>
          <w:iCs/>
        </w:rPr>
      </w:pPr>
    </w:p>
    <w:p w14:paraId="1E2E57C1" w14:textId="54F53645" w:rsidR="00D95721" w:rsidRPr="00F70760" w:rsidRDefault="79ADD7CA" w:rsidP="421B0C8F">
      <w:pPr>
        <w:jc w:val="center"/>
        <w:rPr>
          <w:rFonts w:asciiTheme="majorHAnsi" w:eastAsiaTheme="majorEastAsia" w:hAnsiTheme="majorHAnsi" w:cstheme="majorBidi"/>
          <w:color w:val="2E74B5" w:themeColor="accent1" w:themeShade="BF"/>
          <w:sz w:val="26"/>
          <w:szCs w:val="26"/>
        </w:rPr>
      </w:pPr>
      <w:r w:rsidRPr="421B0C8F">
        <w:rPr>
          <w:rFonts w:asciiTheme="majorHAnsi" w:eastAsiaTheme="majorEastAsia" w:hAnsiTheme="majorHAnsi" w:cstheme="majorBidi"/>
          <w:color w:val="2E74B5" w:themeColor="accent1" w:themeShade="BF"/>
          <w:sz w:val="26"/>
          <w:szCs w:val="26"/>
        </w:rPr>
        <w:t>9</w:t>
      </w:r>
      <w:r w:rsidR="585EE2C8" w:rsidRPr="421B0C8F">
        <w:rPr>
          <w:rFonts w:asciiTheme="majorHAnsi" w:eastAsiaTheme="majorEastAsia" w:hAnsiTheme="majorHAnsi" w:cstheme="majorBidi"/>
          <w:color w:val="2E74B5" w:themeColor="accent1" w:themeShade="BF"/>
          <w:sz w:val="26"/>
          <w:szCs w:val="26"/>
        </w:rPr>
        <w:t>. člen (dolžnost imenovanja odgovorne osebe in  aktivnega sodelovanja pristojnih ministrstev in organizacij)</w:t>
      </w:r>
    </w:p>
    <w:p w14:paraId="78514656" w14:textId="5953D3E7" w:rsidR="00D95721" w:rsidRDefault="1531993D" w:rsidP="421B0C8F">
      <w:pPr>
        <w:jc w:val="both"/>
        <w:rPr>
          <w:rFonts w:ascii="Arial" w:hAnsi="Arial" w:cs="Arial"/>
        </w:rPr>
      </w:pPr>
      <w:r w:rsidRPr="421B0C8F">
        <w:rPr>
          <w:rFonts w:ascii="Arial" w:hAnsi="Arial" w:cs="Arial"/>
        </w:rPr>
        <w:t>(1) Vsako od pristojnih ministrstev in organizacij določi zadostno število oseb, pristojnih za vsebine prostorskega načrtovanja obnovljivih virov energije , ki so v njegovi pristojnosti. Oseb</w:t>
      </w:r>
      <w:r w:rsidR="658ADD9E" w:rsidRPr="421B0C8F">
        <w:rPr>
          <w:rFonts w:ascii="Arial" w:hAnsi="Arial" w:cs="Arial"/>
        </w:rPr>
        <w:t>e</w:t>
      </w:r>
      <w:r w:rsidRPr="421B0C8F">
        <w:rPr>
          <w:rFonts w:ascii="Arial" w:hAnsi="Arial" w:cs="Arial"/>
        </w:rPr>
        <w:t xml:space="preserve"> iz prejšnjega stavka so v primerih državnega prostorskega načrtovanja člani projektne skupine, kot jo določa zakon, ki ureja prostor.</w:t>
      </w:r>
      <w:r w:rsidR="10A57990" w:rsidRPr="421B0C8F">
        <w:rPr>
          <w:rFonts w:ascii="Arial" w:hAnsi="Arial" w:cs="Arial"/>
        </w:rPr>
        <w:t xml:space="preserve"> </w:t>
      </w:r>
    </w:p>
    <w:p w14:paraId="4683214F" w14:textId="40058223" w:rsidR="3F6DDA8C" w:rsidRDefault="3F6DDA8C" w:rsidP="421B0C8F">
      <w:pPr>
        <w:jc w:val="both"/>
        <w:rPr>
          <w:rFonts w:ascii="Arial" w:eastAsia="Arial" w:hAnsi="Arial" w:cs="Arial"/>
          <w:color w:val="000000" w:themeColor="text1"/>
        </w:rPr>
      </w:pPr>
      <w:r w:rsidRPr="421B0C8F">
        <w:rPr>
          <w:rFonts w:ascii="Arial" w:hAnsi="Arial" w:cs="Arial"/>
        </w:rPr>
        <w:t xml:space="preserve">(2) </w:t>
      </w:r>
      <w:r w:rsidR="47D7345B" w:rsidRPr="421B0C8F">
        <w:rPr>
          <w:rFonts w:ascii="Arial" w:hAnsi="Arial" w:cs="Arial"/>
        </w:rPr>
        <w:t xml:space="preserve">Kadar je  </w:t>
      </w:r>
      <w:r w:rsidR="7B2D8159" w:rsidRPr="421B0C8F">
        <w:rPr>
          <w:rFonts w:ascii="Arial" w:hAnsi="Arial" w:cs="Arial"/>
        </w:rPr>
        <w:t>javno pooblastilo za izdelavo smernic in mnenj</w:t>
      </w:r>
      <w:r w:rsidR="7B2D8159" w:rsidRPr="421B0C8F">
        <w:rPr>
          <w:rFonts w:ascii="Arial" w:eastAsia="Arial" w:hAnsi="Arial" w:cs="Arial"/>
          <w:color w:val="000000" w:themeColor="text1"/>
        </w:rPr>
        <w:t xml:space="preserve"> v postopkih priprave prostorskih aktov za področje energije iz obnovljivih virov </w:t>
      </w:r>
      <w:r w:rsidR="794ECAED" w:rsidRPr="421B0C8F">
        <w:rPr>
          <w:rFonts w:ascii="Arial" w:hAnsi="Arial" w:cs="Arial"/>
        </w:rPr>
        <w:t>z zakonom</w:t>
      </w:r>
      <w:r w:rsidR="794ECAED" w:rsidRPr="421B0C8F">
        <w:rPr>
          <w:rFonts w:ascii="Arial" w:eastAsia="Arial" w:hAnsi="Arial" w:cs="Arial"/>
          <w:color w:val="000000" w:themeColor="text1"/>
        </w:rPr>
        <w:t xml:space="preserve"> </w:t>
      </w:r>
      <w:r w:rsidR="490AC883" w:rsidRPr="421B0C8F">
        <w:rPr>
          <w:rFonts w:ascii="Arial" w:eastAsia="Arial" w:hAnsi="Arial" w:cs="Arial"/>
          <w:color w:val="000000" w:themeColor="text1"/>
        </w:rPr>
        <w:t xml:space="preserve">dodeljeno drugi osebi, ministrstvo </w:t>
      </w:r>
      <w:r w:rsidR="57BD0AB4" w:rsidRPr="421B0C8F">
        <w:rPr>
          <w:rFonts w:ascii="Arial" w:eastAsia="Arial" w:hAnsi="Arial" w:cs="Arial"/>
          <w:color w:val="000000" w:themeColor="text1"/>
        </w:rPr>
        <w:t xml:space="preserve">kot </w:t>
      </w:r>
      <w:r w:rsidR="490AC883" w:rsidRPr="421B0C8F">
        <w:rPr>
          <w:rFonts w:ascii="Arial" w:eastAsia="Arial" w:hAnsi="Arial" w:cs="Arial"/>
          <w:color w:val="000000" w:themeColor="text1"/>
        </w:rPr>
        <w:t xml:space="preserve">osebe iz prejšnjega odstavka </w:t>
      </w:r>
      <w:r w:rsidR="63D70D01" w:rsidRPr="421B0C8F">
        <w:rPr>
          <w:rFonts w:ascii="Arial" w:eastAsia="Arial" w:hAnsi="Arial" w:cs="Arial"/>
          <w:color w:val="000000" w:themeColor="text1"/>
        </w:rPr>
        <w:t xml:space="preserve"> določi pristojne osebe nosilca javnega pooblastila</w:t>
      </w:r>
      <w:r w:rsidR="01F465E3" w:rsidRPr="421B0C8F">
        <w:rPr>
          <w:rFonts w:ascii="Arial" w:eastAsia="Arial" w:hAnsi="Arial" w:cs="Arial"/>
          <w:color w:val="000000" w:themeColor="text1"/>
        </w:rPr>
        <w:t xml:space="preserve"> v soglasju z nosilcem tega javnega pooblastila</w:t>
      </w:r>
      <w:r w:rsidR="7B2D8159" w:rsidRPr="421B0C8F">
        <w:rPr>
          <w:rFonts w:ascii="Arial" w:eastAsia="Arial" w:hAnsi="Arial" w:cs="Arial"/>
          <w:color w:val="000000" w:themeColor="text1"/>
        </w:rPr>
        <w:t>.</w:t>
      </w:r>
    </w:p>
    <w:p w14:paraId="61043DF6" w14:textId="61887E0F" w:rsidR="00D95721" w:rsidRPr="009467C4" w:rsidRDefault="56C2DBD3" w:rsidP="421B0C8F">
      <w:pPr>
        <w:jc w:val="both"/>
        <w:rPr>
          <w:rFonts w:ascii="Arial" w:hAnsi="Arial" w:cs="Arial"/>
          <w:i/>
          <w:iCs/>
          <w:highlight w:val="yellow"/>
        </w:rPr>
      </w:pPr>
      <w:r w:rsidRPr="421B0C8F">
        <w:rPr>
          <w:rFonts w:ascii="Arial" w:hAnsi="Arial" w:cs="Arial"/>
          <w:i/>
          <w:iCs/>
          <w:u w:val="single"/>
        </w:rPr>
        <w:t>Prehodna določba</w:t>
      </w:r>
      <w:r w:rsidRPr="421B0C8F">
        <w:rPr>
          <w:rFonts w:ascii="Arial" w:hAnsi="Arial" w:cs="Arial"/>
          <w:i/>
          <w:iCs/>
        </w:rPr>
        <w:t xml:space="preserve">: </w:t>
      </w:r>
      <w:r w:rsidR="585EE2C8" w:rsidRPr="421B0C8F">
        <w:rPr>
          <w:rFonts w:ascii="Arial" w:hAnsi="Arial" w:cs="Arial"/>
          <w:i/>
          <w:iCs/>
        </w:rPr>
        <w:t xml:space="preserve">Pristojna ministrstva in organizacije imenujejo uradne osebe iz prvega </w:t>
      </w:r>
      <w:r w:rsidR="79A29CF3" w:rsidRPr="421B0C8F">
        <w:rPr>
          <w:rFonts w:ascii="Arial" w:hAnsi="Arial" w:cs="Arial"/>
          <w:i/>
          <w:iCs/>
        </w:rPr>
        <w:t xml:space="preserve">oziroma drugega </w:t>
      </w:r>
      <w:r w:rsidR="585EE2C8" w:rsidRPr="421B0C8F">
        <w:rPr>
          <w:rFonts w:ascii="Arial" w:hAnsi="Arial" w:cs="Arial"/>
          <w:i/>
          <w:iCs/>
        </w:rPr>
        <w:t xml:space="preserve">odstavka </w:t>
      </w:r>
      <w:r w:rsidR="691D4872" w:rsidRPr="421B0C8F">
        <w:rPr>
          <w:rFonts w:ascii="Arial" w:hAnsi="Arial" w:cs="Arial"/>
          <w:i/>
          <w:iCs/>
        </w:rPr>
        <w:t>9</w:t>
      </w:r>
      <w:r w:rsidR="585EE2C8" w:rsidRPr="421B0C8F">
        <w:rPr>
          <w:rFonts w:ascii="Arial" w:hAnsi="Arial" w:cs="Arial"/>
          <w:i/>
          <w:iCs/>
        </w:rPr>
        <w:t>. člena tega zakona najkasneje v treh mesecih po njegovi uveljavitvi</w:t>
      </w:r>
      <w:r w:rsidR="26340234" w:rsidRPr="421B0C8F">
        <w:rPr>
          <w:rFonts w:ascii="Arial" w:hAnsi="Arial" w:cs="Arial"/>
          <w:i/>
          <w:iCs/>
        </w:rPr>
        <w:t>.</w:t>
      </w:r>
    </w:p>
    <w:p w14:paraId="7AC9F5C8" w14:textId="3221D5E4" w:rsidR="00D95721" w:rsidRDefault="585EE2C8" w:rsidP="00D95721">
      <w:pPr>
        <w:jc w:val="both"/>
        <w:rPr>
          <w:rFonts w:ascii="Arial" w:hAnsi="Arial" w:cs="Arial"/>
        </w:rPr>
      </w:pPr>
      <w:r w:rsidRPr="421B0C8F">
        <w:rPr>
          <w:rFonts w:ascii="Arial" w:hAnsi="Arial" w:cs="Arial"/>
        </w:rPr>
        <w:t>(</w:t>
      </w:r>
      <w:r w:rsidR="5580CC4C" w:rsidRPr="421B0C8F">
        <w:rPr>
          <w:rFonts w:ascii="Arial" w:hAnsi="Arial" w:cs="Arial"/>
        </w:rPr>
        <w:t>3</w:t>
      </w:r>
      <w:r w:rsidRPr="421B0C8F">
        <w:rPr>
          <w:rFonts w:ascii="Arial" w:hAnsi="Arial" w:cs="Arial"/>
        </w:rPr>
        <w:t>) Pristojna ministrstva in organizacije naročniku, pobudniku in pripravljavcu prostorskega akta ter kontaktni točki iz 51. člena Zakona o spodbujanju rabe obnovljivih virov energije (Uradni list RS, št. 121/21, 189/21, 29/22 – ZUOPVCE) v zadevah, ki se nanašajo</w:t>
      </w:r>
      <w:r w:rsidR="0723D534" w:rsidRPr="421B0C8F">
        <w:rPr>
          <w:rFonts w:ascii="Arial" w:hAnsi="Arial" w:cs="Arial"/>
        </w:rPr>
        <w:t xml:space="preserve"> na</w:t>
      </w:r>
      <w:r w:rsidRPr="421B0C8F">
        <w:rPr>
          <w:rFonts w:ascii="Arial" w:hAnsi="Arial" w:cs="Arial"/>
        </w:rPr>
        <w:t xml:space="preserve"> področje njihove pristojnosti, nudijo pomoč in svetovanje, zlasti s:</w:t>
      </w:r>
    </w:p>
    <w:p w14:paraId="30E6FDAE" w14:textId="63F56A64" w:rsidR="00D95721" w:rsidRDefault="3B553F32" w:rsidP="00D95721">
      <w:pPr>
        <w:jc w:val="both"/>
        <w:rPr>
          <w:rFonts w:ascii="Arial" w:hAnsi="Arial" w:cs="Arial"/>
        </w:rPr>
      </w:pPr>
      <w:r w:rsidRPr="0FB85CF3">
        <w:rPr>
          <w:rFonts w:ascii="Arial" w:hAnsi="Arial" w:cs="Arial"/>
        </w:rPr>
        <w:t xml:space="preserve">1.  potrebnimi informacijam in usmeritvami glede podanih smernic in mnenj, na zahtevo pa tudi s sodelovanjem pri izvedbi posvetovanja iz </w:t>
      </w:r>
      <w:r w:rsidR="1861AA14" w:rsidRPr="0FB85CF3">
        <w:rPr>
          <w:rFonts w:ascii="Arial" w:hAnsi="Arial" w:cs="Arial"/>
        </w:rPr>
        <w:t xml:space="preserve">četrtega </w:t>
      </w:r>
      <w:r w:rsidRPr="0FB85CF3">
        <w:rPr>
          <w:rFonts w:ascii="Arial" w:hAnsi="Arial" w:cs="Arial"/>
        </w:rPr>
        <w:t>odstavka tega člena;</w:t>
      </w:r>
    </w:p>
    <w:p w14:paraId="289ED826" w14:textId="359F912B" w:rsidR="00D95721" w:rsidRDefault="585EE2C8" w:rsidP="00D95721">
      <w:pPr>
        <w:jc w:val="both"/>
        <w:rPr>
          <w:rFonts w:ascii="Arial" w:hAnsi="Arial" w:cs="Arial"/>
        </w:rPr>
      </w:pPr>
      <w:r w:rsidRPr="421B0C8F">
        <w:rPr>
          <w:rFonts w:ascii="Arial" w:hAnsi="Arial" w:cs="Arial"/>
        </w:rPr>
        <w:t>2.  sodelovanjem na javni obravnavi in drugih</w:t>
      </w:r>
      <w:r w:rsidR="77FC3245" w:rsidRPr="421B0C8F">
        <w:rPr>
          <w:rFonts w:ascii="Arial" w:hAnsi="Arial" w:cs="Arial"/>
        </w:rPr>
        <w:t xml:space="preserve"> </w:t>
      </w:r>
      <w:r w:rsidRPr="421B0C8F">
        <w:rPr>
          <w:rFonts w:ascii="Arial" w:hAnsi="Arial" w:cs="Arial"/>
        </w:rPr>
        <w:t>načrtovanih posvetih z javnostjo ter odgovarjanjem na pripombe in stališča javnosti glede podanih smernic in mnenj in</w:t>
      </w:r>
    </w:p>
    <w:p w14:paraId="70D6FEC5" w14:textId="77777777" w:rsidR="00D95721" w:rsidRDefault="00D95721" w:rsidP="00D95721">
      <w:pPr>
        <w:jc w:val="both"/>
        <w:rPr>
          <w:rFonts w:ascii="Arial" w:hAnsi="Arial" w:cs="Arial"/>
        </w:rPr>
      </w:pPr>
      <w:r>
        <w:rPr>
          <w:rFonts w:ascii="Arial" w:hAnsi="Arial" w:cs="Arial"/>
        </w:rPr>
        <w:lastRenderedPageBreak/>
        <w:t xml:space="preserve">3. sodelovanjem pri usklajevanju interesov v primeru, ko nastopi strokovno nerešljivo nasprotje javnih interesov in vlada še ni pričela postopka odločanja o razrešitvi nasprotja javnih interesov. </w:t>
      </w:r>
    </w:p>
    <w:p w14:paraId="02F8CB06" w14:textId="2BD7E1DC" w:rsidR="00D95721" w:rsidRDefault="585EE2C8" w:rsidP="00D95721">
      <w:pPr>
        <w:jc w:val="both"/>
        <w:rPr>
          <w:rFonts w:ascii="Arial" w:hAnsi="Arial" w:cs="Arial"/>
        </w:rPr>
      </w:pPr>
      <w:r w:rsidRPr="421B0C8F">
        <w:rPr>
          <w:rFonts w:ascii="Arial" w:hAnsi="Arial" w:cs="Arial"/>
        </w:rPr>
        <w:t>(</w:t>
      </w:r>
      <w:r w:rsidR="439179F7" w:rsidRPr="421B0C8F">
        <w:rPr>
          <w:rFonts w:ascii="Arial" w:hAnsi="Arial" w:cs="Arial"/>
        </w:rPr>
        <w:t>4</w:t>
      </w:r>
      <w:r w:rsidRPr="421B0C8F">
        <w:rPr>
          <w:rFonts w:ascii="Arial" w:hAnsi="Arial" w:cs="Arial"/>
        </w:rPr>
        <w:t xml:space="preserve">) Če pristojna ministrstva in organizacije zamudijo rok za podajo smernic ali mnenj ali če se njihov predstavnik ne udeleži posveta ali na posvetu ne sodeluje aktivno, mora zamudo, neprisotnost </w:t>
      </w:r>
      <w:r w:rsidR="738739B5" w:rsidRPr="421B0C8F">
        <w:rPr>
          <w:rFonts w:ascii="Arial" w:hAnsi="Arial" w:cs="Arial"/>
        </w:rPr>
        <w:t>ali</w:t>
      </w:r>
      <w:r w:rsidRPr="421B0C8F">
        <w:rPr>
          <w:rFonts w:ascii="Arial" w:hAnsi="Arial" w:cs="Arial"/>
        </w:rPr>
        <w:t xml:space="preserve"> neaktivnost pripravljavcu prostorskega akta pisno obrazložiti in utemeljiti generalni sekretar ministrstva ali druga odgovorna oseba.</w:t>
      </w:r>
    </w:p>
    <w:p w14:paraId="1D91579C" w14:textId="0E0120BD" w:rsidR="00D95721" w:rsidRDefault="1531993D" w:rsidP="00D95721">
      <w:pPr>
        <w:jc w:val="both"/>
        <w:rPr>
          <w:rFonts w:ascii="Arial" w:hAnsi="Arial" w:cs="Arial"/>
        </w:rPr>
      </w:pPr>
      <w:r w:rsidRPr="421B0C8F">
        <w:rPr>
          <w:rFonts w:ascii="Arial" w:hAnsi="Arial" w:cs="Arial"/>
        </w:rPr>
        <w:t>(</w:t>
      </w:r>
      <w:r w:rsidR="23D908AD" w:rsidRPr="421B0C8F">
        <w:rPr>
          <w:rFonts w:ascii="Arial" w:hAnsi="Arial" w:cs="Arial"/>
        </w:rPr>
        <w:t>5</w:t>
      </w:r>
      <w:r w:rsidRPr="421B0C8F">
        <w:rPr>
          <w:rFonts w:ascii="Arial" w:hAnsi="Arial" w:cs="Arial"/>
        </w:rPr>
        <w:t>) V primeru, da so smernice ali mnenja pristojnih ministrstev in organizacij medsebojno nasprotujoče ali nejasne, lahko pripravljavec, pobudnik ali naročnik prostorskega akta poda zahtevo za izvedbo posvetovanja z le-temi. Ministrstvo, pristojno za energijo, na podlagi nejasnih in neusklajenih vsebin pripravi načrt posvetovanja, v katerem opredeli pristojna ministrstva in organizacije, k</w:t>
      </w:r>
      <w:r w:rsidR="4D7EFFCE" w:rsidRPr="421B0C8F">
        <w:rPr>
          <w:rFonts w:ascii="Arial" w:hAnsi="Arial" w:cs="Arial"/>
        </w:rPr>
        <w:t xml:space="preserve">aterih predstavniki </w:t>
      </w:r>
      <w:r w:rsidRPr="421B0C8F">
        <w:rPr>
          <w:rFonts w:ascii="Arial" w:hAnsi="Arial" w:cs="Arial"/>
        </w:rPr>
        <w:t>so se dolžni udeležiti posamičnega posvetovanja. V imenu pristojnega ministrstva oziroma organizacije se</w:t>
      </w:r>
      <w:r w:rsidR="76097EFB" w:rsidRPr="421B0C8F">
        <w:rPr>
          <w:rFonts w:ascii="Arial" w:hAnsi="Arial" w:cs="Arial"/>
        </w:rPr>
        <w:t xml:space="preserve"> je</w:t>
      </w:r>
      <w:r w:rsidRPr="421B0C8F">
        <w:rPr>
          <w:rFonts w:ascii="Arial" w:hAnsi="Arial" w:cs="Arial"/>
        </w:rPr>
        <w:t>, če ta ne določi drugače, posvetovanja dolžna udeležiti oseba iz prvega odstavka tega člena.</w:t>
      </w:r>
    </w:p>
    <w:p w14:paraId="6BDAB883" w14:textId="452CC134" w:rsidR="00D95721" w:rsidRDefault="1531993D" w:rsidP="00D95721">
      <w:pPr>
        <w:jc w:val="both"/>
        <w:rPr>
          <w:rFonts w:ascii="Arial" w:hAnsi="Arial" w:cs="Arial"/>
        </w:rPr>
      </w:pPr>
      <w:r w:rsidRPr="421B0C8F">
        <w:rPr>
          <w:rFonts w:ascii="Arial" w:hAnsi="Arial" w:cs="Arial"/>
        </w:rPr>
        <w:t>(</w:t>
      </w:r>
      <w:r w:rsidR="0FC5EEFD" w:rsidRPr="421B0C8F">
        <w:rPr>
          <w:rFonts w:ascii="Arial" w:hAnsi="Arial" w:cs="Arial"/>
        </w:rPr>
        <w:t>6</w:t>
      </w:r>
      <w:r w:rsidRPr="421B0C8F">
        <w:rPr>
          <w:rFonts w:ascii="Arial" w:hAnsi="Arial" w:cs="Arial"/>
        </w:rPr>
        <w:t xml:space="preserve">) </w:t>
      </w:r>
      <w:r w:rsidR="653320F6" w:rsidRPr="421B0C8F">
        <w:rPr>
          <w:rFonts w:ascii="Arial" w:hAnsi="Arial" w:cs="Arial"/>
        </w:rPr>
        <w:t>O</w:t>
      </w:r>
      <w:r w:rsidRPr="421B0C8F">
        <w:rPr>
          <w:rFonts w:ascii="Arial" w:hAnsi="Arial" w:cs="Arial"/>
        </w:rPr>
        <w:t>seba iz prvega in prejšnjega odstavka tega člena je dolžna naloge po tem zakonu izvrševati skrbno, kakovostno in pravočasno.</w:t>
      </w:r>
    </w:p>
    <w:p w14:paraId="3F054C7D" w14:textId="048E346D" w:rsidR="00D95721" w:rsidRDefault="17ECCA1E" w:rsidP="421B0C8F">
      <w:pPr>
        <w:jc w:val="both"/>
        <w:rPr>
          <w:rFonts w:ascii="Arial" w:hAnsi="Arial" w:cs="Arial"/>
        </w:rPr>
      </w:pPr>
      <w:r w:rsidRPr="421B0C8F">
        <w:rPr>
          <w:rFonts w:ascii="Arial" w:hAnsi="Arial" w:cs="Arial"/>
          <w:i/>
          <w:iCs/>
          <w:u w:val="single"/>
        </w:rPr>
        <w:t>Prehodna določba:</w:t>
      </w:r>
      <w:r w:rsidR="1531993D" w:rsidRPr="421B0C8F">
        <w:rPr>
          <w:rFonts w:ascii="Arial" w:hAnsi="Arial" w:cs="Arial"/>
        </w:rPr>
        <w:t xml:space="preserve"> Splošne smernice </w:t>
      </w:r>
      <w:r w:rsidR="05AB749F" w:rsidRPr="421B0C8F">
        <w:rPr>
          <w:rFonts w:ascii="Arial" w:hAnsi="Arial" w:cs="Arial"/>
        </w:rPr>
        <w:t xml:space="preserve">za </w:t>
      </w:r>
      <w:r w:rsidR="1531993D" w:rsidRPr="421B0C8F">
        <w:rPr>
          <w:rFonts w:ascii="Arial" w:hAnsi="Arial" w:cs="Arial"/>
        </w:rPr>
        <w:t>postop</w:t>
      </w:r>
      <w:r w:rsidR="41BBEA06" w:rsidRPr="421B0C8F">
        <w:rPr>
          <w:rFonts w:ascii="Arial" w:hAnsi="Arial" w:cs="Arial"/>
        </w:rPr>
        <w:t>ek</w:t>
      </w:r>
      <w:r w:rsidR="1531993D" w:rsidRPr="421B0C8F">
        <w:rPr>
          <w:rFonts w:ascii="Arial" w:hAnsi="Arial" w:cs="Arial"/>
        </w:rPr>
        <w:t xml:space="preserve"> priprave prostorskih aktov za področje energije iz obnovljivih virov v skladu z zakonom, ki ureja prostor in </w:t>
      </w:r>
      <w:r w:rsidR="20CCC81A" w:rsidRPr="421B0C8F">
        <w:rPr>
          <w:rFonts w:ascii="Arial" w:hAnsi="Arial" w:cs="Arial"/>
        </w:rPr>
        <w:t>z</w:t>
      </w:r>
      <w:r w:rsidR="1531993D" w:rsidRPr="421B0C8F">
        <w:rPr>
          <w:rFonts w:ascii="Arial" w:hAnsi="Arial" w:cs="Arial"/>
        </w:rPr>
        <w:t>akonom, ki ureja spodbujanje obnovljivih virov energije,</w:t>
      </w:r>
      <w:r w:rsidR="3371F840" w:rsidRPr="421B0C8F">
        <w:rPr>
          <w:rFonts w:ascii="Arial" w:hAnsi="Arial" w:cs="Arial"/>
        </w:rPr>
        <w:t xml:space="preserve"> center za podpore</w:t>
      </w:r>
      <w:r w:rsidR="2A593D1F" w:rsidRPr="421B0C8F">
        <w:rPr>
          <w:rFonts w:ascii="Arial" w:hAnsi="Arial" w:cs="Arial"/>
        </w:rPr>
        <w:t xml:space="preserve"> </w:t>
      </w:r>
      <w:r w:rsidR="1531993D" w:rsidRPr="421B0C8F">
        <w:rPr>
          <w:rFonts w:ascii="Arial" w:hAnsi="Arial" w:cs="Arial"/>
        </w:rPr>
        <w:t xml:space="preserve">pripravi v roku 4 mesecev od uveljavitve tega zakona in jih dopolnjuje in spreminja letno, do 31. 3. v koledarskem letu. </w:t>
      </w:r>
    </w:p>
    <w:p w14:paraId="2E54421F" w14:textId="0D335029" w:rsidR="5E9C7F2A" w:rsidRDefault="21059AEF" w:rsidP="421B0C8F">
      <w:pPr>
        <w:rPr>
          <w:rFonts w:ascii="Arial" w:hAnsi="Arial" w:cs="Arial"/>
          <w:b/>
          <w:bCs/>
          <w:i/>
          <w:iCs/>
          <w:color w:val="000000" w:themeColor="text1"/>
        </w:rPr>
      </w:pPr>
      <w:r w:rsidRPr="421B0C8F">
        <w:rPr>
          <w:rFonts w:ascii="Arial" w:hAnsi="Arial" w:cs="Arial"/>
          <w:b/>
          <w:bCs/>
          <w:i/>
          <w:iCs/>
          <w:color w:val="000000" w:themeColor="text1"/>
        </w:rPr>
        <w:t xml:space="preserve">K </w:t>
      </w:r>
      <w:r w:rsidR="3ABF0B5D" w:rsidRPr="421B0C8F">
        <w:rPr>
          <w:rFonts w:ascii="Arial" w:hAnsi="Arial" w:cs="Arial"/>
          <w:b/>
          <w:bCs/>
          <w:i/>
          <w:iCs/>
          <w:color w:val="000000" w:themeColor="text1"/>
        </w:rPr>
        <w:t>9</w:t>
      </w:r>
      <w:r w:rsidRPr="421B0C8F">
        <w:rPr>
          <w:rFonts w:ascii="Arial" w:hAnsi="Arial" w:cs="Arial"/>
          <w:b/>
          <w:bCs/>
          <w:i/>
          <w:iCs/>
          <w:color w:val="000000" w:themeColor="text1"/>
        </w:rPr>
        <w:t>. členu</w:t>
      </w:r>
    </w:p>
    <w:p w14:paraId="3FAFC1E0" w14:textId="413F5F32" w:rsidR="00D95721" w:rsidRPr="004D0436" w:rsidRDefault="1531993D" w:rsidP="421B0C8F">
      <w:pPr>
        <w:jc w:val="both"/>
        <w:rPr>
          <w:rFonts w:ascii="Arial" w:eastAsia="Arial" w:hAnsi="Arial" w:cs="Arial"/>
          <w:i/>
          <w:iCs/>
        </w:rPr>
      </w:pPr>
      <w:r w:rsidRPr="421B0C8F">
        <w:rPr>
          <w:rFonts w:ascii="Arial" w:eastAsia="Arial" w:hAnsi="Arial" w:cs="Arial"/>
          <w:i/>
          <w:iCs/>
        </w:rPr>
        <w:t xml:space="preserve">Proaktivno sodelovanje nosilcev urejanja prostora </w:t>
      </w:r>
      <w:r w:rsidR="212C7951" w:rsidRPr="421B0C8F">
        <w:rPr>
          <w:rFonts w:ascii="Arial" w:eastAsia="Arial" w:hAnsi="Arial" w:cs="Arial"/>
          <w:i/>
          <w:iCs/>
        </w:rPr>
        <w:t>in</w:t>
      </w:r>
      <w:r w:rsidR="561A4E78" w:rsidRPr="421B0C8F">
        <w:rPr>
          <w:rFonts w:ascii="Arial" w:eastAsia="Arial" w:hAnsi="Arial" w:cs="Arial"/>
          <w:i/>
          <w:iCs/>
        </w:rPr>
        <w:t xml:space="preserve"> </w:t>
      </w:r>
      <w:r w:rsidR="5D5CCCD3" w:rsidRPr="421B0C8F">
        <w:rPr>
          <w:rFonts w:ascii="Arial" w:eastAsia="Arial" w:hAnsi="Arial" w:cs="Arial"/>
          <w:i/>
          <w:iCs/>
        </w:rPr>
        <w:t>o</w:t>
      </w:r>
      <w:r w:rsidR="244F12FF" w:rsidRPr="421B0C8F">
        <w:rPr>
          <w:rFonts w:ascii="Arial" w:eastAsia="Arial" w:hAnsi="Arial" w:cs="Arial"/>
          <w:i/>
          <w:iCs/>
        </w:rPr>
        <w:t>rganov in organizacij</w:t>
      </w:r>
      <w:r w:rsidR="5D5CCCD3" w:rsidRPr="421B0C8F">
        <w:rPr>
          <w:rFonts w:ascii="Arial" w:eastAsia="Arial" w:hAnsi="Arial" w:cs="Arial"/>
          <w:i/>
          <w:iCs/>
        </w:rPr>
        <w:t xml:space="preserve">, ki kot </w:t>
      </w:r>
      <w:proofErr w:type="spellStart"/>
      <w:r w:rsidRPr="421B0C8F">
        <w:rPr>
          <w:rFonts w:ascii="Arial" w:eastAsia="Arial" w:hAnsi="Arial" w:cs="Arial"/>
          <w:i/>
          <w:iCs/>
        </w:rPr>
        <w:t>mnenjedajalc</w:t>
      </w:r>
      <w:r w:rsidR="4657EB32" w:rsidRPr="421B0C8F">
        <w:rPr>
          <w:rFonts w:ascii="Arial" w:eastAsia="Arial" w:hAnsi="Arial" w:cs="Arial"/>
          <w:i/>
          <w:iCs/>
        </w:rPr>
        <w:t>i</w:t>
      </w:r>
      <w:proofErr w:type="spellEnd"/>
      <w:r w:rsidR="4657EB32" w:rsidRPr="421B0C8F">
        <w:rPr>
          <w:rFonts w:ascii="Arial" w:eastAsia="Arial" w:hAnsi="Arial" w:cs="Arial"/>
          <w:i/>
          <w:iCs/>
        </w:rPr>
        <w:t xml:space="preserve"> sodelujejo</w:t>
      </w:r>
      <w:r w:rsidRPr="421B0C8F">
        <w:rPr>
          <w:rFonts w:ascii="Arial" w:eastAsia="Arial" w:hAnsi="Arial" w:cs="Arial"/>
          <w:i/>
          <w:iCs/>
        </w:rPr>
        <w:t xml:space="preserve"> v </w:t>
      </w:r>
      <w:r w:rsidR="06FC64ED" w:rsidRPr="421B0C8F">
        <w:rPr>
          <w:rFonts w:ascii="Arial" w:eastAsia="Arial" w:hAnsi="Arial" w:cs="Arial"/>
          <w:i/>
          <w:iCs/>
        </w:rPr>
        <w:t xml:space="preserve">fazi </w:t>
      </w:r>
      <w:r w:rsidR="6F56AB47" w:rsidRPr="421B0C8F">
        <w:rPr>
          <w:rFonts w:ascii="Arial" w:eastAsia="Arial" w:hAnsi="Arial" w:cs="Arial"/>
          <w:i/>
          <w:iCs/>
        </w:rPr>
        <w:t>c</w:t>
      </w:r>
      <w:r w:rsidR="06FC64ED" w:rsidRPr="421B0C8F">
        <w:rPr>
          <w:rFonts w:ascii="Arial" w:eastAsia="Arial" w:hAnsi="Arial" w:cs="Arial"/>
          <w:i/>
          <w:iCs/>
        </w:rPr>
        <w:t>elovite presoje vplivov na okolje</w:t>
      </w:r>
      <w:r w:rsidR="5FB646E2" w:rsidRPr="421B0C8F">
        <w:rPr>
          <w:rFonts w:ascii="Arial" w:eastAsia="Arial" w:hAnsi="Arial" w:cs="Arial"/>
          <w:i/>
          <w:iCs/>
        </w:rPr>
        <w:t>,</w:t>
      </w:r>
      <w:r w:rsidR="06FC64ED" w:rsidRPr="421B0C8F">
        <w:rPr>
          <w:rFonts w:ascii="Arial" w:eastAsia="Arial" w:hAnsi="Arial" w:cs="Arial"/>
          <w:i/>
          <w:iCs/>
        </w:rPr>
        <w:t xml:space="preserve"> </w:t>
      </w:r>
      <w:r w:rsidRPr="421B0C8F">
        <w:rPr>
          <w:rFonts w:ascii="Arial" w:eastAsia="Arial" w:hAnsi="Arial" w:cs="Arial"/>
          <w:i/>
          <w:iCs/>
        </w:rPr>
        <w:t xml:space="preserve"> je </w:t>
      </w:r>
      <w:r w:rsidR="28293F3D" w:rsidRPr="421B0C8F">
        <w:rPr>
          <w:rFonts w:ascii="Arial" w:eastAsia="Arial" w:hAnsi="Arial" w:cs="Arial"/>
          <w:i/>
          <w:iCs/>
        </w:rPr>
        <w:t xml:space="preserve">bistvenega pomena </w:t>
      </w:r>
      <w:r w:rsidRPr="421B0C8F">
        <w:rPr>
          <w:rFonts w:ascii="Arial" w:eastAsia="Arial" w:hAnsi="Arial" w:cs="Arial"/>
          <w:i/>
          <w:iCs/>
        </w:rPr>
        <w:t>za (časovno) učinkovitost postopka</w:t>
      </w:r>
      <w:r w:rsidR="25EB290A" w:rsidRPr="421B0C8F">
        <w:rPr>
          <w:rFonts w:ascii="Arial" w:eastAsia="Arial" w:hAnsi="Arial" w:cs="Arial"/>
          <w:i/>
          <w:iCs/>
        </w:rPr>
        <w:t xml:space="preserve"> sprejemanja prostorskega akta</w:t>
      </w:r>
      <w:r w:rsidRPr="421B0C8F">
        <w:rPr>
          <w:rFonts w:ascii="Arial" w:eastAsia="Arial" w:hAnsi="Arial" w:cs="Arial"/>
          <w:i/>
          <w:iCs/>
        </w:rPr>
        <w:t xml:space="preserve"> in </w:t>
      </w:r>
      <w:r w:rsidR="16A3FF27" w:rsidRPr="421B0C8F">
        <w:rPr>
          <w:rFonts w:ascii="Arial" w:eastAsia="Arial" w:hAnsi="Arial" w:cs="Arial"/>
          <w:i/>
          <w:iCs/>
        </w:rPr>
        <w:t xml:space="preserve">njegovo </w:t>
      </w:r>
      <w:r w:rsidRPr="421B0C8F">
        <w:rPr>
          <w:rFonts w:ascii="Arial" w:eastAsia="Arial" w:hAnsi="Arial" w:cs="Arial"/>
          <w:i/>
          <w:iCs/>
        </w:rPr>
        <w:t xml:space="preserve">vsebinsko kvaliteto. Za namen izboljšanja stanja, ki je sicer </w:t>
      </w:r>
      <w:r w:rsidR="41913C52" w:rsidRPr="421B0C8F">
        <w:rPr>
          <w:rFonts w:ascii="Arial" w:eastAsia="Arial" w:hAnsi="Arial" w:cs="Arial"/>
          <w:i/>
          <w:iCs/>
        </w:rPr>
        <w:t xml:space="preserve">predmet </w:t>
      </w:r>
      <w:r w:rsidRPr="421B0C8F">
        <w:rPr>
          <w:rFonts w:ascii="Arial" w:eastAsia="Arial" w:hAnsi="Arial" w:cs="Arial"/>
          <w:i/>
          <w:iCs/>
        </w:rPr>
        <w:t xml:space="preserve">organizacijskega pristopa, </w:t>
      </w:r>
      <w:r w:rsidR="0643A8D9" w:rsidRPr="421B0C8F">
        <w:rPr>
          <w:rFonts w:ascii="Arial" w:eastAsia="Arial" w:hAnsi="Arial" w:cs="Arial"/>
          <w:i/>
          <w:iCs/>
        </w:rPr>
        <w:t xml:space="preserve">zato </w:t>
      </w:r>
      <w:r w:rsidR="58EABF66" w:rsidRPr="421B0C8F">
        <w:rPr>
          <w:rFonts w:ascii="Arial" w:eastAsia="Arial" w:hAnsi="Arial" w:cs="Arial"/>
          <w:i/>
          <w:iCs/>
        </w:rPr>
        <w:t xml:space="preserve">zakon </w:t>
      </w:r>
      <w:r w:rsidRPr="421B0C8F">
        <w:rPr>
          <w:rFonts w:ascii="Arial" w:eastAsia="Arial" w:hAnsi="Arial" w:cs="Arial"/>
          <w:i/>
          <w:iCs/>
        </w:rPr>
        <w:t>predvideva imenovanje odgovornih oseb posameznih pristojnih organov in organizacij ter na zakonski ravni podrobneje kot Zakon o urejanju prostora določa zaveze te osebe in zaveze pristojnega organa oziroma organizacije</w:t>
      </w:r>
      <w:r w:rsidR="695CE562" w:rsidRPr="421B0C8F">
        <w:rPr>
          <w:rFonts w:ascii="Arial" w:eastAsia="Arial" w:hAnsi="Arial" w:cs="Arial"/>
          <w:i/>
          <w:iCs/>
        </w:rPr>
        <w:t xml:space="preserve">, ki v postopku sodeluje kot nosilec urejanja prostora oziroma </w:t>
      </w:r>
      <w:proofErr w:type="spellStart"/>
      <w:r w:rsidR="695CE562" w:rsidRPr="421B0C8F">
        <w:rPr>
          <w:rFonts w:ascii="Arial" w:eastAsia="Arial" w:hAnsi="Arial" w:cs="Arial"/>
          <w:i/>
          <w:iCs/>
        </w:rPr>
        <w:t>mnenjedajalec</w:t>
      </w:r>
      <w:proofErr w:type="spellEnd"/>
      <w:r w:rsidRPr="421B0C8F">
        <w:rPr>
          <w:rFonts w:ascii="Arial" w:eastAsia="Arial" w:hAnsi="Arial" w:cs="Arial"/>
          <w:i/>
          <w:iCs/>
        </w:rPr>
        <w:t>.</w:t>
      </w:r>
    </w:p>
    <w:p w14:paraId="54AD952D" w14:textId="317FB309" w:rsidR="00D95721" w:rsidRDefault="1531993D" w:rsidP="421B0C8F">
      <w:pPr>
        <w:jc w:val="both"/>
        <w:rPr>
          <w:rFonts w:ascii="Arial" w:eastAsia="Arial" w:hAnsi="Arial" w:cs="Arial"/>
          <w:i/>
          <w:iCs/>
        </w:rPr>
      </w:pPr>
      <w:r w:rsidRPr="421B0C8F">
        <w:rPr>
          <w:rFonts w:ascii="Arial" w:eastAsia="Arial" w:hAnsi="Arial" w:cs="Arial"/>
          <w:i/>
          <w:iCs/>
        </w:rPr>
        <w:t xml:space="preserve">Prvi, tretji </w:t>
      </w:r>
      <w:r w:rsidR="781763F1" w:rsidRPr="421B0C8F">
        <w:rPr>
          <w:rFonts w:ascii="Arial" w:eastAsia="Arial" w:hAnsi="Arial" w:cs="Arial"/>
          <w:i/>
          <w:iCs/>
        </w:rPr>
        <w:t xml:space="preserve"> in četrti </w:t>
      </w:r>
      <w:r w:rsidRPr="421B0C8F">
        <w:rPr>
          <w:rFonts w:ascii="Arial" w:eastAsia="Arial" w:hAnsi="Arial" w:cs="Arial"/>
          <w:i/>
          <w:iCs/>
        </w:rPr>
        <w:t xml:space="preserve">odstavek tako določajo dodatne ukrepe za spoštovanje </w:t>
      </w:r>
      <w:proofErr w:type="spellStart"/>
      <w:r w:rsidRPr="421B0C8F">
        <w:rPr>
          <w:rFonts w:ascii="Arial" w:eastAsia="Arial" w:hAnsi="Arial" w:cs="Arial"/>
          <w:i/>
          <w:iCs/>
        </w:rPr>
        <w:t>instrukcijskih</w:t>
      </w:r>
      <w:proofErr w:type="spellEnd"/>
      <w:r w:rsidRPr="421B0C8F">
        <w:rPr>
          <w:rFonts w:ascii="Arial" w:eastAsia="Arial" w:hAnsi="Arial" w:cs="Arial"/>
          <w:i/>
          <w:iCs/>
        </w:rPr>
        <w:t xml:space="preserve"> rokov ter </w:t>
      </w:r>
      <w:r w:rsidR="367054BF" w:rsidRPr="421B0C8F">
        <w:rPr>
          <w:rFonts w:ascii="Arial" w:eastAsia="Arial" w:hAnsi="Arial" w:cs="Arial"/>
          <w:i/>
          <w:iCs/>
        </w:rPr>
        <w:t xml:space="preserve">učinkovitejšo </w:t>
      </w:r>
      <w:r w:rsidRPr="421B0C8F">
        <w:rPr>
          <w:rFonts w:ascii="Arial" w:eastAsia="Arial" w:hAnsi="Arial" w:cs="Arial"/>
          <w:i/>
          <w:iCs/>
        </w:rPr>
        <w:t xml:space="preserve">implementacijo enega temeljnih načel ZUreP-3, to je načela usklajevanja interesov. </w:t>
      </w:r>
    </w:p>
    <w:p w14:paraId="760198B0" w14:textId="2ACE7F13" w:rsidR="26949FF2" w:rsidRDefault="26949FF2" w:rsidP="421B0C8F">
      <w:pPr>
        <w:jc w:val="both"/>
        <w:rPr>
          <w:rFonts w:ascii="Arial" w:eastAsia="Arial" w:hAnsi="Arial" w:cs="Arial"/>
          <w:i/>
          <w:iCs/>
        </w:rPr>
      </w:pPr>
      <w:r w:rsidRPr="421B0C8F">
        <w:rPr>
          <w:rFonts w:ascii="Arial" w:eastAsia="Arial" w:hAnsi="Arial" w:cs="Arial"/>
          <w:i/>
          <w:iCs/>
        </w:rPr>
        <w:t>Drugi odstavek</w:t>
      </w:r>
      <w:r w:rsidR="56E1C05E" w:rsidRPr="421B0C8F">
        <w:rPr>
          <w:rFonts w:ascii="Arial" w:eastAsia="Arial" w:hAnsi="Arial" w:cs="Arial"/>
          <w:i/>
          <w:iCs/>
        </w:rPr>
        <w:t xml:space="preserve"> pa upošteva, da so na nekaterih področjih</w:t>
      </w:r>
      <w:r w:rsidR="76EC3D5A" w:rsidRPr="421B0C8F">
        <w:rPr>
          <w:rFonts w:ascii="Arial" w:eastAsia="Arial" w:hAnsi="Arial" w:cs="Arial"/>
          <w:i/>
          <w:iCs/>
        </w:rPr>
        <w:t>,</w:t>
      </w:r>
      <w:r w:rsidR="56E1C05E" w:rsidRPr="421B0C8F">
        <w:rPr>
          <w:rFonts w:ascii="Arial" w:eastAsia="Arial" w:hAnsi="Arial" w:cs="Arial"/>
          <w:i/>
          <w:iCs/>
        </w:rPr>
        <w:t xml:space="preserve"> na primer z Zakonom o spodbujanju </w:t>
      </w:r>
      <w:r w:rsidR="2CD9A7E6" w:rsidRPr="421B0C8F">
        <w:rPr>
          <w:rFonts w:ascii="Arial" w:eastAsia="Arial" w:hAnsi="Arial" w:cs="Arial"/>
          <w:i/>
          <w:iCs/>
        </w:rPr>
        <w:t xml:space="preserve">rabe </w:t>
      </w:r>
      <w:r w:rsidR="56E1C05E" w:rsidRPr="421B0C8F">
        <w:rPr>
          <w:rFonts w:ascii="Arial" w:eastAsia="Arial" w:hAnsi="Arial" w:cs="Arial"/>
          <w:i/>
          <w:iCs/>
        </w:rPr>
        <w:t>obnovljivih virov energije</w:t>
      </w:r>
      <w:r w:rsidR="55D4CF1D" w:rsidRPr="421B0C8F">
        <w:rPr>
          <w:rFonts w:ascii="Arial" w:eastAsia="Arial" w:hAnsi="Arial" w:cs="Arial"/>
          <w:i/>
          <w:iCs/>
        </w:rPr>
        <w:t xml:space="preserve"> (ZSROVE)</w:t>
      </w:r>
      <w:r w:rsidR="56E1C05E" w:rsidRPr="421B0C8F">
        <w:rPr>
          <w:rFonts w:ascii="Arial" w:eastAsia="Arial" w:hAnsi="Arial" w:cs="Arial"/>
          <w:i/>
          <w:iCs/>
        </w:rPr>
        <w:t>, kot nosilci urejanja prostora določene z zakonsko določenim javnim pooblastilom</w:t>
      </w:r>
      <w:r w:rsidR="180BDDD0" w:rsidRPr="421B0C8F">
        <w:rPr>
          <w:rFonts w:ascii="Arial" w:eastAsia="Arial" w:hAnsi="Arial" w:cs="Arial"/>
          <w:i/>
          <w:iCs/>
        </w:rPr>
        <w:t xml:space="preserve"> določene</w:t>
      </w:r>
      <w:r w:rsidR="56E1C05E" w:rsidRPr="421B0C8F">
        <w:rPr>
          <w:rFonts w:ascii="Arial" w:eastAsia="Arial" w:hAnsi="Arial" w:cs="Arial"/>
          <w:i/>
          <w:iCs/>
        </w:rPr>
        <w:t xml:space="preserve"> tudi druge organizacije</w:t>
      </w:r>
      <w:r w:rsidR="1A9BFA94" w:rsidRPr="421B0C8F">
        <w:rPr>
          <w:rFonts w:ascii="Arial" w:eastAsia="Arial" w:hAnsi="Arial" w:cs="Arial"/>
          <w:i/>
          <w:iCs/>
        </w:rPr>
        <w:t xml:space="preserve"> (in ne le ministrstva).</w:t>
      </w:r>
      <w:r w:rsidR="56E1C05E" w:rsidRPr="421B0C8F">
        <w:rPr>
          <w:rFonts w:ascii="Arial" w:eastAsia="Arial" w:hAnsi="Arial" w:cs="Arial"/>
          <w:i/>
          <w:iCs/>
        </w:rPr>
        <w:t xml:space="preserve"> </w:t>
      </w:r>
    </w:p>
    <w:p w14:paraId="43A802E7" w14:textId="002DE1A5" w:rsidR="00D95721" w:rsidRPr="00D95721" w:rsidRDefault="26949FF2" w:rsidP="421B0C8F">
      <w:pPr>
        <w:jc w:val="both"/>
        <w:rPr>
          <w:rFonts w:ascii="Arial" w:eastAsia="Arial" w:hAnsi="Arial" w:cs="Arial"/>
          <w:i/>
          <w:iCs/>
        </w:rPr>
      </w:pPr>
      <w:r w:rsidRPr="421B0C8F">
        <w:rPr>
          <w:rFonts w:ascii="Arial" w:eastAsia="Arial" w:hAnsi="Arial" w:cs="Arial"/>
          <w:i/>
          <w:iCs/>
        </w:rPr>
        <w:t xml:space="preserve">Peti </w:t>
      </w:r>
      <w:r w:rsidR="1531993D" w:rsidRPr="421B0C8F">
        <w:rPr>
          <w:rFonts w:ascii="Arial" w:eastAsia="Arial" w:hAnsi="Arial" w:cs="Arial"/>
          <w:i/>
          <w:iCs/>
        </w:rPr>
        <w:t xml:space="preserve">odstavek dopolnjuje rešitev, ki jo predvideva 42. člen ZUreP-3, ki daje ministrstvu, pristojnemu za urejanje prostora, možnost, da pri pripravi prostorskih aktov na občinski, medobčinski ali regionalni ravni zaradi zagotavljanja ekonomičnosti postopka opozori nosilca urejanja prostora na upoštevanje rokov oziroma predlaga sklic skupnega usklajevalnega sestanka več nosilcev urejanja prostora, nosilci urejanj prostora pa morajo z ministrstvom sodelovati. Glede na specifiko obnovljivih virov energije predlog tako rešitev določa kot dolžnost ministrstva, pristojnega za energijo. </w:t>
      </w:r>
    </w:p>
    <w:p w14:paraId="30B27B55" w14:textId="3A6A67F1" w:rsidR="00D95721" w:rsidRPr="00D95721" w:rsidRDefault="1531993D" w:rsidP="421B0C8F">
      <w:pPr>
        <w:jc w:val="both"/>
        <w:rPr>
          <w:rFonts w:ascii="Arial" w:eastAsia="Arial" w:hAnsi="Arial" w:cs="Arial"/>
          <w:i/>
          <w:iCs/>
        </w:rPr>
      </w:pPr>
      <w:r w:rsidRPr="421B0C8F">
        <w:rPr>
          <w:rFonts w:ascii="Arial" w:eastAsia="Arial" w:hAnsi="Arial" w:cs="Arial"/>
          <w:i/>
          <w:iCs/>
        </w:rPr>
        <w:t xml:space="preserve">Četudi bi iz poimenovanja lahko sklepali drugače, imajo smernice nosilcev urejanja prostora v prostorskem načrtovanju že na zakonski ravni predvideno zelo pomembno vlogo. Neupoštevanje smernic pristojne organizacije za področje obnovljivih virov energije lahko vodi </w:t>
      </w:r>
      <w:r w:rsidRPr="421B0C8F">
        <w:rPr>
          <w:rFonts w:ascii="Arial" w:eastAsia="Arial" w:hAnsi="Arial" w:cs="Arial"/>
          <w:i/>
          <w:iCs/>
        </w:rPr>
        <w:lastRenderedPageBreak/>
        <w:t xml:space="preserve">do negativnega mnenja v postopku k osnutku oziroma predlogu državnega ali občinskega prostorskega akta. To pa pravzaprav pomeni, da občina oziroma država </w:t>
      </w:r>
      <w:r w:rsidR="2FA7EB8F" w:rsidRPr="421B0C8F">
        <w:rPr>
          <w:rFonts w:ascii="Arial" w:eastAsia="Arial" w:hAnsi="Arial" w:cs="Arial"/>
          <w:i/>
          <w:iCs/>
        </w:rPr>
        <w:t xml:space="preserve">- razen, če bo izpeljala postopek prevlade drugega javnega interesa - </w:t>
      </w:r>
      <w:r w:rsidRPr="421B0C8F">
        <w:rPr>
          <w:rFonts w:ascii="Arial" w:eastAsia="Arial" w:hAnsi="Arial" w:cs="Arial"/>
          <w:i/>
          <w:iCs/>
        </w:rPr>
        <w:t xml:space="preserve"> prostorskega akta, ki smernic glede obnovljivih virov ni ustrezno vključil v vsebino prostorskega akta, ne bo mogla sprejeti in uveljaviti. </w:t>
      </w:r>
      <w:r w:rsidR="62A41364" w:rsidRPr="421B0C8F">
        <w:rPr>
          <w:rFonts w:ascii="Arial" w:eastAsia="Arial" w:hAnsi="Arial" w:cs="Arial"/>
          <w:i/>
          <w:iCs/>
        </w:rPr>
        <w:t xml:space="preserve">Ob upoštevanju navedenega </w:t>
      </w:r>
      <w:r w:rsidRPr="421B0C8F">
        <w:rPr>
          <w:rFonts w:ascii="Arial" w:eastAsia="Arial" w:hAnsi="Arial" w:cs="Arial"/>
          <w:i/>
          <w:iCs/>
        </w:rPr>
        <w:t>je s tretjim odstavkom 46. člena ZSROVE</w:t>
      </w:r>
      <w:r w:rsidR="6340B73B" w:rsidRPr="421B0C8F">
        <w:rPr>
          <w:rFonts w:ascii="Arial" w:eastAsia="Arial" w:hAnsi="Arial" w:cs="Arial"/>
          <w:i/>
          <w:iCs/>
        </w:rPr>
        <w:t xml:space="preserve"> </w:t>
      </w:r>
      <w:r w:rsidR="73A3564E" w:rsidRPr="421B0C8F">
        <w:rPr>
          <w:rFonts w:ascii="Arial" w:eastAsia="Arial" w:hAnsi="Arial" w:cs="Arial"/>
          <w:i/>
          <w:iCs/>
        </w:rPr>
        <w:t xml:space="preserve">že </w:t>
      </w:r>
      <w:r w:rsidR="6340B73B" w:rsidRPr="421B0C8F">
        <w:rPr>
          <w:rFonts w:ascii="Arial" w:eastAsia="Arial" w:hAnsi="Arial" w:cs="Arial"/>
          <w:i/>
          <w:iCs/>
        </w:rPr>
        <w:t xml:space="preserve">izrecno </w:t>
      </w:r>
      <w:r w:rsidRPr="421B0C8F">
        <w:rPr>
          <w:rFonts w:ascii="Arial" w:eastAsia="Arial" w:hAnsi="Arial" w:cs="Arial"/>
          <w:i/>
          <w:iCs/>
        </w:rPr>
        <w:t xml:space="preserve"> predviden</w:t>
      </w:r>
      <w:r w:rsidR="074EDE7D" w:rsidRPr="421B0C8F">
        <w:rPr>
          <w:rFonts w:ascii="Arial" w:eastAsia="Arial" w:hAnsi="Arial" w:cs="Arial"/>
          <w:i/>
          <w:iCs/>
        </w:rPr>
        <w:t>o, da bo Center za podpore</w:t>
      </w:r>
      <w:r w:rsidRPr="421B0C8F">
        <w:rPr>
          <w:rFonts w:ascii="Arial" w:eastAsia="Arial" w:hAnsi="Arial" w:cs="Arial"/>
          <w:i/>
          <w:iCs/>
        </w:rPr>
        <w:t xml:space="preserve"> </w:t>
      </w:r>
      <w:r w:rsidR="36F0429A" w:rsidRPr="421B0C8F">
        <w:rPr>
          <w:rFonts w:ascii="Arial" w:eastAsia="Arial" w:hAnsi="Arial" w:cs="Arial"/>
          <w:i/>
          <w:iCs/>
        </w:rPr>
        <w:t xml:space="preserve">tovrstne splošne </w:t>
      </w:r>
      <w:r w:rsidR="306514C1" w:rsidRPr="421B0C8F">
        <w:rPr>
          <w:rFonts w:ascii="Arial" w:eastAsia="Arial" w:hAnsi="Arial" w:cs="Arial"/>
          <w:i/>
          <w:iCs/>
        </w:rPr>
        <w:t xml:space="preserve">smernice </w:t>
      </w:r>
      <w:r w:rsidRPr="421B0C8F">
        <w:rPr>
          <w:rFonts w:ascii="Arial" w:eastAsia="Arial" w:hAnsi="Arial" w:cs="Arial"/>
          <w:i/>
          <w:iCs/>
        </w:rPr>
        <w:t>priprav</w:t>
      </w:r>
      <w:r w:rsidR="579B28C3" w:rsidRPr="421B0C8F">
        <w:rPr>
          <w:rFonts w:ascii="Arial" w:eastAsia="Arial" w:hAnsi="Arial" w:cs="Arial"/>
          <w:i/>
          <w:iCs/>
        </w:rPr>
        <w:t>il</w:t>
      </w:r>
      <w:r w:rsidRPr="421B0C8F">
        <w:rPr>
          <w:rFonts w:ascii="Arial" w:eastAsia="Arial" w:hAnsi="Arial" w:cs="Arial"/>
          <w:i/>
          <w:iCs/>
        </w:rPr>
        <w:t xml:space="preserve"> in spreje</w:t>
      </w:r>
      <w:r w:rsidR="35BD40E4" w:rsidRPr="421B0C8F">
        <w:rPr>
          <w:rFonts w:ascii="Arial" w:eastAsia="Arial" w:hAnsi="Arial" w:cs="Arial"/>
          <w:i/>
          <w:iCs/>
        </w:rPr>
        <w:t>l</w:t>
      </w:r>
      <w:r w:rsidRPr="421B0C8F">
        <w:rPr>
          <w:rFonts w:ascii="Arial" w:eastAsia="Arial" w:hAnsi="Arial" w:cs="Arial"/>
          <w:i/>
          <w:iCs/>
        </w:rPr>
        <w:t xml:space="preserve"> </w:t>
      </w:r>
      <w:r w:rsidR="3EE39196" w:rsidRPr="421B0C8F">
        <w:rPr>
          <w:rFonts w:ascii="Arial" w:eastAsia="Arial" w:hAnsi="Arial" w:cs="Arial"/>
          <w:i/>
          <w:iCs/>
        </w:rPr>
        <w:t xml:space="preserve">tudi </w:t>
      </w:r>
      <w:r w:rsidRPr="421B0C8F">
        <w:rPr>
          <w:rFonts w:ascii="Arial" w:eastAsia="Arial" w:hAnsi="Arial" w:cs="Arial"/>
          <w:i/>
          <w:iCs/>
        </w:rPr>
        <w:t xml:space="preserve">za področje </w:t>
      </w:r>
      <w:r w:rsidR="47F0CF21" w:rsidRPr="421B0C8F">
        <w:rPr>
          <w:rFonts w:ascii="Arial" w:eastAsia="Arial" w:hAnsi="Arial" w:cs="Arial"/>
          <w:i/>
          <w:iCs/>
        </w:rPr>
        <w:t xml:space="preserve">umeščanja objektov, ki proizvajajo </w:t>
      </w:r>
      <w:r w:rsidRPr="421B0C8F">
        <w:rPr>
          <w:rFonts w:ascii="Arial" w:eastAsia="Arial" w:hAnsi="Arial" w:cs="Arial"/>
          <w:i/>
          <w:iCs/>
        </w:rPr>
        <w:t>energij</w:t>
      </w:r>
      <w:r w:rsidR="5019B3BB" w:rsidRPr="421B0C8F">
        <w:rPr>
          <w:rFonts w:ascii="Arial" w:eastAsia="Arial" w:hAnsi="Arial" w:cs="Arial"/>
          <w:i/>
          <w:iCs/>
        </w:rPr>
        <w:t>o</w:t>
      </w:r>
      <w:r w:rsidRPr="421B0C8F">
        <w:rPr>
          <w:rFonts w:ascii="Arial" w:eastAsia="Arial" w:hAnsi="Arial" w:cs="Arial"/>
          <w:i/>
          <w:iCs/>
        </w:rPr>
        <w:t xml:space="preserve"> iz obnovljivih virov.</w:t>
      </w:r>
      <w:r w:rsidR="7823FF78" w:rsidRPr="421B0C8F">
        <w:rPr>
          <w:rFonts w:ascii="Arial" w:eastAsia="Arial" w:hAnsi="Arial" w:cs="Arial"/>
          <w:i/>
          <w:iCs/>
        </w:rPr>
        <w:t xml:space="preserve"> A</w:t>
      </w:r>
      <w:r w:rsidRPr="421B0C8F">
        <w:rPr>
          <w:rFonts w:ascii="Arial" w:eastAsia="Arial" w:hAnsi="Arial" w:cs="Arial"/>
          <w:i/>
          <w:iCs/>
        </w:rPr>
        <w:t xml:space="preserve"> </w:t>
      </w:r>
      <w:r w:rsidR="62D4C234" w:rsidRPr="421B0C8F">
        <w:rPr>
          <w:rFonts w:ascii="Arial" w:eastAsia="Arial" w:hAnsi="Arial" w:cs="Arial"/>
          <w:i/>
          <w:iCs/>
        </w:rPr>
        <w:t>k</w:t>
      </w:r>
      <w:r w:rsidRPr="421B0C8F">
        <w:rPr>
          <w:rFonts w:ascii="Arial" w:eastAsia="Arial" w:hAnsi="Arial" w:cs="Arial"/>
          <w:i/>
          <w:iCs/>
        </w:rPr>
        <w:t xml:space="preserve">er eno leto po uveljavitvi  ZSROVE </w:t>
      </w:r>
      <w:r w:rsidR="31A44713" w:rsidRPr="421B0C8F">
        <w:rPr>
          <w:rFonts w:ascii="Arial" w:eastAsia="Arial" w:hAnsi="Arial" w:cs="Arial"/>
          <w:i/>
          <w:iCs/>
        </w:rPr>
        <w:t xml:space="preserve">te smernice </w:t>
      </w:r>
      <w:r w:rsidRPr="421B0C8F">
        <w:rPr>
          <w:rFonts w:ascii="Arial" w:eastAsia="Arial" w:hAnsi="Arial" w:cs="Arial"/>
          <w:i/>
          <w:iCs/>
        </w:rPr>
        <w:t>še vedno ni</w:t>
      </w:r>
      <w:r w:rsidR="3C95150A" w:rsidRPr="421B0C8F">
        <w:rPr>
          <w:rFonts w:ascii="Arial" w:eastAsia="Arial" w:hAnsi="Arial" w:cs="Arial"/>
          <w:i/>
          <w:iCs/>
        </w:rPr>
        <w:t>so</w:t>
      </w:r>
      <w:r w:rsidRPr="421B0C8F">
        <w:rPr>
          <w:rFonts w:ascii="Arial" w:eastAsia="Arial" w:hAnsi="Arial" w:cs="Arial"/>
          <w:i/>
          <w:iCs/>
        </w:rPr>
        <w:t xml:space="preserve"> </w:t>
      </w:r>
      <w:r w:rsidR="4061C4F3" w:rsidRPr="421B0C8F">
        <w:rPr>
          <w:rFonts w:ascii="Arial" w:eastAsia="Arial" w:hAnsi="Arial" w:cs="Arial"/>
          <w:i/>
          <w:iCs/>
        </w:rPr>
        <w:t>uveljavljene</w:t>
      </w:r>
      <w:r w:rsidRPr="421B0C8F">
        <w:rPr>
          <w:rFonts w:ascii="Arial" w:eastAsia="Arial" w:hAnsi="Arial" w:cs="Arial"/>
          <w:i/>
          <w:iCs/>
        </w:rPr>
        <w:t>, je bilo</w:t>
      </w:r>
      <w:r w:rsidR="13D0F2D3" w:rsidRPr="421B0C8F">
        <w:rPr>
          <w:rFonts w:ascii="Arial" w:eastAsia="Arial" w:hAnsi="Arial" w:cs="Arial"/>
          <w:i/>
          <w:iCs/>
        </w:rPr>
        <w:t xml:space="preserve"> v prehodni določbi</w:t>
      </w:r>
      <w:r w:rsidRPr="421B0C8F">
        <w:rPr>
          <w:rFonts w:ascii="Arial" w:eastAsia="Arial" w:hAnsi="Arial" w:cs="Arial"/>
          <w:i/>
          <w:iCs/>
        </w:rPr>
        <w:t xml:space="preserve"> nujno določiti (najkasnejši) rok njihovega sprejema. </w:t>
      </w:r>
    </w:p>
    <w:p w14:paraId="2D35797B" w14:textId="77777777" w:rsidR="00D95721" w:rsidRPr="00D95721" w:rsidRDefault="00D95721" w:rsidP="00D95721"/>
    <w:p w14:paraId="5EA7BBFA" w14:textId="230732A8" w:rsidR="00247F70" w:rsidRPr="00455E7A" w:rsidRDefault="7BAFC96F" w:rsidP="00247F70">
      <w:pPr>
        <w:pStyle w:val="Naslov3"/>
        <w:numPr>
          <w:ilvl w:val="0"/>
          <w:numId w:val="9"/>
        </w:numPr>
        <w:rPr>
          <w:sz w:val="26"/>
          <w:szCs w:val="26"/>
        </w:rPr>
      </w:pPr>
      <w:r w:rsidRPr="00455E7A">
        <w:rPr>
          <w:sz w:val="26"/>
          <w:szCs w:val="26"/>
        </w:rPr>
        <w:t xml:space="preserve">POSEBNOSTI </w:t>
      </w:r>
      <w:r w:rsidR="2793D6C4" w:rsidRPr="00455E7A">
        <w:rPr>
          <w:sz w:val="26"/>
          <w:szCs w:val="26"/>
        </w:rPr>
        <w:t>CELOVIT</w:t>
      </w:r>
      <w:r w:rsidR="5F657FD4" w:rsidRPr="00455E7A">
        <w:rPr>
          <w:sz w:val="26"/>
          <w:szCs w:val="26"/>
        </w:rPr>
        <w:t>E</w:t>
      </w:r>
      <w:r w:rsidR="2793D6C4" w:rsidRPr="00455E7A">
        <w:rPr>
          <w:sz w:val="26"/>
          <w:szCs w:val="26"/>
        </w:rPr>
        <w:t xml:space="preserve"> PRESOJ</w:t>
      </w:r>
      <w:r w:rsidR="4E34B2AA" w:rsidRPr="00455E7A">
        <w:rPr>
          <w:sz w:val="26"/>
          <w:szCs w:val="26"/>
        </w:rPr>
        <w:t>E</w:t>
      </w:r>
      <w:r w:rsidR="2793D6C4" w:rsidRPr="00455E7A">
        <w:rPr>
          <w:sz w:val="26"/>
          <w:szCs w:val="26"/>
        </w:rPr>
        <w:t xml:space="preserve"> VPLIVOV NA OKOLJE</w:t>
      </w:r>
    </w:p>
    <w:p w14:paraId="2BA5405C" w14:textId="77777777" w:rsidR="00247F70" w:rsidRPr="00247F70" w:rsidRDefault="00247F70" w:rsidP="00247F70"/>
    <w:p w14:paraId="7BEE376F" w14:textId="2AF9DBAB" w:rsidR="00CE2E07" w:rsidRPr="00A969C7" w:rsidRDefault="5EEF781D" w:rsidP="421B0C8F">
      <w:pPr>
        <w:pStyle w:val="Naslov2"/>
        <w:jc w:val="center"/>
      </w:pPr>
      <w:r w:rsidRPr="421B0C8F">
        <w:t>10</w:t>
      </w:r>
      <w:r w:rsidR="3F020AB7" w:rsidRPr="421B0C8F">
        <w:t>. člen (časovni okvirji celovite presoje vplivov na okolje)</w:t>
      </w:r>
    </w:p>
    <w:p w14:paraId="1D83C3DF" w14:textId="1FF4D481" w:rsidR="005E705E" w:rsidRDefault="005E705E" w:rsidP="421B0C8F"/>
    <w:p w14:paraId="6BD520A0" w14:textId="7F01D89F" w:rsidR="005E705E" w:rsidRDefault="1C4E8F3C" w:rsidP="421B0C8F">
      <w:pPr>
        <w:jc w:val="both"/>
        <w:rPr>
          <w:rFonts w:ascii="Arial" w:hAnsi="Arial" w:cs="Arial"/>
        </w:rPr>
      </w:pPr>
      <w:r w:rsidRPr="421B0C8F">
        <w:rPr>
          <w:rFonts w:ascii="Arial" w:hAnsi="Arial" w:cs="Arial"/>
        </w:rPr>
        <w:t xml:space="preserve">(1) Kadar se s prostorskim aktom načrtuje postavitev naprav, ki proizvajajo električno energijo z izrabo sončne ali vetrne energije, lahko postopek celovite presoje vplivov na okolje kot ga ureja zakon o urejanju prostora, traja največ šest mesecev od predložitve </w:t>
      </w:r>
      <w:proofErr w:type="spellStart"/>
      <w:r w:rsidRPr="421B0C8F">
        <w:rPr>
          <w:rFonts w:ascii="Arial" w:hAnsi="Arial" w:cs="Arial"/>
        </w:rPr>
        <w:t>okoljskega</w:t>
      </w:r>
      <w:proofErr w:type="spellEnd"/>
      <w:r w:rsidRPr="421B0C8F">
        <w:rPr>
          <w:rFonts w:ascii="Arial" w:hAnsi="Arial" w:cs="Arial"/>
        </w:rPr>
        <w:t xml:space="preserve"> poročila ministrstvu. </w:t>
      </w:r>
    </w:p>
    <w:p w14:paraId="152F57CF" w14:textId="77777777" w:rsidR="00ED6E6B" w:rsidRDefault="0648C581" w:rsidP="00ED6E6B">
      <w:pPr>
        <w:jc w:val="both"/>
        <w:rPr>
          <w:rFonts w:ascii="Arial" w:hAnsi="Arial" w:cs="Arial"/>
        </w:rPr>
      </w:pPr>
      <w:r w:rsidRPr="0FB85CF3">
        <w:rPr>
          <w:rFonts w:ascii="Arial" w:hAnsi="Arial" w:cs="Arial"/>
        </w:rPr>
        <w:t xml:space="preserve">(2) V rok iz prejšnjega odstavka se ne šteje čas, ki ga ima naročnik prostorskega akta na voljo, da zagotovi potrebne dopolnitve in spremembe </w:t>
      </w:r>
      <w:proofErr w:type="spellStart"/>
      <w:r w:rsidRPr="0FB85CF3">
        <w:rPr>
          <w:rFonts w:ascii="Arial" w:hAnsi="Arial" w:cs="Arial"/>
        </w:rPr>
        <w:t>okoljskega</w:t>
      </w:r>
      <w:proofErr w:type="spellEnd"/>
      <w:r w:rsidRPr="0FB85CF3">
        <w:rPr>
          <w:rFonts w:ascii="Arial" w:hAnsi="Arial" w:cs="Arial"/>
        </w:rPr>
        <w:t xml:space="preserve"> poročila, čas za prevod </w:t>
      </w:r>
      <w:proofErr w:type="spellStart"/>
      <w:r w:rsidRPr="0FB85CF3">
        <w:rPr>
          <w:rFonts w:ascii="Arial" w:hAnsi="Arial" w:cs="Arial"/>
        </w:rPr>
        <w:t>okoljskega</w:t>
      </w:r>
      <w:proofErr w:type="spellEnd"/>
      <w:r w:rsidRPr="0FB85CF3">
        <w:rPr>
          <w:rFonts w:ascii="Arial" w:hAnsi="Arial" w:cs="Arial"/>
        </w:rPr>
        <w:t xml:space="preserve"> poročila in čas, ki ga naročnik potrebuje, da na podlagi prejetih mnenj in pripomb ali spremenjenega </w:t>
      </w:r>
      <w:proofErr w:type="spellStart"/>
      <w:r w:rsidRPr="0FB85CF3">
        <w:rPr>
          <w:rFonts w:ascii="Arial" w:hAnsi="Arial" w:cs="Arial"/>
        </w:rPr>
        <w:t>okoljskega</w:t>
      </w:r>
      <w:proofErr w:type="spellEnd"/>
      <w:r w:rsidRPr="0FB85CF3">
        <w:rPr>
          <w:rFonts w:ascii="Arial" w:hAnsi="Arial" w:cs="Arial"/>
        </w:rPr>
        <w:t xml:space="preserve"> poročila pripravi, spremeni ali dopolni zahtevane strokovne podlage ali osnutek prostorskega akta.</w:t>
      </w:r>
    </w:p>
    <w:p w14:paraId="11F400A4" w14:textId="30992ACE" w:rsidR="00F5148D" w:rsidRDefault="49A48614" w:rsidP="00F5148D">
      <w:pPr>
        <w:jc w:val="both"/>
        <w:rPr>
          <w:rFonts w:ascii="Arial" w:hAnsi="Arial" w:cs="Arial"/>
        </w:rPr>
      </w:pPr>
      <w:r w:rsidRPr="421B0C8F">
        <w:rPr>
          <w:rFonts w:ascii="Arial" w:hAnsi="Arial" w:cs="Arial"/>
        </w:rPr>
        <w:t xml:space="preserve">(3) V primeru čezmejnih vplivov na okolje se rok iz prvega </w:t>
      </w:r>
      <w:r w:rsidR="6A5C735A" w:rsidRPr="421B0C8F">
        <w:rPr>
          <w:rFonts w:ascii="Arial" w:hAnsi="Arial" w:cs="Arial"/>
        </w:rPr>
        <w:t xml:space="preserve">in </w:t>
      </w:r>
      <w:r w:rsidRPr="421B0C8F">
        <w:rPr>
          <w:rFonts w:ascii="Arial" w:hAnsi="Arial" w:cs="Arial"/>
        </w:rPr>
        <w:t>drugega odstavka tega člena podaljša za čas presoje čezmejnih vplivov na okolje, vendar ne več kot za 150 dni. Za rok iz prejšnjega stavka se lahko postopek celovite presoje vplivov na okolje podaljša tudi, če med postopkom pride do bistvene spremembe prostorskega akta, ki terja ponovno sodelovanje pristojnih ministrstev in organizacij ali ponovno sodelovanje javnosti.</w:t>
      </w:r>
    </w:p>
    <w:p w14:paraId="2E20DCC6" w14:textId="54F5845D" w:rsidR="009C3713" w:rsidRPr="00017DB0" w:rsidRDefault="3283C95E" w:rsidP="009C3713">
      <w:pPr>
        <w:jc w:val="both"/>
        <w:rPr>
          <w:rFonts w:ascii="Arial" w:hAnsi="Arial" w:cs="Arial"/>
        </w:rPr>
      </w:pPr>
      <w:r w:rsidRPr="0FB85CF3">
        <w:rPr>
          <w:rFonts w:ascii="Arial" w:hAnsi="Arial" w:cs="Arial"/>
        </w:rPr>
        <w:t xml:space="preserve">(4) S pretekom roka iz  prvega ali </w:t>
      </w:r>
      <w:r w:rsidR="5542A250" w:rsidRPr="0FB85CF3">
        <w:rPr>
          <w:rFonts w:ascii="Arial" w:hAnsi="Arial" w:cs="Arial"/>
        </w:rPr>
        <w:t xml:space="preserve">tretjega </w:t>
      </w:r>
      <w:r w:rsidRPr="0FB85CF3">
        <w:rPr>
          <w:rFonts w:ascii="Arial" w:hAnsi="Arial" w:cs="Arial"/>
        </w:rPr>
        <w:t xml:space="preserve"> odstavka tega člena je organ, pristojen za celovito presojo vplivov na okolje, v zamudi in mora naročniku prostorskega akta najkasneje v 15 dneh od nastanka zamude vročiti obrazložitev za nastanek zamude in ga obvestiti o roku, v katerem bo sprejeta odločitev. Če  organ, pristojen za celovito presojo vplivov na okolje, ne odloči v enem mesecu od poteka roka iz prvega</w:t>
      </w:r>
      <w:r w:rsidR="18ED068F" w:rsidRPr="0FB85CF3">
        <w:rPr>
          <w:rFonts w:ascii="Arial" w:hAnsi="Arial" w:cs="Arial"/>
        </w:rPr>
        <w:t xml:space="preserve"> ali tretjega </w:t>
      </w:r>
      <w:r w:rsidRPr="0FB85CF3">
        <w:rPr>
          <w:rFonts w:ascii="Arial" w:hAnsi="Arial" w:cs="Arial"/>
        </w:rPr>
        <w:t xml:space="preserve"> odstavka tega člena, obrazložitev razlogov za zamudo pošlje tudi generalnemu sekretariatu vlade.</w:t>
      </w:r>
    </w:p>
    <w:p w14:paraId="7C8B7C32" w14:textId="33E11398" w:rsidR="0FB85CF3" w:rsidRDefault="0CDD584E" w:rsidP="421B0C8F">
      <w:pPr>
        <w:jc w:val="both"/>
        <w:rPr>
          <w:rFonts w:ascii="Arial" w:hAnsi="Arial" w:cs="Arial"/>
        </w:rPr>
      </w:pPr>
      <w:r w:rsidRPr="421B0C8F">
        <w:rPr>
          <w:rFonts w:ascii="Arial" w:hAnsi="Arial" w:cs="Arial"/>
        </w:rPr>
        <w:t>(5) Če naročnik v roku</w:t>
      </w:r>
      <w:r w:rsidR="53777CC0" w:rsidRPr="421B0C8F">
        <w:rPr>
          <w:rFonts w:ascii="Arial" w:hAnsi="Arial" w:cs="Arial"/>
        </w:rPr>
        <w:t>, ki ga določi ministrstvo, pristojno za prostor,</w:t>
      </w:r>
      <w:r w:rsidRPr="421B0C8F">
        <w:rPr>
          <w:rFonts w:ascii="Arial" w:hAnsi="Arial" w:cs="Arial"/>
        </w:rPr>
        <w:t xml:space="preserve"> ne predloži zahtevanih dopolnitev in sprememb </w:t>
      </w:r>
      <w:proofErr w:type="spellStart"/>
      <w:r w:rsidRPr="421B0C8F">
        <w:rPr>
          <w:rFonts w:ascii="Arial" w:hAnsi="Arial" w:cs="Arial"/>
        </w:rPr>
        <w:t>okoljskega</w:t>
      </w:r>
      <w:proofErr w:type="spellEnd"/>
      <w:r w:rsidRPr="421B0C8F">
        <w:rPr>
          <w:rFonts w:ascii="Arial" w:hAnsi="Arial" w:cs="Arial"/>
        </w:rPr>
        <w:t xml:space="preserve"> poročila</w:t>
      </w:r>
      <w:r w:rsidR="2A195D94" w:rsidRPr="421B0C8F">
        <w:rPr>
          <w:rFonts w:ascii="Arial" w:hAnsi="Arial" w:cs="Arial"/>
        </w:rPr>
        <w:t>,</w:t>
      </w:r>
      <w:r w:rsidRPr="421B0C8F">
        <w:rPr>
          <w:rFonts w:ascii="Arial" w:hAnsi="Arial" w:cs="Arial"/>
        </w:rPr>
        <w:t xml:space="preserve"> ministrstvo, pristojno za prostor, </w:t>
      </w:r>
      <w:r w:rsidR="53777CC0" w:rsidRPr="421B0C8F">
        <w:rPr>
          <w:rFonts w:ascii="Arial" w:hAnsi="Arial" w:cs="Arial"/>
        </w:rPr>
        <w:t xml:space="preserve">v skladu </w:t>
      </w:r>
      <w:r w:rsidR="0DE56377" w:rsidRPr="421B0C8F">
        <w:rPr>
          <w:rFonts w:ascii="Arial" w:hAnsi="Arial" w:cs="Arial"/>
        </w:rPr>
        <w:t>z 8</w:t>
      </w:r>
      <w:r w:rsidR="53777CC0" w:rsidRPr="421B0C8F">
        <w:rPr>
          <w:rFonts w:ascii="Arial" w:hAnsi="Arial" w:cs="Arial"/>
        </w:rPr>
        <w:t>.</w:t>
      </w:r>
      <w:r w:rsidRPr="421B0C8F">
        <w:rPr>
          <w:rFonts w:ascii="Arial" w:hAnsi="Arial" w:cs="Arial"/>
        </w:rPr>
        <w:t xml:space="preserve"> členom tega zakona s sklepom začasno </w:t>
      </w:r>
      <w:r w:rsidR="4B57AA33" w:rsidRPr="421B0C8F">
        <w:rPr>
          <w:rFonts w:ascii="Arial" w:hAnsi="Arial" w:cs="Arial"/>
        </w:rPr>
        <w:t xml:space="preserve">prekine </w:t>
      </w:r>
      <w:r w:rsidRPr="421B0C8F">
        <w:rPr>
          <w:rFonts w:ascii="Arial" w:hAnsi="Arial" w:cs="Arial"/>
        </w:rPr>
        <w:t>p</w:t>
      </w:r>
      <w:r w:rsidR="3F020AB7" w:rsidRPr="421B0C8F">
        <w:rPr>
          <w:rFonts w:ascii="Arial" w:hAnsi="Arial" w:cs="Arial"/>
        </w:rPr>
        <w:t>o</w:t>
      </w:r>
      <w:r w:rsidRPr="421B0C8F">
        <w:rPr>
          <w:rFonts w:ascii="Arial" w:hAnsi="Arial" w:cs="Arial"/>
        </w:rPr>
        <w:t>s</w:t>
      </w:r>
      <w:r w:rsidR="3F020AB7" w:rsidRPr="421B0C8F">
        <w:rPr>
          <w:rFonts w:ascii="Arial" w:hAnsi="Arial" w:cs="Arial"/>
        </w:rPr>
        <w:t>topek sprejemanja</w:t>
      </w:r>
      <w:r w:rsidRPr="421B0C8F">
        <w:rPr>
          <w:rFonts w:ascii="Arial" w:hAnsi="Arial" w:cs="Arial"/>
        </w:rPr>
        <w:t xml:space="preserve"> prostorskega akta</w:t>
      </w:r>
      <w:r w:rsidR="53777CC0" w:rsidRPr="421B0C8F">
        <w:rPr>
          <w:rFonts w:ascii="Arial" w:hAnsi="Arial" w:cs="Arial"/>
        </w:rPr>
        <w:t xml:space="preserve">. Prejšnji stavek se ne uporablja, če je naročnik prostorskega akta ministrstvo, pristojno za energijo. </w:t>
      </w:r>
    </w:p>
    <w:p w14:paraId="41115CC7" w14:textId="75FF1125" w:rsidR="00410561" w:rsidRPr="0085386B" w:rsidRDefault="3E0E70A8" w:rsidP="421B0C8F">
      <w:pPr>
        <w:jc w:val="both"/>
        <w:rPr>
          <w:rFonts w:ascii="Arial" w:hAnsi="Arial" w:cs="Arial"/>
          <w:i/>
          <w:iCs/>
        </w:rPr>
      </w:pPr>
      <w:r w:rsidRPr="421B0C8F">
        <w:rPr>
          <w:rFonts w:ascii="Arial" w:hAnsi="Arial" w:cs="Arial"/>
          <w:b/>
          <w:bCs/>
          <w:i/>
          <w:iCs/>
        </w:rPr>
        <w:t xml:space="preserve">K </w:t>
      </w:r>
      <w:r w:rsidR="42C0D23F" w:rsidRPr="421B0C8F">
        <w:rPr>
          <w:rFonts w:ascii="Arial" w:hAnsi="Arial" w:cs="Arial"/>
          <w:b/>
          <w:bCs/>
          <w:i/>
          <w:iCs/>
        </w:rPr>
        <w:t>10</w:t>
      </w:r>
      <w:r w:rsidRPr="421B0C8F">
        <w:rPr>
          <w:rFonts w:ascii="Arial" w:hAnsi="Arial" w:cs="Arial"/>
          <w:b/>
          <w:bCs/>
          <w:i/>
          <w:iCs/>
        </w:rPr>
        <w:t>. členu</w:t>
      </w:r>
    </w:p>
    <w:p w14:paraId="13ADBF18" w14:textId="77777777" w:rsidR="00BC33DA" w:rsidRDefault="00BC33DA" w:rsidP="00CE2E07">
      <w:pPr>
        <w:jc w:val="both"/>
        <w:rPr>
          <w:rFonts w:ascii="Arial" w:hAnsi="Arial" w:cs="Arial"/>
          <w:i/>
        </w:rPr>
      </w:pPr>
      <w:r>
        <w:rPr>
          <w:rFonts w:ascii="Arial" w:hAnsi="Arial" w:cs="Arial"/>
          <w:i/>
        </w:rPr>
        <w:t>Spreminjanje</w:t>
      </w:r>
      <w:r w:rsidR="009E2BD6" w:rsidRPr="0085386B">
        <w:rPr>
          <w:rFonts w:ascii="Arial" w:hAnsi="Arial" w:cs="Arial"/>
          <w:i/>
        </w:rPr>
        <w:t xml:space="preserve"> podnebja in</w:t>
      </w:r>
      <w:r>
        <w:rPr>
          <w:rFonts w:ascii="Arial" w:hAnsi="Arial" w:cs="Arial"/>
          <w:i/>
        </w:rPr>
        <w:t xml:space="preserve"> zaveza omejit</w:t>
      </w:r>
      <w:r w:rsidR="009E2BD6" w:rsidRPr="0085386B">
        <w:rPr>
          <w:rFonts w:ascii="Arial" w:hAnsi="Arial" w:cs="Arial"/>
          <w:i/>
        </w:rPr>
        <w:t>v</w:t>
      </w:r>
      <w:r>
        <w:rPr>
          <w:rFonts w:ascii="Arial" w:hAnsi="Arial" w:cs="Arial"/>
          <w:i/>
        </w:rPr>
        <w:t>e</w:t>
      </w:r>
      <w:r w:rsidR="009E2BD6" w:rsidRPr="0085386B">
        <w:rPr>
          <w:rFonts w:ascii="Arial" w:hAnsi="Arial" w:cs="Arial"/>
          <w:i/>
        </w:rPr>
        <w:t xml:space="preserve"> rasti temperature na 1,5 stopinje, </w:t>
      </w:r>
      <w:r w:rsidR="0085386B">
        <w:rPr>
          <w:rFonts w:ascii="Arial" w:hAnsi="Arial" w:cs="Arial"/>
          <w:i/>
        </w:rPr>
        <w:t>k čemur</w:t>
      </w:r>
      <w:r w:rsidR="009E2BD6" w:rsidRPr="0085386B">
        <w:rPr>
          <w:rFonts w:ascii="Arial" w:hAnsi="Arial" w:cs="Arial"/>
          <w:i/>
        </w:rPr>
        <w:t xml:space="preserve"> se je Evropska unija zavezala v okviru Pariškega sporazuma, </w:t>
      </w:r>
      <w:r w:rsidR="0085386B" w:rsidRPr="0085386B">
        <w:rPr>
          <w:rFonts w:ascii="Arial" w:hAnsi="Arial" w:cs="Arial"/>
          <w:i/>
        </w:rPr>
        <w:t xml:space="preserve">nujno </w:t>
      </w:r>
      <w:r w:rsidR="009E2BD6" w:rsidRPr="0085386B">
        <w:rPr>
          <w:rFonts w:ascii="Arial" w:hAnsi="Arial" w:cs="Arial"/>
          <w:i/>
        </w:rPr>
        <w:t xml:space="preserve">terjata ustrezno reakcijo na različnih področjih delovanja države. Med drugim </w:t>
      </w:r>
      <w:r w:rsidR="0085386B" w:rsidRPr="0085386B">
        <w:rPr>
          <w:rFonts w:ascii="Arial" w:hAnsi="Arial" w:cs="Arial"/>
          <w:i/>
        </w:rPr>
        <w:t>je treba poskrbeti tudi za prioritetno</w:t>
      </w:r>
      <w:r w:rsidR="009E2BD6" w:rsidRPr="0085386B">
        <w:rPr>
          <w:rFonts w:ascii="Arial" w:hAnsi="Arial" w:cs="Arial"/>
          <w:i/>
        </w:rPr>
        <w:t xml:space="preserve"> umeščanje </w:t>
      </w:r>
      <w:r w:rsidR="0085386B" w:rsidRPr="0085386B">
        <w:rPr>
          <w:rFonts w:ascii="Arial" w:hAnsi="Arial" w:cs="Arial"/>
          <w:i/>
        </w:rPr>
        <w:t>objektov in naprav obnovljivih virov energije v prostor. In v tem okviru se predlaga</w:t>
      </w:r>
      <w:r w:rsidR="009E2BD6" w:rsidRPr="0085386B">
        <w:rPr>
          <w:rFonts w:ascii="Arial" w:hAnsi="Arial" w:cs="Arial"/>
          <w:i/>
        </w:rPr>
        <w:t xml:space="preserve">, </w:t>
      </w:r>
      <w:r w:rsidR="009E2BD6" w:rsidRPr="0085386B">
        <w:rPr>
          <w:rFonts w:ascii="Arial" w:hAnsi="Arial" w:cs="Arial"/>
          <w:i/>
        </w:rPr>
        <w:lastRenderedPageBreak/>
        <w:t>da se</w:t>
      </w:r>
      <w:r>
        <w:rPr>
          <w:rFonts w:ascii="Arial" w:hAnsi="Arial" w:cs="Arial"/>
          <w:i/>
        </w:rPr>
        <w:t xml:space="preserve">, četudi tovrstne določbe ZVO-2 </w:t>
      </w:r>
      <w:r w:rsidR="00433FBA">
        <w:rPr>
          <w:rFonts w:ascii="Arial" w:hAnsi="Arial" w:cs="Arial"/>
          <w:i/>
        </w:rPr>
        <w:t xml:space="preserve">in ZUreP-3 </w:t>
      </w:r>
      <w:r>
        <w:rPr>
          <w:rFonts w:ascii="Arial" w:hAnsi="Arial" w:cs="Arial"/>
          <w:i/>
        </w:rPr>
        <w:t>ne poz</w:t>
      </w:r>
      <w:r w:rsidR="00945DE7">
        <w:rPr>
          <w:rFonts w:ascii="Arial" w:hAnsi="Arial" w:cs="Arial"/>
          <w:i/>
        </w:rPr>
        <w:t>n</w:t>
      </w:r>
      <w:r>
        <w:rPr>
          <w:rFonts w:ascii="Arial" w:hAnsi="Arial" w:cs="Arial"/>
          <w:i/>
        </w:rPr>
        <w:t>a</w:t>
      </w:r>
      <w:r w:rsidR="00433FBA">
        <w:rPr>
          <w:rFonts w:ascii="Arial" w:hAnsi="Arial" w:cs="Arial"/>
          <w:i/>
        </w:rPr>
        <w:t>ta</w:t>
      </w:r>
      <w:r>
        <w:rPr>
          <w:rFonts w:ascii="Arial" w:hAnsi="Arial" w:cs="Arial"/>
          <w:i/>
        </w:rPr>
        <w:t>,</w:t>
      </w:r>
      <w:r w:rsidR="009E2BD6" w:rsidRPr="0085386B">
        <w:rPr>
          <w:rFonts w:ascii="Arial" w:hAnsi="Arial" w:cs="Arial"/>
          <w:i/>
        </w:rPr>
        <w:t xml:space="preserve"> določi maksimalen časovni okvir trajanja postopka celovite presoje vplivov na okolje. </w:t>
      </w:r>
    </w:p>
    <w:p w14:paraId="0B88B2B9" w14:textId="7A263191" w:rsidR="00BC33DA" w:rsidRDefault="009E2BD6" w:rsidP="00CE2E07">
      <w:pPr>
        <w:jc w:val="both"/>
        <w:rPr>
          <w:rFonts w:ascii="Arial" w:hAnsi="Arial" w:cs="Arial"/>
          <w:i/>
        </w:rPr>
      </w:pPr>
      <w:r w:rsidRPr="0085386B">
        <w:rPr>
          <w:rFonts w:ascii="Arial" w:hAnsi="Arial" w:cs="Arial"/>
          <w:i/>
        </w:rPr>
        <w:t>Seveda v delu, na katerega lahk</w:t>
      </w:r>
      <w:r w:rsidR="0085386B" w:rsidRPr="0085386B">
        <w:rPr>
          <w:rFonts w:ascii="Arial" w:hAnsi="Arial" w:cs="Arial"/>
          <w:i/>
        </w:rPr>
        <w:t>o država (pristojno minis</w:t>
      </w:r>
      <w:r w:rsidRPr="0085386B">
        <w:rPr>
          <w:rFonts w:ascii="Arial" w:hAnsi="Arial" w:cs="Arial"/>
          <w:i/>
        </w:rPr>
        <w:t>trstvo in nj</w:t>
      </w:r>
      <w:r w:rsidR="0085386B" w:rsidRPr="0085386B">
        <w:rPr>
          <w:rFonts w:ascii="Arial" w:hAnsi="Arial" w:cs="Arial"/>
          <w:i/>
        </w:rPr>
        <w:t>ihovi zaposlen</w:t>
      </w:r>
      <w:r w:rsidR="00BC33DA">
        <w:rPr>
          <w:rFonts w:ascii="Arial" w:hAnsi="Arial" w:cs="Arial"/>
          <w:i/>
        </w:rPr>
        <w:t>i) sploh vpliva</w:t>
      </w:r>
      <w:r w:rsidR="0085386B" w:rsidRPr="0085386B">
        <w:rPr>
          <w:rFonts w:ascii="Arial" w:hAnsi="Arial" w:cs="Arial"/>
          <w:i/>
        </w:rPr>
        <w:t xml:space="preserve"> in ni odvisen od ravnanj naročnika </w:t>
      </w:r>
      <w:r w:rsidR="00D70753">
        <w:rPr>
          <w:rFonts w:ascii="Arial" w:hAnsi="Arial" w:cs="Arial"/>
          <w:i/>
        </w:rPr>
        <w:t>ali izdelovalca</w:t>
      </w:r>
      <w:r w:rsidR="0085386B" w:rsidRPr="0085386B">
        <w:rPr>
          <w:rFonts w:ascii="Arial" w:hAnsi="Arial" w:cs="Arial"/>
          <w:i/>
        </w:rPr>
        <w:t xml:space="preserve"> prostorskega akta. </w:t>
      </w:r>
      <w:r w:rsidR="004E095C" w:rsidRPr="0085386B">
        <w:rPr>
          <w:rFonts w:ascii="Arial" w:hAnsi="Arial" w:cs="Arial"/>
          <w:i/>
        </w:rPr>
        <w:t xml:space="preserve">Zato je v </w:t>
      </w:r>
      <w:r w:rsidR="00397472">
        <w:rPr>
          <w:rFonts w:ascii="Arial" w:hAnsi="Arial" w:cs="Arial"/>
          <w:i/>
        </w:rPr>
        <w:t>druge</w:t>
      </w:r>
      <w:r w:rsidR="004E095C">
        <w:rPr>
          <w:rFonts w:ascii="Arial" w:hAnsi="Arial" w:cs="Arial"/>
          <w:i/>
        </w:rPr>
        <w:t>m</w:t>
      </w:r>
      <w:r w:rsidR="004E095C" w:rsidRPr="0085386B">
        <w:rPr>
          <w:rFonts w:ascii="Arial" w:hAnsi="Arial" w:cs="Arial"/>
          <w:i/>
        </w:rPr>
        <w:t xml:space="preserve"> odstavku določeno, da se v </w:t>
      </w:r>
      <w:r w:rsidR="004E095C">
        <w:rPr>
          <w:rFonts w:ascii="Arial" w:hAnsi="Arial" w:cs="Arial"/>
          <w:i/>
        </w:rPr>
        <w:t>šest</w:t>
      </w:r>
      <w:r w:rsidR="0085386B" w:rsidRPr="0085386B">
        <w:rPr>
          <w:rFonts w:ascii="Arial" w:hAnsi="Arial" w:cs="Arial"/>
          <w:i/>
        </w:rPr>
        <w:t xml:space="preserve"> mesečno obdobje ne </w:t>
      </w:r>
      <w:r w:rsidR="00BC33DA">
        <w:rPr>
          <w:rFonts w:ascii="Arial" w:hAnsi="Arial" w:cs="Arial"/>
          <w:i/>
        </w:rPr>
        <w:t>všteva obdobje</w:t>
      </w:r>
      <w:r w:rsidR="0085386B" w:rsidRPr="0085386B">
        <w:rPr>
          <w:rFonts w:ascii="Arial" w:hAnsi="Arial" w:cs="Arial"/>
          <w:i/>
        </w:rPr>
        <w:t>, ko naročnik prostorskega akta dopolnjuje oziroma spreminja vse</w:t>
      </w:r>
      <w:r w:rsidR="00BC33DA">
        <w:rPr>
          <w:rFonts w:ascii="Arial" w:hAnsi="Arial" w:cs="Arial"/>
          <w:i/>
        </w:rPr>
        <w:t xml:space="preserve">bino prostorskega akta, </w:t>
      </w:r>
      <w:proofErr w:type="spellStart"/>
      <w:r w:rsidR="00BC33DA">
        <w:rPr>
          <w:rFonts w:ascii="Arial" w:hAnsi="Arial" w:cs="Arial"/>
          <w:i/>
        </w:rPr>
        <w:t>okoljsko</w:t>
      </w:r>
      <w:proofErr w:type="spellEnd"/>
      <w:r w:rsidR="00BC33DA">
        <w:rPr>
          <w:rFonts w:ascii="Arial" w:hAnsi="Arial" w:cs="Arial"/>
          <w:i/>
        </w:rPr>
        <w:t xml:space="preserve"> poročilo in/ali</w:t>
      </w:r>
      <w:r w:rsidR="0085386B" w:rsidRPr="0085386B">
        <w:rPr>
          <w:rFonts w:ascii="Arial" w:hAnsi="Arial" w:cs="Arial"/>
          <w:i/>
        </w:rPr>
        <w:t xml:space="preserve"> </w:t>
      </w:r>
      <w:r w:rsidR="00BC33DA">
        <w:rPr>
          <w:rFonts w:ascii="Arial" w:hAnsi="Arial" w:cs="Arial"/>
          <w:i/>
        </w:rPr>
        <w:t xml:space="preserve">strokovne podlage prostorskega akta. </w:t>
      </w:r>
    </w:p>
    <w:p w14:paraId="163D13C3" w14:textId="0A402F4E" w:rsidR="004E095C" w:rsidRDefault="6D49E714" w:rsidP="0FB85CF3">
      <w:pPr>
        <w:jc w:val="both"/>
        <w:rPr>
          <w:rFonts w:ascii="Arial" w:hAnsi="Arial" w:cs="Arial"/>
          <w:i/>
          <w:iCs/>
        </w:rPr>
      </w:pPr>
      <w:r w:rsidRPr="0FB85CF3">
        <w:rPr>
          <w:rFonts w:ascii="Arial" w:hAnsi="Arial" w:cs="Arial"/>
          <w:i/>
          <w:iCs/>
        </w:rPr>
        <w:t xml:space="preserve">V skladu s predlogom </w:t>
      </w:r>
      <w:r w:rsidR="1FCA72D1" w:rsidRPr="0FB85CF3">
        <w:rPr>
          <w:rFonts w:ascii="Arial" w:hAnsi="Arial" w:cs="Arial"/>
          <w:i/>
          <w:iCs/>
        </w:rPr>
        <w:t>tre</w:t>
      </w:r>
      <w:r w:rsidRPr="0FB85CF3">
        <w:rPr>
          <w:rFonts w:ascii="Arial" w:hAnsi="Arial" w:cs="Arial"/>
          <w:i/>
          <w:iCs/>
        </w:rPr>
        <w:t>t</w:t>
      </w:r>
      <w:r w:rsidR="1FCA72D1" w:rsidRPr="0FB85CF3">
        <w:rPr>
          <w:rFonts w:ascii="Arial" w:hAnsi="Arial" w:cs="Arial"/>
          <w:i/>
          <w:iCs/>
        </w:rPr>
        <w:t>j</w:t>
      </w:r>
      <w:r w:rsidRPr="0FB85CF3">
        <w:rPr>
          <w:rFonts w:ascii="Arial" w:hAnsi="Arial" w:cs="Arial"/>
          <w:i/>
          <w:iCs/>
        </w:rPr>
        <w:t>ega odstavka se lahko rok za izvedbo celovite presoje vplivov na okolje v primeru presoje čezmejnih vplivov na okolje in ponovnega sodelovanja javnosti oziroma javne razgrnitve prostorskega akta podaljša za največ 150</w:t>
      </w:r>
      <w:r w:rsidR="1FCA72D1" w:rsidRPr="0FB85CF3">
        <w:rPr>
          <w:rFonts w:ascii="Arial" w:hAnsi="Arial" w:cs="Arial"/>
          <w:i/>
          <w:iCs/>
        </w:rPr>
        <w:t xml:space="preserve"> </w:t>
      </w:r>
      <w:r w:rsidRPr="0FB85CF3">
        <w:rPr>
          <w:rFonts w:ascii="Arial" w:hAnsi="Arial" w:cs="Arial"/>
          <w:i/>
          <w:iCs/>
        </w:rPr>
        <w:t xml:space="preserve">dni. Ta rok je v skladu z maksimalnim rokom, ki ga za posvetovanje z državo članico določata prvi in tretji odstavek 82. člena ZVO-2. </w:t>
      </w:r>
    </w:p>
    <w:p w14:paraId="402BEE4A" w14:textId="7A641223" w:rsidR="004E095C" w:rsidRDefault="1FCA72D1" w:rsidP="0FB85CF3">
      <w:pPr>
        <w:jc w:val="both"/>
        <w:rPr>
          <w:rFonts w:ascii="Arial" w:hAnsi="Arial" w:cs="Arial"/>
          <w:i/>
          <w:iCs/>
        </w:rPr>
      </w:pPr>
      <w:r w:rsidRPr="0FB85CF3">
        <w:rPr>
          <w:rFonts w:ascii="Arial" w:hAnsi="Arial" w:cs="Arial"/>
          <w:i/>
          <w:iCs/>
        </w:rPr>
        <w:t>Č</w:t>
      </w:r>
      <w:r w:rsidR="6D49E714" w:rsidRPr="0FB85CF3">
        <w:rPr>
          <w:rFonts w:ascii="Arial" w:hAnsi="Arial" w:cs="Arial"/>
          <w:i/>
          <w:iCs/>
        </w:rPr>
        <w:t>et</w:t>
      </w:r>
      <w:r w:rsidRPr="0FB85CF3">
        <w:rPr>
          <w:rFonts w:ascii="Arial" w:hAnsi="Arial" w:cs="Arial"/>
          <w:i/>
          <w:iCs/>
        </w:rPr>
        <w:t>rt</w:t>
      </w:r>
      <w:r w:rsidR="6D49E714" w:rsidRPr="0FB85CF3">
        <w:rPr>
          <w:rFonts w:ascii="Arial" w:hAnsi="Arial" w:cs="Arial"/>
          <w:i/>
          <w:iCs/>
        </w:rPr>
        <w:t xml:space="preserve">i odstavek izrecno določa, da po preteku predpisanega roka nastopi zamuda organa oziroma države ter določa dodatne ukrepe, ki jih mora sprejeti organ. Ti so določeni po zgledu pravil splošnega upravnega postopka v primeru molka organa. Odločanje v </w:t>
      </w:r>
      <w:proofErr w:type="spellStart"/>
      <w:r w:rsidR="6D49E714" w:rsidRPr="0FB85CF3">
        <w:rPr>
          <w:rFonts w:ascii="Arial" w:hAnsi="Arial" w:cs="Arial"/>
          <w:i/>
          <w:iCs/>
        </w:rPr>
        <w:t>instrukcijskih</w:t>
      </w:r>
      <w:proofErr w:type="spellEnd"/>
      <w:r w:rsidR="6D49E714" w:rsidRPr="0FB85CF3">
        <w:rPr>
          <w:rFonts w:ascii="Arial" w:hAnsi="Arial" w:cs="Arial"/>
          <w:i/>
          <w:iCs/>
        </w:rPr>
        <w:t xml:space="preserve"> rokih, določenih z zakono</w:t>
      </w:r>
      <w:r w:rsidR="3396EF43" w:rsidRPr="0FB85CF3">
        <w:rPr>
          <w:rFonts w:ascii="Arial" w:hAnsi="Arial" w:cs="Arial"/>
          <w:i/>
          <w:iCs/>
        </w:rPr>
        <w:t>m</w:t>
      </w:r>
      <w:r w:rsidR="6D49E714" w:rsidRPr="0FB85CF3">
        <w:rPr>
          <w:rFonts w:ascii="Arial" w:hAnsi="Arial" w:cs="Arial"/>
          <w:i/>
          <w:iCs/>
        </w:rPr>
        <w:t xml:space="preserve"> je namreč ključno za zakonito delovanje uprave ter spoštovanje ustavno varovanih pravic do enakega varstva pravic ter enakosti pred zakonom. Drugih posledic zamude pa ta zakon ne določa; te – kolikor so izpolnjeni tudi drugi pogoji -  izhajajo iz predpisov, ki urejajo disciplinsko in odškodninsko odgovornost organa oziroma države in – kar je</w:t>
      </w:r>
      <w:r w:rsidR="527CC8C6" w:rsidRPr="0FB85CF3">
        <w:rPr>
          <w:rFonts w:ascii="Arial" w:hAnsi="Arial" w:cs="Arial"/>
          <w:i/>
          <w:iCs/>
        </w:rPr>
        <w:t xml:space="preserve"> lahko</w:t>
      </w:r>
      <w:r w:rsidR="6D49E714" w:rsidRPr="0FB85CF3">
        <w:rPr>
          <w:rFonts w:ascii="Arial" w:hAnsi="Arial" w:cs="Arial"/>
          <w:i/>
          <w:iCs/>
        </w:rPr>
        <w:t xml:space="preserve"> relevantno za </w:t>
      </w:r>
      <w:r w:rsidR="7526A97B" w:rsidRPr="0FB85CF3">
        <w:rPr>
          <w:rFonts w:ascii="Arial" w:hAnsi="Arial" w:cs="Arial"/>
          <w:i/>
          <w:iCs/>
        </w:rPr>
        <w:t xml:space="preserve">nekatere postopka </w:t>
      </w:r>
      <w:r w:rsidR="6D49E714" w:rsidRPr="0FB85CF3">
        <w:rPr>
          <w:rFonts w:ascii="Arial" w:hAnsi="Arial" w:cs="Arial"/>
          <w:i/>
          <w:iCs/>
        </w:rPr>
        <w:t xml:space="preserve">celovite presoje vplivov na okolje – tudi v primeru  inšpekcijskega nadzora nad izvajanjem upravnih postopkov. </w:t>
      </w:r>
    </w:p>
    <w:p w14:paraId="70616D8A" w14:textId="07AEEE35" w:rsidR="004E095C" w:rsidRDefault="74A7276F" w:rsidP="421B0C8F">
      <w:pPr>
        <w:jc w:val="both"/>
        <w:rPr>
          <w:rFonts w:ascii="Arial" w:hAnsi="Arial" w:cs="Arial"/>
          <w:i/>
          <w:iCs/>
        </w:rPr>
      </w:pPr>
      <w:r w:rsidRPr="421B0C8F">
        <w:rPr>
          <w:rFonts w:ascii="Arial" w:hAnsi="Arial" w:cs="Arial"/>
          <w:i/>
          <w:iCs/>
        </w:rPr>
        <w:t xml:space="preserve">V </w:t>
      </w:r>
      <w:r w:rsidR="63B3D7CD" w:rsidRPr="421B0C8F">
        <w:rPr>
          <w:rFonts w:ascii="Arial" w:hAnsi="Arial" w:cs="Arial"/>
          <w:i/>
          <w:iCs/>
        </w:rPr>
        <w:t>pe</w:t>
      </w:r>
      <w:r w:rsidRPr="421B0C8F">
        <w:rPr>
          <w:rFonts w:ascii="Arial" w:hAnsi="Arial" w:cs="Arial"/>
          <w:i/>
          <w:iCs/>
        </w:rPr>
        <w:t xml:space="preserve">tem odstavku se v primeru neaktivnosti naročnika prostorskega akta (v primeru, da spremembe in dopolnitve </w:t>
      </w:r>
      <w:proofErr w:type="spellStart"/>
      <w:r w:rsidRPr="421B0C8F">
        <w:rPr>
          <w:rFonts w:ascii="Arial" w:hAnsi="Arial" w:cs="Arial"/>
          <w:i/>
          <w:iCs/>
        </w:rPr>
        <w:t>okoljskega</w:t>
      </w:r>
      <w:proofErr w:type="spellEnd"/>
      <w:r w:rsidRPr="421B0C8F">
        <w:rPr>
          <w:rFonts w:ascii="Arial" w:hAnsi="Arial" w:cs="Arial"/>
          <w:i/>
          <w:iCs/>
        </w:rPr>
        <w:t xml:space="preserve"> poročila ne zagotovi v roku, ki mu ga določi ministrstvo) postopek sprejemanja prostorskega akta začasno </w:t>
      </w:r>
      <w:r w:rsidR="23BBADB1" w:rsidRPr="421B0C8F">
        <w:rPr>
          <w:rFonts w:ascii="Arial" w:hAnsi="Arial" w:cs="Arial"/>
          <w:i/>
          <w:iCs/>
        </w:rPr>
        <w:t>prekine</w:t>
      </w:r>
      <w:r w:rsidRPr="421B0C8F">
        <w:rPr>
          <w:rFonts w:ascii="Arial" w:hAnsi="Arial" w:cs="Arial"/>
          <w:i/>
          <w:iCs/>
        </w:rPr>
        <w:t xml:space="preserve">. V </w:t>
      </w:r>
      <w:r w:rsidR="7BB354F8" w:rsidRPr="421B0C8F">
        <w:rPr>
          <w:rFonts w:ascii="Arial" w:hAnsi="Arial" w:cs="Arial"/>
          <w:i/>
          <w:iCs/>
        </w:rPr>
        <w:t>8</w:t>
      </w:r>
      <w:r w:rsidRPr="421B0C8F">
        <w:rPr>
          <w:rFonts w:ascii="Arial" w:hAnsi="Arial" w:cs="Arial"/>
          <w:i/>
          <w:iCs/>
        </w:rPr>
        <w:t>. členu</w:t>
      </w:r>
      <w:r w:rsidR="58676865" w:rsidRPr="421B0C8F">
        <w:rPr>
          <w:rFonts w:ascii="Arial" w:hAnsi="Arial" w:cs="Arial"/>
          <w:i/>
          <w:iCs/>
        </w:rPr>
        <w:t xml:space="preserve"> </w:t>
      </w:r>
      <w:r w:rsidRPr="421B0C8F">
        <w:rPr>
          <w:rFonts w:ascii="Arial" w:hAnsi="Arial" w:cs="Arial"/>
          <w:i/>
          <w:iCs/>
        </w:rPr>
        <w:t>pa je predvideno, da lahko v ta postopek prostorskega načrtovanja s potrebno dokumentacijo kot naročnik vstopi ministrstvo, pristojno za energijo ali druga oseba. Če se to ne zgodi, pa je predvideno, da se postopek sprejemanja prostorskega akta ustavi. Namen te določbe je preprečiti, da postopki načrtovanja, ki so se začeli na pobudo (malih) zasebnih investitorjev, stojijo več let, ker v tem času ti investitorju zaradi »drugačne ekonomike projekta od načrtovane« v postopku ne zagotavljajo potrebne dokumentacije za nadaljevanje postopka.</w:t>
      </w:r>
    </w:p>
    <w:p w14:paraId="77FE0A1E" w14:textId="775942AE" w:rsidR="009E2BD6" w:rsidRPr="00D00DE3" w:rsidRDefault="003463DB" w:rsidP="00CE2E07">
      <w:pPr>
        <w:jc w:val="both"/>
        <w:rPr>
          <w:rFonts w:ascii="Arial" w:hAnsi="Arial" w:cs="Arial"/>
          <w:i/>
        </w:rPr>
      </w:pPr>
      <w:r>
        <w:rPr>
          <w:rFonts w:ascii="Arial" w:hAnsi="Arial" w:cs="Arial"/>
          <w:i/>
        </w:rPr>
        <w:t xml:space="preserve"> </w:t>
      </w:r>
    </w:p>
    <w:p w14:paraId="67D70E11" w14:textId="0EF85E28" w:rsidR="00CE2E07" w:rsidRPr="001F4569" w:rsidRDefault="7138FCA2" w:rsidP="421B0C8F">
      <w:pPr>
        <w:pStyle w:val="Naslov2"/>
        <w:jc w:val="center"/>
      </w:pPr>
      <w:r w:rsidRPr="421B0C8F">
        <w:t>1</w:t>
      </w:r>
      <w:r w:rsidR="75861448" w:rsidRPr="421B0C8F">
        <w:t>1</w:t>
      </w:r>
      <w:r w:rsidR="3F08D663" w:rsidRPr="421B0C8F">
        <w:t>. člen (čezmejni vplivi prostorskega akta</w:t>
      </w:r>
      <w:r w:rsidR="0BD3FB6E" w:rsidRPr="421B0C8F">
        <w:t>)</w:t>
      </w:r>
    </w:p>
    <w:p w14:paraId="29926D32" w14:textId="11107E7B" w:rsidR="421B0C8F" w:rsidRDefault="421B0C8F" w:rsidP="421B0C8F"/>
    <w:p w14:paraId="64475BFF" w14:textId="2165D522" w:rsidR="00D17E2E" w:rsidRPr="0014343E" w:rsidRDefault="47601742" w:rsidP="421B0C8F">
      <w:pPr>
        <w:jc w:val="both"/>
        <w:rPr>
          <w:rFonts w:ascii="Arial" w:hAnsi="Arial" w:cs="Arial"/>
          <w:highlight w:val="yellow"/>
        </w:rPr>
      </w:pPr>
      <w:r w:rsidRPr="421B0C8F">
        <w:rPr>
          <w:rFonts w:ascii="Arial" w:hAnsi="Arial" w:cs="Arial"/>
        </w:rPr>
        <w:t xml:space="preserve">(1) Razen, če se dokaže nasprotno, se šteje, da na okolje v drugi državi članici EU ali podpisnici </w:t>
      </w:r>
      <w:proofErr w:type="spellStart"/>
      <w:r w:rsidRPr="421B0C8F">
        <w:rPr>
          <w:rFonts w:ascii="Arial" w:hAnsi="Arial" w:cs="Arial"/>
        </w:rPr>
        <w:t>Espoo</w:t>
      </w:r>
      <w:proofErr w:type="spellEnd"/>
      <w:r w:rsidRPr="421B0C8F">
        <w:rPr>
          <w:rFonts w:ascii="Arial" w:hAnsi="Arial" w:cs="Arial"/>
        </w:rPr>
        <w:t xml:space="preserve"> konvencije ne vpliva pomembno izvedba prostorskega akta, s katerim se načrtuje postavitev naprav, ki proizvajajo električno energijo z izrabo sončne </w:t>
      </w:r>
      <w:r w:rsidR="10F9F045" w:rsidRPr="421B0C8F">
        <w:rPr>
          <w:rFonts w:ascii="Arial" w:hAnsi="Arial" w:cs="Arial"/>
        </w:rPr>
        <w:t xml:space="preserve">ali vetrne </w:t>
      </w:r>
      <w:r w:rsidRPr="421B0C8F">
        <w:rPr>
          <w:rFonts w:ascii="Arial" w:hAnsi="Arial" w:cs="Arial"/>
        </w:rPr>
        <w:t xml:space="preserve">energije, pri čemer se nobena naprava za izrabo vetrne energije ne načrtuje v območju, ki sega </w:t>
      </w:r>
      <w:r w:rsidR="194331A7" w:rsidRPr="421B0C8F">
        <w:rPr>
          <w:rFonts w:ascii="Arial" w:hAnsi="Arial" w:cs="Arial"/>
        </w:rPr>
        <w:t>1</w:t>
      </w:r>
      <w:r w:rsidRPr="421B0C8F">
        <w:rPr>
          <w:rFonts w:ascii="Arial" w:hAnsi="Arial" w:cs="Arial"/>
        </w:rPr>
        <w:t xml:space="preserve"> km od državne meje.</w:t>
      </w:r>
    </w:p>
    <w:p w14:paraId="20A136C8" w14:textId="77777777" w:rsidR="00D17E2E" w:rsidRDefault="7FF36478" w:rsidP="00D17E2E">
      <w:pPr>
        <w:jc w:val="both"/>
        <w:rPr>
          <w:rFonts w:ascii="Arial" w:hAnsi="Arial" w:cs="Arial"/>
        </w:rPr>
      </w:pPr>
      <w:r w:rsidRPr="421B0C8F">
        <w:rPr>
          <w:rFonts w:ascii="Arial" w:hAnsi="Arial" w:cs="Arial"/>
        </w:rPr>
        <w:t>(2) Zadevno državo se v proces celovite presoje prostorskega akta vključi ob upoštevanju načela vzajemnosti in enakovrednosti tako, da pri presoji obstoja pomembnega vpliva na okolje druge države, ministrstvo upošteva tudi ravnanje te države v primerljivih primerih.</w:t>
      </w:r>
    </w:p>
    <w:p w14:paraId="63BF54C5" w14:textId="77777777" w:rsidR="00CE2E07" w:rsidRPr="003463DB" w:rsidRDefault="539B928A" w:rsidP="00CE2E07">
      <w:pPr>
        <w:jc w:val="both"/>
        <w:rPr>
          <w:rFonts w:ascii="Arial" w:hAnsi="Arial" w:cs="Arial"/>
        </w:rPr>
      </w:pPr>
      <w:r w:rsidRPr="421B0C8F">
        <w:rPr>
          <w:rFonts w:ascii="Arial" w:hAnsi="Arial" w:cs="Arial"/>
        </w:rPr>
        <w:t xml:space="preserve">(3) Ne glede na določbe zakona, ki ureja varstvo okolja, ministrstvo pristojni organ druge države, na katerega okolje bi lahko izvedba prostorskega akta pomembno vplivala, pozove k </w:t>
      </w:r>
      <w:proofErr w:type="spellStart"/>
      <w:r w:rsidRPr="421B0C8F">
        <w:rPr>
          <w:rFonts w:ascii="Arial" w:hAnsi="Arial" w:cs="Arial"/>
        </w:rPr>
        <w:t>izjasnitvi</w:t>
      </w:r>
      <w:proofErr w:type="spellEnd"/>
      <w:r w:rsidRPr="421B0C8F">
        <w:rPr>
          <w:rFonts w:ascii="Arial" w:hAnsi="Arial" w:cs="Arial"/>
        </w:rPr>
        <w:t xml:space="preserve">, ali namerava sodelovati v postopku celovite presoje vplivov izvedbe prostorskega </w:t>
      </w:r>
      <w:r w:rsidRPr="421B0C8F">
        <w:rPr>
          <w:rFonts w:ascii="Arial" w:hAnsi="Arial" w:cs="Arial"/>
        </w:rPr>
        <w:lastRenderedPageBreak/>
        <w:t xml:space="preserve">akta potem, ko prejme prostorski akt, </w:t>
      </w:r>
      <w:proofErr w:type="spellStart"/>
      <w:r w:rsidRPr="421B0C8F">
        <w:rPr>
          <w:rFonts w:ascii="Arial" w:hAnsi="Arial" w:cs="Arial"/>
        </w:rPr>
        <w:t>okoljsko</w:t>
      </w:r>
      <w:proofErr w:type="spellEnd"/>
      <w:r w:rsidRPr="421B0C8F">
        <w:rPr>
          <w:rFonts w:ascii="Arial" w:hAnsi="Arial" w:cs="Arial"/>
        </w:rPr>
        <w:t xml:space="preserve"> poročilo in mnenja pristojnih ministrstev in organizacij oziroma ko preteče rok za ta </w:t>
      </w:r>
      <w:r w:rsidR="74F058DE" w:rsidRPr="421B0C8F">
        <w:rPr>
          <w:rFonts w:ascii="Arial" w:hAnsi="Arial" w:cs="Arial"/>
        </w:rPr>
        <w:t>mnenja</w:t>
      </w:r>
      <w:r w:rsidRPr="421B0C8F">
        <w:rPr>
          <w:rFonts w:ascii="Arial" w:hAnsi="Arial" w:cs="Arial"/>
        </w:rPr>
        <w:t xml:space="preserve"> iz zakona, ki ureja varstvo okolja.</w:t>
      </w:r>
    </w:p>
    <w:p w14:paraId="3E23F9A9" w14:textId="133D7589" w:rsidR="00CE2E07" w:rsidRPr="001F4569" w:rsidRDefault="539B928A" w:rsidP="421B0C8F">
      <w:pPr>
        <w:jc w:val="both"/>
        <w:rPr>
          <w:rFonts w:ascii="Arial" w:hAnsi="Arial" w:cs="Arial"/>
        </w:rPr>
      </w:pPr>
      <w:r w:rsidRPr="421B0C8F">
        <w:rPr>
          <w:rFonts w:ascii="Arial" w:hAnsi="Arial" w:cs="Arial"/>
        </w:rPr>
        <w:t xml:space="preserve">(4) </w:t>
      </w:r>
      <w:r w:rsidR="1A4CAB54" w:rsidRPr="421B0C8F">
        <w:rPr>
          <w:rFonts w:ascii="Arial" w:hAnsi="Arial" w:cs="Arial"/>
        </w:rPr>
        <w:t>Ministrstvo s</w:t>
      </w:r>
      <w:r w:rsidRPr="421B0C8F">
        <w:rPr>
          <w:rFonts w:ascii="Arial" w:hAnsi="Arial" w:cs="Arial"/>
        </w:rPr>
        <w:t xml:space="preserve">kupaj s pozivom iz prejšnjega odstavka pristojnemu organu druge države </w:t>
      </w:r>
      <w:r w:rsidR="1A4CAB54" w:rsidRPr="421B0C8F">
        <w:rPr>
          <w:rFonts w:ascii="Arial" w:hAnsi="Arial" w:cs="Arial"/>
        </w:rPr>
        <w:t xml:space="preserve">pošlje tudi </w:t>
      </w:r>
      <w:r w:rsidRPr="421B0C8F">
        <w:rPr>
          <w:rFonts w:ascii="Arial" w:hAnsi="Arial" w:cs="Arial"/>
        </w:rPr>
        <w:t xml:space="preserve">ustrezne dokumente o projektu. </w:t>
      </w:r>
      <w:r w:rsidR="7FF36478" w:rsidRPr="421B0C8F">
        <w:rPr>
          <w:rFonts w:ascii="Arial" w:hAnsi="Arial" w:cs="Arial"/>
        </w:rPr>
        <w:t>Poziv</w:t>
      </w:r>
      <w:r w:rsidRPr="421B0C8F">
        <w:rPr>
          <w:rFonts w:ascii="Arial" w:hAnsi="Arial" w:cs="Arial"/>
        </w:rPr>
        <w:t xml:space="preserve"> se pošlje v slovenščini in v uradnem jeziku druge države, </w:t>
      </w:r>
      <w:proofErr w:type="spellStart"/>
      <w:r w:rsidRPr="421B0C8F">
        <w:rPr>
          <w:rFonts w:ascii="Arial" w:hAnsi="Arial" w:cs="Arial"/>
        </w:rPr>
        <w:t>okoljsko</w:t>
      </w:r>
      <w:proofErr w:type="spellEnd"/>
      <w:r w:rsidRPr="421B0C8F">
        <w:rPr>
          <w:rFonts w:ascii="Arial" w:hAnsi="Arial" w:cs="Arial"/>
        </w:rPr>
        <w:t xml:space="preserve"> poročilo pa se v uradni jezik države prevede v delu, ki vsebuje povzetek ugotovitev in v delih, ki vpletenim organom in javnosti druge države omogočajo, da ocenijo in </w:t>
      </w:r>
      <w:r w:rsidR="1A4CAB54" w:rsidRPr="421B0C8F">
        <w:rPr>
          <w:rFonts w:ascii="Arial" w:hAnsi="Arial" w:cs="Arial"/>
        </w:rPr>
        <w:t>podajo pripombe na</w:t>
      </w:r>
      <w:r w:rsidRPr="421B0C8F">
        <w:rPr>
          <w:rFonts w:ascii="Arial" w:hAnsi="Arial" w:cs="Arial"/>
        </w:rPr>
        <w:t xml:space="preserve"> verjetne pomembne čezmejne vplive projekta na okolje. Ministrstvo lahko od pobudnika prostorskega akta zahteva, da mu zagotovi prevod informacij iz prejšnjega stavka v uradni jezik druge države. </w:t>
      </w:r>
      <w:r w:rsidR="7FF36478" w:rsidRPr="421B0C8F">
        <w:rPr>
          <w:rFonts w:ascii="Arial" w:hAnsi="Arial" w:cs="Arial"/>
        </w:rPr>
        <w:t>Ministrstvo lahko prevod informacij</w:t>
      </w:r>
      <w:r w:rsidR="368A7867" w:rsidRPr="421B0C8F">
        <w:rPr>
          <w:rFonts w:ascii="Arial" w:hAnsi="Arial" w:cs="Arial"/>
        </w:rPr>
        <w:t xml:space="preserve"> iz prvega stavka </w:t>
      </w:r>
      <w:r w:rsidR="1A4CAB54" w:rsidRPr="421B0C8F">
        <w:rPr>
          <w:rFonts w:ascii="Arial" w:hAnsi="Arial" w:cs="Arial"/>
        </w:rPr>
        <w:t>zahteva tudi</w:t>
      </w:r>
      <w:r w:rsidRPr="421B0C8F">
        <w:rPr>
          <w:rFonts w:ascii="Arial" w:hAnsi="Arial" w:cs="Arial"/>
        </w:rPr>
        <w:t>, če druga država sama zahteva, da se ji omogoči sodelovanje v čezmejnem posvetovanju.</w:t>
      </w:r>
    </w:p>
    <w:p w14:paraId="052D980C" w14:textId="77777777" w:rsidR="00CE2E07" w:rsidRDefault="00230E24" w:rsidP="00CE2E07">
      <w:pPr>
        <w:jc w:val="both"/>
        <w:rPr>
          <w:rFonts w:ascii="Arial" w:hAnsi="Arial" w:cs="Arial"/>
        </w:rPr>
      </w:pPr>
      <w:r>
        <w:rPr>
          <w:rFonts w:ascii="Arial" w:hAnsi="Arial" w:cs="Arial"/>
        </w:rPr>
        <w:t>(5</w:t>
      </w:r>
      <w:r w:rsidR="00CE2E07" w:rsidRPr="00965B6B">
        <w:rPr>
          <w:rFonts w:ascii="Arial" w:hAnsi="Arial" w:cs="Arial"/>
        </w:rPr>
        <w:t>) Ministrstvo v uradnem jeziku druge države pristojnim organom te države posreduje tudi druge dokumente, ki so bistveni za postopek čezmejne presoje vplivov na okolje, zlasti obvestila o javni objavi ter vabila na posvetovanje.</w:t>
      </w:r>
    </w:p>
    <w:p w14:paraId="412EBB0F" w14:textId="2E2C7143" w:rsidR="00CE2E07" w:rsidRDefault="1908B513" w:rsidP="00CE2E07">
      <w:pPr>
        <w:jc w:val="both"/>
        <w:rPr>
          <w:rFonts w:ascii="Arial" w:hAnsi="Arial" w:cs="Arial"/>
        </w:rPr>
      </w:pPr>
      <w:r w:rsidRPr="421B0C8F">
        <w:rPr>
          <w:rFonts w:ascii="Arial" w:hAnsi="Arial" w:cs="Arial"/>
        </w:rPr>
        <w:t>(6</w:t>
      </w:r>
      <w:r w:rsidR="539B928A" w:rsidRPr="421B0C8F">
        <w:rPr>
          <w:rFonts w:ascii="Arial" w:hAnsi="Arial" w:cs="Arial"/>
        </w:rPr>
        <w:t xml:space="preserve">) Če je potrebno ali če to zahteva druga država, se ministrstvo in drugi organi in organizacije, ki so v postopku podali mnenje, ki je za drugo državo relevantno, s to državo v dogovorjenem razumnem roku </w:t>
      </w:r>
      <w:r w:rsidR="5A2505AD" w:rsidRPr="421B0C8F">
        <w:rPr>
          <w:rFonts w:ascii="Arial" w:hAnsi="Arial" w:cs="Arial"/>
        </w:rPr>
        <w:t xml:space="preserve">posvetujejo </w:t>
      </w:r>
      <w:r w:rsidR="539B928A" w:rsidRPr="421B0C8F">
        <w:rPr>
          <w:rFonts w:ascii="Arial" w:hAnsi="Arial" w:cs="Arial"/>
        </w:rPr>
        <w:t xml:space="preserve">o čezmejnih vplivih projekta na okolje in o ukrepih za njihovo preprečitev ali </w:t>
      </w:r>
      <w:r w:rsidR="7FF36478" w:rsidRPr="421B0C8F">
        <w:rPr>
          <w:rFonts w:ascii="Arial" w:hAnsi="Arial" w:cs="Arial"/>
        </w:rPr>
        <w:t>zmanjša</w:t>
      </w:r>
      <w:r w:rsidR="7078070B" w:rsidRPr="421B0C8F">
        <w:rPr>
          <w:rFonts w:ascii="Arial" w:hAnsi="Arial" w:cs="Arial"/>
        </w:rPr>
        <w:t>nj</w:t>
      </w:r>
      <w:r w:rsidR="7FF36478" w:rsidRPr="421B0C8F">
        <w:rPr>
          <w:rFonts w:ascii="Arial" w:hAnsi="Arial" w:cs="Arial"/>
        </w:rPr>
        <w:t>e. Za posvetovanje lahko minister imenuje ad hoc komisijo, ki jo na ravni Slovenije sestavljajo predstavniki pristojnih ministrstev in organizacij</w:t>
      </w:r>
      <w:r w:rsidR="539B928A" w:rsidRPr="421B0C8F">
        <w:rPr>
          <w:rFonts w:ascii="Arial" w:hAnsi="Arial" w:cs="Arial"/>
        </w:rPr>
        <w:t>, ki so v postopku zavezani k skrbnem in aktivnem ravnanju.</w:t>
      </w:r>
    </w:p>
    <w:p w14:paraId="38CAF8DB" w14:textId="77777777" w:rsidR="00CE2E07" w:rsidRDefault="54A764D4" w:rsidP="00CD0507">
      <w:pPr>
        <w:jc w:val="both"/>
        <w:rPr>
          <w:rFonts w:ascii="Arial" w:hAnsi="Arial" w:cs="Arial"/>
        </w:rPr>
      </w:pPr>
      <w:r w:rsidRPr="0FB85CF3">
        <w:rPr>
          <w:rFonts w:ascii="Arial" w:hAnsi="Arial" w:cs="Arial"/>
        </w:rPr>
        <w:t>(7</w:t>
      </w:r>
      <w:r w:rsidR="30C54D8C" w:rsidRPr="0FB85CF3">
        <w:rPr>
          <w:rFonts w:ascii="Arial" w:hAnsi="Arial" w:cs="Arial"/>
        </w:rPr>
        <w:t>) Ministrstvo pošlje pripravljavcu plana mnenja in pripombe države članice najkasneje v 3 delovnih dneh od njihove pridobitve.</w:t>
      </w:r>
    </w:p>
    <w:p w14:paraId="6BB833B0" w14:textId="23DF81DC" w:rsidR="54158D2A" w:rsidRDefault="3B367ABF" w:rsidP="421B0C8F">
      <w:pPr>
        <w:jc w:val="both"/>
        <w:rPr>
          <w:rFonts w:ascii="Arial" w:hAnsi="Arial" w:cs="Arial"/>
          <w:b/>
          <w:bCs/>
        </w:rPr>
      </w:pPr>
      <w:r w:rsidRPr="421B0C8F">
        <w:rPr>
          <w:rFonts w:ascii="Arial" w:hAnsi="Arial" w:cs="Arial"/>
          <w:b/>
          <w:bCs/>
          <w:i/>
          <w:iCs/>
        </w:rPr>
        <w:t>K 1</w:t>
      </w:r>
      <w:r w:rsidR="617338E4" w:rsidRPr="421B0C8F">
        <w:rPr>
          <w:rFonts w:ascii="Arial" w:hAnsi="Arial" w:cs="Arial"/>
          <w:b/>
          <w:bCs/>
          <w:i/>
          <w:iCs/>
        </w:rPr>
        <w:t>1</w:t>
      </w:r>
      <w:r w:rsidRPr="421B0C8F">
        <w:rPr>
          <w:rFonts w:ascii="Arial" w:hAnsi="Arial" w:cs="Arial"/>
          <w:b/>
          <w:bCs/>
          <w:i/>
          <w:iCs/>
        </w:rPr>
        <w:t>. členu</w:t>
      </w:r>
    </w:p>
    <w:p w14:paraId="36E97B80" w14:textId="4790FC1C" w:rsidR="000A1C8B" w:rsidRDefault="03B49B47" w:rsidP="421B0C8F">
      <w:pPr>
        <w:jc w:val="both"/>
        <w:rPr>
          <w:rFonts w:ascii="Arial" w:hAnsi="Arial" w:cs="Arial"/>
          <w:i/>
          <w:iCs/>
        </w:rPr>
      </w:pPr>
      <w:r w:rsidRPr="421B0C8F">
        <w:rPr>
          <w:rFonts w:ascii="Arial" w:hAnsi="Arial" w:cs="Arial"/>
          <w:i/>
          <w:iCs/>
        </w:rPr>
        <w:t xml:space="preserve">V prvem odstavku predlaganega člena je določena </w:t>
      </w:r>
      <w:r w:rsidR="243EAC84" w:rsidRPr="421B0C8F">
        <w:rPr>
          <w:rFonts w:ascii="Arial" w:hAnsi="Arial" w:cs="Arial"/>
          <w:i/>
          <w:iCs/>
        </w:rPr>
        <w:t xml:space="preserve">domneva o tem, da na okolje v drugi državi članici EU oziroma podpisnici </w:t>
      </w:r>
      <w:proofErr w:type="spellStart"/>
      <w:r w:rsidR="243EAC84" w:rsidRPr="421B0C8F">
        <w:rPr>
          <w:rFonts w:ascii="Arial" w:hAnsi="Arial" w:cs="Arial"/>
          <w:i/>
          <w:iCs/>
        </w:rPr>
        <w:t>Espoo</w:t>
      </w:r>
      <w:proofErr w:type="spellEnd"/>
      <w:r w:rsidR="243EAC84" w:rsidRPr="421B0C8F">
        <w:rPr>
          <w:rFonts w:ascii="Arial" w:hAnsi="Arial" w:cs="Arial"/>
          <w:i/>
          <w:iCs/>
        </w:rPr>
        <w:t xml:space="preserve"> konvencije načrtovani projekti postavitve sončnih elektrarn in projekti vetrnih elektrarn</w:t>
      </w:r>
      <w:r w:rsidR="47601742" w:rsidRPr="421B0C8F">
        <w:rPr>
          <w:rFonts w:ascii="Arial" w:hAnsi="Arial" w:cs="Arial"/>
          <w:i/>
          <w:iCs/>
        </w:rPr>
        <w:t>, pri katerih se vetrnice ne umešč</w:t>
      </w:r>
      <w:r w:rsidR="5754C712" w:rsidRPr="421B0C8F">
        <w:rPr>
          <w:rFonts w:ascii="Arial" w:hAnsi="Arial" w:cs="Arial"/>
          <w:i/>
          <w:iCs/>
        </w:rPr>
        <w:t>ajo</w:t>
      </w:r>
      <w:r w:rsidR="243EAC84" w:rsidRPr="421B0C8F">
        <w:rPr>
          <w:rFonts w:ascii="Arial" w:hAnsi="Arial" w:cs="Arial"/>
          <w:i/>
          <w:iCs/>
        </w:rPr>
        <w:t xml:space="preserve"> bližje od </w:t>
      </w:r>
      <w:r w:rsidR="3DAA5868" w:rsidRPr="421B0C8F">
        <w:rPr>
          <w:rFonts w:ascii="Arial" w:hAnsi="Arial" w:cs="Arial"/>
          <w:i/>
          <w:iCs/>
        </w:rPr>
        <w:t>1</w:t>
      </w:r>
      <w:r w:rsidR="243EAC84" w:rsidRPr="421B0C8F">
        <w:rPr>
          <w:rFonts w:ascii="Arial" w:hAnsi="Arial" w:cs="Arial"/>
          <w:i/>
          <w:iCs/>
        </w:rPr>
        <w:t>km pasu ob meji, nimajo pomembnih vplivov.</w:t>
      </w:r>
    </w:p>
    <w:p w14:paraId="3633AB47" w14:textId="77777777" w:rsidR="000A1C8B" w:rsidRDefault="000A1C8B" w:rsidP="000A1C8B">
      <w:pPr>
        <w:jc w:val="both"/>
        <w:rPr>
          <w:rFonts w:ascii="Arial" w:hAnsi="Arial" w:cs="Arial"/>
          <w:i/>
        </w:rPr>
      </w:pPr>
      <w:r>
        <w:rPr>
          <w:rFonts w:ascii="Arial" w:hAnsi="Arial" w:cs="Arial"/>
          <w:i/>
        </w:rPr>
        <w:t>V drugem odstavku se v skladu s SEA direktivo (7. uvodni odstavek)</w:t>
      </w:r>
      <w:r w:rsidR="00E42BC0">
        <w:rPr>
          <w:rFonts w:ascii="Arial" w:hAnsi="Arial" w:cs="Arial"/>
          <w:i/>
        </w:rPr>
        <w:t xml:space="preserve"> </w:t>
      </w:r>
      <w:r>
        <w:rPr>
          <w:rFonts w:ascii="Arial" w:hAnsi="Arial" w:cs="Arial"/>
          <w:i/>
        </w:rPr>
        <w:t xml:space="preserve">za </w:t>
      </w:r>
      <w:r w:rsidR="00230E24">
        <w:rPr>
          <w:rFonts w:ascii="Arial" w:hAnsi="Arial" w:cs="Arial"/>
          <w:i/>
        </w:rPr>
        <w:t>presojo o potreb</w:t>
      </w:r>
      <w:r>
        <w:rPr>
          <w:rFonts w:ascii="Arial" w:hAnsi="Arial" w:cs="Arial"/>
          <w:i/>
        </w:rPr>
        <w:t>ni vključitvi drugih držav vzpostavlja upoštevanje načela vzajemnosti in enakopravnosti.</w:t>
      </w:r>
    </w:p>
    <w:p w14:paraId="773E8B19" w14:textId="4CC8CF23" w:rsidR="00230E24" w:rsidRDefault="1908B513" w:rsidP="421B0C8F">
      <w:pPr>
        <w:jc w:val="both"/>
        <w:rPr>
          <w:rFonts w:ascii="Arial" w:hAnsi="Arial" w:cs="Arial"/>
          <w:i/>
          <w:iCs/>
        </w:rPr>
      </w:pPr>
      <w:r w:rsidRPr="421B0C8F">
        <w:rPr>
          <w:rFonts w:ascii="Arial" w:hAnsi="Arial" w:cs="Arial"/>
          <w:i/>
          <w:iCs/>
        </w:rPr>
        <w:t xml:space="preserve">Tretji odstavek -  za razliko od 82. člena ZVO-2 -  </w:t>
      </w:r>
      <w:r w:rsidR="4C93CF3F" w:rsidRPr="421B0C8F">
        <w:rPr>
          <w:rFonts w:ascii="Arial" w:hAnsi="Arial" w:cs="Arial"/>
          <w:i/>
          <w:iCs/>
        </w:rPr>
        <w:t xml:space="preserve">izrecno </w:t>
      </w:r>
      <w:r w:rsidRPr="421B0C8F">
        <w:rPr>
          <w:rFonts w:ascii="Arial" w:hAnsi="Arial" w:cs="Arial"/>
          <w:i/>
          <w:iCs/>
        </w:rPr>
        <w:t xml:space="preserve">opredeljuje fazo, v kateri se drugo države pozove k </w:t>
      </w:r>
      <w:proofErr w:type="spellStart"/>
      <w:r w:rsidRPr="421B0C8F">
        <w:rPr>
          <w:rFonts w:ascii="Arial" w:hAnsi="Arial" w:cs="Arial"/>
          <w:i/>
          <w:iCs/>
        </w:rPr>
        <w:t>izjasnitvi</w:t>
      </w:r>
      <w:proofErr w:type="spellEnd"/>
      <w:r w:rsidRPr="421B0C8F">
        <w:rPr>
          <w:rFonts w:ascii="Arial" w:hAnsi="Arial" w:cs="Arial"/>
          <w:i/>
          <w:iCs/>
        </w:rPr>
        <w:t xml:space="preserve"> glede sodelovanja v postopku presoje vplivov na okolje</w:t>
      </w:r>
      <w:r w:rsidR="2387BC73" w:rsidRPr="421B0C8F">
        <w:rPr>
          <w:rFonts w:ascii="Arial" w:hAnsi="Arial" w:cs="Arial"/>
          <w:i/>
          <w:iCs/>
        </w:rPr>
        <w:t>.</w:t>
      </w:r>
    </w:p>
    <w:p w14:paraId="356B22C9" w14:textId="77777777" w:rsidR="000A1C8B" w:rsidRDefault="00230E24" w:rsidP="000A1C8B">
      <w:pPr>
        <w:jc w:val="both"/>
        <w:rPr>
          <w:rFonts w:ascii="Arial" w:hAnsi="Arial" w:cs="Arial"/>
          <w:i/>
        </w:rPr>
      </w:pPr>
      <w:r>
        <w:rPr>
          <w:rFonts w:ascii="Arial" w:hAnsi="Arial" w:cs="Arial"/>
          <w:i/>
        </w:rPr>
        <w:t xml:space="preserve">Predlog četrtega in petega odstavka pa po vzoru ureditve v Nemčiji, ureja potrebne prevode dokumentacije, ki je spremljajoče gradivo prostorskega akta in druge relevantne dokumentacije postopka.   </w:t>
      </w:r>
    </w:p>
    <w:p w14:paraId="6A2257A7" w14:textId="16923648" w:rsidR="00E42BC0" w:rsidRDefault="1908B513" w:rsidP="421B0C8F">
      <w:pPr>
        <w:jc w:val="both"/>
        <w:rPr>
          <w:rFonts w:ascii="Arial" w:hAnsi="Arial" w:cs="Arial"/>
          <w:i/>
          <w:iCs/>
        </w:rPr>
      </w:pPr>
      <w:r w:rsidRPr="421B0C8F">
        <w:rPr>
          <w:rFonts w:ascii="Arial" w:hAnsi="Arial" w:cs="Arial"/>
          <w:i/>
          <w:iCs/>
        </w:rPr>
        <w:t xml:space="preserve">V šestem odstavku je obveza posvetovanja z drugo državo, ki izrazi interes za postopek čezmejnega posvetovanja, določena tudi za </w:t>
      </w:r>
      <w:proofErr w:type="spellStart"/>
      <w:r w:rsidRPr="421B0C8F">
        <w:rPr>
          <w:rFonts w:ascii="Arial" w:hAnsi="Arial" w:cs="Arial"/>
          <w:i/>
          <w:iCs/>
        </w:rPr>
        <w:t>mnenjedajalce</w:t>
      </w:r>
      <w:proofErr w:type="spellEnd"/>
      <w:r w:rsidRPr="421B0C8F">
        <w:rPr>
          <w:rFonts w:ascii="Arial" w:hAnsi="Arial" w:cs="Arial"/>
          <w:i/>
          <w:iCs/>
        </w:rPr>
        <w:t xml:space="preserve">. Za posvetovanje </w:t>
      </w:r>
      <w:r w:rsidR="0423AC03" w:rsidRPr="421B0C8F">
        <w:rPr>
          <w:rFonts w:ascii="Arial" w:hAnsi="Arial" w:cs="Arial"/>
          <w:i/>
          <w:iCs/>
        </w:rPr>
        <w:t xml:space="preserve">pa </w:t>
      </w:r>
      <w:r w:rsidRPr="421B0C8F">
        <w:rPr>
          <w:rFonts w:ascii="Arial" w:hAnsi="Arial" w:cs="Arial"/>
          <w:i/>
          <w:iCs/>
        </w:rPr>
        <w:t>lahko ministrstvo imenuje</w:t>
      </w:r>
      <w:r w:rsidR="2387BC73" w:rsidRPr="421B0C8F">
        <w:rPr>
          <w:rFonts w:ascii="Arial" w:hAnsi="Arial" w:cs="Arial"/>
          <w:i/>
          <w:iCs/>
        </w:rPr>
        <w:t xml:space="preserve"> tudi ad hoc komisijo.</w:t>
      </w:r>
    </w:p>
    <w:p w14:paraId="42898B51" w14:textId="7B696744" w:rsidR="00CD0507" w:rsidRDefault="0BA3E350" w:rsidP="421B0C8F">
      <w:pPr>
        <w:jc w:val="both"/>
        <w:rPr>
          <w:rFonts w:ascii="Arial" w:hAnsi="Arial" w:cs="Arial"/>
          <w:i/>
          <w:iCs/>
        </w:rPr>
      </w:pPr>
      <w:r w:rsidRPr="421B0C8F">
        <w:rPr>
          <w:rFonts w:ascii="Arial" w:hAnsi="Arial" w:cs="Arial"/>
          <w:i/>
          <w:iCs/>
        </w:rPr>
        <w:t xml:space="preserve">Predlog </w:t>
      </w:r>
      <w:r w:rsidR="30FE2E1F" w:rsidRPr="421B0C8F">
        <w:rPr>
          <w:rFonts w:ascii="Arial" w:hAnsi="Arial" w:cs="Arial"/>
          <w:i/>
          <w:iCs/>
        </w:rPr>
        <w:t xml:space="preserve">sedmega </w:t>
      </w:r>
      <w:r w:rsidRPr="421B0C8F">
        <w:rPr>
          <w:rFonts w:ascii="Arial" w:hAnsi="Arial" w:cs="Arial"/>
          <w:i/>
          <w:iCs/>
        </w:rPr>
        <w:t>odstavka 15 dnevni rok iz šestega odstavka 82. člena ZVO-2, v katerem mora ministrstvo pripravljavcu plana poslati mnenja in pripombe države članice, skrajšuje na rok 3 delovnih dni.</w:t>
      </w:r>
    </w:p>
    <w:p w14:paraId="5861C266" w14:textId="5A63EB87" w:rsidR="421B0C8F" w:rsidRDefault="421B0C8F" w:rsidP="421B0C8F">
      <w:pPr>
        <w:jc w:val="both"/>
        <w:rPr>
          <w:rFonts w:ascii="Arial" w:hAnsi="Arial" w:cs="Arial"/>
          <w:i/>
          <w:iCs/>
        </w:rPr>
      </w:pPr>
    </w:p>
    <w:p w14:paraId="7E895B47" w14:textId="020D593F" w:rsidR="00CE2E07" w:rsidRPr="00B33B6B" w:rsidRDefault="360446B4" w:rsidP="421B0C8F">
      <w:pPr>
        <w:pStyle w:val="Naslov2"/>
        <w:jc w:val="center"/>
      </w:pPr>
      <w:r w:rsidRPr="421B0C8F">
        <w:lastRenderedPageBreak/>
        <w:t>1</w:t>
      </w:r>
      <w:r w:rsidR="7C9924ED" w:rsidRPr="421B0C8F">
        <w:t>2</w:t>
      </w:r>
      <w:r w:rsidR="3F08D663" w:rsidRPr="421B0C8F">
        <w:t>. člen (</w:t>
      </w:r>
      <w:r w:rsidR="120B4313" w:rsidRPr="421B0C8F">
        <w:t>dolžnost izvedbe celovite</w:t>
      </w:r>
      <w:r w:rsidR="3F08D663" w:rsidRPr="421B0C8F">
        <w:t xml:space="preserve"> presoj</w:t>
      </w:r>
      <w:r w:rsidR="35632D39" w:rsidRPr="421B0C8F">
        <w:t>e</w:t>
      </w:r>
      <w:r w:rsidR="3F08D663" w:rsidRPr="421B0C8F">
        <w:t xml:space="preserve"> vplivov na okolje)</w:t>
      </w:r>
    </w:p>
    <w:p w14:paraId="044E3914" w14:textId="1A9C1475" w:rsidR="00CE2E07" w:rsidRPr="00D93314" w:rsidRDefault="3F020AB7" w:rsidP="0FB85CF3">
      <w:pPr>
        <w:pStyle w:val="odstavek"/>
        <w:shd w:val="clear" w:color="auto" w:fill="FFFFFF" w:themeFill="background1"/>
        <w:spacing w:before="240" w:beforeAutospacing="0" w:after="0" w:afterAutospacing="0"/>
        <w:jc w:val="both"/>
        <w:rPr>
          <w:rFonts w:ascii="Arial" w:hAnsi="Arial" w:cs="Arial"/>
          <w:sz w:val="22"/>
          <w:szCs w:val="22"/>
        </w:rPr>
      </w:pPr>
      <w:r w:rsidRPr="421B0C8F">
        <w:rPr>
          <w:rFonts w:ascii="Arial" w:hAnsi="Arial" w:cs="Arial"/>
          <w:sz w:val="22"/>
          <w:szCs w:val="22"/>
        </w:rPr>
        <w:t>(1) Ne glede na določbe zakona, ki ureja varstvo okolja</w:t>
      </w:r>
      <w:r w:rsidR="6E2D9AC4" w:rsidRPr="421B0C8F">
        <w:rPr>
          <w:rFonts w:ascii="Arial" w:hAnsi="Arial" w:cs="Arial"/>
          <w:sz w:val="22"/>
          <w:szCs w:val="22"/>
        </w:rPr>
        <w:t>,</w:t>
      </w:r>
      <w:r w:rsidRPr="421B0C8F">
        <w:rPr>
          <w:rFonts w:ascii="Arial" w:hAnsi="Arial" w:cs="Arial"/>
          <w:sz w:val="22"/>
          <w:szCs w:val="22"/>
        </w:rPr>
        <w:t xml:space="preserve"> in zakona, ki ureja prostor, se </w:t>
      </w:r>
      <w:r w:rsidR="4DF06F45" w:rsidRPr="421B0C8F">
        <w:rPr>
          <w:rFonts w:ascii="Arial" w:hAnsi="Arial" w:cs="Arial"/>
          <w:sz w:val="22"/>
          <w:szCs w:val="22"/>
        </w:rPr>
        <w:t>za</w:t>
      </w:r>
      <w:r w:rsidRPr="421B0C8F">
        <w:rPr>
          <w:rFonts w:ascii="Arial" w:hAnsi="Arial" w:cs="Arial"/>
          <w:sz w:val="22"/>
          <w:szCs w:val="22"/>
        </w:rPr>
        <w:t xml:space="preserve"> spremembo prostorskega</w:t>
      </w:r>
      <w:r w:rsidR="4DF06F45" w:rsidRPr="421B0C8F">
        <w:rPr>
          <w:rFonts w:ascii="Arial" w:hAnsi="Arial" w:cs="Arial"/>
          <w:sz w:val="22"/>
          <w:szCs w:val="22"/>
        </w:rPr>
        <w:t xml:space="preserve"> izvedbenega</w:t>
      </w:r>
      <w:r w:rsidRPr="421B0C8F">
        <w:rPr>
          <w:rFonts w:ascii="Arial" w:hAnsi="Arial" w:cs="Arial"/>
          <w:sz w:val="22"/>
          <w:szCs w:val="22"/>
        </w:rPr>
        <w:t xml:space="preserve"> akta, za katerega je že bila izvedena</w:t>
      </w:r>
      <w:r w:rsidR="18D96759" w:rsidRPr="421B0C8F">
        <w:rPr>
          <w:rFonts w:ascii="Arial" w:hAnsi="Arial" w:cs="Arial"/>
          <w:sz w:val="22"/>
          <w:szCs w:val="22"/>
        </w:rPr>
        <w:t xml:space="preserve"> celovita presoja vplivov na okolje</w:t>
      </w:r>
      <w:r w:rsidRPr="421B0C8F">
        <w:rPr>
          <w:rFonts w:ascii="Arial" w:hAnsi="Arial" w:cs="Arial"/>
          <w:sz w:val="22"/>
          <w:szCs w:val="22"/>
        </w:rPr>
        <w:t>,</w:t>
      </w:r>
      <w:r w:rsidR="44AE6FFA" w:rsidRPr="421B0C8F">
        <w:rPr>
          <w:rFonts w:ascii="Arial" w:hAnsi="Arial" w:cs="Arial"/>
          <w:sz w:val="22"/>
          <w:szCs w:val="22"/>
        </w:rPr>
        <w:t xml:space="preserve"> le-ta ne izvede,</w:t>
      </w:r>
      <w:r w:rsidRPr="421B0C8F">
        <w:rPr>
          <w:rFonts w:ascii="Arial" w:hAnsi="Arial" w:cs="Arial"/>
          <w:sz w:val="22"/>
          <w:szCs w:val="22"/>
        </w:rPr>
        <w:t xml:space="preserve"> če</w:t>
      </w:r>
      <w:r w:rsidR="3B698A6D" w:rsidRPr="421B0C8F">
        <w:rPr>
          <w:rFonts w:ascii="Arial" w:hAnsi="Arial" w:cs="Arial"/>
          <w:sz w:val="22"/>
          <w:szCs w:val="22"/>
        </w:rPr>
        <w:t>:</w:t>
      </w:r>
    </w:p>
    <w:p w14:paraId="28029E9F" w14:textId="299D086F" w:rsidR="00CE2E07" w:rsidRPr="00D93314" w:rsidRDefault="3B698A6D" w:rsidP="0FB85CF3">
      <w:pPr>
        <w:pStyle w:val="odstavek"/>
        <w:shd w:val="clear" w:color="auto" w:fill="FFFFFF" w:themeFill="background1"/>
        <w:spacing w:before="240" w:beforeAutospacing="0" w:after="0" w:afterAutospacing="0"/>
        <w:jc w:val="both"/>
        <w:rPr>
          <w:rFonts w:ascii="Arial" w:hAnsi="Arial" w:cs="Arial"/>
          <w:sz w:val="22"/>
          <w:szCs w:val="22"/>
        </w:rPr>
      </w:pPr>
      <w:r w:rsidRPr="421B0C8F">
        <w:rPr>
          <w:rFonts w:ascii="Arial" w:hAnsi="Arial" w:cs="Arial"/>
          <w:sz w:val="22"/>
          <w:szCs w:val="22"/>
        </w:rPr>
        <w:t xml:space="preserve">1. </w:t>
      </w:r>
      <w:r w:rsidR="3F020AB7" w:rsidRPr="421B0C8F">
        <w:rPr>
          <w:rFonts w:ascii="Arial" w:hAnsi="Arial" w:cs="Arial"/>
          <w:sz w:val="22"/>
          <w:szCs w:val="22"/>
        </w:rPr>
        <w:t>so za načrtovane posege za postavitev naprav, ki proizvajajo električno energijo z izrabo sončne ali vetrne energije določeni novi ali drugačni prostorski izvedbeni pogoji, ki sledijo zadnjemu stanju tehnike</w:t>
      </w:r>
      <w:r w:rsidR="0A76CCCD" w:rsidRPr="421B0C8F">
        <w:rPr>
          <w:rFonts w:ascii="Arial" w:hAnsi="Arial" w:cs="Arial"/>
          <w:sz w:val="22"/>
          <w:szCs w:val="22"/>
        </w:rPr>
        <w:t>,</w:t>
      </w:r>
      <w:r w:rsidR="3F020AB7" w:rsidRPr="421B0C8F">
        <w:rPr>
          <w:rFonts w:ascii="Arial" w:hAnsi="Arial" w:cs="Arial"/>
          <w:sz w:val="22"/>
          <w:szCs w:val="22"/>
        </w:rPr>
        <w:t xml:space="preserve"> in</w:t>
      </w:r>
      <w:r w:rsidR="320DC27B" w:rsidRPr="421B0C8F">
        <w:rPr>
          <w:rFonts w:ascii="Arial" w:hAnsi="Arial" w:cs="Arial"/>
          <w:sz w:val="22"/>
          <w:szCs w:val="22"/>
        </w:rPr>
        <w:t xml:space="preserve"> </w:t>
      </w:r>
    </w:p>
    <w:p w14:paraId="2170EB61" w14:textId="23F95A30" w:rsidR="00CE2E07" w:rsidRPr="00D93314" w:rsidRDefault="205CA971" w:rsidP="0FB85CF3">
      <w:pPr>
        <w:pStyle w:val="odstavek"/>
        <w:shd w:val="clear" w:color="auto" w:fill="FFFFFF" w:themeFill="background1"/>
        <w:spacing w:before="240" w:beforeAutospacing="0" w:after="0" w:afterAutospacing="0"/>
        <w:jc w:val="both"/>
        <w:rPr>
          <w:rFonts w:ascii="Arial" w:hAnsi="Arial" w:cs="Arial"/>
          <w:sz w:val="22"/>
          <w:szCs w:val="22"/>
        </w:rPr>
      </w:pPr>
      <w:r w:rsidRPr="421B0C8F">
        <w:rPr>
          <w:rFonts w:ascii="Arial" w:hAnsi="Arial" w:cs="Arial"/>
          <w:sz w:val="22"/>
          <w:szCs w:val="22"/>
        </w:rPr>
        <w:t xml:space="preserve">2. </w:t>
      </w:r>
      <w:r w:rsidR="320DC27B" w:rsidRPr="421B0C8F">
        <w:rPr>
          <w:rFonts w:ascii="Arial" w:hAnsi="Arial" w:cs="Arial"/>
          <w:sz w:val="22"/>
          <w:szCs w:val="22"/>
        </w:rPr>
        <w:t>glede na prostorski akt, ki se spreminja,</w:t>
      </w:r>
      <w:r w:rsidR="3F020AB7" w:rsidRPr="421B0C8F">
        <w:rPr>
          <w:rFonts w:ascii="Arial" w:hAnsi="Arial" w:cs="Arial"/>
          <w:sz w:val="22"/>
          <w:szCs w:val="22"/>
        </w:rPr>
        <w:t xml:space="preserve"> niso predvideni drugačni ali novi posegi v</w:t>
      </w:r>
      <w:r w:rsidR="4260B73C" w:rsidRPr="421B0C8F">
        <w:rPr>
          <w:rFonts w:ascii="Arial" w:hAnsi="Arial" w:cs="Arial"/>
          <w:sz w:val="22"/>
          <w:szCs w:val="22"/>
        </w:rPr>
        <w:t xml:space="preserve"> okolje </w:t>
      </w:r>
      <w:r w:rsidR="178F60DB" w:rsidRPr="421B0C8F">
        <w:rPr>
          <w:rFonts w:ascii="Arial" w:hAnsi="Arial" w:cs="Arial"/>
          <w:sz w:val="22"/>
          <w:szCs w:val="22"/>
        </w:rPr>
        <w:t>ali</w:t>
      </w:r>
      <w:r w:rsidR="4DF06F45" w:rsidRPr="421B0C8F">
        <w:rPr>
          <w:rFonts w:ascii="Arial" w:hAnsi="Arial" w:cs="Arial"/>
          <w:sz w:val="22"/>
          <w:szCs w:val="22"/>
        </w:rPr>
        <w:t xml:space="preserve"> če</w:t>
      </w:r>
      <w:r w:rsidR="2E081A72" w:rsidRPr="421B0C8F">
        <w:rPr>
          <w:rFonts w:ascii="Arial" w:hAnsi="Arial" w:cs="Arial"/>
          <w:sz w:val="22"/>
          <w:szCs w:val="22"/>
        </w:rPr>
        <w:t xml:space="preserve"> gre za</w:t>
      </w:r>
      <w:r w:rsidR="4DF06F45" w:rsidRPr="421B0C8F">
        <w:rPr>
          <w:rFonts w:ascii="Arial" w:hAnsi="Arial" w:cs="Arial"/>
          <w:sz w:val="22"/>
          <w:szCs w:val="22"/>
        </w:rPr>
        <w:t xml:space="preserve"> </w:t>
      </w:r>
      <w:r w:rsidR="178F60DB" w:rsidRPr="421B0C8F">
        <w:rPr>
          <w:rFonts w:ascii="Arial" w:hAnsi="Arial" w:cs="Arial"/>
          <w:sz w:val="22"/>
          <w:szCs w:val="22"/>
        </w:rPr>
        <w:t>manjš</w:t>
      </w:r>
      <w:r w:rsidR="030B5D95" w:rsidRPr="421B0C8F">
        <w:rPr>
          <w:rFonts w:ascii="Arial" w:hAnsi="Arial" w:cs="Arial"/>
          <w:sz w:val="22"/>
          <w:szCs w:val="22"/>
        </w:rPr>
        <w:t>e</w:t>
      </w:r>
      <w:r w:rsidR="49B1219B" w:rsidRPr="421B0C8F">
        <w:rPr>
          <w:rFonts w:ascii="Arial" w:hAnsi="Arial" w:cs="Arial"/>
          <w:sz w:val="22"/>
          <w:szCs w:val="22"/>
        </w:rPr>
        <w:t xml:space="preserve"> </w:t>
      </w:r>
      <w:r w:rsidR="4DF06F45" w:rsidRPr="421B0C8F">
        <w:rPr>
          <w:rFonts w:ascii="Arial" w:hAnsi="Arial" w:cs="Arial"/>
          <w:sz w:val="22"/>
          <w:szCs w:val="22"/>
        </w:rPr>
        <w:t xml:space="preserve">spremembe </w:t>
      </w:r>
      <w:r w:rsidR="4260B73C" w:rsidRPr="421B0C8F">
        <w:rPr>
          <w:rFonts w:ascii="Arial" w:hAnsi="Arial" w:cs="Arial"/>
          <w:sz w:val="22"/>
          <w:szCs w:val="22"/>
        </w:rPr>
        <w:t>lokacije</w:t>
      </w:r>
      <w:r w:rsidR="4DF06F45" w:rsidRPr="421B0C8F">
        <w:rPr>
          <w:rFonts w:ascii="Arial" w:hAnsi="Arial" w:cs="Arial"/>
          <w:sz w:val="22"/>
          <w:szCs w:val="22"/>
        </w:rPr>
        <w:t xml:space="preserve"> </w:t>
      </w:r>
      <w:r w:rsidR="16C0E0D0" w:rsidRPr="421B0C8F">
        <w:rPr>
          <w:rFonts w:ascii="Arial" w:hAnsi="Arial" w:cs="Arial"/>
          <w:sz w:val="22"/>
          <w:szCs w:val="22"/>
        </w:rPr>
        <w:t xml:space="preserve">posamezne </w:t>
      </w:r>
      <w:r w:rsidR="4DF06F45" w:rsidRPr="421B0C8F">
        <w:rPr>
          <w:rFonts w:ascii="Arial" w:hAnsi="Arial" w:cs="Arial"/>
          <w:sz w:val="22"/>
          <w:szCs w:val="22"/>
        </w:rPr>
        <w:t>naprav</w:t>
      </w:r>
      <w:r w:rsidR="17ECFF6F" w:rsidRPr="421B0C8F">
        <w:rPr>
          <w:rFonts w:ascii="Arial" w:hAnsi="Arial" w:cs="Arial"/>
          <w:sz w:val="22"/>
          <w:szCs w:val="22"/>
        </w:rPr>
        <w:t>e.</w:t>
      </w:r>
      <w:r w:rsidR="392AD16C" w:rsidRPr="421B0C8F">
        <w:rPr>
          <w:rFonts w:ascii="Arial" w:hAnsi="Arial" w:cs="Arial"/>
          <w:sz w:val="22"/>
          <w:szCs w:val="22"/>
        </w:rPr>
        <w:t xml:space="preserve"> </w:t>
      </w:r>
    </w:p>
    <w:p w14:paraId="1C504EF8" w14:textId="5A838F76" w:rsidR="00CE2E07" w:rsidRPr="00D93314" w:rsidRDefault="3F020AB7" w:rsidP="0FB85CF3">
      <w:pPr>
        <w:pStyle w:val="odstavek"/>
        <w:shd w:val="clear" w:color="auto" w:fill="FFFFFF" w:themeFill="background1"/>
        <w:spacing w:before="240" w:beforeAutospacing="0" w:after="0" w:afterAutospacing="0"/>
        <w:jc w:val="both"/>
        <w:rPr>
          <w:rFonts w:ascii="Arial" w:hAnsi="Arial" w:cs="Arial"/>
          <w:sz w:val="22"/>
          <w:szCs w:val="22"/>
        </w:rPr>
      </w:pPr>
      <w:r w:rsidRPr="421B0C8F">
        <w:rPr>
          <w:rFonts w:ascii="Arial" w:hAnsi="Arial" w:cs="Arial"/>
          <w:sz w:val="22"/>
          <w:szCs w:val="22"/>
        </w:rPr>
        <w:t xml:space="preserve">(2) </w:t>
      </w:r>
      <w:r w:rsidR="4260B73C" w:rsidRPr="421B0C8F">
        <w:rPr>
          <w:rFonts w:ascii="Arial" w:hAnsi="Arial" w:cs="Arial"/>
          <w:sz w:val="22"/>
          <w:szCs w:val="22"/>
        </w:rPr>
        <w:t>Naročnik</w:t>
      </w:r>
      <w:r w:rsidRPr="421B0C8F">
        <w:rPr>
          <w:rFonts w:ascii="Arial" w:hAnsi="Arial" w:cs="Arial"/>
          <w:sz w:val="22"/>
          <w:szCs w:val="22"/>
        </w:rPr>
        <w:t xml:space="preserve"> prostorskega akta lahko ministrstvo zaprosi za mnenje, ali je glede na prilagoditev prostorskega akta, s katerimi se </w:t>
      </w:r>
      <w:r w:rsidR="4260B73C" w:rsidRPr="421B0C8F">
        <w:rPr>
          <w:rFonts w:ascii="Arial" w:hAnsi="Arial" w:cs="Arial"/>
          <w:sz w:val="22"/>
          <w:szCs w:val="22"/>
        </w:rPr>
        <w:t>v skladu s pr</w:t>
      </w:r>
      <w:r w:rsidR="738EE52C" w:rsidRPr="421B0C8F">
        <w:rPr>
          <w:rFonts w:ascii="Arial" w:hAnsi="Arial" w:cs="Arial"/>
          <w:sz w:val="22"/>
          <w:szCs w:val="22"/>
        </w:rPr>
        <w:t>ejšnjim</w:t>
      </w:r>
      <w:r w:rsidR="4260B73C" w:rsidRPr="421B0C8F">
        <w:rPr>
          <w:rFonts w:ascii="Arial" w:hAnsi="Arial" w:cs="Arial"/>
          <w:sz w:val="22"/>
          <w:szCs w:val="22"/>
        </w:rPr>
        <w:t xml:space="preserve"> odstavkom  </w:t>
      </w:r>
      <w:r w:rsidRPr="421B0C8F">
        <w:rPr>
          <w:rFonts w:ascii="Arial" w:hAnsi="Arial" w:cs="Arial"/>
          <w:sz w:val="22"/>
          <w:szCs w:val="22"/>
        </w:rPr>
        <w:t xml:space="preserve">načrtuje </w:t>
      </w:r>
      <w:r w:rsidR="4260B73C" w:rsidRPr="421B0C8F">
        <w:rPr>
          <w:rFonts w:ascii="Arial" w:hAnsi="Arial" w:cs="Arial"/>
          <w:sz w:val="22"/>
          <w:szCs w:val="22"/>
        </w:rPr>
        <w:t>prilagoditev naprave</w:t>
      </w:r>
      <w:r w:rsidR="74DCAE63" w:rsidRPr="421B0C8F">
        <w:rPr>
          <w:rFonts w:ascii="Arial" w:hAnsi="Arial" w:cs="Arial"/>
          <w:sz w:val="22"/>
          <w:szCs w:val="22"/>
        </w:rPr>
        <w:t xml:space="preserve"> </w:t>
      </w:r>
      <w:r w:rsidRPr="421B0C8F">
        <w:rPr>
          <w:rFonts w:ascii="Arial" w:hAnsi="Arial" w:cs="Arial"/>
          <w:sz w:val="22"/>
          <w:szCs w:val="22"/>
        </w:rPr>
        <w:t>zadnjemu stanju tehnike</w:t>
      </w:r>
      <w:r w:rsidR="74DCAE63" w:rsidRPr="421B0C8F">
        <w:rPr>
          <w:rFonts w:ascii="Arial" w:hAnsi="Arial" w:cs="Arial"/>
          <w:sz w:val="22"/>
          <w:szCs w:val="22"/>
        </w:rPr>
        <w:t>,</w:t>
      </w:r>
      <w:r w:rsidRPr="421B0C8F">
        <w:rPr>
          <w:rFonts w:ascii="Arial" w:hAnsi="Arial" w:cs="Arial"/>
          <w:sz w:val="22"/>
          <w:szCs w:val="22"/>
        </w:rPr>
        <w:t xml:space="preserve"> celovita presoja </w:t>
      </w:r>
      <w:r w:rsidR="7132A485" w:rsidRPr="421B0C8F">
        <w:rPr>
          <w:rFonts w:ascii="Arial" w:hAnsi="Arial" w:cs="Arial"/>
          <w:sz w:val="22"/>
          <w:szCs w:val="22"/>
        </w:rPr>
        <w:t xml:space="preserve">vplivov na okolje </w:t>
      </w:r>
      <w:r w:rsidRPr="421B0C8F">
        <w:rPr>
          <w:rFonts w:ascii="Arial" w:hAnsi="Arial" w:cs="Arial"/>
          <w:sz w:val="22"/>
          <w:szCs w:val="22"/>
        </w:rPr>
        <w:t>potrebna. Če ministrstvo mnenja</w:t>
      </w:r>
      <w:r w:rsidR="4D96699C" w:rsidRPr="421B0C8F">
        <w:rPr>
          <w:rFonts w:ascii="Arial" w:hAnsi="Arial" w:cs="Arial"/>
          <w:sz w:val="22"/>
          <w:szCs w:val="22"/>
        </w:rPr>
        <w:t xml:space="preserve"> iz prejšnjega stavka</w:t>
      </w:r>
      <w:r w:rsidRPr="421B0C8F">
        <w:rPr>
          <w:rFonts w:ascii="Arial" w:hAnsi="Arial" w:cs="Arial"/>
          <w:sz w:val="22"/>
          <w:szCs w:val="22"/>
        </w:rPr>
        <w:t xml:space="preserve"> , </w:t>
      </w:r>
      <w:r w:rsidR="4260B73C" w:rsidRPr="421B0C8F">
        <w:rPr>
          <w:rFonts w:ascii="Arial" w:hAnsi="Arial" w:cs="Arial"/>
          <w:sz w:val="22"/>
          <w:szCs w:val="22"/>
        </w:rPr>
        <w:t>naročniku</w:t>
      </w:r>
      <w:r w:rsidRPr="421B0C8F">
        <w:rPr>
          <w:rFonts w:ascii="Arial" w:hAnsi="Arial" w:cs="Arial"/>
          <w:sz w:val="22"/>
          <w:szCs w:val="22"/>
        </w:rPr>
        <w:t xml:space="preserve"> ne pošlje v 45 dneh od prejema zaprosila, ki mu je posredovano v skladu z zakonom, ki ureja prostor, se šteje, da  ni potrebna</w:t>
      </w:r>
      <w:r w:rsidR="078A5780" w:rsidRPr="421B0C8F">
        <w:rPr>
          <w:rFonts w:ascii="Arial" w:hAnsi="Arial" w:cs="Arial"/>
          <w:sz w:val="22"/>
          <w:szCs w:val="22"/>
        </w:rPr>
        <w:t xml:space="preserve">. </w:t>
      </w:r>
      <w:r w:rsidR="1333EE8B" w:rsidRPr="421B0C8F">
        <w:rPr>
          <w:rFonts w:ascii="Arial" w:hAnsi="Arial" w:cs="Arial"/>
          <w:sz w:val="22"/>
          <w:szCs w:val="22"/>
        </w:rPr>
        <w:t>Č</w:t>
      </w:r>
      <w:r w:rsidR="74DCAE63" w:rsidRPr="421B0C8F">
        <w:rPr>
          <w:rFonts w:ascii="Arial" w:hAnsi="Arial" w:cs="Arial"/>
          <w:sz w:val="22"/>
          <w:szCs w:val="22"/>
        </w:rPr>
        <w:t xml:space="preserve">e </w:t>
      </w:r>
      <w:r w:rsidR="5FFF3C86" w:rsidRPr="421B0C8F">
        <w:rPr>
          <w:rFonts w:ascii="Arial" w:hAnsi="Arial" w:cs="Arial"/>
          <w:sz w:val="22"/>
          <w:szCs w:val="22"/>
        </w:rPr>
        <w:t>m</w:t>
      </w:r>
      <w:r w:rsidR="74DCAE63" w:rsidRPr="421B0C8F">
        <w:rPr>
          <w:rFonts w:ascii="Arial" w:hAnsi="Arial" w:cs="Arial"/>
          <w:sz w:val="22"/>
          <w:szCs w:val="22"/>
        </w:rPr>
        <w:t>inistrstvo</w:t>
      </w:r>
      <w:r w:rsidR="4260B73C" w:rsidRPr="421B0C8F">
        <w:rPr>
          <w:rFonts w:ascii="Arial" w:hAnsi="Arial" w:cs="Arial"/>
          <w:sz w:val="22"/>
          <w:szCs w:val="22"/>
        </w:rPr>
        <w:t xml:space="preserve"> mnenje izda kasneje, pa</w:t>
      </w:r>
      <w:r w:rsidR="74DCAE63" w:rsidRPr="421B0C8F">
        <w:rPr>
          <w:rFonts w:ascii="Arial" w:hAnsi="Arial" w:cs="Arial"/>
          <w:sz w:val="22"/>
          <w:szCs w:val="22"/>
        </w:rPr>
        <w:t xml:space="preserve"> država</w:t>
      </w:r>
      <w:r w:rsidR="4260B73C" w:rsidRPr="421B0C8F">
        <w:rPr>
          <w:rFonts w:ascii="Arial" w:hAnsi="Arial" w:cs="Arial"/>
          <w:sz w:val="22"/>
          <w:szCs w:val="22"/>
        </w:rPr>
        <w:t xml:space="preserve"> nosi odškodninsko odgovornost za stroške, ki so v postopku </w:t>
      </w:r>
      <w:r w:rsidR="4DF06F45" w:rsidRPr="421B0C8F">
        <w:rPr>
          <w:rFonts w:ascii="Arial" w:hAnsi="Arial" w:cs="Arial"/>
          <w:sz w:val="22"/>
          <w:szCs w:val="22"/>
        </w:rPr>
        <w:t>zaradi zamude pri izdaji mnenja nastali naročniku</w:t>
      </w:r>
      <w:r w:rsidR="4260B73C" w:rsidRPr="421B0C8F">
        <w:rPr>
          <w:rFonts w:ascii="Arial" w:hAnsi="Arial" w:cs="Arial"/>
          <w:sz w:val="22"/>
          <w:szCs w:val="22"/>
        </w:rPr>
        <w:t>.</w:t>
      </w:r>
    </w:p>
    <w:p w14:paraId="4FF244F4" w14:textId="77777777" w:rsidR="00CE2E07" w:rsidRPr="00B33B6B" w:rsidRDefault="539B928A" w:rsidP="421B0C8F">
      <w:pPr>
        <w:pStyle w:val="odstavek"/>
        <w:shd w:val="clear" w:color="auto" w:fill="FFFFFF" w:themeFill="background1"/>
        <w:spacing w:before="240" w:beforeAutospacing="0" w:after="0" w:afterAutospacing="0"/>
        <w:jc w:val="both"/>
        <w:rPr>
          <w:rFonts w:ascii="Arial" w:hAnsi="Arial" w:cs="Arial"/>
          <w:color w:val="00B050"/>
          <w:sz w:val="22"/>
          <w:szCs w:val="22"/>
        </w:rPr>
      </w:pPr>
      <w:r w:rsidRPr="421B0C8F">
        <w:rPr>
          <w:rFonts w:ascii="Arial" w:hAnsi="Arial" w:cs="Arial"/>
          <w:sz w:val="22"/>
          <w:szCs w:val="22"/>
        </w:rPr>
        <w:t>(3</w:t>
      </w:r>
      <w:r w:rsidR="7F7D012C" w:rsidRPr="421B0C8F">
        <w:rPr>
          <w:rFonts w:ascii="Arial" w:hAnsi="Arial" w:cs="Arial"/>
          <w:sz w:val="22"/>
          <w:szCs w:val="22"/>
        </w:rPr>
        <w:t>) Pri presoji, ali</w:t>
      </w:r>
      <w:r w:rsidRPr="421B0C8F">
        <w:rPr>
          <w:rFonts w:ascii="Arial" w:hAnsi="Arial" w:cs="Arial"/>
          <w:sz w:val="22"/>
          <w:szCs w:val="22"/>
        </w:rPr>
        <w:t xml:space="preserve"> je glede na prvi odstavek tega člena za spremembo prostorskega akta treba izvesti celovito presojo vplivov na okolje, ministrstvo upošteva vsebino in raven natančnosti že izdelanega </w:t>
      </w:r>
      <w:proofErr w:type="spellStart"/>
      <w:r w:rsidRPr="421B0C8F">
        <w:rPr>
          <w:rFonts w:ascii="Arial" w:hAnsi="Arial" w:cs="Arial"/>
          <w:sz w:val="22"/>
          <w:szCs w:val="22"/>
        </w:rPr>
        <w:t>okoljskega</w:t>
      </w:r>
      <w:proofErr w:type="spellEnd"/>
      <w:r w:rsidRPr="421B0C8F">
        <w:rPr>
          <w:rFonts w:ascii="Arial" w:hAnsi="Arial" w:cs="Arial"/>
          <w:sz w:val="22"/>
          <w:szCs w:val="22"/>
        </w:rPr>
        <w:t xml:space="preserve"> poročila </w:t>
      </w:r>
      <w:r w:rsidR="245E8DE6" w:rsidRPr="421B0C8F">
        <w:rPr>
          <w:rFonts w:ascii="Arial" w:hAnsi="Arial" w:cs="Arial"/>
          <w:sz w:val="22"/>
          <w:szCs w:val="22"/>
        </w:rPr>
        <w:t>ter izdane odločbe</w:t>
      </w:r>
      <w:r w:rsidR="1ABD0FFD" w:rsidRPr="421B0C8F">
        <w:rPr>
          <w:rFonts w:ascii="Arial" w:hAnsi="Arial" w:cs="Arial"/>
          <w:sz w:val="22"/>
          <w:szCs w:val="22"/>
        </w:rPr>
        <w:t xml:space="preserve"> ali mnenja</w:t>
      </w:r>
      <w:r w:rsidR="245E8DE6" w:rsidRPr="421B0C8F">
        <w:rPr>
          <w:rFonts w:ascii="Arial" w:hAnsi="Arial" w:cs="Arial"/>
          <w:sz w:val="22"/>
          <w:szCs w:val="22"/>
        </w:rPr>
        <w:t xml:space="preserve"> o sprejemljivost</w:t>
      </w:r>
      <w:r w:rsidR="1ABD0FFD" w:rsidRPr="421B0C8F">
        <w:rPr>
          <w:rFonts w:ascii="Arial" w:hAnsi="Arial" w:cs="Arial"/>
          <w:sz w:val="22"/>
          <w:szCs w:val="22"/>
        </w:rPr>
        <w:t>i</w:t>
      </w:r>
      <w:r w:rsidRPr="421B0C8F">
        <w:rPr>
          <w:rFonts w:ascii="Arial" w:hAnsi="Arial" w:cs="Arial"/>
          <w:sz w:val="22"/>
          <w:szCs w:val="22"/>
        </w:rPr>
        <w:t xml:space="preserve"> za prostorski akt, ki se spreminja.  </w:t>
      </w:r>
    </w:p>
    <w:p w14:paraId="1C4C1BB6" w14:textId="5F0D9F79" w:rsidR="00CE2E07" w:rsidRDefault="3F020AB7" w:rsidP="0FB85CF3">
      <w:pPr>
        <w:pStyle w:val="odstavek"/>
        <w:shd w:val="clear" w:color="auto" w:fill="FFFFFF" w:themeFill="background1"/>
        <w:spacing w:before="240" w:beforeAutospacing="0" w:after="0" w:afterAutospacing="0"/>
        <w:jc w:val="both"/>
        <w:rPr>
          <w:rFonts w:ascii="Arial" w:hAnsi="Arial" w:cs="Arial"/>
          <w:sz w:val="22"/>
          <w:szCs w:val="22"/>
        </w:rPr>
      </w:pPr>
      <w:r w:rsidRPr="421B0C8F">
        <w:rPr>
          <w:rFonts w:ascii="Arial" w:hAnsi="Arial" w:cs="Arial"/>
          <w:sz w:val="22"/>
          <w:szCs w:val="22"/>
        </w:rPr>
        <w:t xml:space="preserve">(4) </w:t>
      </w:r>
      <w:r w:rsidR="4260B73C" w:rsidRPr="421B0C8F">
        <w:rPr>
          <w:rFonts w:ascii="Arial" w:hAnsi="Arial" w:cs="Arial"/>
          <w:sz w:val="22"/>
          <w:szCs w:val="22"/>
        </w:rPr>
        <w:t>Če se načrtovane prostorske ureditve tekom sprejemanja prostorskega</w:t>
      </w:r>
      <w:r w:rsidR="4DF06F45" w:rsidRPr="421B0C8F">
        <w:rPr>
          <w:rFonts w:ascii="Arial" w:hAnsi="Arial" w:cs="Arial"/>
          <w:sz w:val="22"/>
          <w:szCs w:val="22"/>
        </w:rPr>
        <w:t xml:space="preserve"> izvedbenega</w:t>
      </w:r>
      <w:r w:rsidR="4260B73C" w:rsidRPr="421B0C8F">
        <w:rPr>
          <w:rFonts w:ascii="Arial" w:hAnsi="Arial" w:cs="Arial"/>
          <w:sz w:val="22"/>
          <w:szCs w:val="22"/>
        </w:rPr>
        <w:t xml:space="preserve"> akta spremenijo na način, da</w:t>
      </w:r>
      <w:r w:rsidR="392AD16C" w:rsidRPr="421B0C8F">
        <w:rPr>
          <w:rFonts w:ascii="Arial" w:hAnsi="Arial" w:cs="Arial"/>
          <w:sz w:val="22"/>
          <w:szCs w:val="22"/>
        </w:rPr>
        <w:t xml:space="preserve"> se </w:t>
      </w:r>
      <w:r w:rsidR="24A52D63" w:rsidRPr="421B0C8F">
        <w:rPr>
          <w:rFonts w:ascii="Arial" w:hAnsi="Arial" w:cs="Arial"/>
          <w:sz w:val="22"/>
          <w:szCs w:val="22"/>
        </w:rPr>
        <w:t>obremenitve okolja</w:t>
      </w:r>
      <w:r w:rsidR="392AD16C" w:rsidRPr="421B0C8F">
        <w:rPr>
          <w:rFonts w:ascii="Arial" w:hAnsi="Arial" w:cs="Arial"/>
          <w:sz w:val="22"/>
          <w:szCs w:val="22"/>
        </w:rPr>
        <w:t xml:space="preserve"> po obsegu ali intenzivnosti zmanjšajo, ministrstvo pozove naročnika prostorskega akta, da ustrezno prilagodi </w:t>
      </w:r>
      <w:proofErr w:type="spellStart"/>
      <w:r w:rsidR="392AD16C" w:rsidRPr="421B0C8F">
        <w:rPr>
          <w:rFonts w:ascii="Arial" w:hAnsi="Arial" w:cs="Arial"/>
          <w:sz w:val="22"/>
          <w:szCs w:val="22"/>
        </w:rPr>
        <w:t>okoljsko</w:t>
      </w:r>
      <w:proofErr w:type="spellEnd"/>
      <w:r w:rsidR="392AD16C" w:rsidRPr="421B0C8F">
        <w:rPr>
          <w:rFonts w:ascii="Arial" w:hAnsi="Arial" w:cs="Arial"/>
          <w:sz w:val="22"/>
          <w:szCs w:val="22"/>
        </w:rPr>
        <w:t xml:space="preserve"> poročilo</w:t>
      </w:r>
      <w:r w:rsidR="51FE57D5" w:rsidRPr="421B0C8F">
        <w:rPr>
          <w:rFonts w:ascii="Arial" w:hAnsi="Arial" w:cs="Arial"/>
          <w:sz w:val="22"/>
          <w:szCs w:val="22"/>
        </w:rPr>
        <w:t xml:space="preserve">. </w:t>
      </w:r>
      <w:r w:rsidR="392AD16C" w:rsidRPr="421B0C8F">
        <w:rPr>
          <w:rFonts w:ascii="Arial" w:hAnsi="Arial" w:cs="Arial"/>
          <w:sz w:val="22"/>
          <w:szCs w:val="22"/>
        </w:rPr>
        <w:t xml:space="preserve"> </w:t>
      </w:r>
      <w:r w:rsidR="3AE52A60" w:rsidRPr="421B0C8F">
        <w:rPr>
          <w:rFonts w:ascii="Arial" w:hAnsi="Arial" w:cs="Arial"/>
          <w:sz w:val="22"/>
          <w:szCs w:val="22"/>
        </w:rPr>
        <w:t>M</w:t>
      </w:r>
      <w:r w:rsidR="0030181E" w:rsidRPr="421B0C8F">
        <w:rPr>
          <w:rFonts w:ascii="Arial" w:hAnsi="Arial" w:cs="Arial"/>
          <w:sz w:val="22"/>
          <w:szCs w:val="22"/>
        </w:rPr>
        <w:t>i</w:t>
      </w:r>
      <w:r w:rsidR="1661E923" w:rsidRPr="421B0C8F">
        <w:rPr>
          <w:rFonts w:ascii="Arial" w:hAnsi="Arial" w:cs="Arial"/>
          <w:sz w:val="22"/>
          <w:szCs w:val="22"/>
        </w:rPr>
        <w:t>n</w:t>
      </w:r>
      <w:r w:rsidR="0030181E" w:rsidRPr="421B0C8F">
        <w:rPr>
          <w:rFonts w:ascii="Arial" w:hAnsi="Arial" w:cs="Arial"/>
          <w:sz w:val="22"/>
          <w:szCs w:val="22"/>
        </w:rPr>
        <w:t>istrstvo</w:t>
      </w:r>
      <w:r w:rsidR="392AD16C" w:rsidRPr="421B0C8F">
        <w:rPr>
          <w:rFonts w:ascii="Arial" w:hAnsi="Arial" w:cs="Arial"/>
          <w:sz w:val="22"/>
          <w:szCs w:val="22"/>
        </w:rPr>
        <w:t xml:space="preserve"> </w:t>
      </w:r>
      <w:r w:rsidR="24A52D63" w:rsidRPr="421B0C8F">
        <w:rPr>
          <w:rFonts w:ascii="Arial" w:hAnsi="Arial" w:cs="Arial"/>
          <w:sz w:val="22"/>
          <w:szCs w:val="22"/>
        </w:rPr>
        <w:t xml:space="preserve">najkasneje </w:t>
      </w:r>
      <w:r w:rsidR="392AD16C" w:rsidRPr="421B0C8F">
        <w:rPr>
          <w:rFonts w:ascii="Arial" w:hAnsi="Arial" w:cs="Arial"/>
          <w:sz w:val="22"/>
          <w:szCs w:val="22"/>
        </w:rPr>
        <w:t>v 30 dneh od prejema dopolnitve</w:t>
      </w:r>
      <w:r w:rsidR="1460CB57" w:rsidRPr="421B0C8F">
        <w:rPr>
          <w:rFonts w:ascii="Arial" w:hAnsi="Arial" w:cs="Arial"/>
          <w:sz w:val="22"/>
          <w:szCs w:val="22"/>
        </w:rPr>
        <w:t xml:space="preserve"> iz prejšnjega stavka</w:t>
      </w:r>
      <w:r w:rsidR="392AD16C" w:rsidRPr="421B0C8F">
        <w:rPr>
          <w:rFonts w:ascii="Arial" w:hAnsi="Arial" w:cs="Arial"/>
          <w:sz w:val="22"/>
          <w:szCs w:val="22"/>
        </w:rPr>
        <w:t xml:space="preserve"> izda </w:t>
      </w:r>
      <w:r w:rsidR="4DF06F45" w:rsidRPr="421B0C8F">
        <w:rPr>
          <w:rFonts w:ascii="Arial" w:hAnsi="Arial" w:cs="Arial"/>
          <w:sz w:val="22"/>
          <w:szCs w:val="22"/>
        </w:rPr>
        <w:t>mnenje</w:t>
      </w:r>
      <w:r w:rsidR="392AD16C" w:rsidRPr="421B0C8F">
        <w:rPr>
          <w:rFonts w:ascii="Arial" w:hAnsi="Arial" w:cs="Arial"/>
          <w:sz w:val="22"/>
          <w:szCs w:val="22"/>
        </w:rPr>
        <w:t xml:space="preserve">, </w:t>
      </w:r>
      <w:r w:rsidR="4DF06F45" w:rsidRPr="421B0C8F">
        <w:rPr>
          <w:rFonts w:ascii="Arial" w:hAnsi="Arial" w:cs="Arial"/>
          <w:sz w:val="22"/>
          <w:szCs w:val="22"/>
        </w:rPr>
        <w:t>v katerem se</w:t>
      </w:r>
      <w:r w:rsidR="392AD16C" w:rsidRPr="421B0C8F">
        <w:rPr>
          <w:rFonts w:ascii="Arial" w:hAnsi="Arial" w:cs="Arial"/>
          <w:sz w:val="22"/>
          <w:szCs w:val="22"/>
        </w:rPr>
        <w:t xml:space="preserve"> </w:t>
      </w:r>
      <w:r w:rsidR="4DF06F45" w:rsidRPr="421B0C8F">
        <w:rPr>
          <w:rFonts w:ascii="Arial" w:hAnsi="Arial" w:cs="Arial"/>
          <w:sz w:val="22"/>
          <w:szCs w:val="22"/>
        </w:rPr>
        <w:t xml:space="preserve">izjasni o </w:t>
      </w:r>
      <w:proofErr w:type="spellStart"/>
      <w:r w:rsidR="4DF06F45" w:rsidRPr="421B0C8F">
        <w:rPr>
          <w:rFonts w:ascii="Arial" w:hAnsi="Arial" w:cs="Arial"/>
          <w:sz w:val="22"/>
          <w:szCs w:val="22"/>
        </w:rPr>
        <w:t>okoljski</w:t>
      </w:r>
      <w:proofErr w:type="spellEnd"/>
      <w:r w:rsidR="4DF06F45" w:rsidRPr="421B0C8F">
        <w:rPr>
          <w:rFonts w:ascii="Arial" w:hAnsi="Arial" w:cs="Arial"/>
          <w:sz w:val="22"/>
          <w:szCs w:val="22"/>
        </w:rPr>
        <w:t xml:space="preserve"> sprejemljivosti prostorskega akta</w:t>
      </w:r>
      <w:r w:rsidR="0737EE94" w:rsidRPr="421B0C8F">
        <w:rPr>
          <w:rFonts w:ascii="Arial" w:hAnsi="Arial" w:cs="Arial"/>
          <w:sz w:val="22"/>
          <w:szCs w:val="22"/>
        </w:rPr>
        <w:t>,</w:t>
      </w:r>
      <w:r w:rsidR="392AD16C" w:rsidRPr="421B0C8F">
        <w:rPr>
          <w:rFonts w:ascii="Arial" w:hAnsi="Arial" w:cs="Arial"/>
          <w:sz w:val="22"/>
          <w:szCs w:val="22"/>
        </w:rPr>
        <w:t xml:space="preserve"> pri čemer posamezno </w:t>
      </w:r>
      <w:r w:rsidR="24A52D63" w:rsidRPr="421B0C8F">
        <w:rPr>
          <w:rFonts w:ascii="Arial" w:hAnsi="Arial" w:cs="Arial"/>
          <w:sz w:val="22"/>
          <w:szCs w:val="22"/>
        </w:rPr>
        <w:t xml:space="preserve">pristojno ministrstvo ali organizacijo </w:t>
      </w:r>
      <w:r w:rsidR="392AD16C" w:rsidRPr="421B0C8F">
        <w:rPr>
          <w:rFonts w:ascii="Arial" w:hAnsi="Arial" w:cs="Arial"/>
          <w:sz w:val="22"/>
          <w:szCs w:val="22"/>
        </w:rPr>
        <w:t xml:space="preserve">k ponovnem mnenju pozove le, kadar samo glede na podatke postopka ne more oceniti, </w:t>
      </w:r>
      <w:r w:rsidR="24A52D63" w:rsidRPr="421B0C8F">
        <w:rPr>
          <w:rFonts w:ascii="Arial" w:hAnsi="Arial" w:cs="Arial"/>
          <w:sz w:val="22"/>
          <w:szCs w:val="22"/>
        </w:rPr>
        <w:t>ali</w:t>
      </w:r>
      <w:r w:rsidR="392AD16C" w:rsidRPr="421B0C8F">
        <w:rPr>
          <w:rFonts w:ascii="Arial" w:hAnsi="Arial" w:cs="Arial"/>
          <w:sz w:val="22"/>
          <w:szCs w:val="22"/>
        </w:rPr>
        <w:t xml:space="preserve"> so </w:t>
      </w:r>
      <w:r w:rsidR="4A90373F" w:rsidRPr="421B0C8F">
        <w:rPr>
          <w:rFonts w:ascii="Arial" w:hAnsi="Arial" w:cs="Arial"/>
          <w:sz w:val="22"/>
          <w:szCs w:val="22"/>
        </w:rPr>
        <w:t xml:space="preserve">zmanjšani </w:t>
      </w:r>
      <w:r w:rsidR="392AD16C" w:rsidRPr="421B0C8F">
        <w:rPr>
          <w:rFonts w:ascii="Arial" w:hAnsi="Arial" w:cs="Arial"/>
          <w:sz w:val="22"/>
          <w:szCs w:val="22"/>
        </w:rPr>
        <w:t xml:space="preserve">vplivi na okolje sprejemljivi. </w:t>
      </w:r>
      <w:r w:rsidR="4260B73C" w:rsidRPr="421B0C8F">
        <w:rPr>
          <w:rFonts w:ascii="Arial" w:hAnsi="Arial" w:cs="Arial"/>
          <w:sz w:val="22"/>
          <w:szCs w:val="22"/>
        </w:rPr>
        <w:t xml:space="preserve">  </w:t>
      </w:r>
    </w:p>
    <w:p w14:paraId="2ECFCB24" w14:textId="77777777" w:rsidR="00A73931" w:rsidRDefault="00A73931" w:rsidP="00CE2E07">
      <w:pPr>
        <w:jc w:val="both"/>
        <w:rPr>
          <w:rFonts w:ascii="Arial" w:hAnsi="Arial" w:cs="Arial"/>
          <w:i/>
        </w:rPr>
      </w:pPr>
    </w:p>
    <w:p w14:paraId="6BE12D1F" w14:textId="52B09ED7" w:rsidR="656DF7C5" w:rsidRDefault="656DF7C5" w:rsidP="421B0C8F">
      <w:pPr>
        <w:jc w:val="both"/>
        <w:rPr>
          <w:rFonts w:ascii="Arial" w:hAnsi="Arial" w:cs="Arial"/>
          <w:b/>
          <w:bCs/>
          <w:i/>
          <w:iCs/>
        </w:rPr>
      </w:pPr>
      <w:r w:rsidRPr="421B0C8F">
        <w:rPr>
          <w:rFonts w:ascii="Arial" w:hAnsi="Arial" w:cs="Arial"/>
          <w:b/>
          <w:bCs/>
          <w:i/>
          <w:iCs/>
        </w:rPr>
        <w:t>K 12. členu</w:t>
      </w:r>
    </w:p>
    <w:p w14:paraId="44D35480" w14:textId="6E96D0F1" w:rsidR="00CE2E07" w:rsidRPr="008E063C" w:rsidRDefault="3F020AB7" w:rsidP="421B0C8F">
      <w:pPr>
        <w:jc w:val="both"/>
        <w:rPr>
          <w:rFonts w:ascii="Arial" w:hAnsi="Arial" w:cs="Arial"/>
          <w:i/>
          <w:iCs/>
        </w:rPr>
      </w:pPr>
      <w:r w:rsidRPr="421B0C8F">
        <w:rPr>
          <w:rFonts w:ascii="Arial" w:eastAsia="Arial" w:hAnsi="Arial" w:cs="Arial"/>
          <w:i/>
          <w:iCs/>
        </w:rPr>
        <w:t xml:space="preserve">V prvem odstavku </w:t>
      </w:r>
      <w:r w:rsidR="26FFE999" w:rsidRPr="421B0C8F">
        <w:rPr>
          <w:rFonts w:ascii="Arial" w:eastAsia="Arial" w:hAnsi="Arial" w:cs="Arial"/>
          <w:i/>
          <w:iCs/>
        </w:rPr>
        <w:t>so</w:t>
      </w:r>
      <w:r w:rsidR="017343FB" w:rsidRPr="421B0C8F">
        <w:rPr>
          <w:rFonts w:ascii="Arial" w:eastAsia="Arial" w:hAnsi="Arial" w:cs="Arial"/>
          <w:i/>
          <w:iCs/>
        </w:rPr>
        <w:t xml:space="preserve"> </w:t>
      </w:r>
      <w:r w:rsidR="71DC086C" w:rsidRPr="421B0C8F">
        <w:rPr>
          <w:rFonts w:ascii="Arial" w:eastAsia="Arial" w:hAnsi="Arial" w:cs="Arial"/>
          <w:i/>
          <w:iCs/>
        </w:rPr>
        <w:t>poleg</w:t>
      </w:r>
      <w:r w:rsidRPr="421B0C8F">
        <w:rPr>
          <w:rFonts w:ascii="Arial" w:eastAsia="Arial" w:hAnsi="Arial" w:cs="Arial"/>
          <w:i/>
          <w:iCs/>
        </w:rPr>
        <w:t xml:space="preserve"> </w:t>
      </w:r>
      <w:r w:rsidR="5D9F2AA5" w:rsidRPr="421B0C8F">
        <w:rPr>
          <w:rFonts w:ascii="Arial" w:eastAsia="Arial" w:hAnsi="Arial" w:cs="Arial"/>
          <w:i/>
          <w:iCs/>
        </w:rPr>
        <w:t xml:space="preserve">pogojev iz </w:t>
      </w:r>
      <w:r w:rsidR="4FAE38E0" w:rsidRPr="421B0C8F">
        <w:rPr>
          <w:rFonts w:ascii="Arial" w:eastAsia="Arial" w:hAnsi="Arial" w:cs="Arial"/>
          <w:i/>
          <w:iCs/>
        </w:rPr>
        <w:t>četr</w:t>
      </w:r>
      <w:r w:rsidRPr="421B0C8F">
        <w:rPr>
          <w:rFonts w:ascii="Arial" w:eastAsia="Arial" w:hAnsi="Arial" w:cs="Arial"/>
          <w:i/>
          <w:iCs/>
        </w:rPr>
        <w:t xml:space="preserve">tega odstavka 77. člena ZVO-2 </w:t>
      </w:r>
      <w:r w:rsidR="3E6A4490" w:rsidRPr="421B0C8F">
        <w:rPr>
          <w:rFonts w:ascii="Arial" w:eastAsia="Arial" w:hAnsi="Arial" w:cs="Arial"/>
          <w:i/>
          <w:iCs/>
        </w:rPr>
        <w:t>in določb zakona, ki ureja prostor</w:t>
      </w:r>
      <w:r w:rsidR="1AD9D14E" w:rsidRPr="421B0C8F">
        <w:rPr>
          <w:rFonts w:ascii="Arial" w:eastAsia="Arial" w:hAnsi="Arial" w:cs="Arial"/>
          <w:i/>
          <w:iCs/>
        </w:rPr>
        <w:t xml:space="preserve">, </w:t>
      </w:r>
      <w:r w:rsidRPr="421B0C8F">
        <w:rPr>
          <w:rFonts w:ascii="Arial" w:eastAsia="Arial" w:hAnsi="Arial" w:cs="Arial"/>
          <w:i/>
          <w:iCs/>
        </w:rPr>
        <w:t>določen</w:t>
      </w:r>
      <w:r w:rsidR="1F1281A8" w:rsidRPr="421B0C8F">
        <w:rPr>
          <w:rFonts w:ascii="Arial" w:eastAsia="Arial" w:hAnsi="Arial" w:cs="Arial"/>
          <w:i/>
          <w:iCs/>
        </w:rPr>
        <w:t>i</w:t>
      </w:r>
      <w:r w:rsidRPr="421B0C8F">
        <w:rPr>
          <w:rFonts w:ascii="Arial" w:eastAsia="Arial" w:hAnsi="Arial" w:cs="Arial"/>
          <w:i/>
          <w:iCs/>
        </w:rPr>
        <w:t xml:space="preserve"> dodatn</w:t>
      </w:r>
      <w:r w:rsidR="6C253A6B" w:rsidRPr="421B0C8F">
        <w:rPr>
          <w:rFonts w:ascii="Arial" w:eastAsia="Arial" w:hAnsi="Arial" w:cs="Arial"/>
          <w:i/>
          <w:iCs/>
        </w:rPr>
        <w:t>i</w:t>
      </w:r>
      <w:r w:rsidRPr="421B0C8F">
        <w:rPr>
          <w:rFonts w:ascii="Arial" w:eastAsia="Arial" w:hAnsi="Arial" w:cs="Arial"/>
          <w:i/>
          <w:iCs/>
        </w:rPr>
        <w:t xml:space="preserve"> </w:t>
      </w:r>
      <w:r w:rsidR="76369211" w:rsidRPr="421B0C8F">
        <w:rPr>
          <w:rFonts w:ascii="Arial" w:eastAsia="Arial" w:hAnsi="Arial" w:cs="Arial"/>
          <w:i/>
          <w:iCs/>
        </w:rPr>
        <w:t xml:space="preserve">pogoji oziroma kriteriji, </w:t>
      </w:r>
      <w:r w:rsidR="4260B73C" w:rsidRPr="421B0C8F">
        <w:rPr>
          <w:rFonts w:ascii="Arial" w:eastAsia="Arial" w:hAnsi="Arial" w:cs="Arial"/>
          <w:i/>
          <w:iCs/>
        </w:rPr>
        <w:t>ob izpolnitvi kate</w:t>
      </w:r>
      <w:r w:rsidR="5449697D" w:rsidRPr="421B0C8F">
        <w:rPr>
          <w:rFonts w:ascii="Arial" w:eastAsia="Arial" w:hAnsi="Arial" w:cs="Arial"/>
          <w:i/>
          <w:iCs/>
        </w:rPr>
        <w:t>ri</w:t>
      </w:r>
      <w:r w:rsidR="73F936CC" w:rsidRPr="421B0C8F">
        <w:rPr>
          <w:rFonts w:ascii="Arial" w:eastAsia="Arial" w:hAnsi="Arial" w:cs="Arial"/>
          <w:i/>
          <w:iCs/>
        </w:rPr>
        <w:t xml:space="preserve">h </w:t>
      </w:r>
      <w:r w:rsidRPr="421B0C8F">
        <w:rPr>
          <w:rFonts w:ascii="Arial" w:eastAsia="Arial" w:hAnsi="Arial" w:cs="Arial"/>
          <w:i/>
          <w:iCs/>
        </w:rPr>
        <w:t>celovite presoje vplivov na okolje ni potrebno</w:t>
      </w:r>
      <w:r w:rsidR="4260B73C" w:rsidRPr="421B0C8F">
        <w:rPr>
          <w:rFonts w:ascii="Arial" w:eastAsia="Arial" w:hAnsi="Arial" w:cs="Arial"/>
          <w:i/>
          <w:iCs/>
        </w:rPr>
        <w:t xml:space="preserve"> (ponovno)</w:t>
      </w:r>
      <w:r w:rsidR="62DBE362" w:rsidRPr="421B0C8F">
        <w:rPr>
          <w:rFonts w:ascii="Arial" w:eastAsia="Arial" w:hAnsi="Arial" w:cs="Arial"/>
          <w:i/>
          <w:iCs/>
        </w:rPr>
        <w:t xml:space="preserve"> izvesti.</w:t>
      </w:r>
      <w:r w:rsidR="35D2EE6F" w:rsidRPr="421B0C8F">
        <w:rPr>
          <w:rFonts w:ascii="Arial" w:eastAsia="Arial" w:hAnsi="Arial" w:cs="Arial"/>
          <w:i/>
          <w:iCs/>
        </w:rPr>
        <w:t xml:space="preserve"> Ta </w:t>
      </w:r>
      <w:r w:rsidR="0B9ABD04" w:rsidRPr="421B0C8F">
        <w:rPr>
          <w:rFonts w:ascii="Arial" w:eastAsia="Arial" w:hAnsi="Arial" w:cs="Arial"/>
          <w:i/>
          <w:iCs/>
        </w:rPr>
        <w:t xml:space="preserve">dodatna možnost izjeme se </w:t>
      </w:r>
      <w:r w:rsidR="4AF8DA96" w:rsidRPr="421B0C8F">
        <w:rPr>
          <w:rFonts w:ascii="Arial" w:eastAsia="Arial" w:hAnsi="Arial" w:cs="Arial"/>
          <w:i/>
          <w:iCs/>
        </w:rPr>
        <w:t>v</w:t>
      </w:r>
      <w:r w:rsidR="1814FE23" w:rsidRPr="421B0C8F">
        <w:rPr>
          <w:rFonts w:ascii="Arial" w:eastAsia="Arial" w:hAnsi="Arial" w:cs="Arial"/>
          <w:i/>
          <w:iCs/>
        </w:rPr>
        <w:t xml:space="preserve"> tem členu ureja le za pr</w:t>
      </w:r>
      <w:r w:rsidR="3C217FBB" w:rsidRPr="421B0C8F">
        <w:rPr>
          <w:rFonts w:ascii="Arial" w:eastAsia="Arial" w:hAnsi="Arial" w:cs="Arial"/>
          <w:i/>
          <w:iCs/>
        </w:rPr>
        <w:t>imere</w:t>
      </w:r>
      <w:r w:rsidR="0B668068" w:rsidRPr="421B0C8F">
        <w:rPr>
          <w:rFonts w:ascii="Arial" w:eastAsia="Arial" w:hAnsi="Arial" w:cs="Arial"/>
          <w:i/>
          <w:iCs/>
        </w:rPr>
        <w:t xml:space="preserve"> </w:t>
      </w:r>
      <w:r w:rsidR="1814FE23" w:rsidRPr="421B0C8F">
        <w:rPr>
          <w:rFonts w:ascii="Arial" w:eastAsia="Arial" w:hAnsi="Arial" w:cs="Arial"/>
          <w:i/>
          <w:iCs/>
        </w:rPr>
        <w:t>spreminjanja prostorskega izvedbenega akta in sicer ob kumulativno izpolnjenih pogojih iz 1. in 2. točke prveg</w:t>
      </w:r>
      <w:r w:rsidR="4474D976" w:rsidRPr="421B0C8F">
        <w:rPr>
          <w:rFonts w:ascii="Arial" w:eastAsia="Arial" w:hAnsi="Arial" w:cs="Arial"/>
          <w:i/>
          <w:iCs/>
        </w:rPr>
        <w:t>a</w:t>
      </w:r>
      <w:r w:rsidR="1814FE23" w:rsidRPr="421B0C8F">
        <w:rPr>
          <w:rFonts w:ascii="Arial" w:eastAsia="Arial" w:hAnsi="Arial" w:cs="Arial"/>
          <w:i/>
          <w:iCs/>
        </w:rPr>
        <w:t xml:space="preserve"> odsta</w:t>
      </w:r>
      <w:r w:rsidR="2DD8D5B9" w:rsidRPr="421B0C8F">
        <w:rPr>
          <w:rFonts w:ascii="Arial" w:eastAsia="Arial" w:hAnsi="Arial" w:cs="Arial"/>
          <w:i/>
          <w:iCs/>
        </w:rPr>
        <w:t>vka</w:t>
      </w:r>
      <w:r w:rsidR="5AF9AC39" w:rsidRPr="421B0C8F">
        <w:rPr>
          <w:rFonts w:ascii="Arial" w:eastAsia="Arial" w:hAnsi="Arial" w:cs="Arial"/>
          <w:i/>
          <w:iCs/>
        </w:rPr>
        <w:t xml:space="preserve">. Torej, če se </w:t>
      </w:r>
      <w:r w:rsidR="6DF132BE" w:rsidRPr="421B0C8F">
        <w:rPr>
          <w:rFonts w:ascii="Arial" w:eastAsia="Arial" w:hAnsi="Arial" w:cs="Arial"/>
          <w:i/>
          <w:iCs/>
        </w:rPr>
        <w:t xml:space="preserve"> v prostorskem aktu </w:t>
      </w:r>
      <w:r w:rsidR="5AF9AC39" w:rsidRPr="421B0C8F">
        <w:rPr>
          <w:rFonts w:ascii="Arial" w:eastAsia="Arial" w:hAnsi="Arial" w:cs="Arial"/>
          <w:i/>
          <w:iCs/>
        </w:rPr>
        <w:t>spreminjajo le prostorski izvedbeni pogoji in niso predvideni drugačni ali novi posegi v okolje a</w:t>
      </w:r>
      <w:r w:rsidR="5AF9AC39" w:rsidRPr="421B0C8F">
        <w:rPr>
          <w:rFonts w:ascii="Arial" w:hAnsi="Arial" w:cs="Arial"/>
          <w:i/>
          <w:iCs/>
        </w:rPr>
        <w:t xml:space="preserve">li </w:t>
      </w:r>
      <w:r w:rsidR="195C662C" w:rsidRPr="421B0C8F">
        <w:rPr>
          <w:rFonts w:ascii="Arial" w:hAnsi="Arial" w:cs="Arial"/>
          <w:i/>
          <w:iCs/>
        </w:rPr>
        <w:t>če gre za manjšo spremembe lokacije naprave</w:t>
      </w:r>
      <w:r w:rsidR="5AF9AC39" w:rsidRPr="421B0C8F">
        <w:rPr>
          <w:rFonts w:ascii="Arial" w:hAnsi="Arial" w:cs="Arial"/>
          <w:i/>
          <w:iCs/>
        </w:rPr>
        <w:t>.</w:t>
      </w:r>
    </w:p>
    <w:p w14:paraId="7A5D8D89" w14:textId="7D503D81" w:rsidR="00CE2E07" w:rsidRPr="008E063C" w:rsidRDefault="204FE214" w:rsidP="421B0C8F">
      <w:pPr>
        <w:jc w:val="both"/>
        <w:rPr>
          <w:rFonts w:ascii="Arial" w:hAnsi="Arial" w:cs="Arial"/>
          <w:i/>
          <w:iCs/>
        </w:rPr>
      </w:pPr>
      <w:r w:rsidRPr="421B0C8F">
        <w:rPr>
          <w:rFonts w:ascii="Arial" w:hAnsi="Arial" w:cs="Arial"/>
          <w:i/>
          <w:iCs/>
        </w:rPr>
        <w:t>Ta odstavek upošteva tudi, da je v</w:t>
      </w:r>
      <w:r w:rsidR="539B928A" w:rsidRPr="421B0C8F">
        <w:rPr>
          <w:rFonts w:ascii="Arial" w:hAnsi="Arial" w:cs="Arial"/>
          <w:i/>
          <w:iCs/>
        </w:rPr>
        <w:t xml:space="preserve"> tretjem odstavku 3. člena SEA direktive določeno: »Pri načrtih in programih iz odstavka 2, ki določajo rabo majhnih območij na lokalni ravni, ter pri manjših spremembah načrtov in programov</w:t>
      </w:r>
      <w:r w:rsidR="20AC7A70" w:rsidRPr="421B0C8F">
        <w:rPr>
          <w:rFonts w:ascii="Arial" w:hAnsi="Arial" w:cs="Arial"/>
          <w:i/>
          <w:iCs/>
        </w:rPr>
        <w:t>...</w:t>
      </w:r>
      <w:r w:rsidR="539B928A" w:rsidRPr="421B0C8F">
        <w:rPr>
          <w:rFonts w:ascii="Arial" w:hAnsi="Arial" w:cs="Arial"/>
          <w:i/>
          <w:iCs/>
        </w:rPr>
        <w:t xml:space="preserve"> je </w:t>
      </w:r>
      <w:proofErr w:type="spellStart"/>
      <w:r w:rsidR="539B928A" w:rsidRPr="421B0C8F">
        <w:rPr>
          <w:rFonts w:ascii="Arial" w:hAnsi="Arial" w:cs="Arial"/>
          <w:i/>
          <w:iCs/>
        </w:rPr>
        <w:t>okoljska</w:t>
      </w:r>
      <w:proofErr w:type="spellEnd"/>
      <w:r w:rsidR="539B928A" w:rsidRPr="421B0C8F">
        <w:rPr>
          <w:rFonts w:ascii="Arial" w:hAnsi="Arial" w:cs="Arial"/>
          <w:i/>
          <w:iCs/>
        </w:rPr>
        <w:t xml:space="preserve"> presoja potrebna le, kadar države članice ugotovijo, da bodo verjetno znatno vplivali na okolje</w:t>
      </w:r>
      <w:r w:rsidR="65D19F69" w:rsidRPr="421B0C8F">
        <w:rPr>
          <w:rFonts w:ascii="Arial" w:hAnsi="Arial" w:cs="Arial"/>
          <w:i/>
          <w:iCs/>
        </w:rPr>
        <w:t>”</w:t>
      </w:r>
      <w:r w:rsidRPr="421B0C8F">
        <w:rPr>
          <w:rFonts w:ascii="Arial" w:hAnsi="Arial" w:cs="Arial"/>
          <w:i/>
          <w:iCs/>
        </w:rPr>
        <w:t>.</w:t>
      </w:r>
    </w:p>
    <w:p w14:paraId="746F8AA8" w14:textId="1BE1028D" w:rsidR="600F6AA5" w:rsidRDefault="600F6AA5" w:rsidP="421B0C8F">
      <w:pPr>
        <w:jc w:val="both"/>
        <w:rPr>
          <w:rFonts w:ascii="Arial" w:hAnsi="Arial" w:cs="Arial"/>
          <w:i/>
          <w:iCs/>
        </w:rPr>
      </w:pPr>
      <w:r w:rsidRPr="421B0C8F">
        <w:rPr>
          <w:rFonts w:ascii="Arial" w:hAnsi="Arial" w:cs="Arial"/>
          <w:i/>
          <w:iCs/>
        </w:rPr>
        <w:t xml:space="preserve">V skladu s predlaganim drugim odstavkom lahko naročnik prostorskega akta ministrstvo zaprosi za mnenje, ali je glede na prilagoditev prostorskega akta, s katerimi se v skladu s prvim odstavkom tega člena načrtuje prilagoditev naprave zadnjemu stanju tehnike, celovita presoja vplivov na okolje potrebna. Določena pa je tudi domneva, da celovita presoja ni potrebna, če </w:t>
      </w:r>
      <w:r w:rsidRPr="421B0C8F">
        <w:rPr>
          <w:rFonts w:ascii="Arial" w:hAnsi="Arial" w:cs="Arial"/>
          <w:i/>
          <w:iCs/>
        </w:rPr>
        <w:lastRenderedPageBreak/>
        <w:t>ministrstvo mnenja o tem n</w:t>
      </w:r>
      <w:r w:rsidR="65777F10" w:rsidRPr="421B0C8F">
        <w:rPr>
          <w:rFonts w:ascii="Arial" w:hAnsi="Arial" w:cs="Arial"/>
          <w:i/>
          <w:iCs/>
        </w:rPr>
        <w:t>aročniku</w:t>
      </w:r>
      <w:r w:rsidRPr="421B0C8F">
        <w:rPr>
          <w:rFonts w:ascii="Arial" w:hAnsi="Arial" w:cs="Arial"/>
          <w:i/>
          <w:iCs/>
        </w:rPr>
        <w:t xml:space="preserve"> ne pošlje v 45 dneh od prejema zaprosila</w:t>
      </w:r>
      <w:r w:rsidR="42309F1E" w:rsidRPr="421B0C8F">
        <w:rPr>
          <w:rFonts w:ascii="Arial" w:hAnsi="Arial" w:cs="Arial"/>
          <w:i/>
          <w:iCs/>
        </w:rPr>
        <w:t xml:space="preserve">; za kasneje posredovano mnenje pa je izrecno določena odškodninska odgovornost države. </w:t>
      </w:r>
    </w:p>
    <w:p w14:paraId="73FFE8C3" w14:textId="423F4A47" w:rsidR="00247F70" w:rsidRPr="008E063C" w:rsidRDefault="3F020AB7" w:rsidP="421B0C8F">
      <w:pPr>
        <w:jc w:val="both"/>
        <w:rPr>
          <w:rFonts w:ascii="Arial" w:hAnsi="Arial" w:cs="Arial"/>
          <w:i/>
          <w:iCs/>
        </w:rPr>
      </w:pPr>
      <w:r w:rsidRPr="421B0C8F">
        <w:rPr>
          <w:rFonts w:ascii="Arial" w:hAnsi="Arial" w:cs="Arial"/>
          <w:i/>
          <w:iCs/>
        </w:rPr>
        <w:t>V četrtem odstavku</w:t>
      </w:r>
      <w:r w:rsidR="4DF06F45" w:rsidRPr="421B0C8F">
        <w:rPr>
          <w:rFonts w:ascii="Arial" w:hAnsi="Arial" w:cs="Arial"/>
          <w:i/>
          <w:iCs/>
        </w:rPr>
        <w:t xml:space="preserve"> je podano podrobnejše pojasnilo za razumevanje drugega odstavka 84. člena ZVO-2. Spremembe, ki vodijo v zmanjševanje obremenitev okolja,</w:t>
      </w:r>
      <w:r w:rsidR="012D77B8" w:rsidRPr="421B0C8F">
        <w:rPr>
          <w:rFonts w:ascii="Arial" w:hAnsi="Arial" w:cs="Arial"/>
          <w:i/>
          <w:iCs/>
        </w:rPr>
        <w:t xml:space="preserve"> </w:t>
      </w:r>
      <w:r w:rsidR="19A74F1B" w:rsidRPr="421B0C8F">
        <w:rPr>
          <w:rFonts w:ascii="Arial" w:hAnsi="Arial" w:cs="Arial"/>
          <w:i/>
          <w:iCs/>
        </w:rPr>
        <w:t>zmanjšujejo</w:t>
      </w:r>
      <w:r w:rsidR="012D77B8" w:rsidRPr="421B0C8F">
        <w:rPr>
          <w:rFonts w:ascii="Arial" w:hAnsi="Arial" w:cs="Arial"/>
          <w:i/>
          <w:iCs/>
        </w:rPr>
        <w:t xml:space="preserve"> pomembn</w:t>
      </w:r>
      <w:r w:rsidR="7BD36F00" w:rsidRPr="421B0C8F">
        <w:rPr>
          <w:rFonts w:ascii="Arial" w:hAnsi="Arial" w:cs="Arial"/>
          <w:i/>
          <w:iCs/>
        </w:rPr>
        <w:t>e</w:t>
      </w:r>
      <w:r w:rsidR="012D77B8" w:rsidRPr="421B0C8F">
        <w:rPr>
          <w:rFonts w:ascii="Arial" w:hAnsi="Arial" w:cs="Arial"/>
          <w:i/>
          <w:iCs/>
        </w:rPr>
        <w:t xml:space="preserve"> vpliv</w:t>
      </w:r>
      <w:r w:rsidR="7F20EA5B" w:rsidRPr="421B0C8F">
        <w:rPr>
          <w:rFonts w:ascii="Arial" w:hAnsi="Arial" w:cs="Arial"/>
          <w:i/>
          <w:iCs/>
        </w:rPr>
        <w:t>e</w:t>
      </w:r>
      <w:r w:rsidR="012D77B8" w:rsidRPr="421B0C8F">
        <w:rPr>
          <w:rFonts w:ascii="Arial" w:hAnsi="Arial" w:cs="Arial"/>
          <w:i/>
          <w:iCs/>
        </w:rPr>
        <w:t xml:space="preserve"> na okolje - k</w:t>
      </w:r>
      <w:r w:rsidRPr="421B0C8F">
        <w:rPr>
          <w:rFonts w:ascii="Arial" w:hAnsi="Arial" w:cs="Arial"/>
          <w:i/>
          <w:iCs/>
        </w:rPr>
        <w:t>ot primer lahko predvidimo na primer, da so bile na polju vetrnic tri izmed njih ukinjene, ostale pa niso pomembno spreminjale svoje</w:t>
      </w:r>
      <w:r w:rsidR="012D77B8" w:rsidRPr="421B0C8F">
        <w:rPr>
          <w:rFonts w:ascii="Arial" w:hAnsi="Arial" w:cs="Arial"/>
          <w:i/>
          <w:iCs/>
        </w:rPr>
        <w:t xml:space="preserve"> lokacije. Če lahko ministrstvo iz dokumentacije postopka (med drugim tudi ustrezno dopolnjenega </w:t>
      </w:r>
      <w:proofErr w:type="spellStart"/>
      <w:r w:rsidR="012D77B8" w:rsidRPr="421B0C8F">
        <w:rPr>
          <w:rFonts w:ascii="Arial" w:hAnsi="Arial" w:cs="Arial"/>
          <w:i/>
          <w:iCs/>
        </w:rPr>
        <w:t>okoljskega</w:t>
      </w:r>
      <w:proofErr w:type="spellEnd"/>
      <w:r w:rsidR="012D77B8" w:rsidRPr="421B0C8F">
        <w:rPr>
          <w:rFonts w:ascii="Arial" w:hAnsi="Arial" w:cs="Arial"/>
          <w:i/>
          <w:iCs/>
        </w:rPr>
        <w:t xml:space="preserve"> poročila, ki zagotavlja skladnost poročila in predlagane vsebine prostorskega akta) že samo presodi, da gredo spremembe v opisano smer oziroma da so </w:t>
      </w:r>
      <w:r w:rsidRPr="421B0C8F">
        <w:rPr>
          <w:rFonts w:ascii="Arial" w:hAnsi="Arial" w:cs="Arial"/>
          <w:i/>
          <w:iCs/>
        </w:rPr>
        <w:t xml:space="preserve"> </w:t>
      </w:r>
      <w:r w:rsidR="012D77B8" w:rsidRPr="421B0C8F">
        <w:rPr>
          <w:rFonts w:ascii="Arial" w:hAnsi="Arial" w:cs="Arial"/>
          <w:i/>
          <w:iCs/>
        </w:rPr>
        <w:t xml:space="preserve">spremembe manjše </w:t>
      </w:r>
      <w:r w:rsidR="3152E90A" w:rsidRPr="421B0C8F">
        <w:rPr>
          <w:rFonts w:ascii="Arial" w:hAnsi="Arial" w:cs="Arial"/>
          <w:i/>
          <w:iCs/>
        </w:rPr>
        <w:t xml:space="preserve">oziroma </w:t>
      </w:r>
      <w:r w:rsidR="012D77B8" w:rsidRPr="421B0C8F">
        <w:rPr>
          <w:rFonts w:ascii="Arial" w:hAnsi="Arial" w:cs="Arial"/>
          <w:i/>
          <w:iCs/>
        </w:rPr>
        <w:t xml:space="preserve"> </w:t>
      </w:r>
      <w:r w:rsidR="3152E90A" w:rsidRPr="421B0C8F">
        <w:rPr>
          <w:rFonts w:ascii="Arial" w:hAnsi="Arial" w:cs="Arial"/>
          <w:i/>
          <w:iCs/>
        </w:rPr>
        <w:t>predstavljajo manjše obremenjevanje okolja,</w:t>
      </w:r>
      <w:r w:rsidR="012D77B8" w:rsidRPr="421B0C8F">
        <w:rPr>
          <w:rFonts w:ascii="Arial" w:hAnsi="Arial" w:cs="Arial"/>
          <w:i/>
          <w:iCs/>
        </w:rPr>
        <w:t xml:space="preserve"> ni razloga, da bi ponovno pridobiva</w:t>
      </w:r>
      <w:r w:rsidR="70ED15D5" w:rsidRPr="421B0C8F">
        <w:rPr>
          <w:rFonts w:ascii="Arial" w:hAnsi="Arial" w:cs="Arial"/>
          <w:i/>
          <w:iCs/>
        </w:rPr>
        <w:t xml:space="preserve"> mnenje </w:t>
      </w:r>
      <w:r w:rsidR="012D77B8" w:rsidRPr="421B0C8F">
        <w:rPr>
          <w:rFonts w:ascii="Arial" w:hAnsi="Arial" w:cs="Arial"/>
          <w:i/>
          <w:iCs/>
        </w:rPr>
        <w:t xml:space="preserve">pristojnih organov in organizacij. Mnenje posameznega </w:t>
      </w:r>
      <w:proofErr w:type="spellStart"/>
      <w:r w:rsidR="012D77B8" w:rsidRPr="421B0C8F">
        <w:rPr>
          <w:rFonts w:ascii="Arial" w:hAnsi="Arial" w:cs="Arial"/>
          <w:i/>
          <w:iCs/>
        </w:rPr>
        <w:t>mnenjedajalca</w:t>
      </w:r>
      <w:proofErr w:type="spellEnd"/>
      <w:r w:rsidR="012D77B8" w:rsidRPr="421B0C8F">
        <w:rPr>
          <w:rFonts w:ascii="Arial" w:hAnsi="Arial" w:cs="Arial"/>
          <w:i/>
          <w:iCs/>
        </w:rPr>
        <w:t xml:space="preserve"> pridobi </w:t>
      </w:r>
      <w:r w:rsidRPr="421B0C8F">
        <w:rPr>
          <w:rFonts w:ascii="Arial" w:hAnsi="Arial" w:cs="Arial"/>
          <w:i/>
          <w:iCs/>
        </w:rPr>
        <w:t>le, kadar</w:t>
      </w:r>
      <w:r w:rsidR="012D77B8" w:rsidRPr="421B0C8F">
        <w:rPr>
          <w:rFonts w:ascii="Arial" w:hAnsi="Arial" w:cs="Arial"/>
          <w:i/>
          <w:iCs/>
        </w:rPr>
        <w:t xml:space="preserve"> je v dvomu, ali gre z vidika okolja oziroma dela okolja, za katerega varstvo je zadolžen posamezen mnenje-dajalec,</w:t>
      </w:r>
      <w:r w:rsidR="37B78D71" w:rsidRPr="421B0C8F">
        <w:rPr>
          <w:rFonts w:ascii="Arial" w:hAnsi="Arial" w:cs="Arial"/>
          <w:i/>
          <w:iCs/>
        </w:rPr>
        <w:t xml:space="preserve"> </w:t>
      </w:r>
      <w:r w:rsidR="012D77B8" w:rsidRPr="421B0C8F">
        <w:rPr>
          <w:rFonts w:ascii="Arial" w:hAnsi="Arial" w:cs="Arial"/>
          <w:i/>
          <w:iCs/>
        </w:rPr>
        <w:t xml:space="preserve">za </w:t>
      </w:r>
      <w:r w:rsidRPr="421B0C8F">
        <w:rPr>
          <w:rFonts w:ascii="Arial" w:hAnsi="Arial" w:cs="Arial"/>
          <w:i/>
          <w:iCs/>
        </w:rPr>
        <w:t>pomembno spremembo</w:t>
      </w:r>
      <w:r w:rsidR="012D77B8" w:rsidRPr="421B0C8F">
        <w:rPr>
          <w:rFonts w:ascii="Arial" w:hAnsi="Arial" w:cs="Arial"/>
          <w:i/>
          <w:iCs/>
        </w:rPr>
        <w:t xml:space="preserve">, ki terja njegovo ponovno presojo. </w:t>
      </w:r>
    </w:p>
    <w:p w14:paraId="3C660965" w14:textId="786614D3" w:rsidR="421B0C8F" w:rsidRDefault="421B0C8F" w:rsidP="421B0C8F">
      <w:pPr>
        <w:pStyle w:val="Naslov3"/>
        <w:jc w:val="both"/>
      </w:pPr>
    </w:p>
    <w:p w14:paraId="3BB6795A" w14:textId="595FC81F" w:rsidR="00247F70" w:rsidRPr="00455E7A" w:rsidRDefault="2793D6C4" w:rsidP="421B0C8F">
      <w:pPr>
        <w:pStyle w:val="Naslov3"/>
        <w:jc w:val="both"/>
        <w:rPr>
          <w:rFonts w:ascii="Arial" w:hAnsi="Arial" w:cs="Arial"/>
          <w:sz w:val="26"/>
          <w:szCs w:val="26"/>
          <w:highlight w:val="green"/>
        </w:rPr>
      </w:pPr>
      <w:r w:rsidRPr="00455E7A">
        <w:rPr>
          <w:sz w:val="26"/>
          <w:szCs w:val="26"/>
        </w:rPr>
        <w:t xml:space="preserve">C. </w:t>
      </w:r>
      <w:r w:rsidR="01B2DCC0" w:rsidRPr="00455E7A">
        <w:rPr>
          <w:sz w:val="26"/>
          <w:szCs w:val="26"/>
        </w:rPr>
        <w:t xml:space="preserve">POSEBNOSTI </w:t>
      </w:r>
      <w:r w:rsidRPr="00455E7A">
        <w:rPr>
          <w:sz w:val="26"/>
          <w:szCs w:val="26"/>
        </w:rPr>
        <w:t>PRESOJ</w:t>
      </w:r>
      <w:r w:rsidR="173D83BE" w:rsidRPr="00455E7A">
        <w:rPr>
          <w:sz w:val="26"/>
          <w:szCs w:val="26"/>
        </w:rPr>
        <w:t>E</w:t>
      </w:r>
      <w:r w:rsidRPr="00455E7A">
        <w:rPr>
          <w:sz w:val="26"/>
          <w:szCs w:val="26"/>
        </w:rPr>
        <w:t xml:space="preserve"> VPLIVOV NA OKOLJE</w:t>
      </w:r>
    </w:p>
    <w:p w14:paraId="59B06BAB" w14:textId="0491CB8B" w:rsidR="0FB85CF3" w:rsidRDefault="0FB85CF3" w:rsidP="0FB85CF3"/>
    <w:p w14:paraId="1A23FC27" w14:textId="138A33AA" w:rsidR="360446B4" w:rsidRDefault="360446B4" w:rsidP="421B0C8F">
      <w:pPr>
        <w:pStyle w:val="Naslov2"/>
        <w:jc w:val="center"/>
      </w:pPr>
      <w:r w:rsidRPr="421B0C8F">
        <w:t>1</w:t>
      </w:r>
      <w:r w:rsidR="21846BA5" w:rsidRPr="421B0C8F">
        <w:t>3</w:t>
      </w:r>
      <w:r w:rsidR="3F08D663" w:rsidRPr="421B0C8F">
        <w:t>. člen (presoja vplivov na okolje)</w:t>
      </w:r>
    </w:p>
    <w:p w14:paraId="620276B8" w14:textId="51D9E2EC" w:rsidR="421B0C8F" w:rsidRDefault="421B0C8F" w:rsidP="421B0C8F"/>
    <w:p w14:paraId="5401ACF2" w14:textId="05536F50" w:rsidR="00CE2E07" w:rsidRPr="00680D75" w:rsidRDefault="3F020AB7" w:rsidP="421B0C8F">
      <w:pPr>
        <w:jc w:val="both"/>
        <w:rPr>
          <w:rFonts w:ascii="Arial" w:hAnsi="Arial" w:cs="Arial"/>
        </w:rPr>
      </w:pPr>
      <w:r w:rsidRPr="421B0C8F">
        <w:rPr>
          <w:rFonts w:ascii="Arial" w:hAnsi="Arial" w:cs="Arial"/>
        </w:rPr>
        <w:t xml:space="preserve">(1) Ne glede na </w:t>
      </w:r>
      <w:r w:rsidR="2793D6C4" w:rsidRPr="421B0C8F">
        <w:rPr>
          <w:rFonts w:ascii="Arial" w:hAnsi="Arial" w:cs="Arial"/>
        </w:rPr>
        <w:t>določbe</w:t>
      </w:r>
      <w:r w:rsidRPr="421B0C8F">
        <w:rPr>
          <w:rFonts w:ascii="Arial" w:hAnsi="Arial" w:cs="Arial"/>
        </w:rPr>
        <w:t xml:space="preserve"> zakona, ki ureja varstvo okolja</w:t>
      </w:r>
      <w:r w:rsidR="0F2C250C" w:rsidRPr="421B0C8F">
        <w:rPr>
          <w:rFonts w:ascii="Arial" w:hAnsi="Arial" w:cs="Arial"/>
        </w:rPr>
        <w:t>,</w:t>
      </w:r>
      <w:r w:rsidRPr="421B0C8F">
        <w:rPr>
          <w:rFonts w:ascii="Arial" w:hAnsi="Arial" w:cs="Arial"/>
        </w:rPr>
        <w:t xml:space="preserve"> in Uredbe o posegih v okolje, za katere je treba izvesti presojo vplivov na okolje (Uradni list RS, št. 51/14, 57/15, 26/17, 105/20 in 44/22 – ZVO-2) se</w:t>
      </w:r>
      <w:r w:rsidR="6CB08631" w:rsidRPr="421B0C8F">
        <w:rPr>
          <w:rFonts w:ascii="Arial" w:hAnsi="Arial" w:cs="Arial"/>
        </w:rPr>
        <w:t xml:space="preserve"> ob upoštevanju kumulativnih vplivov in prepovedi drobljenja projektov</w:t>
      </w:r>
      <w:r w:rsidRPr="421B0C8F">
        <w:rPr>
          <w:rFonts w:ascii="Arial" w:hAnsi="Arial" w:cs="Arial"/>
        </w:rPr>
        <w:t>:</w:t>
      </w:r>
    </w:p>
    <w:p w14:paraId="1587D363" w14:textId="5917BF2D" w:rsidR="00CE2E07" w:rsidRPr="00680D75" w:rsidRDefault="3F020AB7" w:rsidP="0FB85CF3">
      <w:pPr>
        <w:jc w:val="both"/>
        <w:rPr>
          <w:rFonts w:ascii="Arial" w:hAnsi="Arial" w:cs="Arial"/>
        </w:rPr>
      </w:pPr>
      <w:r w:rsidRPr="421B0C8F">
        <w:rPr>
          <w:rFonts w:ascii="Arial" w:hAnsi="Arial" w:cs="Arial"/>
        </w:rPr>
        <w:t xml:space="preserve">1. </w:t>
      </w:r>
      <w:r w:rsidR="74216CE2" w:rsidRPr="421B0C8F">
        <w:rPr>
          <w:rFonts w:ascii="Arial" w:hAnsi="Arial" w:cs="Arial"/>
        </w:rPr>
        <w:t>predhodni postopek po zakonu, ki ureja varstvo okolja, ne izvaja za samostoječe naprave, ki proizvajajo električno energijo z izrabo sončne energije in katerih nazivna</w:t>
      </w:r>
      <w:r w:rsidR="73DA021A" w:rsidRPr="421B0C8F">
        <w:rPr>
          <w:rFonts w:ascii="Arial" w:hAnsi="Arial" w:cs="Arial"/>
        </w:rPr>
        <w:t xml:space="preserve"> električna</w:t>
      </w:r>
      <w:r w:rsidR="74216CE2" w:rsidRPr="421B0C8F">
        <w:rPr>
          <w:rFonts w:ascii="Arial" w:hAnsi="Arial" w:cs="Arial"/>
        </w:rPr>
        <w:t xml:space="preserve"> moč ne </w:t>
      </w:r>
      <w:r w:rsidR="00151887">
        <w:rPr>
          <w:rFonts w:ascii="Arial" w:hAnsi="Arial" w:cs="Arial"/>
        </w:rPr>
        <w:t>pre</w:t>
      </w:r>
      <w:r w:rsidR="74216CE2" w:rsidRPr="421B0C8F">
        <w:rPr>
          <w:rFonts w:ascii="Arial" w:hAnsi="Arial" w:cs="Arial"/>
        </w:rPr>
        <w:t xml:space="preserve">sega </w:t>
      </w:r>
      <w:r w:rsidR="09466F1B" w:rsidRPr="421B0C8F">
        <w:rPr>
          <w:rFonts w:ascii="Arial" w:hAnsi="Arial" w:cs="Arial"/>
        </w:rPr>
        <w:t xml:space="preserve">1 </w:t>
      </w:r>
      <w:r w:rsidR="74216CE2" w:rsidRPr="421B0C8F">
        <w:rPr>
          <w:rFonts w:ascii="Arial" w:hAnsi="Arial" w:cs="Arial"/>
        </w:rPr>
        <w:t xml:space="preserve"> MW</w:t>
      </w:r>
      <w:r w:rsidR="50152468" w:rsidRPr="421B0C8F">
        <w:rPr>
          <w:rFonts w:ascii="Arial" w:hAnsi="Arial" w:cs="Arial"/>
        </w:rPr>
        <w:t xml:space="preserve"> ali se umeščajo na površini</w:t>
      </w:r>
      <w:r w:rsidR="00A76912">
        <w:rPr>
          <w:rFonts w:ascii="Arial" w:hAnsi="Arial" w:cs="Arial"/>
        </w:rPr>
        <w:t>, ki ni</w:t>
      </w:r>
      <w:r w:rsidR="50152468" w:rsidRPr="421B0C8F">
        <w:rPr>
          <w:rFonts w:ascii="Arial" w:hAnsi="Arial" w:cs="Arial"/>
        </w:rPr>
        <w:t xml:space="preserve"> večj</w:t>
      </w:r>
      <w:r w:rsidR="00A76912">
        <w:rPr>
          <w:rFonts w:ascii="Arial" w:hAnsi="Arial" w:cs="Arial"/>
        </w:rPr>
        <w:t>a</w:t>
      </w:r>
      <w:r w:rsidR="50152468" w:rsidRPr="421B0C8F">
        <w:rPr>
          <w:rFonts w:ascii="Arial" w:hAnsi="Arial" w:cs="Arial"/>
        </w:rPr>
        <w:t xml:space="preserve"> od </w:t>
      </w:r>
      <w:r w:rsidR="26C3D930" w:rsidRPr="421B0C8F">
        <w:rPr>
          <w:rFonts w:ascii="Arial" w:hAnsi="Arial" w:cs="Arial"/>
        </w:rPr>
        <w:t>1</w:t>
      </w:r>
      <w:r w:rsidR="6ED23EF3" w:rsidRPr="421B0C8F">
        <w:rPr>
          <w:rFonts w:ascii="Arial" w:hAnsi="Arial" w:cs="Arial"/>
        </w:rPr>
        <w:t xml:space="preserve"> ha</w:t>
      </w:r>
      <w:r w:rsidR="46639AD1" w:rsidRPr="421B0C8F">
        <w:rPr>
          <w:rFonts w:ascii="Arial" w:hAnsi="Arial" w:cs="Arial"/>
        </w:rPr>
        <w:t>;</w:t>
      </w:r>
    </w:p>
    <w:p w14:paraId="5A7E84EB" w14:textId="4E1011C0" w:rsidR="00CE2E07" w:rsidRPr="00680D75" w:rsidRDefault="6ED23EF3" w:rsidP="0FB85CF3">
      <w:pPr>
        <w:jc w:val="both"/>
        <w:rPr>
          <w:rFonts w:ascii="Arial" w:hAnsi="Arial" w:cs="Arial"/>
        </w:rPr>
      </w:pPr>
      <w:r w:rsidRPr="421B0C8F">
        <w:rPr>
          <w:rFonts w:ascii="Arial" w:hAnsi="Arial" w:cs="Arial"/>
        </w:rPr>
        <w:t xml:space="preserve">2. predhodni postopek po zakonu, ki ureja varstvo okolja, </w:t>
      </w:r>
      <w:r w:rsidR="00DF10AE">
        <w:rPr>
          <w:rFonts w:ascii="Arial" w:hAnsi="Arial" w:cs="Arial"/>
        </w:rPr>
        <w:t>se</w:t>
      </w:r>
      <w:r w:rsidR="00DF10AE" w:rsidRPr="421B0C8F">
        <w:rPr>
          <w:rFonts w:ascii="Arial" w:hAnsi="Arial" w:cs="Arial"/>
        </w:rPr>
        <w:t xml:space="preserve"> </w:t>
      </w:r>
      <w:r w:rsidRPr="421B0C8F">
        <w:rPr>
          <w:rFonts w:ascii="Arial" w:hAnsi="Arial" w:cs="Arial"/>
        </w:rPr>
        <w:t>izva</w:t>
      </w:r>
      <w:r w:rsidR="6FEC4FC9" w:rsidRPr="421B0C8F">
        <w:rPr>
          <w:rFonts w:ascii="Arial" w:hAnsi="Arial" w:cs="Arial"/>
        </w:rPr>
        <w:t>ja</w:t>
      </w:r>
      <w:r w:rsidR="681B19FA" w:rsidRPr="421B0C8F">
        <w:rPr>
          <w:rFonts w:ascii="Arial" w:hAnsi="Arial" w:cs="Arial"/>
        </w:rPr>
        <w:t xml:space="preserve"> za naprave, ki proizvajajo električno energijo z izrabo vetrne energije, in katerih </w:t>
      </w:r>
      <w:r w:rsidR="5A406967" w:rsidRPr="421B0C8F">
        <w:rPr>
          <w:rFonts w:ascii="Arial" w:hAnsi="Arial" w:cs="Arial"/>
        </w:rPr>
        <w:t>nazivna</w:t>
      </w:r>
      <w:r w:rsidR="681B19FA" w:rsidRPr="421B0C8F">
        <w:rPr>
          <w:rFonts w:ascii="Arial" w:hAnsi="Arial" w:cs="Arial"/>
        </w:rPr>
        <w:t xml:space="preserve"> </w:t>
      </w:r>
      <w:r w:rsidR="08FA4AEF" w:rsidRPr="421B0C8F">
        <w:rPr>
          <w:rFonts w:ascii="Arial" w:hAnsi="Arial" w:cs="Arial"/>
        </w:rPr>
        <w:t xml:space="preserve">električna </w:t>
      </w:r>
      <w:r w:rsidR="681B19FA" w:rsidRPr="421B0C8F">
        <w:rPr>
          <w:rFonts w:ascii="Arial" w:hAnsi="Arial" w:cs="Arial"/>
        </w:rPr>
        <w:t>moč presega 15 MW</w:t>
      </w:r>
      <w:r w:rsidR="42C3151D" w:rsidRPr="421B0C8F">
        <w:rPr>
          <w:rFonts w:ascii="Arial" w:hAnsi="Arial" w:cs="Arial"/>
        </w:rPr>
        <w:t xml:space="preserve">, </w:t>
      </w:r>
      <w:r w:rsidR="681B19FA" w:rsidRPr="421B0C8F">
        <w:rPr>
          <w:rFonts w:ascii="Arial" w:hAnsi="Arial" w:cs="Arial"/>
        </w:rPr>
        <w:t xml:space="preserve">če </w:t>
      </w:r>
      <w:r w:rsidR="1CB76186" w:rsidRPr="421B0C8F">
        <w:rPr>
          <w:rFonts w:ascii="Arial" w:hAnsi="Arial" w:cs="Arial"/>
        </w:rPr>
        <w:t xml:space="preserve">je </w:t>
      </w:r>
      <w:r w:rsidR="681B19FA" w:rsidRPr="421B0C8F">
        <w:rPr>
          <w:rFonts w:ascii="Arial" w:hAnsi="Arial" w:cs="Arial"/>
        </w:rPr>
        <w:t>poseg</w:t>
      </w:r>
      <w:r w:rsidR="0A744B8C" w:rsidRPr="421B0C8F">
        <w:rPr>
          <w:rFonts w:ascii="Arial" w:hAnsi="Arial" w:cs="Arial"/>
        </w:rPr>
        <w:t xml:space="preserve"> predviden </w:t>
      </w:r>
      <w:r w:rsidR="681B19FA" w:rsidRPr="421B0C8F">
        <w:rPr>
          <w:rFonts w:ascii="Arial" w:hAnsi="Arial" w:cs="Arial"/>
        </w:rPr>
        <w:t xml:space="preserve"> na območju, varovanem po predpisih o ohranjanju narave ali </w:t>
      </w:r>
      <w:r w:rsidR="390EB6DA" w:rsidRPr="421B0C8F">
        <w:rPr>
          <w:rFonts w:ascii="Arial" w:hAnsi="Arial" w:cs="Arial"/>
        </w:rPr>
        <w:t xml:space="preserve">je poseg </w:t>
      </w:r>
      <w:r w:rsidR="681B19FA" w:rsidRPr="421B0C8F">
        <w:rPr>
          <w:rFonts w:ascii="Arial" w:hAnsi="Arial" w:cs="Arial"/>
        </w:rPr>
        <w:t xml:space="preserve">1 km ali manj </w:t>
      </w:r>
      <w:r w:rsidR="6816DDCE" w:rsidRPr="421B0C8F">
        <w:rPr>
          <w:rFonts w:ascii="Arial" w:hAnsi="Arial" w:cs="Arial"/>
        </w:rPr>
        <w:t xml:space="preserve">oddaljen </w:t>
      </w:r>
      <w:r w:rsidR="681B19FA" w:rsidRPr="421B0C8F">
        <w:rPr>
          <w:rFonts w:ascii="Arial" w:hAnsi="Arial" w:cs="Arial"/>
        </w:rPr>
        <w:t>od stavb z varovanimi prostori</w:t>
      </w:r>
      <w:r w:rsidR="518C2658" w:rsidRPr="421B0C8F">
        <w:rPr>
          <w:rFonts w:ascii="Arial" w:hAnsi="Arial" w:cs="Arial"/>
        </w:rPr>
        <w:t>, kot so določene s predpisi s področja hrupa v okolju</w:t>
      </w:r>
      <w:r w:rsidR="3CF2B035" w:rsidRPr="421B0C8F">
        <w:rPr>
          <w:rFonts w:ascii="Arial" w:hAnsi="Arial" w:cs="Arial"/>
        </w:rPr>
        <w:t>;</w:t>
      </w:r>
    </w:p>
    <w:p w14:paraId="5F54A058" w14:textId="680D7BC3" w:rsidR="00206BE7" w:rsidRPr="00D302D4" w:rsidRDefault="69DC9976" w:rsidP="00206BE7">
      <w:pPr>
        <w:jc w:val="both"/>
        <w:rPr>
          <w:rFonts w:ascii="Arial" w:hAnsi="Arial" w:cs="Arial"/>
        </w:rPr>
      </w:pPr>
      <w:r w:rsidRPr="421B0C8F">
        <w:rPr>
          <w:rFonts w:ascii="Arial" w:hAnsi="Arial" w:cs="Arial"/>
        </w:rPr>
        <w:t>3</w:t>
      </w:r>
      <w:r w:rsidR="74216CE2" w:rsidRPr="421B0C8F">
        <w:rPr>
          <w:rFonts w:ascii="Arial" w:hAnsi="Arial" w:cs="Arial"/>
        </w:rPr>
        <w:t>. postopek presoje vplivov na okolje po zakonu, ki ureja varstvo okolj</w:t>
      </w:r>
      <w:r w:rsidR="5E5AD9EA" w:rsidRPr="421B0C8F">
        <w:rPr>
          <w:rFonts w:ascii="Arial" w:hAnsi="Arial" w:cs="Arial"/>
        </w:rPr>
        <w:t>a</w:t>
      </w:r>
      <w:r w:rsidR="74216CE2" w:rsidRPr="421B0C8F">
        <w:rPr>
          <w:rFonts w:ascii="Arial" w:hAnsi="Arial" w:cs="Arial"/>
        </w:rPr>
        <w:t xml:space="preserve">, </w:t>
      </w:r>
      <w:r w:rsidR="3562523D" w:rsidRPr="421B0C8F">
        <w:rPr>
          <w:rFonts w:ascii="Arial" w:hAnsi="Arial" w:cs="Arial"/>
        </w:rPr>
        <w:t xml:space="preserve">se </w:t>
      </w:r>
      <w:r w:rsidR="74216CE2" w:rsidRPr="421B0C8F">
        <w:rPr>
          <w:rFonts w:ascii="Arial" w:hAnsi="Arial" w:cs="Arial"/>
        </w:rPr>
        <w:t xml:space="preserve">izvaja za samostoječe naprave, ki proizvajajo električno energijo z izrabo sončne energije </w:t>
      </w:r>
      <w:r w:rsidR="5CE1E289" w:rsidRPr="421B0C8F">
        <w:rPr>
          <w:rFonts w:ascii="Arial" w:hAnsi="Arial" w:cs="Arial"/>
        </w:rPr>
        <w:t xml:space="preserve">katerih </w:t>
      </w:r>
      <w:r w:rsidR="74216CE2" w:rsidRPr="421B0C8F">
        <w:rPr>
          <w:rFonts w:ascii="Arial" w:hAnsi="Arial" w:cs="Arial"/>
        </w:rPr>
        <w:t xml:space="preserve"> </w:t>
      </w:r>
      <w:r w:rsidR="6AF7C2B3" w:rsidRPr="421B0C8F">
        <w:rPr>
          <w:rFonts w:ascii="Arial" w:hAnsi="Arial" w:cs="Arial"/>
        </w:rPr>
        <w:t>nazivn</w:t>
      </w:r>
      <w:r w:rsidR="5C8F42F6" w:rsidRPr="421B0C8F">
        <w:rPr>
          <w:rFonts w:ascii="Arial" w:hAnsi="Arial" w:cs="Arial"/>
        </w:rPr>
        <w:t>a</w:t>
      </w:r>
      <w:r w:rsidR="74216CE2" w:rsidRPr="421B0C8F">
        <w:rPr>
          <w:rFonts w:ascii="Arial" w:hAnsi="Arial" w:cs="Arial"/>
        </w:rPr>
        <w:t xml:space="preserve"> </w:t>
      </w:r>
      <w:r w:rsidR="6AF7C2B3" w:rsidRPr="421B0C8F">
        <w:rPr>
          <w:rFonts w:ascii="Arial" w:hAnsi="Arial" w:cs="Arial"/>
        </w:rPr>
        <w:t>električn</w:t>
      </w:r>
      <w:r w:rsidR="5875FA7C" w:rsidRPr="421B0C8F">
        <w:rPr>
          <w:rFonts w:ascii="Arial" w:hAnsi="Arial" w:cs="Arial"/>
        </w:rPr>
        <w:t>a</w:t>
      </w:r>
      <w:r w:rsidR="6AF7C2B3" w:rsidRPr="421B0C8F">
        <w:rPr>
          <w:rFonts w:ascii="Arial" w:hAnsi="Arial" w:cs="Arial"/>
        </w:rPr>
        <w:t xml:space="preserve"> moč</w:t>
      </w:r>
      <w:r w:rsidR="74D84C70" w:rsidRPr="421B0C8F">
        <w:rPr>
          <w:rFonts w:ascii="Arial" w:hAnsi="Arial" w:cs="Arial"/>
        </w:rPr>
        <w:t xml:space="preserve"> presega</w:t>
      </w:r>
      <w:r w:rsidR="74216CE2" w:rsidRPr="421B0C8F">
        <w:rPr>
          <w:rFonts w:ascii="Arial" w:hAnsi="Arial" w:cs="Arial"/>
        </w:rPr>
        <w:t xml:space="preserve"> 4 MW ter za naprave, ki proizvajajo električno energijo z izrabo vetrne energije z </w:t>
      </w:r>
      <w:r w:rsidR="1AADA72E" w:rsidRPr="421B0C8F">
        <w:rPr>
          <w:rFonts w:ascii="Arial" w:hAnsi="Arial" w:cs="Arial"/>
        </w:rPr>
        <w:t xml:space="preserve">nazivno </w:t>
      </w:r>
      <w:r w:rsidR="13414D25" w:rsidRPr="421B0C8F">
        <w:rPr>
          <w:rFonts w:ascii="Arial" w:hAnsi="Arial" w:cs="Arial"/>
        </w:rPr>
        <w:t xml:space="preserve">električno </w:t>
      </w:r>
      <w:r w:rsidR="1AADA72E" w:rsidRPr="421B0C8F">
        <w:rPr>
          <w:rFonts w:ascii="Arial" w:hAnsi="Arial" w:cs="Arial"/>
        </w:rPr>
        <w:t xml:space="preserve">močjo </w:t>
      </w:r>
      <w:r w:rsidR="00DF10AE">
        <w:rPr>
          <w:rFonts w:ascii="Arial" w:hAnsi="Arial" w:cs="Arial"/>
        </w:rPr>
        <w:t>vsaj</w:t>
      </w:r>
      <w:r w:rsidR="00DF10AE" w:rsidRPr="421B0C8F">
        <w:rPr>
          <w:rFonts w:ascii="Arial" w:hAnsi="Arial" w:cs="Arial"/>
        </w:rPr>
        <w:t xml:space="preserve"> </w:t>
      </w:r>
      <w:r w:rsidR="74216CE2" w:rsidRPr="421B0C8F">
        <w:rPr>
          <w:rFonts w:ascii="Arial" w:hAnsi="Arial" w:cs="Arial"/>
        </w:rPr>
        <w:t>30 MW</w:t>
      </w:r>
      <w:r w:rsidR="69E214C2" w:rsidRPr="421B0C8F">
        <w:rPr>
          <w:rFonts w:ascii="Arial" w:hAnsi="Arial" w:cs="Arial"/>
        </w:rPr>
        <w:t>.</w:t>
      </w:r>
    </w:p>
    <w:p w14:paraId="4C984767" w14:textId="0956C118" w:rsidR="00CE2E07" w:rsidRPr="00F23FAA" w:rsidRDefault="30C54D8C" w:rsidP="00CE2E07">
      <w:pPr>
        <w:jc w:val="both"/>
        <w:rPr>
          <w:rFonts w:ascii="Arial" w:hAnsi="Arial" w:cs="Arial"/>
        </w:rPr>
      </w:pPr>
      <w:r w:rsidRPr="0FB85CF3">
        <w:rPr>
          <w:rFonts w:ascii="Arial" w:hAnsi="Arial" w:cs="Arial"/>
        </w:rPr>
        <w:t>(2) Pri pripravi poročila o vplivih na okolje v skladu z zakonom, ki ureja varstvo okolja, se, kolikor so (še) relevantni</w:t>
      </w:r>
      <w:r w:rsidR="085B4926" w:rsidRPr="0FB85CF3">
        <w:rPr>
          <w:rFonts w:ascii="Arial" w:hAnsi="Arial" w:cs="Arial"/>
        </w:rPr>
        <w:t>,</w:t>
      </w:r>
      <w:r w:rsidRPr="0FB85CF3">
        <w:rPr>
          <w:rFonts w:ascii="Arial" w:hAnsi="Arial" w:cs="Arial"/>
        </w:rPr>
        <w:t xml:space="preserve"> ob upoštevanju napredka tehnike in najboljših razpoložljivih znanj</w:t>
      </w:r>
      <w:r w:rsidR="085B4926" w:rsidRPr="0FB85CF3">
        <w:rPr>
          <w:rFonts w:ascii="Arial" w:hAnsi="Arial" w:cs="Arial"/>
        </w:rPr>
        <w:t xml:space="preserve"> in spremenjenega stanja okolja</w:t>
      </w:r>
      <w:r w:rsidRPr="0FB85CF3">
        <w:rPr>
          <w:rFonts w:ascii="Arial" w:hAnsi="Arial" w:cs="Arial"/>
        </w:rPr>
        <w:t xml:space="preserve">, uporabljajo tudi podatki iz </w:t>
      </w:r>
      <w:proofErr w:type="spellStart"/>
      <w:r w:rsidRPr="0FB85CF3">
        <w:rPr>
          <w:rFonts w:ascii="Arial" w:hAnsi="Arial" w:cs="Arial"/>
        </w:rPr>
        <w:t>okoljskega</w:t>
      </w:r>
      <w:proofErr w:type="spellEnd"/>
      <w:r w:rsidRPr="0FB85CF3">
        <w:rPr>
          <w:rFonts w:ascii="Arial" w:hAnsi="Arial" w:cs="Arial"/>
        </w:rPr>
        <w:t xml:space="preserve"> poročila</w:t>
      </w:r>
      <w:r w:rsidR="3E0AC9F7" w:rsidRPr="0FB85CF3">
        <w:rPr>
          <w:rFonts w:ascii="Arial" w:hAnsi="Arial" w:cs="Arial"/>
        </w:rPr>
        <w:t>,</w:t>
      </w:r>
      <w:r w:rsidRPr="0FB85CF3">
        <w:rPr>
          <w:rFonts w:ascii="Arial" w:hAnsi="Arial" w:cs="Arial"/>
        </w:rPr>
        <w:t xml:space="preserve"> relevantnih strokovnih podlag</w:t>
      </w:r>
      <w:r w:rsidR="2B575CC5" w:rsidRPr="0FB85CF3">
        <w:rPr>
          <w:rFonts w:ascii="Arial" w:hAnsi="Arial" w:cs="Arial"/>
        </w:rPr>
        <w:t xml:space="preserve"> in drugih spremljajočih gradiv</w:t>
      </w:r>
      <w:r w:rsidR="252799E6" w:rsidRPr="0FB85CF3">
        <w:rPr>
          <w:rFonts w:ascii="Arial" w:hAnsi="Arial" w:cs="Arial"/>
        </w:rPr>
        <w:t xml:space="preserve"> prostorskega izvedbenega akta </w:t>
      </w:r>
      <w:r w:rsidR="2B575CC5" w:rsidRPr="0FB85CF3">
        <w:rPr>
          <w:rFonts w:ascii="Arial" w:hAnsi="Arial" w:cs="Arial"/>
        </w:rPr>
        <w:t>ter podatki iz zbirke prostorskih aktov, ki se vodi v skladu z zakonom, ki ureja prostor.</w:t>
      </w:r>
      <w:r w:rsidRPr="0FB85CF3">
        <w:rPr>
          <w:rFonts w:ascii="Arial" w:hAnsi="Arial" w:cs="Arial"/>
        </w:rPr>
        <w:t xml:space="preserve"> Ti dokumenti, </w:t>
      </w:r>
      <w:r w:rsidR="085B4926" w:rsidRPr="0FB85CF3">
        <w:rPr>
          <w:rFonts w:ascii="Arial" w:hAnsi="Arial" w:cs="Arial"/>
        </w:rPr>
        <w:t>kolikor še ne</w:t>
      </w:r>
      <w:r w:rsidRPr="0FB85CF3">
        <w:rPr>
          <w:rFonts w:ascii="Arial" w:hAnsi="Arial" w:cs="Arial"/>
        </w:rPr>
        <w:t xml:space="preserve"> obstajajo v digitalni obliki</w:t>
      </w:r>
      <w:r w:rsidR="049FF7BB" w:rsidRPr="0FB85CF3">
        <w:rPr>
          <w:rFonts w:ascii="Arial" w:hAnsi="Arial" w:cs="Arial"/>
        </w:rPr>
        <w:t xml:space="preserve"> in še niso dostopni preko spletnega portala</w:t>
      </w:r>
      <w:r w:rsidRPr="0FB85CF3">
        <w:rPr>
          <w:rFonts w:ascii="Arial" w:hAnsi="Arial" w:cs="Arial"/>
        </w:rPr>
        <w:t>, morajo biti investitorju na voljo</w:t>
      </w:r>
      <w:r w:rsidR="085B4926" w:rsidRPr="0FB85CF3">
        <w:rPr>
          <w:rFonts w:ascii="Arial" w:hAnsi="Arial" w:cs="Arial"/>
        </w:rPr>
        <w:t xml:space="preserve"> najkasneje v roku 8 delovnih dni od zahteve, v skladu zakonom, ki ureja dostop </w:t>
      </w:r>
      <w:r w:rsidR="5D13FF73" w:rsidRPr="0FB85CF3">
        <w:rPr>
          <w:rFonts w:ascii="Arial" w:hAnsi="Arial" w:cs="Arial"/>
        </w:rPr>
        <w:t>do informacij javnega značaja.</w:t>
      </w:r>
    </w:p>
    <w:p w14:paraId="0F55E41B" w14:textId="387E2DCF" w:rsidR="6EEF0A31" w:rsidRDefault="3548B46A" w:rsidP="0FB85CF3">
      <w:pPr>
        <w:jc w:val="both"/>
        <w:rPr>
          <w:rFonts w:ascii="Arial" w:hAnsi="Arial" w:cs="Arial"/>
        </w:rPr>
      </w:pPr>
      <w:r w:rsidRPr="421B0C8F">
        <w:rPr>
          <w:rFonts w:ascii="Arial" w:hAnsi="Arial" w:cs="Arial"/>
        </w:rPr>
        <w:t>(3) Domnev</w:t>
      </w:r>
      <w:r w:rsidR="41284F87" w:rsidRPr="421B0C8F">
        <w:rPr>
          <w:rFonts w:ascii="Arial" w:hAnsi="Arial" w:cs="Arial"/>
        </w:rPr>
        <w:t>a iz prvega odstavka 1</w:t>
      </w:r>
      <w:r w:rsidR="66D83F56" w:rsidRPr="421B0C8F">
        <w:rPr>
          <w:rFonts w:ascii="Arial" w:hAnsi="Arial" w:cs="Arial"/>
        </w:rPr>
        <w:t>1</w:t>
      </w:r>
      <w:r w:rsidR="41284F87" w:rsidRPr="421B0C8F">
        <w:rPr>
          <w:rFonts w:ascii="Arial" w:hAnsi="Arial" w:cs="Arial"/>
        </w:rPr>
        <w:t xml:space="preserve">. </w:t>
      </w:r>
      <w:r w:rsidR="7A1730A3" w:rsidRPr="421B0C8F">
        <w:rPr>
          <w:rFonts w:ascii="Arial" w:hAnsi="Arial" w:cs="Arial"/>
        </w:rPr>
        <w:t>č</w:t>
      </w:r>
      <w:r w:rsidR="41284F87" w:rsidRPr="421B0C8F">
        <w:rPr>
          <w:rFonts w:ascii="Arial" w:hAnsi="Arial" w:cs="Arial"/>
        </w:rPr>
        <w:t>lena tega zakona</w:t>
      </w:r>
      <w:r w:rsidRPr="421B0C8F">
        <w:rPr>
          <w:rFonts w:ascii="Arial" w:hAnsi="Arial" w:cs="Arial"/>
        </w:rPr>
        <w:t xml:space="preserve"> glede čezmejne</w:t>
      </w:r>
      <w:r w:rsidR="1015F711" w:rsidRPr="421B0C8F">
        <w:rPr>
          <w:rFonts w:ascii="Arial" w:hAnsi="Arial" w:cs="Arial"/>
        </w:rPr>
        <w:t>ga</w:t>
      </w:r>
      <w:r w:rsidRPr="421B0C8F">
        <w:rPr>
          <w:rFonts w:ascii="Arial" w:hAnsi="Arial" w:cs="Arial"/>
        </w:rPr>
        <w:t xml:space="preserve"> vpliv</w:t>
      </w:r>
      <w:r w:rsidR="503ABDAB" w:rsidRPr="421B0C8F">
        <w:rPr>
          <w:rFonts w:ascii="Arial" w:hAnsi="Arial" w:cs="Arial"/>
        </w:rPr>
        <w:t>a</w:t>
      </w:r>
      <w:r w:rsidRPr="421B0C8F">
        <w:rPr>
          <w:rFonts w:ascii="Arial" w:hAnsi="Arial" w:cs="Arial"/>
        </w:rPr>
        <w:t xml:space="preserve"> prostorskega akta iz 1</w:t>
      </w:r>
      <w:r w:rsidR="79E8A13F" w:rsidRPr="421B0C8F">
        <w:rPr>
          <w:rFonts w:ascii="Arial" w:hAnsi="Arial" w:cs="Arial"/>
        </w:rPr>
        <w:t>1</w:t>
      </w:r>
      <w:r w:rsidRPr="421B0C8F">
        <w:rPr>
          <w:rFonts w:ascii="Arial" w:hAnsi="Arial" w:cs="Arial"/>
        </w:rPr>
        <w:t>. člena tega zakona se</w:t>
      </w:r>
      <w:r w:rsidR="76FF6075" w:rsidRPr="421B0C8F">
        <w:rPr>
          <w:rFonts w:ascii="Arial" w:hAnsi="Arial" w:cs="Arial"/>
        </w:rPr>
        <w:t xml:space="preserve"> v povezavi s postopkom presoje vplivov na okolje</w:t>
      </w:r>
      <w:r w:rsidRPr="421B0C8F">
        <w:rPr>
          <w:rFonts w:ascii="Arial" w:hAnsi="Arial" w:cs="Arial"/>
        </w:rPr>
        <w:t xml:space="preserve"> smiselno </w:t>
      </w:r>
      <w:r w:rsidRPr="421B0C8F">
        <w:rPr>
          <w:rFonts w:ascii="Arial" w:hAnsi="Arial" w:cs="Arial"/>
        </w:rPr>
        <w:lastRenderedPageBreak/>
        <w:t xml:space="preserve">uporabljajo tudi v zvezi </w:t>
      </w:r>
      <w:r w:rsidR="19ABCFD4" w:rsidRPr="421B0C8F">
        <w:rPr>
          <w:rFonts w:ascii="Arial" w:hAnsi="Arial" w:cs="Arial"/>
        </w:rPr>
        <w:t>z oceno</w:t>
      </w:r>
      <w:r w:rsidRPr="421B0C8F">
        <w:rPr>
          <w:rFonts w:ascii="Arial" w:hAnsi="Arial" w:cs="Arial"/>
        </w:rPr>
        <w:t xml:space="preserve"> čezmejni</w:t>
      </w:r>
      <w:r w:rsidR="758B2F46" w:rsidRPr="421B0C8F">
        <w:rPr>
          <w:rFonts w:ascii="Arial" w:hAnsi="Arial" w:cs="Arial"/>
        </w:rPr>
        <w:t>h</w:t>
      </w:r>
      <w:r w:rsidRPr="421B0C8F">
        <w:rPr>
          <w:rFonts w:ascii="Arial" w:hAnsi="Arial" w:cs="Arial"/>
        </w:rPr>
        <w:t xml:space="preserve"> vplivov</w:t>
      </w:r>
      <w:r w:rsidR="5A158523" w:rsidRPr="421B0C8F">
        <w:rPr>
          <w:rFonts w:ascii="Arial" w:hAnsi="Arial" w:cs="Arial"/>
        </w:rPr>
        <w:t>(</w:t>
      </w:r>
      <w:r w:rsidRPr="421B0C8F">
        <w:rPr>
          <w:rFonts w:ascii="Arial" w:hAnsi="Arial" w:cs="Arial"/>
        </w:rPr>
        <w:t>projek</w:t>
      </w:r>
      <w:r w:rsidR="26ED0E50" w:rsidRPr="421B0C8F">
        <w:rPr>
          <w:rFonts w:ascii="Arial" w:hAnsi="Arial" w:cs="Arial"/>
        </w:rPr>
        <w:t>t</w:t>
      </w:r>
      <w:r w:rsidR="10AD042C" w:rsidRPr="421B0C8F">
        <w:rPr>
          <w:rFonts w:ascii="Arial" w:hAnsi="Arial" w:cs="Arial"/>
        </w:rPr>
        <w:t>a</w:t>
      </w:r>
      <w:r w:rsidR="26ED0E50" w:rsidRPr="421B0C8F">
        <w:rPr>
          <w:rFonts w:ascii="Arial" w:hAnsi="Arial" w:cs="Arial"/>
        </w:rPr>
        <w:t xml:space="preserve"> </w:t>
      </w:r>
      <w:r w:rsidR="391059E3" w:rsidRPr="421B0C8F">
        <w:rPr>
          <w:rFonts w:ascii="Arial" w:hAnsi="Arial" w:cs="Arial"/>
        </w:rPr>
        <w:t xml:space="preserve">na okolje v državi članici EU ali podpisnici </w:t>
      </w:r>
      <w:proofErr w:type="spellStart"/>
      <w:r w:rsidR="391059E3" w:rsidRPr="421B0C8F">
        <w:rPr>
          <w:rFonts w:ascii="Arial" w:hAnsi="Arial" w:cs="Arial"/>
        </w:rPr>
        <w:t>Espoo</w:t>
      </w:r>
      <w:proofErr w:type="spellEnd"/>
      <w:r w:rsidR="391059E3" w:rsidRPr="421B0C8F">
        <w:rPr>
          <w:rFonts w:ascii="Arial" w:hAnsi="Arial" w:cs="Arial"/>
        </w:rPr>
        <w:t xml:space="preserve"> konvencije.</w:t>
      </w:r>
    </w:p>
    <w:p w14:paraId="08F828CB" w14:textId="0F8630B5" w:rsidR="00CE2E07" w:rsidRPr="00376FCE" w:rsidRDefault="626988D5" w:rsidP="421B0C8F">
      <w:pPr>
        <w:rPr>
          <w:rFonts w:ascii="Arial" w:hAnsi="Arial" w:cs="Arial"/>
          <w:i/>
          <w:iCs/>
        </w:rPr>
      </w:pPr>
      <w:r w:rsidRPr="421B0C8F">
        <w:rPr>
          <w:rFonts w:ascii="Arial" w:hAnsi="Arial" w:cs="Arial"/>
          <w:b/>
          <w:bCs/>
          <w:i/>
          <w:iCs/>
        </w:rPr>
        <w:t>K 1</w:t>
      </w:r>
      <w:r w:rsidR="26DE9D7E" w:rsidRPr="421B0C8F">
        <w:rPr>
          <w:rFonts w:ascii="Arial" w:hAnsi="Arial" w:cs="Arial"/>
          <w:b/>
          <w:bCs/>
          <w:i/>
          <w:iCs/>
        </w:rPr>
        <w:t>3</w:t>
      </w:r>
      <w:r w:rsidRPr="421B0C8F">
        <w:rPr>
          <w:rFonts w:ascii="Arial" w:hAnsi="Arial" w:cs="Arial"/>
          <w:b/>
          <w:bCs/>
          <w:i/>
          <w:iCs/>
        </w:rPr>
        <w:t>. členu</w:t>
      </w:r>
    </w:p>
    <w:p w14:paraId="1F73DA3E" w14:textId="576B53D9" w:rsidR="4EDE6D8B" w:rsidRDefault="626988D5" w:rsidP="421B0C8F">
      <w:pPr>
        <w:jc w:val="both"/>
        <w:rPr>
          <w:rFonts w:ascii="Arial" w:hAnsi="Arial" w:cs="Arial"/>
          <w:i/>
          <w:iCs/>
        </w:rPr>
      </w:pPr>
      <w:r w:rsidRPr="421B0C8F">
        <w:rPr>
          <w:rFonts w:ascii="Arial" w:hAnsi="Arial" w:cs="Arial"/>
          <w:i/>
          <w:iCs/>
        </w:rPr>
        <w:t>Predmetna določba posega  v ureditev</w:t>
      </w:r>
      <w:r w:rsidR="37DE5EFB" w:rsidRPr="421B0C8F">
        <w:rPr>
          <w:rFonts w:ascii="Arial" w:hAnsi="Arial" w:cs="Arial"/>
          <w:i/>
          <w:iCs/>
        </w:rPr>
        <w:t xml:space="preserve"> obvezne </w:t>
      </w:r>
      <w:r w:rsidR="4FA0AFA2" w:rsidRPr="421B0C8F">
        <w:rPr>
          <w:rFonts w:ascii="Arial" w:hAnsi="Arial" w:cs="Arial"/>
          <w:i/>
          <w:iCs/>
        </w:rPr>
        <w:t>i</w:t>
      </w:r>
      <w:r w:rsidR="37DE5EFB" w:rsidRPr="421B0C8F">
        <w:rPr>
          <w:rFonts w:ascii="Arial" w:hAnsi="Arial" w:cs="Arial"/>
          <w:i/>
          <w:iCs/>
        </w:rPr>
        <w:t>zvedbe postopka predhodne presoje in presoje vplivov na okolje</w:t>
      </w:r>
      <w:r w:rsidRPr="421B0C8F">
        <w:rPr>
          <w:rFonts w:ascii="Arial" w:hAnsi="Arial" w:cs="Arial"/>
          <w:i/>
          <w:iCs/>
        </w:rPr>
        <w:t>, ki jo na podlagi Zakona o varstvu okolja (ZVO-2) določa Uredba o posegih v okolje, za katere je treba izvesti presojo vplivov na okolje</w:t>
      </w:r>
      <w:r w:rsidR="3026B667" w:rsidRPr="421B0C8F">
        <w:rPr>
          <w:rFonts w:ascii="Arial" w:hAnsi="Arial" w:cs="Arial"/>
          <w:i/>
          <w:iCs/>
        </w:rPr>
        <w:t>.</w:t>
      </w:r>
      <w:r w:rsidR="5A4AD388" w:rsidRPr="421B0C8F">
        <w:rPr>
          <w:rFonts w:ascii="Arial" w:hAnsi="Arial" w:cs="Arial"/>
          <w:i/>
          <w:iCs/>
        </w:rPr>
        <w:t xml:space="preserve"> Od veljavne ureditve se razlikuje</w:t>
      </w:r>
      <w:r w:rsidR="37A7D22E" w:rsidRPr="421B0C8F">
        <w:rPr>
          <w:rFonts w:ascii="Arial" w:hAnsi="Arial" w:cs="Arial"/>
          <w:i/>
          <w:iCs/>
        </w:rPr>
        <w:t xml:space="preserve"> v določenih segmenti</w:t>
      </w:r>
      <w:bookmarkStart w:id="2" w:name="_GoBack"/>
      <w:bookmarkEnd w:id="2"/>
      <w:r w:rsidR="37A7D22E" w:rsidRPr="421B0C8F">
        <w:rPr>
          <w:rFonts w:ascii="Arial" w:hAnsi="Arial" w:cs="Arial"/>
          <w:i/>
          <w:iCs/>
        </w:rPr>
        <w:t>h</w:t>
      </w:r>
      <w:r w:rsidR="5A4AD388" w:rsidRPr="421B0C8F">
        <w:rPr>
          <w:rFonts w:ascii="Arial" w:hAnsi="Arial" w:cs="Arial"/>
          <w:i/>
          <w:iCs/>
        </w:rPr>
        <w:t>. In sicer</w:t>
      </w:r>
      <w:r w:rsidR="3026B667" w:rsidRPr="421B0C8F">
        <w:rPr>
          <w:rFonts w:ascii="Arial" w:hAnsi="Arial" w:cs="Arial"/>
          <w:i/>
          <w:iCs/>
        </w:rPr>
        <w:t xml:space="preserve"> </w:t>
      </w:r>
      <w:r w:rsidR="30D14B21" w:rsidRPr="421B0C8F">
        <w:rPr>
          <w:rFonts w:ascii="Arial" w:hAnsi="Arial" w:cs="Arial"/>
          <w:i/>
          <w:iCs/>
        </w:rPr>
        <w:t>v</w:t>
      </w:r>
      <w:r w:rsidR="3026B667" w:rsidRPr="421B0C8F">
        <w:rPr>
          <w:rFonts w:ascii="Arial" w:hAnsi="Arial" w:cs="Arial"/>
          <w:i/>
          <w:iCs/>
        </w:rPr>
        <w:t xml:space="preserve"> primerjavi z navedeno uredbo</w:t>
      </w:r>
      <w:r w:rsidR="374E33F4" w:rsidRPr="421B0C8F">
        <w:rPr>
          <w:rFonts w:ascii="Arial" w:hAnsi="Arial" w:cs="Arial"/>
          <w:i/>
          <w:iCs/>
        </w:rPr>
        <w:t xml:space="preserve"> </w:t>
      </w:r>
      <w:r w:rsidR="173F8A59" w:rsidRPr="421B0C8F">
        <w:rPr>
          <w:rFonts w:ascii="Arial" w:hAnsi="Arial" w:cs="Arial"/>
          <w:i/>
          <w:iCs/>
        </w:rPr>
        <w:t xml:space="preserve">v 1. točki </w:t>
      </w:r>
      <w:r w:rsidR="08E23F67" w:rsidRPr="421B0C8F">
        <w:rPr>
          <w:rFonts w:ascii="Arial" w:hAnsi="Arial" w:cs="Arial"/>
          <w:i/>
          <w:iCs/>
        </w:rPr>
        <w:t xml:space="preserve">prvega odstavka </w:t>
      </w:r>
      <w:r w:rsidR="3026B667" w:rsidRPr="421B0C8F">
        <w:rPr>
          <w:rFonts w:ascii="Arial" w:hAnsi="Arial" w:cs="Arial"/>
          <w:i/>
          <w:iCs/>
        </w:rPr>
        <w:t xml:space="preserve">zvišuje prag za predhodno presojo za  samostoječe naprave, ki proizvajajo električno energijo z izrabo </w:t>
      </w:r>
      <w:r w:rsidR="2CB72C24" w:rsidRPr="421B0C8F">
        <w:rPr>
          <w:rFonts w:ascii="Arial" w:hAnsi="Arial" w:cs="Arial"/>
          <w:i/>
          <w:iCs/>
        </w:rPr>
        <w:t xml:space="preserve">sončne energije </w:t>
      </w:r>
      <w:r w:rsidR="779F29EB" w:rsidRPr="421B0C8F">
        <w:rPr>
          <w:rFonts w:ascii="Arial" w:hAnsi="Arial" w:cs="Arial"/>
          <w:i/>
          <w:iCs/>
        </w:rPr>
        <w:t xml:space="preserve">z </w:t>
      </w:r>
      <w:r w:rsidR="31EB8CBF" w:rsidRPr="421B0C8F">
        <w:rPr>
          <w:rFonts w:ascii="Arial" w:hAnsi="Arial" w:cs="Arial"/>
          <w:i/>
          <w:iCs/>
        </w:rPr>
        <w:t>250</w:t>
      </w:r>
      <w:r w:rsidR="6A52398E" w:rsidRPr="421B0C8F">
        <w:rPr>
          <w:rFonts w:ascii="Arial" w:hAnsi="Arial" w:cs="Arial"/>
          <w:i/>
          <w:iCs/>
        </w:rPr>
        <w:t xml:space="preserve"> kW</w:t>
      </w:r>
      <w:r w:rsidR="31EB8CBF" w:rsidRPr="421B0C8F">
        <w:rPr>
          <w:rFonts w:ascii="Arial" w:hAnsi="Arial" w:cs="Arial"/>
          <w:i/>
          <w:iCs/>
        </w:rPr>
        <w:t xml:space="preserve"> na </w:t>
      </w:r>
      <w:r w:rsidR="2BB5F3A3" w:rsidRPr="421B0C8F">
        <w:rPr>
          <w:rFonts w:ascii="Arial" w:hAnsi="Arial" w:cs="Arial"/>
          <w:i/>
          <w:iCs/>
        </w:rPr>
        <w:t>1 MW</w:t>
      </w:r>
      <w:r w:rsidR="5CAB02A4" w:rsidRPr="421B0C8F">
        <w:rPr>
          <w:rFonts w:ascii="Arial" w:hAnsi="Arial" w:cs="Arial"/>
          <w:i/>
          <w:iCs/>
        </w:rPr>
        <w:t xml:space="preserve"> (kar približno ustreza površini 1 ha</w:t>
      </w:r>
      <w:r w:rsidR="51B8F897" w:rsidRPr="421B0C8F">
        <w:rPr>
          <w:rFonts w:ascii="Arial" w:hAnsi="Arial" w:cs="Arial"/>
          <w:i/>
          <w:iCs/>
        </w:rPr>
        <w:t>, tj. 10 000 m2</w:t>
      </w:r>
      <w:r w:rsidR="5CAB02A4" w:rsidRPr="421B0C8F">
        <w:rPr>
          <w:rFonts w:ascii="Arial" w:hAnsi="Arial" w:cs="Arial"/>
          <w:i/>
          <w:iCs/>
        </w:rPr>
        <w:t>, od</w:t>
      </w:r>
      <w:r w:rsidR="5CAB02A4" w:rsidRPr="421B0C8F">
        <w:rPr>
          <w:rFonts w:ascii="Arial" w:hAnsi="Arial" w:cs="Arial"/>
          <w:i/>
          <w:iCs/>
        </w:rPr>
        <w:t>v</w:t>
      </w:r>
      <w:r w:rsidR="00747B79">
        <w:rPr>
          <w:rFonts w:ascii="Arial" w:hAnsi="Arial" w:cs="Arial"/>
          <w:i/>
          <w:iCs/>
        </w:rPr>
        <w:t>i</w:t>
      </w:r>
      <w:r w:rsidR="5CAB02A4" w:rsidRPr="421B0C8F">
        <w:rPr>
          <w:rFonts w:ascii="Arial" w:hAnsi="Arial" w:cs="Arial"/>
          <w:i/>
          <w:iCs/>
        </w:rPr>
        <w:t>sn</w:t>
      </w:r>
      <w:r w:rsidR="5CAB02A4" w:rsidRPr="421B0C8F">
        <w:rPr>
          <w:rFonts w:ascii="Arial" w:hAnsi="Arial" w:cs="Arial"/>
          <w:i/>
          <w:iCs/>
        </w:rPr>
        <w:t>o od tehnologije)</w:t>
      </w:r>
      <w:r w:rsidR="355C6D6A" w:rsidRPr="421B0C8F">
        <w:rPr>
          <w:rFonts w:ascii="Arial" w:hAnsi="Arial" w:cs="Arial"/>
          <w:i/>
          <w:iCs/>
        </w:rPr>
        <w:t>. Po drugi strani pa v 3. točki na novo uvaja zahtevo presoj</w:t>
      </w:r>
      <w:r w:rsidR="1F18362C" w:rsidRPr="421B0C8F">
        <w:rPr>
          <w:rFonts w:ascii="Arial" w:hAnsi="Arial" w:cs="Arial"/>
          <w:i/>
          <w:iCs/>
        </w:rPr>
        <w:t>e</w:t>
      </w:r>
      <w:r w:rsidR="355C6D6A" w:rsidRPr="421B0C8F">
        <w:rPr>
          <w:rFonts w:ascii="Arial" w:hAnsi="Arial" w:cs="Arial"/>
          <w:i/>
          <w:iCs/>
        </w:rPr>
        <w:t xml:space="preserve"> vplivov na okolje tudi za naprave, ki proizvajajo električno energijo z izrabo sončne energije, če njihova </w:t>
      </w:r>
      <w:r w:rsidR="0D7A60B3" w:rsidRPr="421B0C8F">
        <w:rPr>
          <w:rFonts w:ascii="Arial" w:hAnsi="Arial" w:cs="Arial"/>
          <w:i/>
          <w:iCs/>
        </w:rPr>
        <w:t xml:space="preserve">nazivna </w:t>
      </w:r>
      <w:r w:rsidR="5B8F11FE" w:rsidRPr="421B0C8F">
        <w:rPr>
          <w:rFonts w:ascii="Arial" w:hAnsi="Arial" w:cs="Arial"/>
          <w:i/>
          <w:iCs/>
        </w:rPr>
        <w:t>električna mo</w:t>
      </w:r>
      <w:r w:rsidR="0D7A60B3" w:rsidRPr="421B0C8F">
        <w:rPr>
          <w:rFonts w:ascii="Arial" w:hAnsi="Arial" w:cs="Arial"/>
          <w:i/>
          <w:iCs/>
        </w:rPr>
        <w:t xml:space="preserve">č </w:t>
      </w:r>
      <w:r w:rsidR="355C6D6A" w:rsidRPr="421B0C8F">
        <w:rPr>
          <w:rFonts w:ascii="Arial" w:hAnsi="Arial" w:cs="Arial"/>
          <w:i/>
          <w:iCs/>
        </w:rPr>
        <w:t>presega 4 MW</w:t>
      </w:r>
      <w:r w:rsidR="239C0C35" w:rsidRPr="421B0C8F">
        <w:rPr>
          <w:rFonts w:ascii="Arial" w:hAnsi="Arial" w:cs="Arial"/>
          <w:i/>
          <w:iCs/>
        </w:rPr>
        <w:t>.</w:t>
      </w:r>
    </w:p>
    <w:p w14:paraId="33419637" w14:textId="77777777" w:rsidR="002D0D25" w:rsidRPr="00376FCE" w:rsidRDefault="3EF78636" w:rsidP="421B0C8F">
      <w:pPr>
        <w:jc w:val="both"/>
        <w:rPr>
          <w:rFonts w:ascii="Arial" w:hAnsi="Arial" w:cs="Arial"/>
          <w:i/>
          <w:iCs/>
        </w:rPr>
      </w:pPr>
      <w:r w:rsidRPr="421B0C8F">
        <w:rPr>
          <w:rFonts w:ascii="Arial" w:hAnsi="Arial" w:cs="Arial"/>
          <w:i/>
          <w:iCs/>
        </w:rPr>
        <w:t>V Nemčiji obvezo presoje vplivov na okolje ureja</w:t>
      </w:r>
      <w:r w:rsidR="5800E6BD" w:rsidRPr="421B0C8F">
        <w:rPr>
          <w:rFonts w:ascii="Arial" w:hAnsi="Arial" w:cs="Arial"/>
          <w:i/>
          <w:iCs/>
        </w:rPr>
        <w:t xml:space="preserve"> </w:t>
      </w:r>
      <w:proofErr w:type="spellStart"/>
      <w:r w:rsidR="5800E6BD" w:rsidRPr="421B0C8F">
        <w:rPr>
          <w:rFonts w:ascii="Arial" w:hAnsi="Arial" w:cs="Arial"/>
          <w:i/>
          <w:iCs/>
        </w:rPr>
        <w:t>Gesetz</w:t>
      </w:r>
      <w:proofErr w:type="spellEnd"/>
      <w:r w:rsidR="5800E6BD" w:rsidRPr="421B0C8F">
        <w:rPr>
          <w:rFonts w:ascii="Arial" w:hAnsi="Arial" w:cs="Arial"/>
          <w:i/>
          <w:iCs/>
        </w:rPr>
        <w:t xml:space="preserve"> </w:t>
      </w:r>
      <w:proofErr w:type="spellStart"/>
      <w:r w:rsidR="5800E6BD" w:rsidRPr="421B0C8F">
        <w:rPr>
          <w:rFonts w:ascii="Arial" w:hAnsi="Arial" w:cs="Arial"/>
          <w:i/>
          <w:iCs/>
        </w:rPr>
        <w:t>über</w:t>
      </w:r>
      <w:proofErr w:type="spellEnd"/>
      <w:r w:rsidR="5800E6BD" w:rsidRPr="421B0C8F">
        <w:rPr>
          <w:rFonts w:ascii="Arial" w:hAnsi="Arial" w:cs="Arial"/>
          <w:i/>
          <w:iCs/>
        </w:rPr>
        <w:t xml:space="preserve"> die </w:t>
      </w:r>
      <w:proofErr w:type="spellStart"/>
      <w:r w:rsidR="5800E6BD" w:rsidRPr="421B0C8F">
        <w:rPr>
          <w:rFonts w:ascii="Arial" w:hAnsi="Arial" w:cs="Arial"/>
          <w:i/>
          <w:iCs/>
        </w:rPr>
        <w:t>Umweltverträglichkeitsprüfung</w:t>
      </w:r>
      <w:proofErr w:type="spellEnd"/>
      <w:r w:rsidR="5800E6BD" w:rsidRPr="421B0C8F">
        <w:rPr>
          <w:rFonts w:ascii="Arial" w:hAnsi="Arial" w:cs="Arial"/>
          <w:i/>
          <w:iCs/>
        </w:rPr>
        <w:t xml:space="preserve"> (UVPG)</w:t>
      </w:r>
      <w:r w:rsidRPr="421B0C8F">
        <w:rPr>
          <w:rFonts w:ascii="Arial" w:hAnsi="Arial" w:cs="Arial"/>
          <w:i/>
          <w:iCs/>
        </w:rPr>
        <w:t xml:space="preserve">. Ta v prilogi 1 </w:t>
      </w:r>
      <w:r w:rsidR="015168AD" w:rsidRPr="421B0C8F">
        <w:rPr>
          <w:rFonts w:ascii="Arial" w:hAnsi="Arial" w:cs="Arial"/>
          <w:i/>
          <w:iCs/>
        </w:rPr>
        <w:t>izrecno</w:t>
      </w:r>
      <w:r w:rsidRPr="421B0C8F">
        <w:rPr>
          <w:rFonts w:ascii="Arial" w:hAnsi="Arial" w:cs="Arial"/>
          <w:i/>
          <w:iCs/>
        </w:rPr>
        <w:t xml:space="preserve"> ne predvideva obveznost</w:t>
      </w:r>
      <w:r w:rsidR="430A0EF5" w:rsidRPr="421B0C8F">
        <w:rPr>
          <w:rFonts w:ascii="Arial" w:hAnsi="Arial" w:cs="Arial"/>
          <w:i/>
          <w:iCs/>
        </w:rPr>
        <w:t>i</w:t>
      </w:r>
      <w:r w:rsidRPr="421B0C8F">
        <w:rPr>
          <w:rFonts w:ascii="Arial" w:hAnsi="Arial" w:cs="Arial"/>
          <w:i/>
          <w:iCs/>
        </w:rPr>
        <w:t xml:space="preserve"> predhodne presoje ali presoje vplivov na okolje za umeščanje sončnih elektrarn oziroma naprav za proizvodnjo elektrike iz sončne energije.</w:t>
      </w:r>
      <w:r w:rsidR="015168AD" w:rsidRPr="421B0C8F">
        <w:rPr>
          <w:rFonts w:ascii="Arial" w:hAnsi="Arial" w:cs="Arial"/>
          <w:i/>
          <w:iCs/>
        </w:rPr>
        <w:t xml:space="preserve"> Vendar pa tudi za tovrstne objekte velja točka 18.7. priloge</w:t>
      </w:r>
      <w:r w:rsidR="0F2C250C" w:rsidRPr="421B0C8F">
        <w:rPr>
          <w:rFonts w:ascii="Arial" w:hAnsi="Arial" w:cs="Arial"/>
          <w:i/>
          <w:iCs/>
        </w:rPr>
        <w:t xml:space="preserve"> omenjenega zakona</w:t>
      </w:r>
      <w:r w:rsidR="015168AD" w:rsidRPr="421B0C8F">
        <w:rPr>
          <w:rFonts w:ascii="Arial" w:hAnsi="Arial" w:cs="Arial"/>
          <w:i/>
          <w:iCs/>
        </w:rPr>
        <w:t xml:space="preserve">, ki na odprtih območjih za </w:t>
      </w:r>
      <w:proofErr w:type="spellStart"/>
      <w:r w:rsidR="015168AD" w:rsidRPr="421B0C8F">
        <w:rPr>
          <w:rFonts w:ascii="Arial" w:hAnsi="Arial" w:cs="Arial"/>
          <w:i/>
          <w:iCs/>
        </w:rPr>
        <w:t>t.i</w:t>
      </w:r>
      <w:proofErr w:type="spellEnd"/>
      <w:r w:rsidR="015168AD" w:rsidRPr="421B0C8F">
        <w:rPr>
          <w:rFonts w:ascii="Arial" w:hAnsi="Arial" w:cs="Arial"/>
          <w:i/>
          <w:iCs/>
        </w:rPr>
        <w:t>. druge naprave</w:t>
      </w:r>
      <w:r w:rsidR="72DD3900" w:rsidRPr="421B0C8F">
        <w:rPr>
          <w:rFonts w:ascii="Arial" w:hAnsi="Arial" w:cs="Arial"/>
          <w:i/>
          <w:iCs/>
        </w:rPr>
        <w:t xml:space="preserve"> (»</w:t>
      </w:r>
      <w:proofErr w:type="spellStart"/>
      <w:r w:rsidR="72DD3900" w:rsidRPr="421B0C8F">
        <w:rPr>
          <w:rFonts w:ascii="Arial" w:hAnsi="Arial" w:cs="Arial"/>
          <w:i/>
          <w:iCs/>
        </w:rPr>
        <w:t>sonstige</w:t>
      </w:r>
      <w:proofErr w:type="spellEnd"/>
      <w:r w:rsidR="72DD3900" w:rsidRPr="421B0C8F">
        <w:rPr>
          <w:rFonts w:ascii="Arial" w:hAnsi="Arial" w:cs="Arial"/>
          <w:i/>
          <w:iCs/>
        </w:rPr>
        <w:t xml:space="preserve"> </w:t>
      </w:r>
      <w:proofErr w:type="spellStart"/>
      <w:r w:rsidR="72DD3900" w:rsidRPr="421B0C8F">
        <w:rPr>
          <w:rFonts w:ascii="Arial" w:hAnsi="Arial" w:cs="Arial"/>
          <w:i/>
          <w:iCs/>
        </w:rPr>
        <w:t>bauliche</w:t>
      </w:r>
      <w:proofErr w:type="spellEnd"/>
      <w:r w:rsidR="72DD3900" w:rsidRPr="421B0C8F">
        <w:rPr>
          <w:rFonts w:ascii="Arial" w:hAnsi="Arial" w:cs="Arial"/>
          <w:i/>
          <w:iCs/>
        </w:rPr>
        <w:t xml:space="preserve"> </w:t>
      </w:r>
      <w:proofErr w:type="spellStart"/>
      <w:r w:rsidR="72DD3900" w:rsidRPr="421B0C8F">
        <w:rPr>
          <w:rFonts w:ascii="Arial" w:hAnsi="Arial" w:cs="Arial"/>
          <w:i/>
          <w:iCs/>
        </w:rPr>
        <w:t>Anlagen</w:t>
      </w:r>
      <w:proofErr w:type="spellEnd"/>
      <w:r w:rsidR="72DD3900" w:rsidRPr="421B0C8F">
        <w:rPr>
          <w:rFonts w:ascii="Arial" w:hAnsi="Arial" w:cs="Arial"/>
          <w:i/>
          <w:iCs/>
        </w:rPr>
        <w:t>«) določa, da je, kadar načrtovani projekt obsega  »</w:t>
      </w:r>
      <w:r w:rsidR="015168AD" w:rsidRPr="421B0C8F">
        <w:rPr>
          <w:rFonts w:ascii="Arial" w:hAnsi="Arial" w:cs="Arial"/>
          <w:i/>
          <w:iCs/>
        </w:rPr>
        <w:t>fiksno skupno tlorisno površino</w:t>
      </w:r>
      <w:r w:rsidR="72DD3900" w:rsidRPr="421B0C8F">
        <w:rPr>
          <w:rFonts w:ascii="Arial" w:hAnsi="Arial" w:cs="Arial"/>
          <w:i/>
          <w:iCs/>
        </w:rPr>
        <w:t>« (</w:t>
      </w:r>
      <w:r w:rsidR="0F2C250C" w:rsidRPr="421B0C8F">
        <w:rPr>
          <w:rFonts w:ascii="Arial" w:hAnsi="Arial" w:cs="Arial"/>
          <w:i/>
          <w:iCs/>
        </w:rPr>
        <w:t>»</w:t>
      </w:r>
      <w:proofErr w:type="spellStart"/>
      <w:r w:rsidR="72DD3900" w:rsidRPr="421B0C8F">
        <w:rPr>
          <w:rFonts w:ascii="Arial" w:hAnsi="Arial" w:cs="Arial"/>
          <w:i/>
          <w:iCs/>
        </w:rPr>
        <w:t>festgesetzten</w:t>
      </w:r>
      <w:proofErr w:type="spellEnd"/>
      <w:r w:rsidR="72DD3900" w:rsidRPr="421B0C8F">
        <w:rPr>
          <w:rFonts w:ascii="Arial" w:hAnsi="Arial" w:cs="Arial"/>
          <w:i/>
          <w:iCs/>
        </w:rPr>
        <w:t xml:space="preserve"> </w:t>
      </w:r>
      <w:proofErr w:type="spellStart"/>
      <w:r w:rsidR="72DD3900" w:rsidRPr="421B0C8F">
        <w:rPr>
          <w:rFonts w:ascii="Arial" w:hAnsi="Arial" w:cs="Arial"/>
          <w:i/>
          <w:iCs/>
        </w:rPr>
        <w:t>Größe</w:t>
      </w:r>
      <w:proofErr w:type="spellEnd"/>
      <w:r w:rsidR="72DD3900" w:rsidRPr="421B0C8F">
        <w:rPr>
          <w:rFonts w:ascii="Arial" w:hAnsi="Arial" w:cs="Arial"/>
          <w:i/>
          <w:iCs/>
        </w:rPr>
        <w:t xml:space="preserve"> der </w:t>
      </w:r>
      <w:proofErr w:type="spellStart"/>
      <w:r w:rsidR="72DD3900" w:rsidRPr="421B0C8F">
        <w:rPr>
          <w:rFonts w:ascii="Arial" w:hAnsi="Arial" w:cs="Arial"/>
          <w:i/>
          <w:iCs/>
        </w:rPr>
        <w:t>Grundfläche</w:t>
      </w:r>
      <w:proofErr w:type="spellEnd"/>
      <w:r w:rsidR="72DD3900" w:rsidRPr="421B0C8F">
        <w:rPr>
          <w:rFonts w:ascii="Arial" w:hAnsi="Arial" w:cs="Arial"/>
          <w:i/>
          <w:iCs/>
        </w:rPr>
        <w:t xml:space="preserve"> von </w:t>
      </w:r>
      <w:proofErr w:type="spellStart"/>
      <w:r w:rsidR="72DD3900" w:rsidRPr="421B0C8F">
        <w:rPr>
          <w:rFonts w:ascii="Arial" w:hAnsi="Arial" w:cs="Arial"/>
          <w:i/>
          <w:iCs/>
        </w:rPr>
        <w:t>insgesamt</w:t>
      </w:r>
      <w:proofErr w:type="spellEnd"/>
      <w:r w:rsidR="0F2C250C" w:rsidRPr="421B0C8F">
        <w:rPr>
          <w:rFonts w:ascii="Arial" w:hAnsi="Arial" w:cs="Arial"/>
          <w:i/>
          <w:iCs/>
        </w:rPr>
        <w:t>«</w:t>
      </w:r>
      <w:r w:rsidR="72DD3900" w:rsidRPr="421B0C8F">
        <w:rPr>
          <w:rFonts w:ascii="Arial" w:hAnsi="Arial" w:cs="Arial"/>
          <w:i/>
          <w:iCs/>
        </w:rPr>
        <w:t xml:space="preserve">) </w:t>
      </w:r>
      <w:r w:rsidR="015168AD" w:rsidRPr="421B0C8F">
        <w:rPr>
          <w:rFonts w:ascii="Arial" w:hAnsi="Arial" w:cs="Arial"/>
          <w:i/>
          <w:iCs/>
        </w:rPr>
        <w:t xml:space="preserve">100 000 m2 </w:t>
      </w:r>
      <w:r w:rsidR="72DD3900" w:rsidRPr="421B0C8F">
        <w:rPr>
          <w:rFonts w:ascii="Arial" w:hAnsi="Arial" w:cs="Arial"/>
          <w:i/>
          <w:iCs/>
        </w:rPr>
        <w:t>ali več</w:t>
      </w:r>
      <w:r w:rsidR="015168AD" w:rsidRPr="421B0C8F">
        <w:rPr>
          <w:rFonts w:ascii="Arial" w:hAnsi="Arial" w:cs="Arial"/>
          <w:i/>
          <w:iCs/>
        </w:rPr>
        <w:t xml:space="preserve"> vedno obvezna presoja</w:t>
      </w:r>
      <w:r w:rsidR="72DD3900" w:rsidRPr="421B0C8F">
        <w:rPr>
          <w:rFonts w:ascii="Arial" w:hAnsi="Arial" w:cs="Arial"/>
          <w:i/>
          <w:iCs/>
        </w:rPr>
        <w:t xml:space="preserve"> vplivov na okolje,</w:t>
      </w:r>
      <w:r w:rsidR="0F2C250C" w:rsidRPr="421B0C8F">
        <w:rPr>
          <w:rFonts w:ascii="Arial" w:hAnsi="Arial" w:cs="Arial"/>
          <w:i/>
          <w:iCs/>
        </w:rPr>
        <w:t xml:space="preserve"> </w:t>
      </w:r>
      <w:r w:rsidR="72DD3900" w:rsidRPr="421B0C8F">
        <w:rPr>
          <w:rFonts w:ascii="Arial" w:hAnsi="Arial" w:cs="Arial"/>
          <w:i/>
          <w:iCs/>
        </w:rPr>
        <w:t xml:space="preserve">kadar pa le ta obsega med </w:t>
      </w:r>
      <w:r w:rsidR="015168AD" w:rsidRPr="421B0C8F">
        <w:rPr>
          <w:rFonts w:ascii="Arial" w:hAnsi="Arial" w:cs="Arial"/>
          <w:i/>
          <w:iCs/>
        </w:rPr>
        <w:t xml:space="preserve">20 000 m2 </w:t>
      </w:r>
      <w:r w:rsidR="72DD3900" w:rsidRPr="421B0C8F">
        <w:rPr>
          <w:rFonts w:ascii="Arial" w:hAnsi="Arial" w:cs="Arial"/>
          <w:i/>
          <w:iCs/>
        </w:rPr>
        <w:t>do manj kot</w:t>
      </w:r>
      <w:r w:rsidR="015168AD" w:rsidRPr="421B0C8F">
        <w:rPr>
          <w:rFonts w:ascii="Arial" w:hAnsi="Arial" w:cs="Arial"/>
          <w:i/>
          <w:iCs/>
        </w:rPr>
        <w:t xml:space="preserve"> </w:t>
      </w:r>
      <w:r w:rsidR="0F2C250C" w:rsidRPr="421B0C8F">
        <w:rPr>
          <w:rFonts w:ascii="Arial" w:hAnsi="Arial" w:cs="Arial"/>
          <w:i/>
          <w:iCs/>
        </w:rPr>
        <w:t>100 000 m2</w:t>
      </w:r>
      <w:r w:rsidR="44AF0A16" w:rsidRPr="421B0C8F">
        <w:rPr>
          <w:rFonts w:ascii="Arial" w:hAnsi="Arial" w:cs="Arial"/>
          <w:i/>
          <w:iCs/>
        </w:rPr>
        <w:t xml:space="preserve"> (2-10ha) </w:t>
      </w:r>
      <w:r w:rsidR="0F2C250C" w:rsidRPr="421B0C8F">
        <w:rPr>
          <w:rFonts w:ascii="Arial" w:hAnsi="Arial" w:cs="Arial"/>
          <w:i/>
          <w:iCs/>
        </w:rPr>
        <w:t xml:space="preserve"> pa je</w:t>
      </w:r>
      <w:r w:rsidR="72DD3900" w:rsidRPr="421B0C8F">
        <w:rPr>
          <w:rFonts w:ascii="Arial" w:hAnsi="Arial" w:cs="Arial"/>
          <w:i/>
          <w:iCs/>
        </w:rPr>
        <w:t xml:space="preserve"> obvezna </w:t>
      </w:r>
      <w:proofErr w:type="spellStart"/>
      <w:r w:rsidR="72DD3900" w:rsidRPr="421B0C8F">
        <w:rPr>
          <w:rFonts w:ascii="Arial" w:hAnsi="Arial" w:cs="Arial"/>
          <w:i/>
          <w:iCs/>
        </w:rPr>
        <w:t>t.i</w:t>
      </w:r>
      <w:proofErr w:type="spellEnd"/>
      <w:r w:rsidR="72DD3900" w:rsidRPr="421B0C8F">
        <w:rPr>
          <w:rFonts w:ascii="Arial" w:hAnsi="Arial" w:cs="Arial"/>
          <w:i/>
          <w:iCs/>
        </w:rPr>
        <w:t xml:space="preserve">. </w:t>
      </w:r>
      <w:r w:rsidR="015168AD" w:rsidRPr="421B0C8F">
        <w:rPr>
          <w:rFonts w:ascii="Arial" w:hAnsi="Arial" w:cs="Arial"/>
          <w:i/>
          <w:iCs/>
        </w:rPr>
        <w:t>splošna predhodna preso</w:t>
      </w:r>
      <w:r w:rsidR="72DD3900" w:rsidRPr="421B0C8F">
        <w:rPr>
          <w:rFonts w:ascii="Arial" w:hAnsi="Arial" w:cs="Arial"/>
          <w:i/>
          <w:iCs/>
        </w:rPr>
        <w:t xml:space="preserve">ja vplivov na okolje. </w:t>
      </w:r>
    </w:p>
    <w:p w14:paraId="762C84BC" w14:textId="77777777" w:rsidR="00AE0E52" w:rsidRPr="00376FCE" w:rsidRDefault="3FD722F6" w:rsidP="421B0C8F">
      <w:pPr>
        <w:jc w:val="both"/>
        <w:rPr>
          <w:rFonts w:ascii="Arial" w:hAnsi="Arial" w:cs="Arial"/>
          <w:i/>
          <w:iCs/>
        </w:rPr>
      </w:pPr>
      <w:r w:rsidRPr="421B0C8F">
        <w:rPr>
          <w:rFonts w:ascii="Arial" w:hAnsi="Arial" w:cs="Arial"/>
          <w:i/>
          <w:iCs/>
        </w:rPr>
        <w:t>Presoja vplivov na okolje je v Nemčiji vedno obvezna tudi z</w:t>
      </w:r>
      <w:r w:rsidR="02CC5D66" w:rsidRPr="421B0C8F">
        <w:rPr>
          <w:rFonts w:ascii="Arial" w:hAnsi="Arial" w:cs="Arial"/>
          <w:i/>
          <w:iCs/>
        </w:rPr>
        <w:t xml:space="preserve">a gradnjo in obratovanje </w:t>
      </w:r>
      <w:r w:rsidR="440AB463" w:rsidRPr="421B0C8F">
        <w:rPr>
          <w:rFonts w:ascii="Arial" w:hAnsi="Arial" w:cs="Arial"/>
          <w:i/>
          <w:iCs/>
        </w:rPr>
        <w:t>vetrne elektrarne z napravami s skupno višino več kot 50 metrov</w:t>
      </w:r>
      <w:r w:rsidR="02CC5D66" w:rsidRPr="421B0C8F">
        <w:rPr>
          <w:rFonts w:ascii="Arial" w:hAnsi="Arial" w:cs="Arial"/>
          <w:i/>
          <w:iCs/>
        </w:rPr>
        <w:t xml:space="preserve"> v primeru </w:t>
      </w:r>
      <w:r w:rsidR="440AB463" w:rsidRPr="421B0C8F">
        <w:rPr>
          <w:rFonts w:ascii="Arial" w:hAnsi="Arial" w:cs="Arial"/>
          <w:i/>
          <w:iCs/>
        </w:rPr>
        <w:t>20 ali več vetrnih turbin</w:t>
      </w:r>
      <w:r w:rsidR="02CC5D66" w:rsidRPr="421B0C8F">
        <w:rPr>
          <w:rFonts w:ascii="Arial" w:hAnsi="Arial" w:cs="Arial"/>
          <w:i/>
          <w:iCs/>
        </w:rPr>
        <w:t xml:space="preserve">. V primeru postavitve 6 do manj kot 20 vetrnih turbin je obvezna splošna predhodna presoja, medtem ko je </w:t>
      </w:r>
      <w:r w:rsidR="440AB463" w:rsidRPr="421B0C8F">
        <w:rPr>
          <w:rFonts w:ascii="Arial" w:hAnsi="Arial" w:cs="Arial"/>
          <w:i/>
          <w:iCs/>
        </w:rPr>
        <w:t xml:space="preserve"> </w:t>
      </w:r>
      <w:r w:rsidR="02CC5D66" w:rsidRPr="421B0C8F">
        <w:rPr>
          <w:rFonts w:ascii="Arial" w:hAnsi="Arial" w:cs="Arial"/>
          <w:i/>
          <w:iCs/>
        </w:rPr>
        <w:t xml:space="preserve">v primer </w:t>
      </w:r>
      <w:r w:rsidR="440AB463" w:rsidRPr="421B0C8F">
        <w:rPr>
          <w:rFonts w:ascii="Arial" w:hAnsi="Arial" w:cs="Arial"/>
          <w:i/>
          <w:iCs/>
        </w:rPr>
        <w:t>3 do manj kot 6 vetrnih turbin</w:t>
      </w:r>
      <w:r w:rsidRPr="421B0C8F">
        <w:rPr>
          <w:rFonts w:ascii="Arial" w:hAnsi="Arial" w:cs="Arial"/>
          <w:i/>
          <w:iCs/>
        </w:rPr>
        <w:t xml:space="preserve"> presoja vplivov na okolje</w:t>
      </w:r>
      <w:r w:rsidR="02CC5D66" w:rsidRPr="421B0C8F">
        <w:rPr>
          <w:rFonts w:ascii="Arial" w:hAnsi="Arial" w:cs="Arial"/>
          <w:i/>
          <w:iCs/>
        </w:rPr>
        <w:t xml:space="preserve"> </w:t>
      </w:r>
      <w:r w:rsidR="440AB463" w:rsidRPr="421B0C8F">
        <w:rPr>
          <w:rFonts w:ascii="Arial" w:hAnsi="Arial" w:cs="Arial"/>
          <w:i/>
          <w:iCs/>
        </w:rPr>
        <w:t>predhod</w:t>
      </w:r>
      <w:r w:rsidRPr="421B0C8F">
        <w:rPr>
          <w:rFonts w:ascii="Arial" w:hAnsi="Arial" w:cs="Arial"/>
          <w:i/>
          <w:iCs/>
        </w:rPr>
        <w:t xml:space="preserve">na presoja glede na lokacijo </w:t>
      </w:r>
      <w:r w:rsidR="02CC5D66" w:rsidRPr="421B0C8F">
        <w:rPr>
          <w:rFonts w:ascii="Arial" w:hAnsi="Arial" w:cs="Arial"/>
          <w:i/>
          <w:iCs/>
        </w:rPr>
        <w:t>(»</w:t>
      </w:r>
      <w:proofErr w:type="spellStart"/>
      <w:r w:rsidR="440AB463" w:rsidRPr="421B0C8F">
        <w:rPr>
          <w:rFonts w:ascii="Arial" w:hAnsi="Arial" w:cs="Arial"/>
          <w:i/>
          <w:iCs/>
        </w:rPr>
        <w:t>standortbezog</w:t>
      </w:r>
      <w:r w:rsidRPr="421B0C8F">
        <w:rPr>
          <w:rFonts w:ascii="Arial" w:hAnsi="Arial" w:cs="Arial"/>
          <w:i/>
          <w:iCs/>
        </w:rPr>
        <w:t>ene</w:t>
      </w:r>
      <w:proofErr w:type="spellEnd"/>
      <w:r w:rsidRPr="421B0C8F">
        <w:rPr>
          <w:rFonts w:ascii="Arial" w:hAnsi="Arial" w:cs="Arial"/>
          <w:i/>
          <w:iCs/>
        </w:rPr>
        <w:t xml:space="preserve"> </w:t>
      </w:r>
      <w:proofErr w:type="spellStart"/>
      <w:r w:rsidRPr="421B0C8F">
        <w:rPr>
          <w:rFonts w:ascii="Arial" w:hAnsi="Arial" w:cs="Arial"/>
          <w:i/>
          <w:iCs/>
        </w:rPr>
        <w:t>Vorprüfung</w:t>
      </w:r>
      <w:proofErr w:type="spellEnd"/>
      <w:r w:rsidRPr="421B0C8F">
        <w:rPr>
          <w:rFonts w:ascii="Arial" w:hAnsi="Arial" w:cs="Arial"/>
          <w:i/>
          <w:iCs/>
        </w:rPr>
        <w:t xml:space="preserve"> des </w:t>
      </w:r>
      <w:proofErr w:type="spellStart"/>
      <w:r w:rsidRPr="421B0C8F">
        <w:rPr>
          <w:rFonts w:ascii="Arial" w:hAnsi="Arial" w:cs="Arial"/>
          <w:i/>
          <w:iCs/>
        </w:rPr>
        <w:t>Einzelfalls</w:t>
      </w:r>
      <w:proofErr w:type="spellEnd"/>
      <w:r w:rsidRPr="421B0C8F">
        <w:rPr>
          <w:rFonts w:ascii="Arial" w:hAnsi="Arial" w:cs="Arial"/>
          <w:i/>
          <w:iCs/>
        </w:rPr>
        <w:t>«).</w:t>
      </w:r>
    </w:p>
    <w:p w14:paraId="3469E9D6" w14:textId="1F6765B0" w:rsidR="00AB5823" w:rsidRPr="00AB5823" w:rsidRDefault="3EF78636" w:rsidP="421B0C8F">
      <w:pPr>
        <w:jc w:val="both"/>
        <w:rPr>
          <w:rFonts w:ascii="Arial" w:hAnsi="Arial" w:cs="Arial"/>
          <w:i/>
          <w:iCs/>
        </w:rPr>
      </w:pPr>
      <w:r w:rsidRPr="421B0C8F">
        <w:rPr>
          <w:rFonts w:ascii="Arial" w:hAnsi="Arial" w:cs="Arial"/>
          <w:i/>
          <w:iCs/>
        </w:rPr>
        <w:t xml:space="preserve">Avstrijska ureditev </w:t>
      </w:r>
      <w:r w:rsidR="4BE23ECA" w:rsidRPr="421B0C8F">
        <w:rPr>
          <w:rFonts w:ascii="Arial" w:hAnsi="Arial" w:cs="Arial"/>
          <w:i/>
          <w:iCs/>
        </w:rPr>
        <w:t xml:space="preserve">ne ureja presoje vplivov na okolje v primeru </w:t>
      </w:r>
      <w:proofErr w:type="spellStart"/>
      <w:r w:rsidR="4BE23ECA" w:rsidRPr="421B0C8F">
        <w:rPr>
          <w:rFonts w:ascii="Arial" w:hAnsi="Arial" w:cs="Arial"/>
          <w:i/>
          <w:iCs/>
        </w:rPr>
        <w:t>fotovoltaike</w:t>
      </w:r>
      <w:proofErr w:type="spellEnd"/>
      <w:r w:rsidR="4BE23ECA" w:rsidRPr="421B0C8F">
        <w:rPr>
          <w:rFonts w:ascii="Arial" w:hAnsi="Arial" w:cs="Arial"/>
          <w:i/>
          <w:iCs/>
        </w:rPr>
        <w:t xml:space="preserve">, a </w:t>
      </w:r>
      <w:r w:rsidRPr="421B0C8F">
        <w:rPr>
          <w:rFonts w:ascii="Arial" w:hAnsi="Arial" w:cs="Arial"/>
          <w:i/>
          <w:iCs/>
        </w:rPr>
        <w:t>je s strani nevladnih organizacij deležna</w:t>
      </w:r>
      <w:r w:rsidR="4BE23ECA" w:rsidRPr="421B0C8F">
        <w:rPr>
          <w:rFonts w:ascii="Arial" w:hAnsi="Arial" w:cs="Arial"/>
          <w:i/>
          <w:iCs/>
        </w:rPr>
        <w:t xml:space="preserve"> </w:t>
      </w:r>
      <w:r w:rsidRPr="421B0C8F">
        <w:rPr>
          <w:rFonts w:ascii="Arial" w:hAnsi="Arial" w:cs="Arial"/>
          <w:i/>
          <w:iCs/>
        </w:rPr>
        <w:t>kritike</w:t>
      </w:r>
      <w:r w:rsidR="4BE23ECA" w:rsidRPr="421B0C8F">
        <w:rPr>
          <w:rFonts w:ascii="Arial" w:hAnsi="Arial" w:cs="Arial"/>
          <w:i/>
          <w:iCs/>
        </w:rPr>
        <w:t xml:space="preserve">. </w:t>
      </w:r>
      <w:r w:rsidR="3FD722F6" w:rsidRPr="421B0C8F">
        <w:rPr>
          <w:rFonts w:ascii="Arial" w:hAnsi="Arial" w:cs="Arial"/>
          <w:i/>
          <w:iCs/>
        </w:rPr>
        <w:t xml:space="preserve">Ker v tem pogledu v Avstriji obstaja vrzel, ÖKOBÜRO zahteva, da se Priloga I k UVP-G 2000 dopolni </w:t>
      </w:r>
      <w:r w:rsidR="1F65A099" w:rsidRPr="421B0C8F">
        <w:rPr>
          <w:rFonts w:ascii="Arial" w:hAnsi="Arial" w:cs="Arial"/>
          <w:i/>
          <w:iCs/>
        </w:rPr>
        <w:t>tako, da se</w:t>
      </w:r>
      <w:r w:rsidR="3FD722F6" w:rsidRPr="421B0C8F">
        <w:rPr>
          <w:rFonts w:ascii="Arial" w:hAnsi="Arial" w:cs="Arial"/>
          <w:i/>
          <w:iCs/>
        </w:rPr>
        <w:t xml:space="preserve"> </w:t>
      </w:r>
      <w:r w:rsidR="1F65A099" w:rsidRPr="421B0C8F">
        <w:rPr>
          <w:rFonts w:ascii="Arial" w:hAnsi="Arial" w:cs="Arial"/>
          <w:i/>
          <w:iCs/>
        </w:rPr>
        <w:t>(predhodna) presoja vplivov na okolje predvidi tudi</w:t>
      </w:r>
      <w:r w:rsidR="3FD722F6" w:rsidRPr="421B0C8F">
        <w:rPr>
          <w:rFonts w:ascii="Arial" w:hAnsi="Arial" w:cs="Arial"/>
          <w:i/>
          <w:iCs/>
        </w:rPr>
        <w:t xml:space="preserve"> za </w:t>
      </w:r>
      <w:proofErr w:type="spellStart"/>
      <w:r w:rsidR="3FD722F6" w:rsidRPr="421B0C8F">
        <w:rPr>
          <w:rFonts w:ascii="Arial" w:hAnsi="Arial" w:cs="Arial"/>
          <w:i/>
          <w:iCs/>
        </w:rPr>
        <w:t>fotonapetostne</w:t>
      </w:r>
      <w:proofErr w:type="spellEnd"/>
      <w:r w:rsidR="3FD722F6" w:rsidRPr="421B0C8F">
        <w:rPr>
          <w:rFonts w:ascii="Arial" w:hAnsi="Arial" w:cs="Arial"/>
          <w:i/>
          <w:iCs/>
        </w:rPr>
        <w:t xml:space="preserve"> nadzemeljske sisteme.</w:t>
      </w:r>
      <w:r w:rsidR="1F65A099" w:rsidRPr="421B0C8F">
        <w:rPr>
          <w:rFonts w:ascii="Arial" w:hAnsi="Arial" w:cs="Arial"/>
          <w:i/>
          <w:iCs/>
        </w:rPr>
        <w:t xml:space="preserve"> Vedno obvezna presoja naj se predvidi, v primeru, kadar »</w:t>
      </w:r>
      <w:r w:rsidR="126EC39B" w:rsidRPr="421B0C8F">
        <w:rPr>
          <w:rFonts w:ascii="Arial" w:hAnsi="Arial" w:cs="Arial"/>
          <w:i/>
          <w:iCs/>
        </w:rPr>
        <w:t xml:space="preserve">skupna površina, ki jo uporablja načrtovani </w:t>
      </w:r>
      <w:proofErr w:type="spellStart"/>
      <w:r w:rsidR="126EC39B" w:rsidRPr="421B0C8F">
        <w:rPr>
          <w:rFonts w:ascii="Arial" w:hAnsi="Arial" w:cs="Arial"/>
          <w:i/>
          <w:iCs/>
        </w:rPr>
        <w:t>fotovoltaični</w:t>
      </w:r>
      <w:proofErr w:type="spellEnd"/>
      <w:r w:rsidR="126EC39B" w:rsidRPr="421B0C8F">
        <w:rPr>
          <w:rFonts w:ascii="Arial" w:hAnsi="Arial" w:cs="Arial"/>
          <w:i/>
          <w:iCs/>
        </w:rPr>
        <w:t xml:space="preserve"> prostostoječi sistem</w:t>
      </w:r>
      <w:r w:rsidR="1F65A099" w:rsidRPr="421B0C8F">
        <w:rPr>
          <w:rFonts w:ascii="Arial" w:hAnsi="Arial" w:cs="Arial"/>
          <w:i/>
          <w:iCs/>
        </w:rPr>
        <w:t>«</w:t>
      </w:r>
      <w:r w:rsidR="126EC39B" w:rsidRPr="421B0C8F">
        <w:rPr>
          <w:rFonts w:ascii="Arial" w:hAnsi="Arial" w:cs="Arial"/>
          <w:i/>
          <w:iCs/>
        </w:rPr>
        <w:t xml:space="preserve"> dosega</w:t>
      </w:r>
      <w:r w:rsidR="1F65A099" w:rsidRPr="421B0C8F">
        <w:rPr>
          <w:rFonts w:ascii="Arial" w:hAnsi="Arial" w:cs="Arial"/>
          <w:i/>
          <w:iCs/>
        </w:rPr>
        <w:t xml:space="preserve"> 20ha, splošna predhodna presoja v primeru površine 5ha ali več, lokacijsko pogo</w:t>
      </w:r>
      <w:r w:rsidR="126EC39B" w:rsidRPr="421B0C8F">
        <w:rPr>
          <w:rFonts w:ascii="Arial" w:hAnsi="Arial" w:cs="Arial"/>
          <w:i/>
          <w:iCs/>
        </w:rPr>
        <w:t>jena presoja pa v primeru 5 ha ter lokacijsko specifična predhodna presoja v primeru 1 ha.</w:t>
      </w:r>
    </w:p>
    <w:p w14:paraId="25ED03E7" w14:textId="2AC04152" w:rsidR="004D0436" w:rsidRDefault="5DA167E6" w:rsidP="421B0C8F">
      <w:pPr>
        <w:jc w:val="both"/>
        <w:rPr>
          <w:rFonts w:ascii="Arial" w:hAnsi="Arial" w:cs="Arial"/>
          <w:i/>
          <w:iCs/>
        </w:rPr>
      </w:pPr>
      <w:r w:rsidRPr="421B0C8F">
        <w:rPr>
          <w:rFonts w:ascii="Arial" w:hAnsi="Arial" w:cs="Arial"/>
          <w:i/>
          <w:iCs/>
        </w:rPr>
        <w:t>Obrazložitev drugega odst</w:t>
      </w:r>
      <w:r w:rsidR="62CF4832" w:rsidRPr="421B0C8F">
        <w:rPr>
          <w:rFonts w:ascii="Arial" w:hAnsi="Arial" w:cs="Arial"/>
          <w:i/>
          <w:iCs/>
        </w:rPr>
        <w:t xml:space="preserve">avka: </w:t>
      </w:r>
      <w:r w:rsidR="43A09D82" w:rsidRPr="421B0C8F">
        <w:rPr>
          <w:rFonts w:ascii="Arial" w:hAnsi="Arial" w:cs="Arial"/>
          <w:i/>
          <w:iCs/>
        </w:rPr>
        <w:t xml:space="preserve">V tretjem odstavku 55. člena </w:t>
      </w:r>
      <w:r w:rsidR="62CF4832" w:rsidRPr="421B0C8F">
        <w:rPr>
          <w:rFonts w:ascii="Arial" w:hAnsi="Arial" w:cs="Arial"/>
          <w:i/>
          <w:iCs/>
          <w:color w:val="000000"/>
          <w:shd w:val="clear" w:color="auto" w:fill="FFFFFF"/>
        </w:rPr>
        <w:t xml:space="preserve">ZUreP-3 </w:t>
      </w:r>
      <w:r w:rsidR="43A09D82" w:rsidRPr="421B0C8F">
        <w:rPr>
          <w:rFonts w:ascii="Arial" w:hAnsi="Arial" w:cs="Arial"/>
          <w:i/>
          <w:iCs/>
          <w:color w:val="000000"/>
          <w:shd w:val="clear" w:color="auto" w:fill="FFFFFF"/>
        </w:rPr>
        <w:t>je sicer določeno, da se s</w:t>
      </w:r>
      <w:r w:rsidR="62CF4832" w:rsidRPr="421B0C8F">
        <w:rPr>
          <w:rFonts w:ascii="Arial" w:hAnsi="Arial" w:cs="Arial"/>
          <w:i/>
          <w:iCs/>
          <w:color w:val="000000"/>
          <w:shd w:val="clear" w:color="auto" w:fill="FFFFFF"/>
        </w:rPr>
        <w:t xml:space="preserve">premljajoče gradivo </w:t>
      </w:r>
      <w:r w:rsidR="43A09D82" w:rsidRPr="421B0C8F">
        <w:rPr>
          <w:rFonts w:ascii="Arial" w:hAnsi="Arial" w:cs="Arial"/>
          <w:i/>
          <w:iCs/>
          <w:color w:val="000000"/>
          <w:shd w:val="clear" w:color="auto" w:fill="FFFFFF"/>
        </w:rPr>
        <w:t>prostorskega akta</w:t>
      </w:r>
      <w:r w:rsidR="62CF4832" w:rsidRPr="421B0C8F">
        <w:rPr>
          <w:rFonts w:ascii="Arial" w:hAnsi="Arial" w:cs="Arial"/>
          <w:i/>
          <w:iCs/>
          <w:color w:val="000000"/>
          <w:shd w:val="clear" w:color="auto" w:fill="FFFFFF"/>
        </w:rPr>
        <w:t xml:space="preserve"> hrani in vpogled vanj </w:t>
      </w:r>
      <w:r w:rsidR="43A09D82" w:rsidRPr="421B0C8F">
        <w:rPr>
          <w:rFonts w:ascii="Arial" w:hAnsi="Arial" w:cs="Arial"/>
          <w:i/>
          <w:iCs/>
          <w:color w:val="000000"/>
          <w:shd w:val="clear" w:color="auto" w:fill="FFFFFF"/>
        </w:rPr>
        <w:t>zagotavlja v digitalni obliki</w:t>
      </w:r>
      <w:r w:rsidR="663B6AFB" w:rsidRPr="421B0C8F">
        <w:rPr>
          <w:rFonts w:ascii="Arial" w:hAnsi="Arial" w:cs="Arial"/>
          <w:i/>
          <w:iCs/>
          <w:color w:val="000000"/>
          <w:shd w:val="clear" w:color="auto" w:fill="FFFFFF"/>
        </w:rPr>
        <w:t xml:space="preserve"> v prostorskem informacijskem sistemu</w:t>
      </w:r>
      <w:r w:rsidR="43A09D82" w:rsidRPr="421B0C8F">
        <w:rPr>
          <w:rFonts w:ascii="Arial" w:hAnsi="Arial" w:cs="Arial"/>
          <w:i/>
          <w:iCs/>
          <w:color w:val="000000"/>
          <w:shd w:val="clear" w:color="auto" w:fill="FFFFFF"/>
        </w:rPr>
        <w:t xml:space="preserve">, vendar pa </w:t>
      </w:r>
      <w:r w:rsidR="585EE2C8" w:rsidRPr="421B0C8F">
        <w:rPr>
          <w:rFonts w:ascii="Arial" w:hAnsi="Arial" w:cs="Arial"/>
          <w:i/>
          <w:iCs/>
          <w:color w:val="000000"/>
          <w:shd w:val="clear" w:color="auto" w:fill="FFFFFF"/>
        </w:rPr>
        <w:t xml:space="preserve">bo </w:t>
      </w:r>
      <w:r w:rsidR="4A992874" w:rsidRPr="421B0C8F">
        <w:rPr>
          <w:rFonts w:ascii="Arial" w:hAnsi="Arial" w:cs="Arial"/>
          <w:i/>
          <w:iCs/>
          <w:color w:val="000000"/>
          <w:shd w:val="clear" w:color="auto" w:fill="FFFFFF"/>
        </w:rPr>
        <w:t xml:space="preserve">skladno tretjim odstavkom 314. </w:t>
      </w:r>
      <w:r w:rsidR="04800565" w:rsidRPr="421B0C8F">
        <w:rPr>
          <w:rFonts w:ascii="Arial" w:hAnsi="Arial" w:cs="Arial"/>
          <w:i/>
          <w:iCs/>
          <w:color w:val="000000"/>
          <w:shd w:val="clear" w:color="auto" w:fill="FFFFFF"/>
        </w:rPr>
        <w:t xml:space="preserve">člena ZUreP-3 taka obveznost </w:t>
      </w:r>
      <w:r w:rsidR="585EE2C8" w:rsidRPr="421B0C8F">
        <w:rPr>
          <w:rFonts w:ascii="Arial" w:hAnsi="Arial" w:cs="Arial"/>
          <w:i/>
          <w:iCs/>
          <w:color w:val="000000"/>
          <w:shd w:val="clear" w:color="auto" w:fill="FFFFFF"/>
        </w:rPr>
        <w:t>za vse podatke</w:t>
      </w:r>
      <w:r w:rsidR="04800565" w:rsidRPr="421B0C8F">
        <w:rPr>
          <w:rFonts w:ascii="Arial" w:hAnsi="Arial" w:cs="Arial"/>
          <w:i/>
          <w:iCs/>
          <w:color w:val="000000"/>
          <w:shd w:val="clear" w:color="auto" w:fill="FFFFFF"/>
        </w:rPr>
        <w:t xml:space="preserve"> prostorskega informacijskega sistema</w:t>
      </w:r>
      <w:r w:rsidR="585EE2C8" w:rsidRPr="421B0C8F">
        <w:rPr>
          <w:rFonts w:ascii="Arial" w:hAnsi="Arial" w:cs="Arial"/>
          <w:i/>
          <w:iCs/>
          <w:color w:val="000000"/>
          <w:shd w:val="clear" w:color="auto" w:fill="FFFFFF"/>
        </w:rPr>
        <w:t xml:space="preserve"> nastopila šele po njegovi popolni vzpostavitvi -  </w:t>
      </w:r>
      <w:r w:rsidR="04800565" w:rsidRPr="421B0C8F">
        <w:rPr>
          <w:rFonts w:ascii="Arial" w:hAnsi="Arial" w:cs="Arial"/>
          <w:i/>
          <w:iCs/>
          <w:color w:val="000000"/>
          <w:shd w:val="clear" w:color="auto" w:fill="FFFFFF"/>
        </w:rPr>
        <w:t> 31. decembra 2025</w:t>
      </w:r>
      <w:r w:rsidR="585EE2C8" w:rsidRPr="421B0C8F">
        <w:rPr>
          <w:rFonts w:ascii="Arial" w:hAnsi="Arial" w:cs="Arial"/>
          <w:i/>
          <w:iCs/>
          <w:color w:val="000000"/>
          <w:shd w:val="clear" w:color="auto" w:fill="FFFFFF"/>
        </w:rPr>
        <w:t xml:space="preserve">. </w:t>
      </w:r>
    </w:p>
    <w:p w14:paraId="0FA7A5A3" w14:textId="1848353C" w:rsidR="004D0436" w:rsidRDefault="323A4294" w:rsidP="421B0C8F">
      <w:pPr>
        <w:jc w:val="both"/>
        <w:rPr>
          <w:rFonts w:ascii="Arial" w:hAnsi="Arial" w:cs="Arial"/>
          <w:i/>
          <w:iCs/>
        </w:rPr>
      </w:pPr>
      <w:r w:rsidRPr="421B0C8F">
        <w:rPr>
          <w:rFonts w:ascii="Arial" w:hAnsi="Arial" w:cs="Arial"/>
          <w:i/>
          <w:iCs/>
        </w:rPr>
        <w:t xml:space="preserve">V tretjem odstavku pa je tudi na projektni ravni vključena izjema, ki jo </w:t>
      </w:r>
      <w:r w:rsidR="04776949" w:rsidRPr="421B0C8F">
        <w:rPr>
          <w:rFonts w:ascii="Arial" w:hAnsi="Arial" w:cs="Arial"/>
          <w:i/>
          <w:iCs/>
        </w:rPr>
        <w:t xml:space="preserve">ta </w:t>
      </w:r>
      <w:r w:rsidRPr="421B0C8F">
        <w:rPr>
          <w:rFonts w:ascii="Arial" w:hAnsi="Arial" w:cs="Arial"/>
          <w:i/>
          <w:iCs/>
        </w:rPr>
        <w:t>zakon v prvem odstavku 1</w:t>
      </w:r>
      <w:r w:rsidR="09DA1B93" w:rsidRPr="421B0C8F">
        <w:rPr>
          <w:rFonts w:ascii="Arial" w:hAnsi="Arial" w:cs="Arial"/>
          <w:i/>
          <w:iCs/>
        </w:rPr>
        <w:t>1</w:t>
      </w:r>
      <w:r w:rsidRPr="421B0C8F">
        <w:rPr>
          <w:rFonts w:ascii="Arial" w:hAnsi="Arial" w:cs="Arial"/>
          <w:i/>
          <w:iCs/>
        </w:rPr>
        <w:t xml:space="preserve">. člena sicer določa za </w:t>
      </w:r>
      <w:r w:rsidR="4F98B4FD" w:rsidRPr="421B0C8F">
        <w:rPr>
          <w:rFonts w:ascii="Arial" w:hAnsi="Arial" w:cs="Arial"/>
          <w:i/>
          <w:iCs/>
        </w:rPr>
        <w:t>postopek sprejemanja prostorskega akta.</w:t>
      </w:r>
    </w:p>
    <w:p w14:paraId="0DF568A1" w14:textId="1B3A8B17" w:rsidR="0FB85CF3" w:rsidRDefault="0FB85CF3" w:rsidP="0FB85CF3">
      <w:pPr>
        <w:jc w:val="both"/>
        <w:rPr>
          <w:rFonts w:ascii="Arial" w:hAnsi="Arial" w:cs="Arial"/>
          <w:i/>
          <w:iCs/>
        </w:rPr>
      </w:pPr>
    </w:p>
    <w:p w14:paraId="2FF6B71D" w14:textId="77777777" w:rsidR="00455E7A" w:rsidRDefault="00455E7A" w:rsidP="0FB85CF3">
      <w:pPr>
        <w:jc w:val="both"/>
        <w:rPr>
          <w:rFonts w:ascii="Arial" w:hAnsi="Arial" w:cs="Arial"/>
          <w:i/>
          <w:iCs/>
        </w:rPr>
      </w:pPr>
    </w:p>
    <w:p w14:paraId="6D912758" w14:textId="157F9E60" w:rsidR="35B7BAD0" w:rsidRPr="00455E7A" w:rsidRDefault="7134F13C" w:rsidP="0FB85CF3">
      <w:pPr>
        <w:pStyle w:val="Naslov3"/>
        <w:rPr>
          <w:rFonts w:ascii="Calibri Light" w:eastAsia="Yu Gothic Light" w:hAnsi="Calibri Light" w:cs="Times New Roman"/>
          <w:color w:val="1F4D78"/>
          <w:sz w:val="26"/>
          <w:szCs w:val="26"/>
        </w:rPr>
      </w:pPr>
      <w:r w:rsidRPr="00455E7A">
        <w:rPr>
          <w:sz w:val="26"/>
          <w:szCs w:val="26"/>
        </w:rPr>
        <w:lastRenderedPageBreak/>
        <w:t>D. KAKOVOST DOKUMENTACIJE</w:t>
      </w:r>
    </w:p>
    <w:p w14:paraId="7A780F4E" w14:textId="4F83D165" w:rsidR="421B0C8F" w:rsidRDefault="421B0C8F" w:rsidP="421B0C8F"/>
    <w:p w14:paraId="577EAA4E" w14:textId="634704CC" w:rsidR="35B7BAD0" w:rsidRDefault="7134F13C" w:rsidP="421B0C8F">
      <w:pPr>
        <w:pStyle w:val="Naslov2"/>
        <w:jc w:val="center"/>
      </w:pPr>
      <w:r w:rsidRPr="421B0C8F">
        <w:t>1</w:t>
      </w:r>
      <w:r w:rsidR="635ECAEC" w:rsidRPr="421B0C8F">
        <w:t>4.</w:t>
      </w:r>
      <w:r w:rsidRPr="421B0C8F">
        <w:t xml:space="preserve"> člen (dodatni ukrepi za zagotavljanje kakovosti spremljajočega gradiva in dokumentacije postopkov umeščanja v prostor)</w:t>
      </w:r>
    </w:p>
    <w:p w14:paraId="7F212F14" w14:textId="77777777" w:rsidR="0FB85CF3" w:rsidRDefault="0FB85CF3" w:rsidP="0FB85CF3">
      <w:pPr>
        <w:jc w:val="both"/>
        <w:rPr>
          <w:rFonts w:ascii="Arial" w:hAnsi="Arial" w:cs="Arial"/>
        </w:rPr>
      </w:pPr>
    </w:p>
    <w:p w14:paraId="21ECA236" w14:textId="6C6FEBDF" w:rsidR="35B7BAD0" w:rsidRDefault="7134F13C" w:rsidP="0FB85CF3">
      <w:pPr>
        <w:pStyle w:val="Odstavekseznama"/>
        <w:ind w:left="0"/>
        <w:jc w:val="both"/>
        <w:rPr>
          <w:rFonts w:ascii="Arial" w:hAnsi="Arial" w:cs="Arial"/>
        </w:rPr>
      </w:pPr>
      <w:r w:rsidRPr="421B0C8F">
        <w:rPr>
          <w:rFonts w:ascii="Arial" w:hAnsi="Arial" w:cs="Arial"/>
        </w:rPr>
        <w:t xml:space="preserve">Za spodbujanje kakovosti </w:t>
      </w:r>
      <w:proofErr w:type="spellStart"/>
      <w:r w:rsidRPr="421B0C8F">
        <w:rPr>
          <w:rFonts w:ascii="Arial" w:hAnsi="Arial" w:cs="Arial"/>
        </w:rPr>
        <w:t>okoljskih</w:t>
      </w:r>
      <w:proofErr w:type="spellEnd"/>
      <w:r w:rsidRPr="421B0C8F">
        <w:rPr>
          <w:rFonts w:ascii="Arial" w:hAnsi="Arial" w:cs="Arial"/>
        </w:rPr>
        <w:t xml:space="preserve"> poročil in poročil o vplivih na okolje in strokovnih podlag, pripravljenih v zvezi z umeščanjem objektov in naprav </w:t>
      </w:r>
      <w:r w:rsidR="589B93BF" w:rsidRPr="421B0C8F">
        <w:rPr>
          <w:rFonts w:ascii="Arial" w:hAnsi="Arial" w:cs="Arial"/>
        </w:rPr>
        <w:t xml:space="preserve">za proizvodnje električne energije iz </w:t>
      </w:r>
      <w:r w:rsidRPr="421B0C8F">
        <w:rPr>
          <w:rFonts w:ascii="Arial" w:hAnsi="Arial" w:cs="Arial"/>
        </w:rPr>
        <w:t>obnovljivih virov energije, ministrstvo, pristojno za okolje, v sodelovanju s pristojnimi organi in organizacijami, poleg nalog, ki mu jih nalaga zakon, ki ureja varstvo okolja, vsako leto v mesecu aprilu analizira vsa relevantna poročila, ki jih je prejelo v preteklem koledarskem letu ter na spletni strani ministrstva najkasneje do 1. 10. vsako leto objavi priporočila in smernice ter primere dobrih praks, ki so namenjene večji kvaliteti teh poročil in strokovnih podlag ter usklajenem in predvidljivem delovanju pristojnih ministrstev in organizacije v postopkih umeščanja v prostor.</w:t>
      </w:r>
    </w:p>
    <w:p w14:paraId="001073DF" w14:textId="236A4BCB" w:rsidR="35B7BAD0" w:rsidRDefault="7134F13C" w:rsidP="421B0C8F">
      <w:pPr>
        <w:jc w:val="both"/>
        <w:rPr>
          <w:rFonts w:ascii="Arial" w:hAnsi="Arial" w:cs="Arial"/>
          <w:b/>
          <w:bCs/>
          <w:i/>
          <w:iCs/>
        </w:rPr>
      </w:pPr>
      <w:r w:rsidRPr="421B0C8F">
        <w:rPr>
          <w:rFonts w:ascii="Arial" w:hAnsi="Arial" w:cs="Arial"/>
          <w:b/>
          <w:bCs/>
          <w:i/>
          <w:iCs/>
        </w:rPr>
        <w:t>K 1</w:t>
      </w:r>
      <w:r w:rsidR="47FD1480" w:rsidRPr="421B0C8F">
        <w:rPr>
          <w:rFonts w:ascii="Arial" w:hAnsi="Arial" w:cs="Arial"/>
          <w:b/>
          <w:bCs/>
          <w:i/>
          <w:iCs/>
        </w:rPr>
        <w:t>4</w:t>
      </w:r>
      <w:r w:rsidRPr="421B0C8F">
        <w:rPr>
          <w:rFonts w:ascii="Arial" w:hAnsi="Arial" w:cs="Arial"/>
          <w:b/>
          <w:bCs/>
          <w:i/>
          <w:iCs/>
        </w:rPr>
        <w:t>. členu</w:t>
      </w:r>
    </w:p>
    <w:p w14:paraId="29EB2FB4" w14:textId="7BF15003" w:rsidR="35B7BAD0" w:rsidRDefault="7134F13C" w:rsidP="0FB85CF3">
      <w:pPr>
        <w:jc w:val="both"/>
        <w:rPr>
          <w:rFonts w:ascii="Arial" w:hAnsi="Arial" w:cs="Arial"/>
          <w:i/>
          <w:iCs/>
        </w:rPr>
      </w:pPr>
      <w:r w:rsidRPr="421B0C8F">
        <w:rPr>
          <w:rFonts w:ascii="Arial" w:hAnsi="Arial" w:cs="Arial"/>
          <w:i/>
          <w:iCs/>
        </w:rPr>
        <w:t xml:space="preserve">Za poenotenje zahtev, večjo kakovost in lažjo pripravo </w:t>
      </w:r>
      <w:proofErr w:type="spellStart"/>
      <w:r w:rsidRPr="421B0C8F">
        <w:rPr>
          <w:rFonts w:ascii="Arial" w:hAnsi="Arial" w:cs="Arial"/>
          <w:i/>
          <w:iCs/>
        </w:rPr>
        <w:t>okoljskih</w:t>
      </w:r>
      <w:proofErr w:type="spellEnd"/>
      <w:r w:rsidRPr="421B0C8F">
        <w:rPr>
          <w:rFonts w:ascii="Arial" w:hAnsi="Arial" w:cs="Arial"/>
          <w:i/>
          <w:iCs/>
        </w:rPr>
        <w:t xml:space="preserve"> poročil in poročil vplivov na okolje in s tem tudi za zagotovitev enake obravnave projektov umeščanja OVE različnih izvajalcev je nujno, da se zagotovi spremljanje izdelanih poročil in relevantnih strokovnih podlag prostorskih aktov ter da se poda priporočila za njihovo izboljšavo in poenotenje, kot tudi, da se v ta namen zagotovi izmenjava izkušenj in dobrih praks.</w:t>
      </w:r>
    </w:p>
    <w:p w14:paraId="33709A17" w14:textId="2BAFE16C" w:rsidR="421B0C8F" w:rsidRDefault="421B0C8F" w:rsidP="421B0C8F">
      <w:pPr>
        <w:spacing w:line="257" w:lineRule="auto"/>
        <w:jc w:val="both"/>
        <w:rPr>
          <w:rFonts w:ascii="Arial" w:eastAsia="Arial" w:hAnsi="Arial" w:cs="Arial"/>
          <w:color w:val="2E74B5" w:themeColor="accent1" w:themeShade="BF"/>
          <w:sz w:val="26"/>
          <w:szCs w:val="26"/>
        </w:rPr>
      </w:pPr>
    </w:p>
    <w:p w14:paraId="2965CC28" w14:textId="38935466" w:rsidR="0CAD26E7" w:rsidRDefault="0CAD26E7" w:rsidP="421B0C8F">
      <w:pPr>
        <w:spacing w:line="257" w:lineRule="auto"/>
        <w:jc w:val="center"/>
        <w:rPr>
          <w:rFonts w:asciiTheme="majorHAnsi" w:eastAsiaTheme="majorEastAsia" w:hAnsiTheme="majorHAnsi" w:cstheme="majorBidi"/>
          <w:color w:val="2E74B5" w:themeColor="accent1" w:themeShade="BF"/>
          <w:sz w:val="26"/>
          <w:szCs w:val="26"/>
        </w:rPr>
      </w:pPr>
      <w:r w:rsidRPr="421B0C8F">
        <w:rPr>
          <w:rFonts w:asciiTheme="majorHAnsi" w:eastAsiaTheme="majorEastAsia" w:hAnsiTheme="majorHAnsi" w:cstheme="majorBidi"/>
          <w:color w:val="2E74B5" w:themeColor="accent1" w:themeShade="BF"/>
          <w:sz w:val="26"/>
          <w:szCs w:val="26"/>
        </w:rPr>
        <w:t>1</w:t>
      </w:r>
      <w:r w:rsidR="6DF5DC30" w:rsidRPr="421B0C8F">
        <w:rPr>
          <w:rFonts w:asciiTheme="majorHAnsi" w:eastAsiaTheme="majorEastAsia" w:hAnsiTheme="majorHAnsi" w:cstheme="majorBidi"/>
          <w:color w:val="2E74B5" w:themeColor="accent1" w:themeShade="BF"/>
          <w:sz w:val="26"/>
          <w:szCs w:val="26"/>
        </w:rPr>
        <w:t xml:space="preserve">5. </w:t>
      </w:r>
      <w:r w:rsidR="18E02CA2" w:rsidRPr="421B0C8F">
        <w:rPr>
          <w:rFonts w:asciiTheme="majorHAnsi" w:eastAsiaTheme="majorEastAsia" w:hAnsiTheme="majorHAnsi" w:cstheme="majorBidi"/>
          <w:color w:val="2E74B5" w:themeColor="accent1" w:themeShade="BF"/>
          <w:sz w:val="26"/>
          <w:szCs w:val="26"/>
        </w:rPr>
        <w:t>člen (podatki, potrebni za presojo sprejemljivosti planov in posegov na okolje)</w:t>
      </w:r>
    </w:p>
    <w:p w14:paraId="36B5FDF0" w14:textId="00ADE8A5" w:rsidR="085C8C8C" w:rsidRDefault="085C8C8C" w:rsidP="421B0C8F">
      <w:pPr>
        <w:spacing w:line="257" w:lineRule="auto"/>
        <w:jc w:val="both"/>
        <w:rPr>
          <w:rFonts w:ascii="Arial" w:eastAsia="Arial" w:hAnsi="Arial" w:cs="Arial"/>
        </w:rPr>
      </w:pPr>
      <w:r w:rsidRPr="421B0C8F">
        <w:rPr>
          <w:rFonts w:ascii="Arial" w:eastAsia="Arial" w:hAnsi="Arial" w:cs="Arial"/>
        </w:rPr>
        <w:t xml:space="preserve">(1) V </w:t>
      </w:r>
      <w:proofErr w:type="spellStart"/>
      <w:r w:rsidRPr="421B0C8F">
        <w:rPr>
          <w:rFonts w:ascii="Arial" w:eastAsia="Arial" w:hAnsi="Arial" w:cs="Arial"/>
        </w:rPr>
        <w:t>okoljskem</w:t>
      </w:r>
      <w:proofErr w:type="spellEnd"/>
      <w:r w:rsidRPr="421B0C8F">
        <w:rPr>
          <w:rFonts w:ascii="Arial" w:eastAsia="Arial" w:hAnsi="Arial" w:cs="Arial"/>
        </w:rPr>
        <w:t xml:space="preserve"> poročilu in poročilu o vplivih na okolje, pripravljen</w:t>
      </w:r>
      <w:r w:rsidR="7190A0E5" w:rsidRPr="421B0C8F">
        <w:rPr>
          <w:rFonts w:ascii="Arial" w:eastAsia="Arial" w:hAnsi="Arial" w:cs="Arial"/>
        </w:rPr>
        <w:t>ih</w:t>
      </w:r>
      <w:r w:rsidRPr="421B0C8F">
        <w:rPr>
          <w:rFonts w:ascii="Arial" w:eastAsia="Arial" w:hAnsi="Arial" w:cs="Arial"/>
        </w:rPr>
        <w:t xml:space="preserve"> na podlagi zakona, ki ureja varstvo okolja oziroma zakona, ki ureja ohranjanje narave, in v  strokovnih podlagah, ki se k prostorskem aktu pripravijo na podlagi zakona, ki ureja prostor, se navedejo informacije, ki jih je smiselno zahtevati glede na</w:t>
      </w:r>
      <w:r w:rsidR="7194CDFF" w:rsidRPr="421B0C8F">
        <w:rPr>
          <w:rFonts w:ascii="Arial" w:eastAsia="Arial" w:hAnsi="Arial" w:cs="Arial"/>
        </w:rPr>
        <w:t>:</w:t>
      </w:r>
    </w:p>
    <w:p w14:paraId="00E7DAE4" w14:textId="25F99106" w:rsidR="2B95F930" w:rsidRDefault="2B95F930" w:rsidP="421B0C8F">
      <w:pPr>
        <w:spacing w:line="257" w:lineRule="auto"/>
        <w:jc w:val="both"/>
        <w:rPr>
          <w:rFonts w:ascii="Arial" w:eastAsia="Arial" w:hAnsi="Arial" w:cs="Arial"/>
        </w:rPr>
      </w:pPr>
      <w:r w:rsidRPr="421B0C8F">
        <w:rPr>
          <w:rFonts w:ascii="Arial" w:eastAsia="Arial" w:hAnsi="Arial" w:cs="Arial"/>
        </w:rPr>
        <w:t>1.</w:t>
      </w:r>
      <w:r w:rsidR="06DA76D7" w:rsidRPr="421B0C8F">
        <w:rPr>
          <w:rFonts w:ascii="Arial" w:eastAsia="Arial" w:hAnsi="Arial" w:cs="Arial"/>
        </w:rPr>
        <w:t xml:space="preserve"> </w:t>
      </w:r>
      <w:r w:rsidR="085C8C8C" w:rsidRPr="421B0C8F">
        <w:rPr>
          <w:rFonts w:ascii="Arial" w:eastAsia="Arial" w:hAnsi="Arial" w:cs="Arial"/>
        </w:rPr>
        <w:t xml:space="preserve">trenutno znanje in metode presoje,  </w:t>
      </w:r>
    </w:p>
    <w:p w14:paraId="5A57CC85" w14:textId="0602FB28" w:rsidR="03429149" w:rsidRDefault="03429149" w:rsidP="421B0C8F">
      <w:pPr>
        <w:spacing w:line="257" w:lineRule="auto"/>
        <w:jc w:val="both"/>
        <w:rPr>
          <w:rFonts w:ascii="Arial" w:eastAsia="Arial" w:hAnsi="Arial" w:cs="Arial"/>
        </w:rPr>
      </w:pPr>
      <w:r w:rsidRPr="421B0C8F">
        <w:rPr>
          <w:rFonts w:ascii="Arial" w:eastAsia="Arial" w:hAnsi="Arial" w:cs="Arial"/>
        </w:rPr>
        <w:t xml:space="preserve">2. </w:t>
      </w:r>
      <w:r w:rsidR="78E6D8C4" w:rsidRPr="421B0C8F">
        <w:rPr>
          <w:rFonts w:ascii="Arial" w:eastAsia="Arial" w:hAnsi="Arial" w:cs="Arial"/>
        </w:rPr>
        <w:t xml:space="preserve"> </w:t>
      </w:r>
      <w:r w:rsidR="085C8C8C" w:rsidRPr="421B0C8F">
        <w:rPr>
          <w:rFonts w:ascii="Arial" w:eastAsia="Arial" w:hAnsi="Arial" w:cs="Arial"/>
        </w:rPr>
        <w:t>vsebino in natančnost prostorskega akta</w:t>
      </w:r>
      <w:r w:rsidR="779FC8E4" w:rsidRPr="421B0C8F">
        <w:rPr>
          <w:rFonts w:ascii="Arial" w:eastAsia="Arial" w:hAnsi="Arial" w:cs="Arial"/>
        </w:rPr>
        <w:t>,</w:t>
      </w:r>
    </w:p>
    <w:p w14:paraId="0E347F0C" w14:textId="0FABE5AB" w:rsidR="2ED54DBA" w:rsidRDefault="2ED54DBA" w:rsidP="421B0C8F">
      <w:pPr>
        <w:spacing w:line="257" w:lineRule="auto"/>
        <w:jc w:val="both"/>
        <w:rPr>
          <w:rFonts w:ascii="Arial" w:eastAsia="Arial" w:hAnsi="Arial" w:cs="Arial"/>
        </w:rPr>
      </w:pPr>
      <w:r w:rsidRPr="421B0C8F">
        <w:rPr>
          <w:rFonts w:ascii="Arial" w:eastAsia="Arial" w:hAnsi="Arial" w:cs="Arial"/>
        </w:rPr>
        <w:t>3.</w:t>
      </w:r>
      <w:r w:rsidR="085C8C8C" w:rsidRPr="421B0C8F">
        <w:rPr>
          <w:rFonts w:ascii="Arial" w:eastAsia="Arial" w:hAnsi="Arial" w:cs="Arial"/>
        </w:rPr>
        <w:t xml:space="preserve"> </w:t>
      </w:r>
      <w:r w:rsidR="1740C493" w:rsidRPr="421B0C8F">
        <w:rPr>
          <w:rFonts w:ascii="Arial" w:eastAsia="Arial" w:hAnsi="Arial" w:cs="Arial"/>
        </w:rPr>
        <w:t xml:space="preserve">vrsto naprave za proizvodnjo električne energije, na katero se nanašajo nameravani projekti, in </w:t>
      </w:r>
    </w:p>
    <w:p w14:paraId="79FE05E8" w14:textId="6692ED39" w:rsidR="44CA992D" w:rsidRDefault="44CA992D" w:rsidP="421B0C8F">
      <w:pPr>
        <w:spacing w:line="257" w:lineRule="auto"/>
        <w:jc w:val="both"/>
        <w:rPr>
          <w:rFonts w:ascii="Arial" w:eastAsia="Arial" w:hAnsi="Arial" w:cs="Arial"/>
        </w:rPr>
      </w:pPr>
      <w:r w:rsidRPr="421B0C8F">
        <w:rPr>
          <w:rFonts w:ascii="Arial" w:eastAsia="Arial" w:hAnsi="Arial" w:cs="Arial"/>
        </w:rPr>
        <w:t>4.</w:t>
      </w:r>
      <w:r w:rsidR="6C22410A" w:rsidRPr="421B0C8F">
        <w:rPr>
          <w:rFonts w:ascii="Arial" w:eastAsia="Arial" w:hAnsi="Arial" w:cs="Arial"/>
        </w:rPr>
        <w:t xml:space="preserve"> </w:t>
      </w:r>
      <w:r w:rsidR="085C8C8C" w:rsidRPr="421B0C8F">
        <w:rPr>
          <w:rFonts w:ascii="Arial" w:eastAsia="Arial" w:hAnsi="Arial" w:cs="Arial"/>
        </w:rPr>
        <w:t>to, na kateri stopnji odločanja je prostorski akt in koliko je nekatere zadeve primerneje presojati na različnih ravneh tega procesa, da se prepreči podvajanje presoje.</w:t>
      </w:r>
    </w:p>
    <w:p w14:paraId="797E3AFB" w14:textId="773E2E71" w:rsidR="18E02CA2" w:rsidRDefault="18E02CA2" w:rsidP="421B0C8F">
      <w:pPr>
        <w:spacing w:line="257" w:lineRule="auto"/>
        <w:jc w:val="both"/>
        <w:rPr>
          <w:rFonts w:ascii="Arial" w:eastAsia="Arial" w:hAnsi="Arial" w:cs="Arial"/>
        </w:rPr>
      </w:pPr>
      <w:r w:rsidRPr="421B0C8F">
        <w:rPr>
          <w:rFonts w:ascii="Arial" w:eastAsia="Arial" w:hAnsi="Arial" w:cs="Arial"/>
        </w:rPr>
        <w:t>(</w:t>
      </w:r>
      <w:r w:rsidR="777710FD" w:rsidRPr="421B0C8F">
        <w:rPr>
          <w:rFonts w:ascii="Arial" w:eastAsia="Arial" w:hAnsi="Arial" w:cs="Arial"/>
        </w:rPr>
        <w:t>2</w:t>
      </w:r>
      <w:r w:rsidRPr="421B0C8F">
        <w:rPr>
          <w:rFonts w:ascii="Arial" w:eastAsia="Arial" w:hAnsi="Arial" w:cs="Arial"/>
        </w:rPr>
        <w:t xml:space="preserve">) Vlada lahko predpiše, katere vsebine  so nujno potrebne za oceno sprejemljivosti izvedbe prostorskega akta ali nameravanega posega na okolje glede na vrsto naprave za proizvodnjo električne energije, na katero se nanašajo nameravani projekti. </w:t>
      </w:r>
    </w:p>
    <w:p w14:paraId="3C01B06A" w14:textId="346A3C4B" w:rsidR="14732CF3" w:rsidRDefault="14732CF3" w:rsidP="421B0C8F">
      <w:pPr>
        <w:spacing w:line="257" w:lineRule="auto"/>
        <w:jc w:val="both"/>
        <w:rPr>
          <w:rFonts w:ascii="Arial" w:eastAsia="Arial" w:hAnsi="Arial" w:cs="Arial"/>
        </w:rPr>
      </w:pPr>
      <w:r w:rsidRPr="421B0C8F">
        <w:rPr>
          <w:rFonts w:ascii="Arial" w:eastAsia="Arial" w:hAnsi="Arial" w:cs="Arial"/>
        </w:rPr>
        <w:t>(3) Pri oblikovanju dokumentov iz prvega odstavka tega člena se primarno  izhaja iz obstoječih podatkovnih zbirk  države in občine. Podatki, ki jih v postopku sprejemanja prostorskega akta ali odločanja o izdaji upravne odločbe</w:t>
      </w:r>
      <w:r w:rsidR="44D78B03" w:rsidRPr="421B0C8F">
        <w:rPr>
          <w:rFonts w:ascii="Arial" w:eastAsia="Arial" w:hAnsi="Arial" w:cs="Arial"/>
        </w:rPr>
        <w:t>, ki omogoča poseg v okolje</w:t>
      </w:r>
      <w:r w:rsidR="60D4ED59" w:rsidRPr="421B0C8F">
        <w:rPr>
          <w:rFonts w:ascii="Arial" w:eastAsia="Arial" w:hAnsi="Arial" w:cs="Arial"/>
        </w:rPr>
        <w:t xml:space="preserve"> ali naravo</w:t>
      </w:r>
      <w:r w:rsidR="44D78B03" w:rsidRPr="421B0C8F">
        <w:rPr>
          <w:rFonts w:ascii="Arial" w:eastAsia="Arial" w:hAnsi="Arial" w:cs="Arial"/>
        </w:rPr>
        <w:t>,</w:t>
      </w:r>
      <w:r w:rsidRPr="421B0C8F">
        <w:rPr>
          <w:rFonts w:ascii="Arial" w:eastAsia="Arial" w:hAnsi="Arial" w:cs="Arial"/>
        </w:rPr>
        <w:t xml:space="preserve">  </w:t>
      </w:r>
      <w:r w:rsidR="58398952" w:rsidRPr="421B0C8F">
        <w:rPr>
          <w:rFonts w:ascii="Arial" w:eastAsia="Arial" w:hAnsi="Arial" w:cs="Arial"/>
        </w:rPr>
        <w:t xml:space="preserve">v utemeljitev svojih argumentov </w:t>
      </w:r>
      <w:r w:rsidRPr="421B0C8F">
        <w:rPr>
          <w:rFonts w:ascii="Arial" w:eastAsia="Arial" w:hAnsi="Arial" w:cs="Arial"/>
        </w:rPr>
        <w:t>predložijo in se nanje sklicujejo udeleženci postopka ali javnost</w:t>
      </w:r>
      <w:r w:rsidR="1F7CC924" w:rsidRPr="421B0C8F">
        <w:rPr>
          <w:rFonts w:ascii="Arial" w:eastAsia="Arial" w:hAnsi="Arial" w:cs="Arial"/>
        </w:rPr>
        <w:t>,</w:t>
      </w:r>
      <w:r w:rsidRPr="421B0C8F">
        <w:rPr>
          <w:rFonts w:ascii="Arial" w:eastAsia="Arial" w:hAnsi="Arial" w:cs="Arial"/>
        </w:rPr>
        <w:t xml:space="preserve"> pridobijo značaj </w:t>
      </w:r>
      <w:r w:rsidR="0CB0D1A8" w:rsidRPr="421B0C8F">
        <w:rPr>
          <w:rFonts w:ascii="Arial" w:eastAsia="Arial" w:hAnsi="Arial" w:cs="Arial"/>
        </w:rPr>
        <w:t>informacije javnega značaja</w:t>
      </w:r>
      <w:r w:rsidR="48E6AB70" w:rsidRPr="421B0C8F">
        <w:rPr>
          <w:rFonts w:ascii="Arial" w:eastAsia="Arial" w:hAnsi="Arial" w:cs="Arial"/>
        </w:rPr>
        <w:t>.</w:t>
      </w:r>
      <w:r w:rsidR="190A6522" w:rsidRPr="421B0C8F">
        <w:rPr>
          <w:rFonts w:ascii="Arial" w:eastAsia="Arial" w:hAnsi="Arial" w:cs="Arial"/>
        </w:rPr>
        <w:t xml:space="preserve"> </w:t>
      </w:r>
      <w:r w:rsidR="6B7D8D9B" w:rsidRPr="421B0C8F">
        <w:rPr>
          <w:rFonts w:ascii="Arial" w:eastAsia="Arial" w:hAnsi="Arial" w:cs="Arial"/>
        </w:rPr>
        <w:t>D</w:t>
      </w:r>
      <w:r w:rsidRPr="421B0C8F">
        <w:rPr>
          <w:rFonts w:ascii="Arial" w:eastAsia="Arial" w:hAnsi="Arial" w:cs="Arial"/>
        </w:rPr>
        <w:t xml:space="preserve">ržava </w:t>
      </w:r>
      <w:r w:rsidR="6AC344F5" w:rsidRPr="421B0C8F">
        <w:rPr>
          <w:rFonts w:ascii="Arial" w:eastAsia="Arial" w:hAnsi="Arial" w:cs="Arial"/>
        </w:rPr>
        <w:t>lahko tiste</w:t>
      </w:r>
      <w:r w:rsidR="6CDDF397" w:rsidRPr="421B0C8F">
        <w:rPr>
          <w:rFonts w:ascii="Arial" w:eastAsia="Arial" w:hAnsi="Arial" w:cs="Arial"/>
        </w:rPr>
        <w:t xml:space="preserve"> podatke iz prejšnjega stavka</w:t>
      </w:r>
      <w:r w:rsidR="6AC344F5" w:rsidRPr="421B0C8F">
        <w:rPr>
          <w:rFonts w:ascii="Arial" w:eastAsia="Arial" w:hAnsi="Arial" w:cs="Arial"/>
        </w:rPr>
        <w:t xml:space="preserve">, za katere oceni, da so verodostojni in pomembni, </w:t>
      </w:r>
      <w:r w:rsidRPr="421B0C8F">
        <w:rPr>
          <w:rFonts w:ascii="Arial" w:eastAsia="Arial" w:hAnsi="Arial" w:cs="Arial"/>
        </w:rPr>
        <w:t>vključi v svoje podatkovne zbirke</w:t>
      </w:r>
      <w:r w:rsidR="0902F76A" w:rsidRPr="421B0C8F">
        <w:rPr>
          <w:rFonts w:ascii="Arial" w:eastAsia="Arial" w:hAnsi="Arial" w:cs="Arial"/>
        </w:rPr>
        <w:t xml:space="preserve">, </w:t>
      </w:r>
      <w:r w:rsidR="51B4F66B" w:rsidRPr="421B0C8F">
        <w:rPr>
          <w:rFonts w:ascii="Arial" w:eastAsia="Arial" w:hAnsi="Arial" w:cs="Arial"/>
        </w:rPr>
        <w:t xml:space="preserve">pri </w:t>
      </w:r>
      <w:r w:rsidR="0902F76A" w:rsidRPr="421B0C8F">
        <w:rPr>
          <w:rFonts w:ascii="Arial" w:eastAsia="Arial" w:hAnsi="Arial" w:cs="Arial"/>
        </w:rPr>
        <w:t>č</w:t>
      </w:r>
      <w:r w:rsidR="54035737" w:rsidRPr="421B0C8F">
        <w:rPr>
          <w:rFonts w:ascii="Arial" w:eastAsia="Arial" w:hAnsi="Arial" w:cs="Arial"/>
        </w:rPr>
        <w:t>e</w:t>
      </w:r>
      <w:r w:rsidR="4DC294F9" w:rsidRPr="421B0C8F">
        <w:rPr>
          <w:rFonts w:ascii="Arial" w:eastAsia="Arial" w:hAnsi="Arial" w:cs="Arial"/>
        </w:rPr>
        <w:t xml:space="preserve">mer </w:t>
      </w:r>
      <w:r w:rsidR="74A21BD0" w:rsidRPr="421B0C8F">
        <w:rPr>
          <w:rFonts w:ascii="Arial" w:eastAsia="Arial" w:hAnsi="Arial" w:cs="Arial"/>
        </w:rPr>
        <w:t xml:space="preserve">se za dostop do teh </w:t>
      </w:r>
      <w:r w:rsidR="28B5D4ED" w:rsidRPr="421B0C8F">
        <w:rPr>
          <w:rFonts w:ascii="Arial" w:eastAsia="Arial" w:hAnsi="Arial" w:cs="Arial"/>
        </w:rPr>
        <w:t>podatk</w:t>
      </w:r>
      <w:r w:rsidR="7B0CFA74" w:rsidRPr="421B0C8F">
        <w:rPr>
          <w:rFonts w:ascii="Arial" w:eastAsia="Arial" w:hAnsi="Arial" w:cs="Arial"/>
        </w:rPr>
        <w:t xml:space="preserve">ov uporablja </w:t>
      </w:r>
      <w:r w:rsidR="0902F76A" w:rsidRPr="421B0C8F">
        <w:rPr>
          <w:rFonts w:ascii="Arial" w:eastAsia="Arial" w:hAnsi="Arial" w:cs="Arial"/>
        </w:rPr>
        <w:t xml:space="preserve"> zakon, ki ureja dostop do informacij javnega značaja</w:t>
      </w:r>
      <w:r w:rsidRPr="421B0C8F">
        <w:rPr>
          <w:rFonts w:ascii="Arial" w:eastAsia="Arial" w:hAnsi="Arial" w:cs="Arial"/>
        </w:rPr>
        <w:t>.</w:t>
      </w:r>
    </w:p>
    <w:p w14:paraId="30ECC151" w14:textId="313E942A" w:rsidR="66301219" w:rsidRDefault="66301219" w:rsidP="421B0C8F">
      <w:pPr>
        <w:spacing w:line="257" w:lineRule="auto"/>
        <w:jc w:val="both"/>
        <w:rPr>
          <w:rFonts w:ascii="Arial" w:eastAsia="Arial" w:hAnsi="Arial" w:cs="Arial"/>
          <w:i/>
          <w:iCs/>
        </w:rPr>
      </w:pPr>
      <w:r w:rsidRPr="421B0C8F">
        <w:rPr>
          <w:rFonts w:ascii="Arial" w:eastAsia="Arial" w:hAnsi="Arial" w:cs="Arial"/>
          <w:b/>
          <w:bCs/>
          <w:i/>
          <w:iCs/>
        </w:rPr>
        <w:lastRenderedPageBreak/>
        <w:t>K 15. členu</w:t>
      </w:r>
    </w:p>
    <w:p w14:paraId="192E1462" w14:textId="502E44FA" w:rsidR="56B92DE5" w:rsidRDefault="56B92DE5" w:rsidP="421B0C8F">
      <w:pPr>
        <w:jc w:val="both"/>
        <w:rPr>
          <w:rFonts w:ascii="Arial" w:eastAsia="Arial" w:hAnsi="Arial" w:cs="Arial"/>
          <w:i/>
          <w:iCs/>
        </w:rPr>
      </w:pPr>
      <w:r w:rsidRPr="421B0C8F">
        <w:rPr>
          <w:rFonts w:ascii="Arial" w:eastAsia="Arial" w:hAnsi="Arial" w:cs="Arial"/>
          <w:i/>
          <w:iCs/>
        </w:rPr>
        <w:t xml:space="preserve">Predlagana določba prvega odstavka izhaja iz drugega odstavka 5. člena </w:t>
      </w:r>
      <w:r w:rsidRPr="421B0C8F">
        <w:rPr>
          <w:rFonts w:ascii="Tahoma" w:eastAsia="Tahoma" w:hAnsi="Tahoma" w:cs="Tahoma"/>
          <w:i/>
          <w:iCs/>
          <w:color w:val="000000" w:themeColor="text1"/>
        </w:rPr>
        <w:t>Direktive 2001/42/ES o presoji vplivov nekaterih načrtov in programov na okolje</w:t>
      </w:r>
      <w:r w:rsidRPr="421B0C8F">
        <w:rPr>
          <w:rFonts w:ascii="Arial" w:eastAsia="Arial" w:hAnsi="Arial" w:cs="Arial"/>
          <w:i/>
          <w:iCs/>
        </w:rPr>
        <w:t xml:space="preserve"> (“CPVO direktiva”). Ta poudarek je </w:t>
      </w:r>
      <w:r w:rsidR="26F6F654" w:rsidRPr="421B0C8F">
        <w:rPr>
          <w:rFonts w:ascii="Arial" w:eastAsia="Arial" w:hAnsi="Arial" w:cs="Arial"/>
          <w:i/>
          <w:iCs/>
        </w:rPr>
        <w:t xml:space="preserve">skupaj z drugim odstavkom </w:t>
      </w:r>
      <w:r w:rsidRPr="421B0C8F">
        <w:rPr>
          <w:rFonts w:ascii="Arial" w:eastAsia="Arial" w:hAnsi="Arial" w:cs="Arial"/>
          <w:i/>
          <w:iCs/>
        </w:rPr>
        <w:t>pomemben, ker je bilo v</w:t>
      </w:r>
      <w:r w:rsidR="18E02CA2" w:rsidRPr="421B0C8F">
        <w:rPr>
          <w:rFonts w:ascii="Arial" w:eastAsia="Arial" w:hAnsi="Arial" w:cs="Arial"/>
          <w:i/>
          <w:iCs/>
        </w:rPr>
        <w:t xml:space="preserve"> postopku identifikacije ovir za uvedbo OVE  večkrat izpostavljeno, da </w:t>
      </w:r>
      <w:r w:rsidR="7A6FD0D9" w:rsidRPr="421B0C8F">
        <w:rPr>
          <w:rFonts w:ascii="Arial" w:eastAsia="Arial" w:hAnsi="Arial" w:cs="Arial"/>
          <w:i/>
          <w:iCs/>
        </w:rPr>
        <w:t xml:space="preserve">naj bi </w:t>
      </w:r>
      <w:r w:rsidR="18E02CA2" w:rsidRPr="421B0C8F">
        <w:rPr>
          <w:rFonts w:ascii="Arial" w:eastAsia="Arial" w:hAnsi="Arial" w:cs="Arial"/>
          <w:i/>
          <w:iCs/>
        </w:rPr>
        <w:t xml:space="preserve">organi v procesu </w:t>
      </w:r>
      <w:r w:rsidR="527A137D" w:rsidRPr="421B0C8F">
        <w:rPr>
          <w:rFonts w:ascii="Arial" w:eastAsia="Arial" w:hAnsi="Arial" w:cs="Arial"/>
          <w:i/>
          <w:iCs/>
        </w:rPr>
        <w:t>načrtovanja pogosto zahteva</w:t>
      </w:r>
      <w:r w:rsidR="5A4D70CA" w:rsidRPr="421B0C8F">
        <w:rPr>
          <w:rFonts w:ascii="Arial" w:eastAsia="Arial" w:hAnsi="Arial" w:cs="Arial"/>
          <w:i/>
          <w:iCs/>
        </w:rPr>
        <w:t>li preveč</w:t>
      </w:r>
      <w:r w:rsidR="527A137D" w:rsidRPr="421B0C8F">
        <w:rPr>
          <w:rFonts w:ascii="Arial" w:eastAsia="Arial" w:hAnsi="Arial" w:cs="Arial"/>
          <w:i/>
          <w:iCs/>
        </w:rPr>
        <w:t xml:space="preserve"> prepodrobne podatke </w:t>
      </w:r>
      <w:r w:rsidR="73CFA768" w:rsidRPr="421B0C8F">
        <w:rPr>
          <w:rFonts w:ascii="Arial" w:eastAsia="Arial" w:hAnsi="Arial" w:cs="Arial"/>
          <w:i/>
          <w:iCs/>
        </w:rPr>
        <w:t xml:space="preserve"> za strateško raven in pa tudi</w:t>
      </w:r>
      <w:r w:rsidR="18E02CA2" w:rsidRPr="421B0C8F">
        <w:rPr>
          <w:rFonts w:ascii="Arial" w:eastAsia="Arial" w:hAnsi="Arial" w:cs="Arial"/>
          <w:i/>
          <w:iCs/>
        </w:rPr>
        <w:t xml:space="preserve"> podatke, ki z nameravanimi plani oziroma projekti vsebinsko niso povezani oz. je ta povezava zanemarljiva (npr. ko nosilci urejanj</w:t>
      </w:r>
      <w:r w:rsidR="0B944CC4" w:rsidRPr="421B0C8F">
        <w:rPr>
          <w:rFonts w:ascii="Arial" w:eastAsia="Arial" w:hAnsi="Arial" w:cs="Arial"/>
          <w:i/>
          <w:iCs/>
        </w:rPr>
        <w:t>a</w:t>
      </w:r>
      <w:r w:rsidR="18E02CA2" w:rsidRPr="421B0C8F">
        <w:rPr>
          <w:rFonts w:ascii="Arial" w:eastAsia="Arial" w:hAnsi="Arial" w:cs="Arial"/>
          <w:i/>
          <w:iCs/>
        </w:rPr>
        <w:t xml:space="preserve"> prostora v primeru postavitve VE kot strokovno podlago zahtevajo analizo vpliva </w:t>
      </w:r>
      <w:r w:rsidR="5A5ED69D" w:rsidRPr="421B0C8F">
        <w:rPr>
          <w:rFonts w:ascii="Arial" w:eastAsia="Arial" w:hAnsi="Arial" w:cs="Arial"/>
          <w:i/>
          <w:iCs/>
        </w:rPr>
        <w:t>obratovanja vetrn</w:t>
      </w:r>
      <w:r w:rsidR="69E86F6D" w:rsidRPr="421B0C8F">
        <w:rPr>
          <w:rFonts w:ascii="Arial" w:eastAsia="Arial" w:hAnsi="Arial" w:cs="Arial"/>
          <w:i/>
          <w:iCs/>
        </w:rPr>
        <w:t>e elektrarne</w:t>
      </w:r>
      <w:r w:rsidR="5A5ED69D" w:rsidRPr="421B0C8F">
        <w:rPr>
          <w:rFonts w:ascii="Arial" w:eastAsia="Arial" w:hAnsi="Arial" w:cs="Arial"/>
          <w:i/>
          <w:iCs/>
        </w:rPr>
        <w:t xml:space="preserve"> </w:t>
      </w:r>
      <w:r w:rsidR="18E02CA2" w:rsidRPr="421B0C8F">
        <w:rPr>
          <w:rFonts w:ascii="Arial" w:eastAsia="Arial" w:hAnsi="Arial" w:cs="Arial"/>
          <w:i/>
          <w:iCs/>
        </w:rPr>
        <w:t xml:space="preserve">na dvoživke). </w:t>
      </w:r>
      <w:r w:rsidR="4C00D49D" w:rsidRPr="421B0C8F">
        <w:rPr>
          <w:rFonts w:ascii="Arial" w:eastAsia="Arial" w:hAnsi="Arial" w:cs="Arial"/>
          <w:i/>
          <w:iCs/>
        </w:rPr>
        <w:t>Da bi</w:t>
      </w:r>
      <w:r w:rsidR="18E02CA2" w:rsidRPr="421B0C8F">
        <w:rPr>
          <w:rFonts w:ascii="Arial" w:eastAsia="Arial" w:hAnsi="Arial" w:cs="Arial"/>
          <w:i/>
          <w:iCs/>
        </w:rPr>
        <w:t xml:space="preserve"> prepreči</w:t>
      </w:r>
      <w:r w:rsidR="37661D41" w:rsidRPr="421B0C8F">
        <w:rPr>
          <w:rFonts w:ascii="Arial" w:eastAsia="Arial" w:hAnsi="Arial" w:cs="Arial"/>
          <w:i/>
          <w:iCs/>
        </w:rPr>
        <w:t xml:space="preserve">li </w:t>
      </w:r>
      <w:r w:rsidR="18E02CA2" w:rsidRPr="421B0C8F">
        <w:rPr>
          <w:rFonts w:ascii="Arial" w:eastAsia="Arial" w:hAnsi="Arial" w:cs="Arial"/>
          <w:i/>
          <w:iCs/>
        </w:rPr>
        <w:t xml:space="preserve">tovrstne situacije </w:t>
      </w:r>
      <w:r w:rsidR="335863E1" w:rsidRPr="421B0C8F">
        <w:rPr>
          <w:rFonts w:ascii="Arial" w:eastAsia="Arial" w:hAnsi="Arial" w:cs="Arial"/>
          <w:i/>
          <w:iCs/>
        </w:rPr>
        <w:t>je</w:t>
      </w:r>
      <w:r w:rsidR="6D6FA966" w:rsidRPr="421B0C8F">
        <w:rPr>
          <w:rFonts w:ascii="Arial" w:eastAsia="Arial" w:hAnsi="Arial" w:cs="Arial"/>
          <w:i/>
          <w:iCs/>
        </w:rPr>
        <w:t xml:space="preserve"> </w:t>
      </w:r>
      <w:r w:rsidR="18E02CA2" w:rsidRPr="421B0C8F">
        <w:rPr>
          <w:rFonts w:ascii="Arial" w:eastAsia="Arial" w:hAnsi="Arial" w:cs="Arial"/>
          <w:i/>
          <w:iCs/>
        </w:rPr>
        <w:t>vladi da</w:t>
      </w:r>
      <w:r w:rsidR="1855283E" w:rsidRPr="421B0C8F">
        <w:rPr>
          <w:rFonts w:ascii="Arial" w:eastAsia="Arial" w:hAnsi="Arial" w:cs="Arial"/>
          <w:i/>
          <w:iCs/>
        </w:rPr>
        <w:t>n</w:t>
      </w:r>
      <w:r w:rsidR="12630A95" w:rsidRPr="421B0C8F">
        <w:rPr>
          <w:rFonts w:ascii="Arial" w:eastAsia="Arial" w:hAnsi="Arial" w:cs="Arial"/>
          <w:i/>
          <w:iCs/>
        </w:rPr>
        <w:t>a tudi z</w:t>
      </w:r>
      <w:r w:rsidR="18E02CA2" w:rsidRPr="421B0C8F">
        <w:rPr>
          <w:rFonts w:ascii="Arial" w:eastAsia="Arial" w:hAnsi="Arial" w:cs="Arial"/>
          <w:i/>
          <w:iCs/>
        </w:rPr>
        <w:t>akonsk</w:t>
      </w:r>
      <w:r w:rsidR="3B25880A" w:rsidRPr="421B0C8F">
        <w:rPr>
          <w:rFonts w:ascii="Arial" w:eastAsia="Arial" w:hAnsi="Arial" w:cs="Arial"/>
          <w:i/>
          <w:iCs/>
        </w:rPr>
        <w:t>a</w:t>
      </w:r>
      <w:r w:rsidR="18E02CA2" w:rsidRPr="421B0C8F">
        <w:rPr>
          <w:rFonts w:ascii="Arial" w:eastAsia="Arial" w:hAnsi="Arial" w:cs="Arial"/>
          <w:i/>
          <w:iCs/>
        </w:rPr>
        <w:t xml:space="preserve"> podlag</w:t>
      </w:r>
      <w:r w:rsidR="2C5D6639" w:rsidRPr="421B0C8F">
        <w:rPr>
          <w:rFonts w:ascii="Arial" w:eastAsia="Arial" w:hAnsi="Arial" w:cs="Arial"/>
          <w:i/>
          <w:iCs/>
        </w:rPr>
        <w:t>a</w:t>
      </w:r>
      <w:r w:rsidR="18E02CA2" w:rsidRPr="421B0C8F">
        <w:rPr>
          <w:rFonts w:ascii="Arial" w:eastAsia="Arial" w:hAnsi="Arial" w:cs="Arial"/>
          <w:i/>
          <w:iCs/>
        </w:rPr>
        <w:t>, da po potrebi predpiše katere vsebine so nujno potrebne za oceno sprejemljivosti izvedbe prostorskega akta ali nameravanega posega na okolje glede na vrsto naprave za proizvodnjo električne energije, na katero se nanašajo nameravani projekti (postavitev VE ali SE).</w:t>
      </w:r>
    </w:p>
    <w:p w14:paraId="3780CA98" w14:textId="094BF6B1" w:rsidR="0289DD93" w:rsidRDefault="0289DD93" w:rsidP="421B0C8F">
      <w:pPr>
        <w:spacing w:line="257" w:lineRule="auto"/>
        <w:jc w:val="both"/>
        <w:rPr>
          <w:rFonts w:ascii="Arial" w:eastAsia="Arial" w:hAnsi="Arial" w:cs="Arial"/>
          <w:i/>
          <w:iCs/>
        </w:rPr>
      </w:pPr>
      <w:r w:rsidRPr="421B0C8F">
        <w:rPr>
          <w:rFonts w:ascii="Arial" w:eastAsia="Arial" w:hAnsi="Arial" w:cs="Arial"/>
          <w:i/>
          <w:iCs/>
        </w:rPr>
        <w:t>D</w:t>
      </w:r>
      <w:r w:rsidR="00620A6D" w:rsidRPr="421B0C8F">
        <w:rPr>
          <w:rFonts w:ascii="Arial" w:eastAsia="Arial" w:hAnsi="Arial" w:cs="Arial"/>
          <w:i/>
          <w:iCs/>
        </w:rPr>
        <w:t xml:space="preserve">a </w:t>
      </w:r>
      <w:r w:rsidR="28804B5C" w:rsidRPr="421B0C8F">
        <w:rPr>
          <w:rFonts w:ascii="Arial" w:eastAsia="Arial" w:hAnsi="Arial" w:cs="Arial"/>
          <w:i/>
          <w:iCs/>
        </w:rPr>
        <w:t>je</w:t>
      </w:r>
      <w:r w:rsidR="7FFC553E" w:rsidRPr="421B0C8F">
        <w:rPr>
          <w:rFonts w:ascii="Arial" w:eastAsia="Arial" w:hAnsi="Arial" w:cs="Arial"/>
          <w:i/>
          <w:iCs/>
        </w:rPr>
        <w:t xml:space="preserve"> </w:t>
      </w:r>
      <w:r w:rsidR="00620A6D" w:rsidRPr="421B0C8F">
        <w:rPr>
          <w:rFonts w:ascii="Arial" w:eastAsia="Arial" w:hAnsi="Arial" w:cs="Arial"/>
          <w:i/>
          <w:iCs/>
        </w:rPr>
        <w:t>odloč</w:t>
      </w:r>
      <w:r w:rsidR="250F30C0" w:rsidRPr="421B0C8F">
        <w:rPr>
          <w:rFonts w:ascii="Arial" w:eastAsia="Arial" w:hAnsi="Arial" w:cs="Arial"/>
          <w:i/>
          <w:iCs/>
        </w:rPr>
        <w:t>ite</w:t>
      </w:r>
      <w:r w:rsidR="7FD5C77F" w:rsidRPr="421B0C8F">
        <w:rPr>
          <w:rFonts w:ascii="Arial" w:eastAsia="Arial" w:hAnsi="Arial" w:cs="Arial"/>
          <w:i/>
          <w:iCs/>
        </w:rPr>
        <w:t>v</w:t>
      </w:r>
      <w:r w:rsidR="250F30C0" w:rsidRPr="421B0C8F">
        <w:rPr>
          <w:rFonts w:ascii="Arial" w:eastAsia="Arial" w:hAnsi="Arial" w:cs="Arial"/>
          <w:i/>
          <w:iCs/>
        </w:rPr>
        <w:t xml:space="preserve"> o </w:t>
      </w:r>
      <w:r w:rsidR="1CDEFEF0" w:rsidRPr="421B0C8F">
        <w:rPr>
          <w:rFonts w:ascii="Arial" w:eastAsia="Arial" w:hAnsi="Arial" w:cs="Arial"/>
          <w:i/>
          <w:iCs/>
        </w:rPr>
        <w:t xml:space="preserve">načrtovanju in </w:t>
      </w:r>
      <w:r w:rsidR="00620A6D" w:rsidRPr="421B0C8F">
        <w:rPr>
          <w:rFonts w:ascii="Arial" w:eastAsia="Arial" w:hAnsi="Arial" w:cs="Arial"/>
          <w:i/>
          <w:iCs/>
        </w:rPr>
        <w:t>izvedljiv</w:t>
      </w:r>
      <w:r w:rsidR="06CD5BF0" w:rsidRPr="421B0C8F">
        <w:rPr>
          <w:rFonts w:ascii="Arial" w:eastAsia="Arial" w:hAnsi="Arial" w:cs="Arial"/>
          <w:i/>
          <w:iCs/>
        </w:rPr>
        <w:t>osti</w:t>
      </w:r>
      <w:r w:rsidR="04B6DA68" w:rsidRPr="421B0C8F">
        <w:rPr>
          <w:rFonts w:ascii="Arial" w:eastAsia="Arial" w:hAnsi="Arial" w:cs="Arial"/>
          <w:i/>
          <w:iCs/>
        </w:rPr>
        <w:t xml:space="preserve"> </w:t>
      </w:r>
      <w:r w:rsidR="229301C6" w:rsidRPr="421B0C8F">
        <w:rPr>
          <w:rFonts w:ascii="Arial" w:eastAsia="Arial" w:hAnsi="Arial" w:cs="Arial"/>
          <w:i/>
          <w:iCs/>
        </w:rPr>
        <w:t xml:space="preserve">projektov </w:t>
      </w:r>
      <w:r w:rsidR="04B6DA68" w:rsidRPr="421B0C8F">
        <w:rPr>
          <w:rFonts w:ascii="Arial" w:eastAsia="Arial" w:hAnsi="Arial" w:cs="Arial"/>
          <w:i/>
          <w:iCs/>
        </w:rPr>
        <w:t>sploh</w:t>
      </w:r>
      <w:r w:rsidR="06CD5BF0" w:rsidRPr="421B0C8F">
        <w:rPr>
          <w:rFonts w:ascii="Arial" w:eastAsia="Arial" w:hAnsi="Arial" w:cs="Arial"/>
          <w:i/>
          <w:iCs/>
        </w:rPr>
        <w:t xml:space="preserve"> </w:t>
      </w:r>
      <w:r w:rsidR="3525806B" w:rsidRPr="421B0C8F">
        <w:rPr>
          <w:rFonts w:ascii="Arial" w:eastAsia="Arial" w:hAnsi="Arial" w:cs="Arial"/>
          <w:i/>
          <w:iCs/>
        </w:rPr>
        <w:t>m</w:t>
      </w:r>
      <w:r w:rsidR="06CD5BF0" w:rsidRPr="421B0C8F">
        <w:rPr>
          <w:rFonts w:ascii="Arial" w:eastAsia="Arial" w:hAnsi="Arial" w:cs="Arial"/>
          <w:i/>
          <w:iCs/>
        </w:rPr>
        <w:t>ogoče sprejeti v razumnem času</w:t>
      </w:r>
      <w:r w:rsidR="2F3F3A11" w:rsidRPr="421B0C8F">
        <w:rPr>
          <w:rFonts w:ascii="Arial" w:eastAsia="Arial" w:hAnsi="Arial" w:cs="Arial"/>
          <w:i/>
          <w:iCs/>
        </w:rPr>
        <w:t>,</w:t>
      </w:r>
      <w:r w:rsidR="06CD5BF0" w:rsidRPr="421B0C8F">
        <w:rPr>
          <w:rFonts w:ascii="Arial" w:eastAsia="Arial" w:hAnsi="Arial" w:cs="Arial"/>
          <w:i/>
          <w:iCs/>
        </w:rPr>
        <w:t xml:space="preserve"> </w:t>
      </w:r>
      <w:r w:rsidR="00620A6D" w:rsidRPr="421B0C8F">
        <w:rPr>
          <w:rFonts w:ascii="Arial" w:eastAsia="Arial" w:hAnsi="Arial" w:cs="Arial"/>
          <w:i/>
          <w:iCs/>
        </w:rPr>
        <w:t>v</w:t>
      </w:r>
      <w:r w:rsidR="2B2443CB" w:rsidRPr="421B0C8F">
        <w:rPr>
          <w:rFonts w:ascii="Arial" w:eastAsia="Arial" w:hAnsi="Arial" w:cs="Arial"/>
          <w:i/>
          <w:iCs/>
        </w:rPr>
        <w:t>elj</w:t>
      </w:r>
      <w:r w:rsidR="00620A6D" w:rsidRPr="421B0C8F">
        <w:rPr>
          <w:rFonts w:ascii="Arial" w:eastAsia="Arial" w:hAnsi="Arial" w:cs="Arial"/>
          <w:i/>
          <w:iCs/>
        </w:rPr>
        <w:t>a</w:t>
      </w:r>
      <w:r w:rsidR="2B2443CB" w:rsidRPr="421B0C8F">
        <w:rPr>
          <w:rFonts w:ascii="Arial" w:eastAsia="Arial" w:hAnsi="Arial" w:cs="Arial"/>
          <w:i/>
          <w:iCs/>
        </w:rPr>
        <w:t xml:space="preserve"> </w:t>
      </w:r>
      <w:r w:rsidR="02FDAD14" w:rsidRPr="421B0C8F">
        <w:rPr>
          <w:rFonts w:ascii="Arial" w:eastAsia="Arial" w:hAnsi="Arial" w:cs="Arial"/>
          <w:i/>
          <w:iCs/>
        </w:rPr>
        <w:t>o</w:t>
      </w:r>
      <w:r w:rsidR="061F78CD" w:rsidRPr="421B0C8F">
        <w:rPr>
          <w:rFonts w:ascii="Arial" w:eastAsia="Arial" w:hAnsi="Arial" w:cs="Arial"/>
          <w:i/>
          <w:iCs/>
        </w:rPr>
        <w:t xml:space="preserve">cene, analize in presoje </w:t>
      </w:r>
      <w:r w:rsidR="1C33CA1E" w:rsidRPr="421B0C8F">
        <w:rPr>
          <w:rFonts w:ascii="Arial" w:eastAsia="Arial" w:hAnsi="Arial" w:cs="Arial"/>
          <w:i/>
          <w:iCs/>
        </w:rPr>
        <w:t>primarno graditi na</w:t>
      </w:r>
      <w:r w:rsidR="00620A6D" w:rsidRPr="421B0C8F">
        <w:rPr>
          <w:rFonts w:ascii="Arial" w:eastAsia="Arial" w:hAnsi="Arial" w:cs="Arial"/>
          <w:i/>
          <w:iCs/>
        </w:rPr>
        <w:t xml:space="preserve"> obstoječih podatkovnih zbirk</w:t>
      </w:r>
      <w:r w:rsidR="5E9A8713" w:rsidRPr="421B0C8F">
        <w:rPr>
          <w:rFonts w:ascii="Arial" w:eastAsia="Arial" w:hAnsi="Arial" w:cs="Arial"/>
          <w:i/>
          <w:iCs/>
        </w:rPr>
        <w:t>ah</w:t>
      </w:r>
      <w:r w:rsidR="00620A6D" w:rsidRPr="421B0C8F">
        <w:rPr>
          <w:rFonts w:ascii="Arial" w:eastAsia="Arial" w:hAnsi="Arial" w:cs="Arial"/>
          <w:i/>
          <w:iCs/>
        </w:rPr>
        <w:t xml:space="preserve">  države in občine. </w:t>
      </w:r>
      <w:r w:rsidR="15691325" w:rsidRPr="421B0C8F">
        <w:rPr>
          <w:rFonts w:ascii="Arial" w:eastAsia="Arial" w:hAnsi="Arial" w:cs="Arial"/>
          <w:i/>
          <w:iCs/>
        </w:rPr>
        <w:t>Kolikor pa se v postopkih kot pomembni za presojo posledic na okolje in odločanj</w:t>
      </w:r>
      <w:r w:rsidR="50801AA9" w:rsidRPr="421B0C8F">
        <w:rPr>
          <w:rFonts w:ascii="Arial" w:eastAsia="Arial" w:hAnsi="Arial" w:cs="Arial"/>
          <w:i/>
          <w:iCs/>
        </w:rPr>
        <w:t>e</w:t>
      </w:r>
      <w:r w:rsidR="15691325" w:rsidRPr="421B0C8F">
        <w:rPr>
          <w:rFonts w:ascii="Arial" w:eastAsia="Arial" w:hAnsi="Arial" w:cs="Arial"/>
          <w:i/>
          <w:iCs/>
        </w:rPr>
        <w:t xml:space="preserve"> izkažejo tudi p</w:t>
      </w:r>
      <w:r w:rsidR="00620A6D" w:rsidRPr="421B0C8F">
        <w:rPr>
          <w:rFonts w:ascii="Arial" w:eastAsia="Arial" w:hAnsi="Arial" w:cs="Arial"/>
          <w:i/>
          <w:iCs/>
        </w:rPr>
        <w:t xml:space="preserve">odatki, ki jih v postopku sprejemanja prostorskega akta ali odločanja o izdaji upravne odločbe, ki omogoča poseg v okolje ali naravo, v utemeljitev svojih argumentov predložijo in se nanje sklicujejo udeleženci postopka ali javnost, </w:t>
      </w:r>
      <w:r w:rsidR="1A035C19" w:rsidRPr="421B0C8F">
        <w:rPr>
          <w:rFonts w:ascii="Arial" w:eastAsia="Arial" w:hAnsi="Arial" w:cs="Arial"/>
          <w:i/>
          <w:iCs/>
        </w:rPr>
        <w:t xml:space="preserve">je </w:t>
      </w:r>
      <w:r w:rsidR="725D7785" w:rsidRPr="421B0C8F">
        <w:rPr>
          <w:rFonts w:ascii="Arial" w:eastAsia="Arial" w:hAnsi="Arial" w:cs="Arial"/>
          <w:i/>
          <w:iCs/>
        </w:rPr>
        <w:t>z namenom zagotavljanja</w:t>
      </w:r>
      <w:r w:rsidR="1A035C19" w:rsidRPr="421B0C8F">
        <w:rPr>
          <w:rFonts w:ascii="Arial" w:eastAsia="Arial" w:hAnsi="Arial" w:cs="Arial"/>
          <w:i/>
          <w:iCs/>
        </w:rPr>
        <w:t xml:space="preserve"> javn</w:t>
      </w:r>
      <w:r w:rsidR="06877C8F" w:rsidRPr="421B0C8F">
        <w:rPr>
          <w:rFonts w:ascii="Arial" w:eastAsia="Arial" w:hAnsi="Arial" w:cs="Arial"/>
          <w:i/>
          <w:iCs/>
        </w:rPr>
        <w:t>e</w:t>
      </w:r>
      <w:r w:rsidR="1A035C19" w:rsidRPr="421B0C8F">
        <w:rPr>
          <w:rFonts w:ascii="Arial" w:eastAsia="Arial" w:hAnsi="Arial" w:cs="Arial"/>
          <w:i/>
          <w:iCs/>
        </w:rPr>
        <w:t xml:space="preserve"> korist</w:t>
      </w:r>
      <w:r w:rsidR="6469E1E9" w:rsidRPr="421B0C8F">
        <w:rPr>
          <w:rFonts w:ascii="Arial" w:eastAsia="Arial" w:hAnsi="Arial" w:cs="Arial"/>
          <w:i/>
          <w:iCs/>
        </w:rPr>
        <w:t>i</w:t>
      </w:r>
      <w:r w:rsidR="1A035C19" w:rsidRPr="421B0C8F">
        <w:rPr>
          <w:rFonts w:ascii="Arial" w:eastAsia="Arial" w:hAnsi="Arial" w:cs="Arial"/>
          <w:i/>
          <w:iCs/>
        </w:rPr>
        <w:t xml:space="preserve"> varovanja okolja in večje kakovosti trajnostnega odločanja </w:t>
      </w:r>
      <w:r w:rsidR="13E87C60" w:rsidRPr="421B0C8F">
        <w:rPr>
          <w:rFonts w:ascii="Arial" w:eastAsia="Arial" w:hAnsi="Arial" w:cs="Arial"/>
          <w:i/>
          <w:iCs/>
        </w:rPr>
        <w:t xml:space="preserve">v zakonu določeno, da ti podatki </w:t>
      </w:r>
      <w:r w:rsidR="00620A6D" w:rsidRPr="421B0C8F">
        <w:rPr>
          <w:rFonts w:ascii="Arial" w:eastAsia="Arial" w:hAnsi="Arial" w:cs="Arial"/>
          <w:i/>
          <w:iCs/>
        </w:rPr>
        <w:t xml:space="preserve">pridobijo značaj </w:t>
      </w:r>
      <w:r w:rsidR="3251FB0A" w:rsidRPr="421B0C8F">
        <w:rPr>
          <w:rFonts w:ascii="Arial" w:eastAsia="Arial" w:hAnsi="Arial" w:cs="Arial"/>
          <w:i/>
          <w:iCs/>
        </w:rPr>
        <w:t>informacije javnega značaja</w:t>
      </w:r>
      <w:r w:rsidR="00620A6D" w:rsidRPr="421B0C8F">
        <w:rPr>
          <w:rFonts w:ascii="Arial" w:eastAsia="Arial" w:hAnsi="Arial" w:cs="Arial"/>
          <w:i/>
          <w:iCs/>
        </w:rPr>
        <w:t xml:space="preserve">. Država </w:t>
      </w:r>
      <w:r w:rsidR="5EFE3C02" w:rsidRPr="421B0C8F">
        <w:rPr>
          <w:rFonts w:ascii="Arial" w:eastAsia="Arial" w:hAnsi="Arial" w:cs="Arial"/>
          <w:i/>
          <w:iCs/>
        </w:rPr>
        <w:t xml:space="preserve">pa </w:t>
      </w:r>
      <w:r w:rsidR="00620A6D" w:rsidRPr="421B0C8F">
        <w:rPr>
          <w:rFonts w:ascii="Arial" w:eastAsia="Arial" w:hAnsi="Arial" w:cs="Arial"/>
          <w:i/>
          <w:iCs/>
        </w:rPr>
        <w:t xml:space="preserve">lahko tiste podatke iz prejšnjega stavka, za katere oceni, da so verodostojni in pomembni, vključi v svoje podatkovne zbirke, s čimer </w:t>
      </w:r>
      <w:r w:rsidR="4D099084" w:rsidRPr="421B0C8F">
        <w:rPr>
          <w:rFonts w:ascii="Arial" w:eastAsia="Arial" w:hAnsi="Arial" w:cs="Arial"/>
          <w:i/>
          <w:iCs/>
        </w:rPr>
        <w:t xml:space="preserve">se za dostop do teh podatkov uporablja </w:t>
      </w:r>
      <w:r w:rsidR="00620A6D" w:rsidRPr="421B0C8F">
        <w:rPr>
          <w:rFonts w:ascii="Arial" w:eastAsia="Arial" w:hAnsi="Arial" w:cs="Arial"/>
          <w:i/>
          <w:iCs/>
        </w:rPr>
        <w:t xml:space="preserve"> zakon, ki ureja dostop do informacij javnega značaja.</w:t>
      </w:r>
    </w:p>
    <w:p w14:paraId="08E51F30" w14:textId="59432287" w:rsidR="421B0C8F" w:rsidRDefault="421B0C8F" w:rsidP="421B0C8F">
      <w:pPr>
        <w:spacing w:line="257" w:lineRule="auto"/>
        <w:jc w:val="both"/>
        <w:rPr>
          <w:rFonts w:ascii="Arial" w:eastAsia="Arial" w:hAnsi="Arial" w:cs="Arial"/>
        </w:rPr>
      </w:pPr>
    </w:p>
    <w:p w14:paraId="50E503EC" w14:textId="386AFF37" w:rsidR="00247F70" w:rsidRPr="00455E7A" w:rsidRDefault="34F08C55" w:rsidP="00E46E0C">
      <w:pPr>
        <w:pStyle w:val="Naslov3"/>
        <w:rPr>
          <w:sz w:val="26"/>
          <w:szCs w:val="26"/>
        </w:rPr>
      </w:pPr>
      <w:r w:rsidRPr="00455E7A">
        <w:rPr>
          <w:sz w:val="26"/>
          <w:szCs w:val="26"/>
        </w:rPr>
        <w:t>E</w:t>
      </w:r>
      <w:r w:rsidR="2A34F5C2" w:rsidRPr="00455E7A">
        <w:rPr>
          <w:sz w:val="26"/>
          <w:szCs w:val="26"/>
        </w:rPr>
        <w:t xml:space="preserve">. </w:t>
      </w:r>
      <w:r w:rsidR="2DB0FEC4" w:rsidRPr="00455E7A">
        <w:rPr>
          <w:sz w:val="26"/>
          <w:szCs w:val="26"/>
        </w:rPr>
        <w:t>DRUGI UKREPI</w:t>
      </w:r>
    </w:p>
    <w:p w14:paraId="051C5DB6" w14:textId="77777777" w:rsidR="00E2028F" w:rsidRDefault="00E2028F" w:rsidP="00F95387">
      <w:pPr>
        <w:pStyle w:val="Naslov2"/>
        <w:jc w:val="center"/>
        <w:rPr>
          <w:highlight w:val="yellow"/>
        </w:rPr>
      </w:pPr>
    </w:p>
    <w:p w14:paraId="7A4FC183" w14:textId="17CFF44C" w:rsidR="00CE2E07" w:rsidRPr="0026357C" w:rsidRDefault="360446B4" w:rsidP="421B0C8F">
      <w:pPr>
        <w:pStyle w:val="Naslov2"/>
        <w:jc w:val="center"/>
      </w:pPr>
      <w:r w:rsidRPr="421B0C8F">
        <w:t>1</w:t>
      </w:r>
      <w:r w:rsidR="3417705A" w:rsidRPr="421B0C8F">
        <w:t>6.</w:t>
      </w:r>
      <w:r w:rsidR="376AE114" w:rsidRPr="421B0C8F">
        <w:t xml:space="preserve"> člen (</w:t>
      </w:r>
      <w:r w:rsidR="7F6E4A30" w:rsidRPr="421B0C8F">
        <w:t>regulat</w:t>
      </w:r>
      <w:r w:rsidR="70ADCF2B" w:rsidRPr="421B0C8F">
        <w:t>orni</w:t>
      </w:r>
      <w:r w:rsidR="7F6E4A30" w:rsidRPr="421B0C8F">
        <w:t xml:space="preserve"> peskovniki</w:t>
      </w:r>
      <w:r w:rsidR="376AE114" w:rsidRPr="421B0C8F">
        <w:t>)</w:t>
      </w:r>
    </w:p>
    <w:p w14:paraId="22FE2F0C" w14:textId="66E5CB44" w:rsidR="00E46E0C" w:rsidRPr="0091663C" w:rsidRDefault="00E46E0C" w:rsidP="421B0C8F"/>
    <w:p w14:paraId="30FE36CC" w14:textId="31935545" w:rsidR="00E46E0C" w:rsidRPr="0091663C" w:rsidRDefault="2461AC93" w:rsidP="421B0C8F">
      <w:pPr>
        <w:jc w:val="both"/>
        <w:rPr>
          <w:rFonts w:ascii="Arial" w:hAnsi="Arial" w:cs="Arial"/>
        </w:rPr>
      </w:pPr>
      <w:r w:rsidRPr="421B0C8F">
        <w:rPr>
          <w:rFonts w:ascii="Arial" w:hAnsi="Arial" w:cs="Arial"/>
        </w:rPr>
        <w:t xml:space="preserve">(1) </w:t>
      </w:r>
      <w:r w:rsidR="3F51EBD6" w:rsidRPr="421B0C8F">
        <w:rPr>
          <w:rFonts w:ascii="Arial" w:hAnsi="Arial" w:cs="Arial"/>
        </w:rPr>
        <w:t>Z namenom razvoj</w:t>
      </w:r>
      <w:r w:rsidR="18DDCF2D" w:rsidRPr="421B0C8F">
        <w:rPr>
          <w:rFonts w:ascii="Arial" w:hAnsi="Arial" w:cs="Arial"/>
        </w:rPr>
        <w:t>a</w:t>
      </w:r>
      <w:r w:rsidR="3F51EBD6" w:rsidRPr="421B0C8F">
        <w:rPr>
          <w:rFonts w:ascii="Arial" w:hAnsi="Arial" w:cs="Arial"/>
        </w:rPr>
        <w:t xml:space="preserve"> in uporab</w:t>
      </w:r>
      <w:r w:rsidR="18DDCF2D" w:rsidRPr="421B0C8F">
        <w:rPr>
          <w:rFonts w:ascii="Arial" w:hAnsi="Arial" w:cs="Arial"/>
        </w:rPr>
        <w:t>e</w:t>
      </w:r>
      <w:r w:rsidR="3F51EBD6" w:rsidRPr="421B0C8F">
        <w:rPr>
          <w:rFonts w:ascii="Arial" w:hAnsi="Arial" w:cs="Arial"/>
        </w:rPr>
        <w:t xml:space="preserve"> novih in naprednih tehnologij, proizvodov, pristopov ali drugačnih načinov uporabe obstoječih na področju proizvodnje električne energije z</w:t>
      </w:r>
      <w:r w:rsidR="21652EC0" w:rsidRPr="421B0C8F">
        <w:rPr>
          <w:rFonts w:ascii="Arial" w:hAnsi="Arial" w:cs="Arial"/>
        </w:rPr>
        <w:t xml:space="preserve"> izrabo</w:t>
      </w:r>
      <w:r w:rsidR="3F51EBD6" w:rsidRPr="421B0C8F">
        <w:rPr>
          <w:rFonts w:ascii="Arial" w:hAnsi="Arial" w:cs="Arial"/>
        </w:rPr>
        <w:t xml:space="preserve"> sončne in vetrne energije</w:t>
      </w:r>
      <w:r w:rsidR="72183E3D" w:rsidRPr="421B0C8F">
        <w:rPr>
          <w:rFonts w:ascii="Arial" w:hAnsi="Arial" w:cs="Arial"/>
        </w:rPr>
        <w:t xml:space="preserve">, vključno </w:t>
      </w:r>
      <w:r w:rsidR="2853CA80" w:rsidRPr="421B0C8F">
        <w:rPr>
          <w:rFonts w:ascii="Arial" w:hAnsi="Arial" w:cs="Arial"/>
        </w:rPr>
        <w:t xml:space="preserve">z napravami za shranjevanje energije </w:t>
      </w:r>
      <w:r w:rsidR="18DDCF2D" w:rsidRPr="421B0C8F">
        <w:rPr>
          <w:rFonts w:ascii="Arial" w:hAnsi="Arial" w:cs="Arial"/>
        </w:rPr>
        <w:t>(v nadaljevanju tega člena: proizvodnja električne energije iz OVE)</w:t>
      </w:r>
      <w:r w:rsidR="3F51EBD6" w:rsidRPr="421B0C8F">
        <w:rPr>
          <w:rFonts w:ascii="Arial" w:hAnsi="Arial" w:cs="Arial"/>
        </w:rPr>
        <w:t xml:space="preserve"> lahko ministrstvo, pristojno za energijo, po predhodni pridobitvi soglasja ministrstev in organizacij, pristojnih za podajo mnenj, soglasij ali dovoljenj na področju proizvodnje električne energije</w:t>
      </w:r>
      <w:r w:rsidR="18DDCF2D" w:rsidRPr="421B0C8F">
        <w:rPr>
          <w:rFonts w:ascii="Arial" w:hAnsi="Arial" w:cs="Arial"/>
        </w:rPr>
        <w:t xml:space="preserve"> iz OVE</w:t>
      </w:r>
      <w:r w:rsidR="3F51EBD6" w:rsidRPr="421B0C8F">
        <w:rPr>
          <w:rFonts w:ascii="Arial" w:hAnsi="Arial" w:cs="Arial"/>
        </w:rPr>
        <w:t xml:space="preserve">, </w:t>
      </w:r>
      <w:r w:rsidR="18DDCF2D" w:rsidRPr="421B0C8F">
        <w:rPr>
          <w:rFonts w:ascii="Arial" w:hAnsi="Arial" w:cs="Arial"/>
        </w:rPr>
        <w:t xml:space="preserve">začasno </w:t>
      </w:r>
      <w:r w:rsidR="3F51EBD6" w:rsidRPr="421B0C8F">
        <w:rPr>
          <w:rFonts w:ascii="Arial" w:hAnsi="Arial" w:cs="Arial"/>
        </w:rPr>
        <w:t>odobri odstop od predpisov, ki urejajo umeščanje v prostor, varstvo okolja, ohranjanje narave, upravljanje z vodami, varstvo kulturne dediščine</w:t>
      </w:r>
      <w:r w:rsidR="18DDCF2D" w:rsidRPr="421B0C8F">
        <w:rPr>
          <w:rFonts w:ascii="Arial" w:hAnsi="Arial" w:cs="Arial"/>
        </w:rPr>
        <w:t xml:space="preserve"> ter</w:t>
      </w:r>
      <w:r w:rsidR="3F51EBD6" w:rsidRPr="421B0C8F">
        <w:rPr>
          <w:rFonts w:ascii="Arial" w:hAnsi="Arial" w:cs="Arial"/>
        </w:rPr>
        <w:t xml:space="preserve"> gradnjo in obratovanje naprav</w:t>
      </w:r>
      <w:r w:rsidR="528CAF18" w:rsidRPr="421B0C8F">
        <w:rPr>
          <w:rFonts w:ascii="Arial" w:hAnsi="Arial" w:cs="Arial"/>
        </w:rPr>
        <w:t xml:space="preserve"> za proizvodnjo električne energije iz OVE</w:t>
      </w:r>
      <w:r w:rsidR="3F51EBD6" w:rsidRPr="421B0C8F">
        <w:rPr>
          <w:rFonts w:ascii="Arial" w:hAnsi="Arial" w:cs="Arial"/>
        </w:rPr>
        <w:t>, ki onemogočajo razvoj in uporabo takih tehnologij, proizvodov</w:t>
      </w:r>
      <w:r w:rsidR="6633BCDA" w:rsidRPr="421B0C8F">
        <w:rPr>
          <w:rFonts w:ascii="Arial" w:hAnsi="Arial" w:cs="Arial"/>
        </w:rPr>
        <w:t xml:space="preserve"> </w:t>
      </w:r>
      <w:r w:rsidR="31A9FD25" w:rsidRPr="421B0C8F">
        <w:rPr>
          <w:rFonts w:ascii="Arial" w:hAnsi="Arial" w:cs="Arial"/>
        </w:rPr>
        <w:t>ali</w:t>
      </w:r>
      <w:r w:rsidR="3F51EBD6" w:rsidRPr="421B0C8F">
        <w:rPr>
          <w:rFonts w:ascii="Arial" w:hAnsi="Arial" w:cs="Arial"/>
        </w:rPr>
        <w:t xml:space="preserve"> pristopov (v nadalj</w:t>
      </w:r>
      <w:r w:rsidR="72183E3D" w:rsidRPr="421B0C8F">
        <w:rPr>
          <w:rFonts w:ascii="Arial" w:hAnsi="Arial" w:cs="Arial"/>
        </w:rPr>
        <w:t>njem besedilu</w:t>
      </w:r>
      <w:r w:rsidR="3F51EBD6" w:rsidRPr="421B0C8F">
        <w:rPr>
          <w:rFonts w:ascii="Arial" w:hAnsi="Arial" w:cs="Arial"/>
        </w:rPr>
        <w:t>: »odstop od veljavnih predpisov«</w:t>
      </w:r>
      <w:r w:rsidR="72183E3D" w:rsidRPr="421B0C8F">
        <w:rPr>
          <w:rFonts w:ascii="Arial" w:hAnsi="Arial" w:cs="Arial"/>
        </w:rPr>
        <w:t>, tudi »regulatorni peskovnik«</w:t>
      </w:r>
      <w:r w:rsidR="3F51EBD6" w:rsidRPr="421B0C8F">
        <w:rPr>
          <w:rFonts w:ascii="Arial" w:hAnsi="Arial" w:cs="Arial"/>
        </w:rPr>
        <w:t xml:space="preserve">). </w:t>
      </w:r>
    </w:p>
    <w:p w14:paraId="0282AA70" w14:textId="7C5CBE8F" w:rsidR="280ADCFC" w:rsidRDefault="280ADCFC" w:rsidP="421B0C8F">
      <w:pPr>
        <w:spacing w:after="0"/>
        <w:jc w:val="both"/>
        <w:rPr>
          <w:rFonts w:ascii="Arial" w:hAnsi="Arial" w:cs="Arial"/>
        </w:rPr>
      </w:pPr>
      <w:r w:rsidRPr="421B0C8F">
        <w:rPr>
          <w:rFonts w:ascii="Arial" w:hAnsi="Arial" w:cs="Arial"/>
        </w:rPr>
        <w:t xml:space="preserve">(2) </w:t>
      </w:r>
      <w:r w:rsidR="27212ED4" w:rsidRPr="421B0C8F">
        <w:rPr>
          <w:rFonts w:ascii="Arial" w:hAnsi="Arial" w:cs="Arial"/>
        </w:rPr>
        <w:t>Odstop od veljavnih predpisov ni dovoljen v primeru</w:t>
      </w:r>
      <w:r w:rsidR="5D90D1E9" w:rsidRPr="421B0C8F">
        <w:rPr>
          <w:rFonts w:ascii="Arial" w:hAnsi="Arial" w:cs="Arial"/>
        </w:rPr>
        <w:t xml:space="preserve"> </w:t>
      </w:r>
      <w:r w:rsidR="27212ED4" w:rsidRPr="421B0C8F">
        <w:rPr>
          <w:rFonts w:ascii="Arial" w:hAnsi="Arial" w:cs="Arial"/>
        </w:rPr>
        <w:t>tehnologij, proizvod</w:t>
      </w:r>
      <w:r w:rsidR="4BACB78D" w:rsidRPr="421B0C8F">
        <w:rPr>
          <w:rFonts w:ascii="Arial" w:hAnsi="Arial" w:cs="Arial"/>
        </w:rPr>
        <w:t>ov</w:t>
      </w:r>
      <w:r w:rsidR="27212ED4" w:rsidRPr="421B0C8F">
        <w:rPr>
          <w:rFonts w:ascii="Arial" w:hAnsi="Arial" w:cs="Arial"/>
        </w:rPr>
        <w:t xml:space="preserve"> ali pristop</w:t>
      </w:r>
      <w:r w:rsidR="4BACB78D" w:rsidRPr="421B0C8F">
        <w:rPr>
          <w:rFonts w:ascii="Arial" w:hAnsi="Arial" w:cs="Arial"/>
        </w:rPr>
        <w:t>ov</w:t>
      </w:r>
      <w:r w:rsidR="27212ED4" w:rsidRPr="421B0C8F">
        <w:rPr>
          <w:rFonts w:ascii="Arial" w:hAnsi="Arial" w:cs="Arial"/>
        </w:rPr>
        <w:t xml:space="preserve"> na področju proizvodnje električne energije iz </w:t>
      </w:r>
      <w:r w:rsidR="5D90D1E9" w:rsidRPr="421B0C8F">
        <w:rPr>
          <w:rFonts w:ascii="Arial" w:hAnsi="Arial" w:cs="Arial"/>
        </w:rPr>
        <w:t>OVE</w:t>
      </w:r>
      <w:r w:rsidR="27212ED4" w:rsidRPr="421B0C8F">
        <w:rPr>
          <w:rFonts w:ascii="Arial" w:hAnsi="Arial" w:cs="Arial"/>
        </w:rPr>
        <w:t>, ki že obstaja</w:t>
      </w:r>
      <w:r w:rsidR="4BACB78D" w:rsidRPr="421B0C8F">
        <w:rPr>
          <w:rFonts w:ascii="Arial" w:hAnsi="Arial" w:cs="Arial"/>
        </w:rPr>
        <w:t>jo</w:t>
      </w:r>
      <w:r w:rsidR="27212ED4" w:rsidRPr="421B0C8F">
        <w:rPr>
          <w:rFonts w:ascii="Arial" w:hAnsi="Arial" w:cs="Arial"/>
        </w:rPr>
        <w:t xml:space="preserve"> na trgu, razen, če pobudnik dokaže, da bo uporabljena druga tehnologija, proizvod ali pristop  ali da </w:t>
      </w:r>
      <w:r w:rsidR="4BACB78D" w:rsidRPr="421B0C8F">
        <w:rPr>
          <w:rFonts w:ascii="Arial" w:hAnsi="Arial" w:cs="Arial"/>
        </w:rPr>
        <w:t>bo</w:t>
      </w:r>
      <w:r w:rsidR="27212ED4" w:rsidRPr="421B0C8F">
        <w:rPr>
          <w:rFonts w:ascii="Arial" w:hAnsi="Arial" w:cs="Arial"/>
        </w:rPr>
        <w:t xml:space="preserve"> na trgu že prisotna tehnologija, proizvod ali pristop uporabljena na drugačen način.</w:t>
      </w:r>
    </w:p>
    <w:p w14:paraId="72F465B3" w14:textId="16410110" w:rsidR="421B0C8F" w:rsidRDefault="421B0C8F" w:rsidP="421B0C8F">
      <w:pPr>
        <w:spacing w:after="0"/>
        <w:jc w:val="both"/>
        <w:rPr>
          <w:rFonts w:ascii="Arial" w:hAnsi="Arial" w:cs="Arial"/>
        </w:rPr>
      </w:pPr>
    </w:p>
    <w:p w14:paraId="6E48A005" w14:textId="3338018F" w:rsidR="035FFA36" w:rsidRDefault="035FFA36" w:rsidP="421B0C8F">
      <w:pPr>
        <w:spacing w:after="0"/>
        <w:jc w:val="both"/>
        <w:rPr>
          <w:rFonts w:ascii="Arial" w:hAnsi="Arial" w:cs="Arial"/>
        </w:rPr>
      </w:pPr>
      <w:r w:rsidRPr="421B0C8F">
        <w:rPr>
          <w:rFonts w:ascii="Arial" w:hAnsi="Arial" w:cs="Arial"/>
        </w:rPr>
        <w:t xml:space="preserve">(3) </w:t>
      </w:r>
      <w:r w:rsidR="27212ED4" w:rsidRPr="421B0C8F">
        <w:rPr>
          <w:rFonts w:ascii="Arial" w:hAnsi="Arial" w:cs="Arial"/>
        </w:rPr>
        <w:t>Ministrstvo, pristojno za energijo, lahko odobri odstop od veljavnih predpisov najdlje za obdobje, ki omogoč</w:t>
      </w:r>
      <w:r w:rsidR="4BACB78D" w:rsidRPr="421B0C8F">
        <w:rPr>
          <w:rFonts w:ascii="Arial" w:hAnsi="Arial" w:cs="Arial"/>
        </w:rPr>
        <w:t>a</w:t>
      </w:r>
      <w:r w:rsidR="27212ED4" w:rsidRPr="421B0C8F">
        <w:rPr>
          <w:rFonts w:ascii="Arial" w:hAnsi="Arial" w:cs="Arial"/>
        </w:rPr>
        <w:t xml:space="preserve"> preizkus novih in naprednih tehnologij, proizvodov, pristopov ali </w:t>
      </w:r>
      <w:r w:rsidR="27212ED4" w:rsidRPr="421B0C8F">
        <w:rPr>
          <w:rFonts w:ascii="Arial" w:hAnsi="Arial" w:cs="Arial"/>
        </w:rPr>
        <w:lastRenderedPageBreak/>
        <w:t>drugačnih načinov uporabe obstoječih. Trajanje obdobja odstopa od veljavnih predpisov, ter način in pogoji predčasnega prenehanja se določi</w:t>
      </w:r>
      <w:r w:rsidR="55969662" w:rsidRPr="421B0C8F">
        <w:rPr>
          <w:rFonts w:ascii="Arial" w:hAnsi="Arial" w:cs="Arial"/>
        </w:rPr>
        <w:t>jo</w:t>
      </w:r>
      <w:r w:rsidR="27212ED4" w:rsidRPr="421B0C8F">
        <w:rPr>
          <w:rFonts w:ascii="Arial" w:hAnsi="Arial" w:cs="Arial"/>
        </w:rPr>
        <w:t xml:space="preserve"> v pr</w:t>
      </w:r>
      <w:r w:rsidR="4BACB78D" w:rsidRPr="421B0C8F">
        <w:rPr>
          <w:rFonts w:ascii="Arial" w:hAnsi="Arial" w:cs="Arial"/>
        </w:rPr>
        <w:t>edpisu</w:t>
      </w:r>
      <w:r w:rsidR="27212ED4" w:rsidRPr="421B0C8F">
        <w:rPr>
          <w:rFonts w:ascii="Arial" w:hAnsi="Arial" w:cs="Arial"/>
        </w:rPr>
        <w:t xml:space="preserve"> iz osmega odstavka tega člena. </w:t>
      </w:r>
    </w:p>
    <w:p w14:paraId="64CE7D53" w14:textId="5C9D017F" w:rsidR="421B0C8F" w:rsidRDefault="421B0C8F" w:rsidP="421B0C8F">
      <w:pPr>
        <w:jc w:val="both"/>
        <w:rPr>
          <w:rFonts w:ascii="Arial" w:hAnsi="Arial" w:cs="Arial"/>
        </w:rPr>
      </w:pPr>
    </w:p>
    <w:p w14:paraId="66D333F4" w14:textId="51DF0527" w:rsidR="00E46E0C" w:rsidRDefault="6B74E6D5" w:rsidP="421B0C8F">
      <w:pPr>
        <w:spacing w:after="0"/>
        <w:jc w:val="both"/>
        <w:rPr>
          <w:rFonts w:ascii="Arial" w:hAnsi="Arial" w:cs="Arial"/>
        </w:rPr>
      </w:pPr>
      <w:r w:rsidRPr="421B0C8F">
        <w:rPr>
          <w:rFonts w:ascii="Arial" w:hAnsi="Arial" w:cs="Arial"/>
        </w:rPr>
        <w:t xml:space="preserve">(4) </w:t>
      </w:r>
      <w:r w:rsidR="27212ED4" w:rsidRPr="421B0C8F">
        <w:rPr>
          <w:rFonts w:ascii="Arial" w:hAnsi="Arial" w:cs="Arial"/>
        </w:rPr>
        <w:t xml:space="preserve">Pravna ali fizična oseba lahko pri ministrstvu, pristojnemu za energijo, vloži pobudo za izdajo odločbe, ki dovoljuje odstop od veljavnih predpisov. </w:t>
      </w:r>
      <w:r w:rsidR="513CA5A2" w:rsidRPr="421B0C8F">
        <w:rPr>
          <w:rFonts w:ascii="Arial" w:hAnsi="Arial" w:cs="Arial"/>
        </w:rPr>
        <w:t>Če m</w:t>
      </w:r>
      <w:r w:rsidR="27212ED4" w:rsidRPr="421B0C8F">
        <w:rPr>
          <w:rFonts w:ascii="Arial" w:hAnsi="Arial" w:cs="Arial"/>
        </w:rPr>
        <w:t>inistrstvo, pristojno za energijo, oceni, da je izvedba regulatornega peskovnika v javnem interesu in v skladu z namenom prvega odstavka tega člena, pobudnika pozove k vložitvi vloge.</w:t>
      </w:r>
    </w:p>
    <w:p w14:paraId="73D58660" w14:textId="77777777" w:rsidR="00455E7A" w:rsidRPr="0091663C" w:rsidRDefault="00455E7A" w:rsidP="421B0C8F">
      <w:pPr>
        <w:spacing w:after="0"/>
        <w:jc w:val="both"/>
        <w:rPr>
          <w:rFonts w:ascii="Arial" w:hAnsi="Arial" w:cs="Arial"/>
        </w:rPr>
      </w:pPr>
    </w:p>
    <w:p w14:paraId="0B5C3E6A" w14:textId="7A8DBE18" w:rsidR="00E46E0C" w:rsidRDefault="49719706" w:rsidP="421B0C8F">
      <w:pPr>
        <w:spacing w:after="0"/>
        <w:jc w:val="both"/>
        <w:rPr>
          <w:rFonts w:ascii="Arial" w:hAnsi="Arial" w:cs="Arial"/>
        </w:rPr>
      </w:pPr>
      <w:r w:rsidRPr="421B0C8F">
        <w:rPr>
          <w:rFonts w:ascii="Arial" w:hAnsi="Arial" w:cs="Arial"/>
        </w:rPr>
        <w:t xml:space="preserve">(5) </w:t>
      </w:r>
      <w:r w:rsidR="27212ED4" w:rsidRPr="421B0C8F">
        <w:rPr>
          <w:rFonts w:ascii="Arial" w:hAnsi="Arial" w:cs="Arial"/>
        </w:rPr>
        <w:t xml:space="preserve">Ministrstvo, pristojno za energijo, o vlogi iz prejšnjega odstavka odloči z odločbo. Pritožba zoper odločbo ni dopustna, dopusten pa je upravni spor. </w:t>
      </w:r>
    </w:p>
    <w:p w14:paraId="2AC29B2D" w14:textId="77777777" w:rsidR="00455E7A" w:rsidRPr="0091663C" w:rsidRDefault="00455E7A" w:rsidP="421B0C8F">
      <w:pPr>
        <w:spacing w:after="0"/>
        <w:jc w:val="both"/>
        <w:rPr>
          <w:rFonts w:ascii="Arial" w:hAnsi="Arial" w:cs="Arial"/>
        </w:rPr>
      </w:pPr>
    </w:p>
    <w:p w14:paraId="79DCC49A" w14:textId="44FD2D91" w:rsidR="00E46E0C" w:rsidRPr="0091663C" w:rsidRDefault="21A44698" w:rsidP="421B0C8F">
      <w:pPr>
        <w:spacing w:after="0"/>
        <w:jc w:val="both"/>
        <w:rPr>
          <w:rFonts w:ascii="Arial" w:hAnsi="Arial" w:cs="Arial"/>
        </w:rPr>
      </w:pPr>
      <w:r w:rsidRPr="421B0C8F">
        <w:rPr>
          <w:rFonts w:ascii="Arial" w:hAnsi="Arial" w:cs="Arial"/>
        </w:rPr>
        <w:t xml:space="preserve">(6) </w:t>
      </w:r>
      <w:r w:rsidR="27212ED4" w:rsidRPr="421B0C8F">
        <w:rPr>
          <w:rFonts w:ascii="Arial" w:hAnsi="Arial" w:cs="Arial"/>
        </w:rPr>
        <w:t>Ministrstvo, pristojno za energijo, v odločbi iz prejšnjega odstavka opredeli najmanj naslednje:</w:t>
      </w:r>
    </w:p>
    <w:p w14:paraId="256F5423" w14:textId="35C9F514" w:rsidR="00E46E0C" w:rsidRPr="0091663C" w:rsidRDefault="27212ED4" w:rsidP="421B0C8F">
      <w:pPr>
        <w:pStyle w:val="Odstavekseznama"/>
        <w:numPr>
          <w:ilvl w:val="0"/>
          <w:numId w:val="1"/>
        </w:numPr>
        <w:spacing w:after="0"/>
        <w:jc w:val="both"/>
        <w:rPr>
          <w:rFonts w:eastAsiaTheme="minorEastAsia"/>
        </w:rPr>
      </w:pPr>
      <w:r w:rsidRPr="421B0C8F">
        <w:rPr>
          <w:rFonts w:ascii="Arial" w:hAnsi="Arial" w:cs="Arial"/>
        </w:rPr>
        <w:t xml:space="preserve">opis nameravanega </w:t>
      </w:r>
      <w:r w:rsidR="4BACB78D" w:rsidRPr="421B0C8F">
        <w:rPr>
          <w:rFonts w:ascii="Arial" w:hAnsi="Arial" w:cs="Arial"/>
        </w:rPr>
        <w:t>projekta</w:t>
      </w:r>
      <w:r w:rsidRPr="421B0C8F">
        <w:rPr>
          <w:rFonts w:ascii="Arial" w:hAnsi="Arial" w:cs="Arial"/>
        </w:rPr>
        <w:t xml:space="preserve">, vključno z navedbo njegovega pobudnika in </w:t>
      </w:r>
      <w:r w:rsidR="566ECC58" w:rsidRPr="421B0C8F">
        <w:rPr>
          <w:rFonts w:ascii="Arial" w:hAnsi="Arial" w:cs="Arial"/>
        </w:rPr>
        <w:t>upravljavca oziroma izvajalca</w:t>
      </w:r>
      <w:r w:rsidRPr="421B0C8F">
        <w:rPr>
          <w:rFonts w:ascii="Arial" w:hAnsi="Arial" w:cs="Arial"/>
        </w:rPr>
        <w:t>, nameravane lokacije, nameravan</w:t>
      </w:r>
      <w:r w:rsidR="2B1F9C8C" w:rsidRPr="421B0C8F">
        <w:rPr>
          <w:rFonts w:ascii="Arial" w:hAnsi="Arial" w:cs="Arial"/>
        </w:rPr>
        <w:t>e</w:t>
      </w:r>
      <w:r w:rsidRPr="421B0C8F">
        <w:rPr>
          <w:rFonts w:ascii="Arial" w:hAnsi="Arial" w:cs="Arial"/>
        </w:rPr>
        <w:t xml:space="preserve"> nov</w:t>
      </w:r>
      <w:r w:rsidR="3EC42BA2" w:rsidRPr="421B0C8F">
        <w:rPr>
          <w:rFonts w:ascii="Arial" w:hAnsi="Arial" w:cs="Arial"/>
        </w:rPr>
        <w:t>e</w:t>
      </w:r>
      <w:r w:rsidRPr="421B0C8F">
        <w:rPr>
          <w:rFonts w:ascii="Arial" w:hAnsi="Arial" w:cs="Arial"/>
        </w:rPr>
        <w:t xml:space="preserve"> in napredn</w:t>
      </w:r>
      <w:r w:rsidR="49032789" w:rsidRPr="421B0C8F">
        <w:rPr>
          <w:rFonts w:ascii="Arial" w:hAnsi="Arial" w:cs="Arial"/>
        </w:rPr>
        <w:t>e</w:t>
      </w:r>
      <w:r w:rsidRPr="421B0C8F">
        <w:rPr>
          <w:rFonts w:ascii="Arial" w:hAnsi="Arial" w:cs="Arial"/>
        </w:rPr>
        <w:t xml:space="preserve"> tehnologij, proizvodov, pristopov ali drugačnih načinov uporabe le-teh;</w:t>
      </w:r>
    </w:p>
    <w:p w14:paraId="3AFB96DC" w14:textId="214DB116" w:rsidR="00E46E0C" w:rsidRPr="0091663C" w:rsidRDefault="27212ED4" w:rsidP="421B0C8F">
      <w:pPr>
        <w:pStyle w:val="Odstavekseznama"/>
        <w:numPr>
          <w:ilvl w:val="0"/>
          <w:numId w:val="1"/>
        </w:numPr>
        <w:spacing w:after="0"/>
        <w:jc w:val="both"/>
        <w:rPr>
          <w:rFonts w:eastAsiaTheme="minorEastAsia"/>
        </w:rPr>
      </w:pPr>
      <w:r w:rsidRPr="421B0C8F">
        <w:rPr>
          <w:rFonts w:ascii="Arial" w:hAnsi="Arial" w:cs="Arial"/>
        </w:rPr>
        <w:t>pogoje za zagotavljanje skladnosti z zahtevami testiranja v regulatornem peskovniku;</w:t>
      </w:r>
    </w:p>
    <w:p w14:paraId="60D74F16" w14:textId="77777777" w:rsidR="00E46E0C" w:rsidRPr="0091663C" w:rsidRDefault="27212ED4" w:rsidP="421B0C8F">
      <w:pPr>
        <w:pStyle w:val="Odstavekseznama"/>
        <w:numPr>
          <w:ilvl w:val="0"/>
          <w:numId w:val="1"/>
        </w:numPr>
        <w:spacing w:after="0"/>
        <w:jc w:val="both"/>
        <w:rPr>
          <w:rFonts w:eastAsiaTheme="minorEastAsia"/>
        </w:rPr>
      </w:pPr>
      <w:r w:rsidRPr="421B0C8F">
        <w:rPr>
          <w:rFonts w:ascii="Arial" w:hAnsi="Arial" w:cs="Arial"/>
        </w:rPr>
        <w:t>obseg dovoljenega odstopa od veljavnih predpisov;</w:t>
      </w:r>
    </w:p>
    <w:p w14:paraId="3F01DEAD" w14:textId="584F7847" w:rsidR="00E46E0C" w:rsidRPr="0091663C" w:rsidRDefault="27212ED4" w:rsidP="421B0C8F">
      <w:pPr>
        <w:pStyle w:val="Odstavekseznama"/>
        <w:numPr>
          <w:ilvl w:val="0"/>
          <w:numId w:val="1"/>
        </w:numPr>
        <w:spacing w:after="0"/>
        <w:jc w:val="both"/>
        <w:rPr>
          <w:rFonts w:eastAsiaTheme="minorEastAsia"/>
        </w:rPr>
      </w:pPr>
      <w:r w:rsidRPr="421B0C8F">
        <w:rPr>
          <w:rFonts w:ascii="Arial" w:hAnsi="Arial" w:cs="Arial"/>
        </w:rPr>
        <w:t>predvideno obdobje testiranja in način prenehanja;</w:t>
      </w:r>
    </w:p>
    <w:p w14:paraId="7A4D8C2D" w14:textId="57D5A2B6" w:rsidR="00006EAB" w:rsidRPr="0026357C" w:rsidRDefault="3146A474" w:rsidP="421B0C8F">
      <w:pPr>
        <w:pStyle w:val="Odstavekseznama"/>
        <w:numPr>
          <w:ilvl w:val="0"/>
          <w:numId w:val="1"/>
        </w:numPr>
        <w:spacing w:after="0"/>
        <w:jc w:val="both"/>
        <w:rPr>
          <w:rFonts w:eastAsiaTheme="minorEastAsia"/>
        </w:rPr>
      </w:pPr>
      <w:r w:rsidRPr="421B0C8F">
        <w:rPr>
          <w:rFonts w:ascii="Arial" w:hAnsi="Arial" w:cs="Arial"/>
        </w:rPr>
        <w:t>okvirni postopek testiranja;</w:t>
      </w:r>
    </w:p>
    <w:p w14:paraId="0C078CC4" w14:textId="77777777" w:rsidR="00006EAB" w:rsidRPr="0026357C" w:rsidRDefault="3146A474" w:rsidP="421B0C8F">
      <w:pPr>
        <w:pStyle w:val="Odstavekseznama"/>
        <w:numPr>
          <w:ilvl w:val="0"/>
          <w:numId w:val="1"/>
        </w:numPr>
        <w:spacing w:after="0"/>
        <w:jc w:val="both"/>
        <w:rPr>
          <w:rFonts w:eastAsiaTheme="minorEastAsia"/>
        </w:rPr>
      </w:pPr>
      <w:r w:rsidRPr="421B0C8F">
        <w:rPr>
          <w:rFonts w:ascii="Arial" w:hAnsi="Arial" w:cs="Arial"/>
        </w:rPr>
        <w:t>zahteve ob izhodu prijavitelja oziroma projekta iz regulatornega peskovnika;</w:t>
      </w:r>
    </w:p>
    <w:p w14:paraId="18AFFCC5" w14:textId="7C137A88" w:rsidR="00006EAB" w:rsidRPr="0026357C" w:rsidRDefault="3146A474" w:rsidP="421B0C8F">
      <w:pPr>
        <w:pStyle w:val="Odstavekseznama"/>
        <w:numPr>
          <w:ilvl w:val="0"/>
          <w:numId w:val="1"/>
        </w:numPr>
        <w:spacing w:after="0"/>
        <w:jc w:val="both"/>
        <w:rPr>
          <w:rFonts w:eastAsiaTheme="minorEastAsia"/>
        </w:rPr>
      </w:pPr>
      <w:r w:rsidRPr="421B0C8F">
        <w:rPr>
          <w:rFonts w:ascii="Arial" w:hAnsi="Arial" w:cs="Arial"/>
        </w:rPr>
        <w:t>način financiranja;</w:t>
      </w:r>
    </w:p>
    <w:p w14:paraId="3280C292" w14:textId="77777777" w:rsidR="00006EAB" w:rsidRPr="0026357C" w:rsidRDefault="3146A474" w:rsidP="421B0C8F">
      <w:pPr>
        <w:pStyle w:val="Odstavekseznama"/>
        <w:numPr>
          <w:ilvl w:val="0"/>
          <w:numId w:val="1"/>
        </w:numPr>
        <w:spacing w:after="0"/>
        <w:jc w:val="both"/>
        <w:rPr>
          <w:rFonts w:eastAsiaTheme="minorEastAsia"/>
        </w:rPr>
      </w:pPr>
      <w:r w:rsidRPr="421B0C8F">
        <w:rPr>
          <w:rFonts w:ascii="Arial" w:hAnsi="Arial" w:cs="Arial"/>
        </w:rPr>
        <w:t>način zagotavljanja javnosti in transparentnosti testiranja v regulatornem peskovniku;</w:t>
      </w:r>
    </w:p>
    <w:p w14:paraId="10B52CF0" w14:textId="552693D3" w:rsidR="00006EAB" w:rsidRPr="0026357C" w:rsidRDefault="3146A474" w:rsidP="421B0C8F">
      <w:pPr>
        <w:pStyle w:val="Odstavekseznama"/>
        <w:numPr>
          <w:ilvl w:val="0"/>
          <w:numId w:val="1"/>
        </w:numPr>
        <w:spacing w:after="0"/>
        <w:jc w:val="both"/>
        <w:rPr>
          <w:rFonts w:eastAsiaTheme="minorEastAsia"/>
        </w:rPr>
      </w:pPr>
      <w:r w:rsidRPr="421B0C8F">
        <w:rPr>
          <w:rFonts w:ascii="Arial" w:hAnsi="Arial" w:cs="Arial"/>
        </w:rPr>
        <w:t>zahteve ob zaključku testiranja v regulatornem peskovniku</w:t>
      </w:r>
      <w:r w:rsidR="27212ED4" w:rsidRPr="421B0C8F">
        <w:rPr>
          <w:rFonts w:ascii="Arial" w:hAnsi="Arial" w:cs="Arial"/>
        </w:rPr>
        <w:t>;</w:t>
      </w:r>
    </w:p>
    <w:p w14:paraId="3629D118" w14:textId="77777777" w:rsidR="00E46E0C" w:rsidRPr="0091663C" w:rsidRDefault="27212ED4" w:rsidP="421B0C8F">
      <w:pPr>
        <w:pStyle w:val="Odstavekseznama"/>
        <w:numPr>
          <w:ilvl w:val="0"/>
          <w:numId w:val="1"/>
        </w:numPr>
        <w:spacing w:after="0"/>
        <w:jc w:val="both"/>
        <w:rPr>
          <w:rFonts w:eastAsiaTheme="minorEastAsia"/>
        </w:rPr>
      </w:pPr>
      <w:r w:rsidRPr="421B0C8F">
        <w:rPr>
          <w:rFonts w:ascii="Arial" w:hAnsi="Arial" w:cs="Arial"/>
        </w:rPr>
        <w:t>druge pogoje in ukrepe za čim manjše emisije, obremenitve in druge posledice regulatornega peskovnika.</w:t>
      </w:r>
    </w:p>
    <w:p w14:paraId="2497DBFF" w14:textId="498CA68B" w:rsidR="421B0C8F" w:rsidRDefault="421B0C8F" w:rsidP="421B0C8F">
      <w:pPr>
        <w:spacing w:after="0"/>
        <w:jc w:val="both"/>
        <w:rPr>
          <w:rFonts w:ascii="Arial" w:hAnsi="Arial" w:cs="Arial"/>
        </w:rPr>
      </w:pPr>
    </w:p>
    <w:p w14:paraId="3682DE9D" w14:textId="5B1D0DAC" w:rsidR="00E46E0C" w:rsidRDefault="1EFC4A15" w:rsidP="421B0C8F">
      <w:pPr>
        <w:spacing w:after="0"/>
        <w:rPr>
          <w:rFonts w:ascii="Arial" w:hAnsi="Arial" w:cs="Arial"/>
        </w:rPr>
      </w:pPr>
      <w:r w:rsidRPr="421B0C8F">
        <w:rPr>
          <w:rFonts w:ascii="Arial" w:hAnsi="Arial" w:cs="Arial"/>
        </w:rPr>
        <w:t xml:space="preserve">(7) </w:t>
      </w:r>
      <w:r w:rsidR="172499C3" w:rsidRPr="421B0C8F">
        <w:rPr>
          <w:rFonts w:ascii="Arial" w:hAnsi="Arial" w:cs="Arial"/>
        </w:rPr>
        <w:t xml:space="preserve">Testiranje tehnologij, proizvodov ali pristopov na področju proizvodnje električne energije iz </w:t>
      </w:r>
      <w:r w:rsidR="0ED52253" w:rsidRPr="421B0C8F">
        <w:rPr>
          <w:rFonts w:ascii="Arial" w:hAnsi="Arial" w:cs="Arial"/>
        </w:rPr>
        <w:t>OVE</w:t>
      </w:r>
      <w:r w:rsidR="172499C3" w:rsidRPr="421B0C8F">
        <w:rPr>
          <w:rFonts w:ascii="Arial" w:hAnsi="Arial" w:cs="Arial"/>
        </w:rPr>
        <w:t xml:space="preserve"> v regulatornem peskovniku nadzoruje</w:t>
      </w:r>
      <w:r w:rsidR="02EC1519" w:rsidRPr="421B0C8F">
        <w:rPr>
          <w:rFonts w:ascii="Arial" w:hAnsi="Arial" w:cs="Arial"/>
        </w:rPr>
        <w:t xml:space="preserve"> ministrstvo, pristojno za energijo</w:t>
      </w:r>
      <w:r w:rsidR="41E2EFEB" w:rsidRPr="421B0C8F">
        <w:rPr>
          <w:rFonts w:ascii="Arial" w:hAnsi="Arial" w:cs="Arial"/>
        </w:rPr>
        <w:t>,  Pri izvajanju nadzora mu strokovno podporo</w:t>
      </w:r>
      <w:r w:rsidR="21222BF1" w:rsidRPr="421B0C8F">
        <w:rPr>
          <w:rFonts w:ascii="Arial" w:hAnsi="Arial" w:cs="Arial"/>
        </w:rPr>
        <w:t xml:space="preserve"> </w:t>
      </w:r>
      <w:r w:rsidR="41E2EFEB" w:rsidRPr="421B0C8F">
        <w:rPr>
          <w:rFonts w:ascii="Arial" w:hAnsi="Arial" w:cs="Arial"/>
        </w:rPr>
        <w:t xml:space="preserve">zagotavljajo </w:t>
      </w:r>
      <w:r w:rsidR="39FFEEB3" w:rsidRPr="421B0C8F">
        <w:rPr>
          <w:rFonts w:ascii="Arial" w:hAnsi="Arial" w:cs="Arial"/>
        </w:rPr>
        <w:t>ministrstv</w:t>
      </w:r>
      <w:r w:rsidR="7C026103" w:rsidRPr="421B0C8F">
        <w:rPr>
          <w:rFonts w:ascii="Arial" w:hAnsi="Arial" w:cs="Arial"/>
        </w:rPr>
        <w:t>a</w:t>
      </w:r>
      <w:r w:rsidR="39FFEEB3" w:rsidRPr="421B0C8F">
        <w:rPr>
          <w:rFonts w:ascii="Arial" w:hAnsi="Arial" w:cs="Arial"/>
        </w:rPr>
        <w:t xml:space="preserve"> in organizacij</w:t>
      </w:r>
      <w:r w:rsidR="1BF82883" w:rsidRPr="421B0C8F">
        <w:rPr>
          <w:rFonts w:ascii="Arial" w:hAnsi="Arial" w:cs="Arial"/>
        </w:rPr>
        <w:t>e</w:t>
      </w:r>
      <w:r w:rsidR="39FFEEB3" w:rsidRPr="421B0C8F">
        <w:rPr>
          <w:rFonts w:ascii="Arial" w:hAnsi="Arial" w:cs="Arial"/>
        </w:rPr>
        <w:t xml:space="preserve">, </w:t>
      </w:r>
      <w:r w:rsidR="1497CEFC" w:rsidRPr="421B0C8F">
        <w:rPr>
          <w:rFonts w:ascii="Arial" w:hAnsi="Arial" w:cs="Arial"/>
        </w:rPr>
        <w:t>ki so dale soglasj</w:t>
      </w:r>
      <w:r w:rsidR="4DAA5A34" w:rsidRPr="421B0C8F">
        <w:rPr>
          <w:rFonts w:ascii="Arial" w:hAnsi="Arial" w:cs="Arial"/>
        </w:rPr>
        <w:t>e</w:t>
      </w:r>
      <w:r w:rsidR="1497CEFC" w:rsidRPr="421B0C8F">
        <w:rPr>
          <w:rFonts w:ascii="Arial" w:hAnsi="Arial" w:cs="Arial"/>
        </w:rPr>
        <w:t xml:space="preserve"> k odobritvi regulatornega peskovnika</w:t>
      </w:r>
      <w:r w:rsidR="4610F4BD" w:rsidRPr="421B0C8F">
        <w:rPr>
          <w:rFonts w:ascii="Arial" w:hAnsi="Arial" w:cs="Arial"/>
        </w:rPr>
        <w:t>, in sicer za podr</w:t>
      </w:r>
      <w:r w:rsidR="32CC36FB" w:rsidRPr="421B0C8F">
        <w:rPr>
          <w:rFonts w:ascii="Arial" w:hAnsi="Arial" w:cs="Arial"/>
        </w:rPr>
        <w:t>o</w:t>
      </w:r>
      <w:r w:rsidR="4610F4BD" w:rsidRPr="421B0C8F">
        <w:rPr>
          <w:rFonts w:ascii="Arial" w:hAnsi="Arial" w:cs="Arial"/>
        </w:rPr>
        <w:t>čja, ki so v njihovi pri</w:t>
      </w:r>
      <w:r w:rsidR="68C78E95" w:rsidRPr="421B0C8F">
        <w:rPr>
          <w:rFonts w:ascii="Arial" w:hAnsi="Arial" w:cs="Arial"/>
        </w:rPr>
        <w:t>s</w:t>
      </w:r>
      <w:r w:rsidR="4610F4BD" w:rsidRPr="421B0C8F">
        <w:rPr>
          <w:rFonts w:ascii="Arial" w:hAnsi="Arial" w:cs="Arial"/>
        </w:rPr>
        <w:t>tojn</w:t>
      </w:r>
      <w:r w:rsidR="4F627ADB" w:rsidRPr="421B0C8F">
        <w:rPr>
          <w:rFonts w:ascii="Arial" w:hAnsi="Arial" w:cs="Arial"/>
        </w:rPr>
        <w:t>osti</w:t>
      </w:r>
      <w:r w:rsidR="1497CEFC" w:rsidRPr="421B0C8F">
        <w:rPr>
          <w:rFonts w:ascii="Arial" w:hAnsi="Arial" w:cs="Arial"/>
        </w:rPr>
        <w:t xml:space="preserve">. </w:t>
      </w:r>
    </w:p>
    <w:p w14:paraId="04A27281" w14:textId="77777777" w:rsidR="00455E7A" w:rsidRPr="0091663C" w:rsidRDefault="00455E7A" w:rsidP="421B0C8F">
      <w:pPr>
        <w:spacing w:after="0"/>
        <w:rPr>
          <w:rFonts w:eastAsiaTheme="minorEastAsia"/>
        </w:rPr>
      </w:pPr>
    </w:p>
    <w:p w14:paraId="6857678C" w14:textId="32C2440D" w:rsidR="00E46E0C" w:rsidRPr="0091663C" w:rsidRDefault="242100E3" w:rsidP="421B0C8F">
      <w:pPr>
        <w:spacing w:after="0"/>
        <w:jc w:val="both"/>
        <w:rPr>
          <w:rFonts w:ascii="Arial" w:hAnsi="Arial" w:cs="Arial"/>
        </w:rPr>
      </w:pPr>
      <w:r w:rsidRPr="421B0C8F">
        <w:rPr>
          <w:rFonts w:ascii="Arial" w:hAnsi="Arial" w:cs="Arial"/>
        </w:rPr>
        <w:t xml:space="preserve">(8) </w:t>
      </w:r>
      <w:r w:rsidR="172499C3" w:rsidRPr="421B0C8F">
        <w:rPr>
          <w:rFonts w:ascii="Arial" w:hAnsi="Arial" w:cs="Arial"/>
        </w:rPr>
        <w:t>Minister, pristojen za energijo</w:t>
      </w:r>
      <w:r w:rsidR="0ED52253" w:rsidRPr="421B0C8F">
        <w:rPr>
          <w:rFonts w:ascii="Arial" w:hAnsi="Arial" w:cs="Arial"/>
        </w:rPr>
        <w:t>,</w:t>
      </w:r>
      <w:r w:rsidR="172499C3" w:rsidRPr="421B0C8F">
        <w:rPr>
          <w:rFonts w:ascii="Arial" w:hAnsi="Arial" w:cs="Arial"/>
        </w:rPr>
        <w:t xml:space="preserve"> predpiše vsebino pobude, vloge in odločbe iz tega člena, trajanje odstopa od veljavnih predpisov</w:t>
      </w:r>
      <w:r w:rsidR="0ED52253" w:rsidRPr="421B0C8F">
        <w:rPr>
          <w:rFonts w:ascii="Arial" w:hAnsi="Arial" w:cs="Arial"/>
        </w:rPr>
        <w:t xml:space="preserve">, </w:t>
      </w:r>
      <w:r w:rsidR="172499C3" w:rsidRPr="421B0C8F">
        <w:rPr>
          <w:rFonts w:ascii="Arial" w:hAnsi="Arial" w:cs="Arial"/>
        </w:rPr>
        <w:t xml:space="preserve">način predčasnega prenehanja, tehnične in druge pogoje regulatornega peskovnika, nadzor nad izvajanjem ter druge pogoje uvedbe, izvajanja in zaključka regulatornega peskovnika. </w:t>
      </w:r>
    </w:p>
    <w:p w14:paraId="5B691D9B" w14:textId="77777777" w:rsidR="00006EAB" w:rsidRPr="0026357C" w:rsidRDefault="00006EAB" w:rsidP="421B0C8F">
      <w:pPr>
        <w:rPr>
          <w:rFonts w:ascii="Arial" w:hAnsi="Arial" w:cs="Arial"/>
        </w:rPr>
      </w:pPr>
    </w:p>
    <w:p w14:paraId="4036398F" w14:textId="33A5FE44" w:rsidR="05489037" w:rsidRDefault="05489037" w:rsidP="421B0C8F">
      <w:pPr>
        <w:jc w:val="both"/>
        <w:rPr>
          <w:rFonts w:ascii="Arial" w:hAnsi="Arial" w:cs="Arial"/>
          <w:b/>
          <w:bCs/>
        </w:rPr>
      </w:pPr>
      <w:r w:rsidRPr="421B0C8F">
        <w:rPr>
          <w:rFonts w:ascii="Arial" w:hAnsi="Arial" w:cs="Arial"/>
          <w:b/>
          <w:bCs/>
          <w:i/>
          <w:iCs/>
        </w:rPr>
        <w:t>K 16. členu</w:t>
      </w:r>
    </w:p>
    <w:p w14:paraId="1A5DE720" w14:textId="21483465" w:rsidR="006E78BD" w:rsidRPr="00AE6BF3" w:rsidRDefault="31E5329A" w:rsidP="421B0C8F">
      <w:pPr>
        <w:jc w:val="both"/>
        <w:rPr>
          <w:rFonts w:ascii="Arial" w:hAnsi="Arial" w:cs="Arial"/>
          <w:i/>
          <w:iCs/>
        </w:rPr>
      </w:pPr>
      <w:r w:rsidRPr="421B0C8F">
        <w:rPr>
          <w:rFonts w:ascii="Arial" w:hAnsi="Arial" w:cs="Arial"/>
          <w:i/>
          <w:iCs/>
        </w:rPr>
        <w:t xml:space="preserve">Iz Priporočila </w:t>
      </w:r>
      <w:r w:rsidR="75D39494" w:rsidRPr="421B0C8F">
        <w:rPr>
          <w:rFonts w:ascii="Arial" w:hAnsi="Arial" w:cs="Arial"/>
          <w:i/>
          <w:iCs/>
        </w:rPr>
        <w:t>Evropsk</w:t>
      </w:r>
      <w:r w:rsidR="16616AE4" w:rsidRPr="421B0C8F">
        <w:rPr>
          <w:rFonts w:ascii="Arial" w:hAnsi="Arial" w:cs="Arial"/>
          <w:i/>
          <w:iCs/>
        </w:rPr>
        <w:t>e</w:t>
      </w:r>
      <w:r w:rsidR="75D39494" w:rsidRPr="421B0C8F">
        <w:rPr>
          <w:rFonts w:ascii="Arial" w:hAnsi="Arial" w:cs="Arial"/>
          <w:i/>
          <w:iCs/>
        </w:rPr>
        <w:t xml:space="preserve"> komisij</w:t>
      </w:r>
      <w:r w:rsidR="16616AE4" w:rsidRPr="421B0C8F">
        <w:rPr>
          <w:rFonts w:ascii="Arial" w:hAnsi="Arial" w:cs="Arial"/>
          <w:i/>
          <w:iCs/>
        </w:rPr>
        <w:t>e</w:t>
      </w:r>
      <w:r w:rsidR="09BF150B" w:rsidRPr="421B0C8F">
        <w:rPr>
          <w:rFonts w:ascii="Arial" w:hAnsi="Arial" w:cs="Arial"/>
          <w:i/>
          <w:iCs/>
        </w:rPr>
        <w:t xml:space="preserve"> (EK)</w:t>
      </w:r>
      <w:r w:rsidR="75D39494" w:rsidRPr="421B0C8F">
        <w:rPr>
          <w:rFonts w:ascii="Arial" w:hAnsi="Arial" w:cs="Arial"/>
          <w:i/>
          <w:iCs/>
        </w:rPr>
        <w:t xml:space="preserve"> </w:t>
      </w:r>
      <w:r w:rsidRPr="421B0C8F">
        <w:rPr>
          <w:rFonts w:ascii="Arial" w:hAnsi="Arial" w:cs="Arial"/>
          <w:i/>
          <w:iCs/>
        </w:rPr>
        <w:t>o</w:t>
      </w:r>
      <w:r w:rsidR="75D39494" w:rsidRPr="421B0C8F">
        <w:rPr>
          <w:rFonts w:ascii="Arial" w:hAnsi="Arial" w:cs="Arial"/>
          <w:i/>
          <w:iCs/>
        </w:rPr>
        <w:t xml:space="preserve"> pospešitvi postopkov izdaje dovoljenj za projekte na področju energije iz obnovljivih virov in poenostavitvi sklepanja pogodb o nakupu električne energije z dne 18.</w:t>
      </w:r>
      <w:r w:rsidR="10E56ED6" w:rsidRPr="421B0C8F">
        <w:rPr>
          <w:rFonts w:ascii="Arial" w:hAnsi="Arial" w:cs="Arial"/>
          <w:i/>
          <w:iCs/>
        </w:rPr>
        <w:t xml:space="preserve"> </w:t>
      </w:r>
      <w:r w:rsidR="75D39494" w:rsidRPr="421B0C8F">
        <w:rPr>
          <w:rFonts w:ascii="Arial" w:hAnsi="Arial" w:cs="Arial"/>
          <w:i/>
          <w:iCs/>
        </w:rPr>
        <w:t>5.</w:t>
      </w:r>
      <w:r w:rsidR="5DCBAE4C" w:rsidRPr="421B0C8F">
        <w:rPr>
          <w:rFonts w:ascii="Arial" w:hAnsi="Arial" w:cs="Arial"/>
          <w:i/>
          <w:iCs/>
        </w:rPr>
        <w:t xml:space="preserve"> </w:t>
      </w:r>
      <w:r w:rsidR="75D39494" w:rsidRPr="421B0C8F">
        <w:rPr>
          <w:rFonts w:ascii="Arial" w:hAnsi="Arial" w:cs="Arial"/>
          <w:i/>
          <w:iCs/>
        </w:rPr>
        <w:t xml:space="preserve">2022 </w:t>
      </w:r>
      <w:r w:rsidR="49A71B05" w:rsidRPr="421B0C8F">
        <w:rPr>
          <w:rFonts w:ascii="Arial" w:hAnsi="Arial" w:cs="Arial"/>
          <w:i/>
          <w:iCs/>
        </w:rPr>
        <w:t>(</w:t>
      </w:r>
      <w:proofErr w:type="spellStart"/>
      <w:r w:rsidR="49A71B05" w:rsidRPr="421B0C8F">
        <w:rPr>
          <w:rFonts w:ascii="Arial" w:hAnsi="Arial" w:cs="Arial"/>
          <w:i/>
          <w:iCs/>
        </w:rPr>
        <w:t>REPowerEU</w:t>
      </w:r>
      <w:proofErr w:type="spellEnd"/>
      <w:r w:rsidR="49A71B05" w:rsidRPr="421B0C8F">
        <w:rPr>
          <w:rFonts w:ascii="Arial" w:hAnsi="Arial" w:cs="Arial"/>
          <w:i/>
          <w:iCs/>
        </w:rPr>
        <w:t xml:space="preserve">) </w:t>
      </w:r>
      <w:r w:rsidR="513CA5A2" w:rsidRPr="421B0C8F">
        <w:rPr>
          <w:rFonts w:ascii="Arial" w:hAnsi="Arial" w:cs="Arial"/>
          <w:i/>
          <w:iCs/>
        </w:rPr>
        <w:t xml:space="preserve">izhaja, da </w:t>
      </w:r>
      <w:r w:rsidR="7866CA38" w:rsidRPr="421B0C8F">
        <w:rPr>
          <w:rFonts w:ascii="Arial" w:hAnsi="Arial" w:cs="Arial"/>
          <w:i/>
          <w:iCs/>
        </w:rPr>
        <w:t xml:space="preserve">da </w:t>
      </w:r>
      <w:r w:rsidR="63BF15FF" w:rsidRPr="421B0C8F">
        <w:rPr>
          <w:rFonts w:ascii="Arial" w:hAnsi="Arial" w:cs="Arial"/>
          <w:i/>
          <w:iCs/>
        </w:rPr>
        <w:t>E</w:t>
      </w:r>
      <w:r w:rsidR="7866CA38" w:rsidRPr="421B0C8F">
        <w:rPr>
          <w:rFonts w:ascii="Arial" w:hAnsi="Arial" w:cs="Arial"/>
          <w:i/>
          <w:iCs/>
        </w:rPr>
        <w:t>K neposredno podpira idejo</w:t>
      </w:r>
      <w:r w:rsidR="295EEBD5" w:rsidRPr="421B0C8F">
        <w:rPr>
          <w:rFonts w:ascii="Arial" w:hAnsi="Arial" w:cs="Arial"/>
          <w:i/>
          <w:iCs/>
        </w:rPr>
        <w:t xml:space="preserve"> o spodbujanju držav članic</w:t>
      </w:r>
      <w:r w:rsidR="3C728A2F" w:rsidRPr="421B0C8F">
        <w:rPr>
          <w:rFonts w:ascii="Arial" w:hAnsi="Arial" w:cs="Arial"/>
          <w:i/>
          <w:iCs/>
        </w:rPr>
        <w:t xml:space="preserve"> k vzpostavitvi regulatornih peskovnikov </w:t>
      </w:r>
      <w:r w:rsidR="26B0BFF8" w:rsidRPr="421B0C8F">
        <w:rPr>
          <w:rFonts w:ascii="Arial" w:hAnsi="Arial" w:cs="Arial"/>
          <w:i/>
          <w:iCs/>
        </w:rPr>
        <w:t>(</w:t>
      </w:r>
      <w:r w:rsidR="30F0E62C" w:rsidRPr="421B0C8F">
        <w:rPr>
          <w:rFonts w:ascii="Arial" w:hAnsi="Arial" w:cs="Arial"/>
          <w:i/>
          <w:iCs/>
        </w:rPr>
        <w:t>preskušanje inovativnih tehnologij, proizvodov, storitev ali pristopov, ki niso v celoti skladni z obstoječim pravnim in regulativnim okvirom</w:t>
      </w:r>
      <w:r w:rsidR="26B0BFF8" w:rsidRPr="421B0C8F">
        <w:rPr>
          <w:rFonts w:ascii="Arial" w:hAnsi="Arial" w:cs="Arial"/>
          <w:i/>
          <w:iCs/>
        </w:rPr>
        <w:t>)</w:t>
      </w:r>
      <w:r w:rsidR="30F0E62C" w:rsidRPr="421B0C8F">
        <w:rPr>
          <w:rFonts w:ascii="Arial" w:hAnsi="Arial" w:cs="Arial"/>
          <w:i/>
          <w:iCs/>
        </w:rPr>
        <w:t xml:space="preserve"> </w:t>
      </w:r>
      <w:r w:rsidR="132D3C47" w:rsidRPr="421B0C8F">
        <w:rPr>
          <w:rFonts w:ascii="Arial" w:hAnsi="Arial" w:cs="Arial"/>
          <w:i/>
          <w:iCs/>
        </w:rPr>
        <w:t xml:space="preserve">za odobritev ciljno usmerjenih izjem od zakonodajnega okvira za inovativne tehnologije, proizvode, storitve ali pristope, s ciljem olajšati izdajo dovoljenj na področju </w:t>
      </w:r>
      <w:r w:rsidR="3D79B007" w:rsidRPr="421B0C8F">
        <w:rPr>
          <w:rFonts w:ascii="Arial" w:hAnsi="Arial" w:cs="Arial"/>
          <w:i/>
          <w:iCs/>
        </w:rPr>
        <w:t xml:space="preserve">uvajanja in vključevanja energije iz obnovljivih virov, </w:t>
      </w:r>
      <w:r w:rsidR="513CA5A2" w:rsidRPr="421B0C8F">
        <w:rPr>
          <w:rFonts w:ascii="Arial" w:hAnsi="Arial" w:cs="Arial"/>
          <w:i/>
          <w:iCs/>
        </w:rPr>
        <w:t xml:space="preserve">shranjevanje energije </w:t>
      </w:r>
      <w:r w:rsidR="3D79B007" w:rsidRPr="421B0C8F">
        <w:rPr>
          <w:rFonts w:ascii="Arial" w:hAnsi="Arial" w:cs="Arial"/>
          <w:i/>
          <w:iCs/>
        </w:rPr>
        <w:t xml:space="preserve">in drugih tehnologij razogljičenja. </w:t>
      </w:r>
      <w:r w:rsidR="07325E7E" w:rsidRPr="421B0C8F">
        <w:rPr>
          <w:rFonts w:ascii="Arial" w:hAnsi="Arial" w:cs="Arial"/>
          <w:i/>
          <w:iCs/>
        </w:rPr>
        <w:t>E</w:t>
      </w:r>
      <w:r w:rsidR="7866CA38" w:rsidRPr="421B0C8F">
        <w:rPr>
          <w:rFonts w:ascii="Arial" w:hAnsi="Arial" w:cs="Arial"/>
          <w:i/>
          <w:iCs/>
        </w:rPr>
        <w:t>K</w:t>
      </w:r>
      <w:r w:rsidR="203A1060" w:rsidRPr="421B0C8F">
        <w:rPr>
          <w:rFonts w:ascii="Arial" w:hAnsi="Arial" w:cs="Arial"/>
          <w:i/>
          <w:iCs/>
        </w:rPr>
        <w:t xml:space="preserve"> je</w:t>
      </w:r>
      <w:r w:rsidR="040668FB" w:rsidRPr="421B0C8F">
        <w:rPr>
          <w:rFonts w:ascii="Arial" w:hAnsi="Arial" w:cs="Arial"/>
          <w:i/>
          <w:iCs/>
        </w:rPr>
        <w:t xml:space="preserve"> dne 18.05.2022</w:t>
      </w:r>
      <w:r w:rsidR="02D0CBE6" w:rsidRPr="421B0C8F">
        <w:rPr>
          <w:rFonts w:ascii="Arial" w:hAnsi="Arial" w:cs="Arial"/>
          <w:i/>
          <w:iCs/>
        </w:rPr>
        <w:t xml:space="preserve"> </w:t>
      </w:r>
      <w:r w:rsidR="040668FB" w:rsidRPr="421B0C8F">
        <w:rPr>
          <w:rFonts w:ascii="Arial" w:hAnsi="Arial" w:cs="Arial"/>
          <w:i/>
          <w:iCs/>
        </w:rPr>
        <w:t>objavila</w:t>
      </w:r>
      <w:r w:rsidR="02D0CBE6" w:rsidRPr="421B0C8F">
        <w:rPr>
          <w:rFonts w:ascii="Arial" w:hAnsi="Arial" w:cs="Arial"/>
          <w:i/>
          <w:iCs/>
        </w:rPr>
        <w:t xml:space="preserve"> tudi predlog spremembe Direktive 2018/2001</w:t>
      </w:r>
      <w:r w:rsidR="040668FB" w:rsidRPr="421B0C8F">
        <w:rPr>
          <w:rFonts w:ascii="Arial" w:hAnsi="Arial" w:cs="Arial"/>
          <w:i/>
          <w:iCs/>
        </w:rPr>
        <w:t xml:space="preserve"> o spodbujanju uporabe energije iz obnovljivih virov</w:t>
      </w:r>
      <w:r w:rsidR="20464751" w:rsidRPr="421B0C8F">
        <w:rPr>
          <w:rFonts w:ascii="Arial" w:hAnsi="Arial" w:cs="Arial"/>
          <w:i/>
          <w:iCs/>
        </w:rPr>
        <w:t>, ki k členu 15 veljavne</w:t>
      </w:r>
      <w:r w:rsidR="709927DD" w:rsidRPr="421B0C8F">
        <w:rPr>
          <w:rFonts w:ascii="Arial" w:hAnsi="Arial" w:cs="Arial"/>
          <w:i/>
          <w:iCs/>
        </w:rPr>
        <w:t xml:space="preserve"> direktive</w:t>
      </w:r>
      <w:r w:rsidR="20464751" w:rsidRPr="421B0C8F">
        <w:rPr>
          <w:rFonts w:ascii="Arial" w:hAnsi="Arial" w:cs="Arial"/>
          <w:i/>
          <w:iCs/>
        </w:rPr>
        <w:t xml:space="preserve">, </w:t>
      </w:r>
      <w:r w:rsidR="20464751" w:rsidRPr="421B0C8F">
        <w:rPr>
          <w:rFonts w:ascii="Arial" w:hAnsi="Arial" w:cs="Arial"/>
          <w:i/>
          <w:iCs/>
        </w:rPr>
        <w:lastRenderedPageBreak/>
        <w:t>ki opredeljuje obveznosti držav članic v zvezi z upravnimi postopki in predpisi, dodaja novo določbo novega odstavka 2a, s katero opredeljuje dodatno dolžnost držav članic, da spodbujajo časovno omejeno preizkušanje novih tehnologij energije iz obnovljiv virov v pilotnih projektih v resničnem okolju.</w:t>
      </w:r>
    </w:p>
    <w:p w14:paraId="65C230AD" w14:textId="3954A5F3" w:rsidR="00912FA3" w:rsidRPr="00AE6BF3" w:rsidRDefault="513CA5A2" w:rsidP="421B0C8F">
      <w:pPr>
        <w:jc w:val="both"/>
        <w:rPr>
          <w:rFonts w:ascii="Arial" w:hAnsi="Arial" w:cs="Arial"/>
          <w:i/>
          <w:iCs/>
        </w:rPr>
      </w:pPr>
      <w:r w:rsidRPr="421B0C8F">
        <w:rPr>
          <w:rFonts w:ascii="Arial" w:hAnsi="Arial" w:cs="Arial"/>
          <w:i/>
          <w:iCs/>
        </w:rPr>
        <w:t xml:space="preserve">Poleg navedenega </w:t>
      </w:r>
      <w:r w:rsidR="203A1060" w:rsidRPr="421B0C8F">
        <w:rPr>
          <w:rFonts w:ascii="Arial" w:hAnsi="Arial" w:cs="Arial"/>
          <w:i/>
          <w:iCs/>
        </w:rPr>
        <w:t xml:space="preserve">je </w:t>
      </w:r>
      <w:r w:rsidR="6DC1BA12" w:rsidRPr="421B0C8F">
        <w:rPr>
          <w:rFonts w:ascii="Arial" w:hAnsi="Arial" w:cs="Arial"/>
          <w:i/>
          <w:iCs/>
        </w:rPr>
        <w:t>Vlada Republike Slovenije</w:t>
      </w:r>
      <w:r w:rsidR="7D6EFBEA" w:rsidRPr="421B0C8F">
        <w:rPr>
          <w:rFonts w:ascii="Arial" w:hAnsi="Arial" w:cs="Arial"/>
          <w:i/>
          <w:iCs/>
        </w:rPr>
        <w:t xml:space="preserve"> dne</w:t>
      </w:r>
      <w:r w:rsidR="6DC1BA12" w:rsidRPr="421B0C8F">
        <w:rPr>
          <w:rFonts w:ascii="Arial" w:hAnsi="Arial" w:cs="Arial"/>
          <w:i/>
          <w:iCs/>
        </w:rPr>
        <w:t xml:space="preserve"> 12.</w:t>
      </w:r>
      <w:r w:rsidR="77BBA33B" w:rsidRPr="421B0C8F">
        <w:rPr>
          <w:rFonts w:ascii="Arial" w:hAnsi="Arial" w:cs="Arial"/>
          <w:i/>
          <w:iCs/>
        </w:rPr>
        <w:t xml:space="preserve"> </w:t>
      </w:r>
      <w:r w:rsidR="6DC1BA12" w:rsidRPr="421B0C8F">
        <w:rPr>
          <w:rFonts w:ascii="Arial" w:hAnsi="Arial" w:cs="Arial"/>
          <w:i/>
          <w:iCs/>
        </w:rPr>
        <w:t>5.</w:t>
      </w:r>
      <w:r w:rsidR="6765400C" w:rsidRPr="421B0C8F">
        <w:rPr>
          <w:rFonts w:ascii="Arial" w:hAnsi="Arial" w:cs="Arial"/>
          <w:i/>
          <w:iCs/>
        </w:rPr>
        <w:t xml:space="preserve"> </w:t>
      </w:r>
      <w:r w:rsidR="6DC1BA12" w:rsidRPr="421B0C8F">
        <w:rPr>
          <w:rFonts w:ascii="Arial" w:hAnsi="Arial" w:cs="Arial"/>
          <w:i/>
          <w:iCs/>
        </w:rPr>
        <w:t xml:space="preserve">2022 sprejela Strateška izhodišča za spodbujanje uporabe obnovljivih virov energije in energetske  učinkovitosti v gospodarstvu, s katerimi je predvidela aktivnosti na področju vzpostavitve </w:t>
      </w:r>
      <w:r w:rsidR="7615DD39" w:rsidRPr="421B0C8F">
        <w:rPr>
          <w:rFonts w:ascii="Arial" w:hAnsi="Arial" w:cs="Arial"/>
          <w:i/>
          <w:iCs/>
        </w:rPr>
        <w:t xml:space="preserve">regulatornih peskovnikov, katerih predviden cilj je spodbujanje </w:t>
      </w:r>
      <w:r w:rsidR="0C5BA1FD" w:rsidRPr="421B0C8F">
        <w:rPr>
          <w:rFonts w:ascii="Arial" w:hAnsi="Arial" w:cs="Arial"/>
          <w:i/>
          <w:iCs/>
        </w:rPr>
        <w:t>inovativnih tehnoloških rešitev z namenom povečanja učinkovitosti in uspešnosti obstoječih tehnologij, procesov in modelov, ki lahko vodijo v spremembo obstoječih pravil v regulatornih okoljih</w:t>
      </w:r>
      <w:r w:rsidR="6DC1BA12" w:rsidRPr="421B0C8F">
        <w:rPr>
          <w:rFonts w:ascii="Arial" w:hAnsi="Arial" w:cs="Arial"/>
          <w:i/>
          <w:iCs/>
        </w:rPr>
        <w:t xml:space="preserve">. </w:t>
      </w:r>
      <w:r w:rsidR="3DF4E01C" w:rsidRPr="421B0C8F">
        <w:rPr>
          <w:rFonts w:ascii="Arial" w:hAnsi="Arial" w:cs="Arial"/>
          <w:i/>
          <w:iCs/>
        </w:rPr>
        <w:t xml:space="preserve">Med drugim je Vlada RS že takrat predvidela sprejem pravilnika, s katerim bi opredelila postopke v zvezi z regulatornimi peskovniki na področju </w:t>
      </w:r>
      <w:r w:rsidR="188962A6" w:rsidRPr="421B0C8F">
        <w:rPr>
          <w:rFonts w:ascii="Arial" w:hAnsi="Arial" w:cs="Arial"/>
          <w:i/>
          <w:iCs/>
        </w:rPr>
        <w:t>spodbujanja obnovljivih virov in energetske učinkovitosti.</w:t>
      </w:r>
    </w:p>
    <w:p w14:paraId="7B995070" w14:textId="67E52F0F" w:rsidR="00B779A6" w:rsidRPr="00CB4E9A" w:rsidRDefault="27212ED4" w:rsidP="421B0C8F">
      <w:pPr>
        <w:jc w:val="both"/>
        <w:rPr>
          <w:rFonts w:ascii="Arial" w:hAnsi="Arial" w:cs="Arial"/>
          <w:i/>
          <w:iCs/>
        </w:rPr>
      </w:pPr>
      <w:r w:rsidRPr="421B0C8F">
        <w:rPr>
          <w:rFonts w:ascii="Arial" w:hAnsi="Arial" w:cs="Arial"/>
          <w:i/>
          <w:iCs/>
        </w:rPr>
        <w:t xml:space="preserve">Predlagani člen sledi Strateškim izhodiščem za spodbujanje uporabe obnovljivih virov energije in energetske učinkovitosti v gospodarstvu ter na podlagi le-teh </w:t>
      </w:r>
      <w:r w:rsidR="6B990867" w:rsidRPr="421B0C8F">
        <w:rPr>
          <w:rFonts w:ascii="Arial" w:hAnsi="Arial" w:cs="Arial"/>
          <w:i/>
          <w:iCs/>
        </w:rPr>
        <w:t xml:space="preserve">ureja možnost začasnega odstopa od veljavnih predpisov, ki urejajo umeščanje v prostor, varstvo okolja, ohranjanje narave, upravljanje z vodami, varstvo kulturne dediščine, gradnjo in obratovanje proizvodnih naprav, ki za proizvodnjo električne energije izrabljajo sončno in vetrno energijo, in kateri </w:t>
      </w:r>
      <w:r w:rsidR="7454F7D8" w:rsidRPr="421B0C8F">
        <w:rPr>
          <w:rFonts w:ascii="Arial" w:hAnsi="Arial" w:cs="Arial"/>
          <w:i/>
          <w:iCs/>
        </w:rPr>
        <w:t xml:space="preserve">ne sledijo razvoju novih in naprednih tehnologij, proizvodov, pristopov ali drugačnih načinov uporabe obstoječih, in kot taki ne omogočajo izvedbo le-teh. </w:t>
      </w:r>
    </w:p>
    <w:p w14:paraId="2B1A6041" w14:textId="7F685BB9" w:rsidR="00B779A6" w:rsidRPr="00455E7A" w:rsidRDefault="2DAEF9D5" w:rsidP="00B779A6">
      <w:pPr>
        <w:pStyle w:val="Naslov1"/>
        <w:rPr>
          <w:sz w:val="28"/>
          <w:szCs w:val="28"/>
        </w:rPr>
      </w:pPr>
      <w:r w:rsidRPr="00455E7A">
        <w:rPr>
          <w:sz w:val="28"/>
          <w:szCs w:val="28"/>
        </w:rPr>
        <w:t>I</w:t>
      </w:r>
      <w:r w:rsidR="40A33A25" w:rsidRPr="00455E7A">
        <w:rPr>
          <w:sz w:val="28"/>
          <w:szCs w:val="28"/>
        </w:rPr>
        <w:t>V</w:t>
      </w:r>
      <w:r w:rsidRPr="00455E7A">
        <w:rPr>
          <w:sz w:val="28"/>
          <w:szCs w:val="28"/>
        </w:rPr>
        <w:t>. DOPUSTNA SPREMLJAJOČA RABA</w:t>
      </w:r>
    </w:p>
    <w:p w14:paraId="6B0EB4B7" w14:textId="76C09E0E" w:rsidR="00B779A6" w:rsidRDefault="00B779A6" w:rsidP="00CE2E07"/>
    <w:p w14:paraId="567C765F" w14:textId="436133F8" w:rsidR="00D00DE3" w:rsidRDefault="00D00DE3" w:rsidP="00D00DE3">
      <w:pPr>
        <w:pStyle w:val="Naslov2"/>
      </w:pPr>
      <w:r>
        <w:t>1. SPLOŠNO</w:t>
      </w:r>
    </w:p>
    <w:p w14:paraId="03138A43" w14:textId="77777777" w:rsidR="00D95721" w:rsidRPr="00D95721" w:rsidRDefault="00D95721" w:rsidP="00D95721"/>
    <w:p w14:paraId="015499C8" w14:textId="05077BC7" w:rsidR="00F62085" w:rsidRPr="00166530" w:rsidRDefault="74C94353" w:rsidP="421B0C8F">
      <w:pPr>
        <w:pStyle w:val="Naslov2"/>
        <w:jc w:val="center"/>
      </w:pPr>
      <w:r w:rsidRPr="421B0C8F">
        <w:t>1</w:t>
      </w:r>
      <w:r w:rsidR="7C4A3CB1" w:rsidRPr="421B0C8F">
        <w:t>7</w:t>
      </w:r>
      <w:r w:rsidR="504E062B" w:rsidRPr="421B0C8F">
        <w:t>. člen (dopustna spremljajoča energetska raba prostora za izgradnjo objektov OVE)</w:t>
      </w:r>
    </w:p>
    <w:p w14:paraId="183B29C4" w14:textId="68F7030E" w:rsidR="421B0C8F" w:rsidRDefault="421B0C8F" w:rsidP="421B0C8F"/>
    <w:p w14:paraId="259C2E2D" w14:textId="2B657558" w:rsidR="00F62085" w:rsidRPr="00986C87" w:rsidRDefault="1F577308" w:rsidP="00F62085">
      <w:pPr>
        <w:jc w:val="both"/>
        <w:rPr>
          <w:rFonts w:ascii="Arial" w:hAnsi="Arial" w:cs="Arial"/>
        </w:rPr>
      </w:pPr>
      <w:r w:rsidRPr="421B0C8F">
        <w:rPr>
          <w:rFonts w:ascii="Arial" w:hAnsi="Arial" w:cs="Arial"/>
        </w:rPr>
        <w:t xml:space="preserve">(1) Dopustna spremljajoča energetska raba prostora za </w:t>
      </w:r>
      <w:r w:rsidR="609B37C3" w:rsidRPr="421B0C8F">
        <w:rPr>
          <w:rFonts w:ascii="Arial" w:hAnsi="Arial" w:cs="Arial"/>
        </w:rPr>
        <w:t>postavitev</w:t>
      </w:r>
      <w:r w:rsidRPr="421B0C8F">
        <w:rPr>
          <w:rFonts w:ascii="Arial" w:hAnsi="Arial" w:cs="Arial"/>
        </w:rPr>
        <w:t xml:space="preserve"> naprav, ki proizvajajo električno energijo z izrabo sončne ali vetrne energije, je raba prostora, ki</w:t>
      </w:r>
      <w:r w:rsidR="14BE31A8" w:rsidRPr="421B0C8F">
        <w:rPr>
          <w:rFonts w:ascii="Arial" w:hAnsi="Arial" w:cs="Arial"/>
        </w:rPr>
        <w:t>:</w:t>
      </w:r>
    </w:p>
    <w:p w14:paraId="73A447BE" w14:textId="7789290F" w:rsidR="00F62085" w:rsidRPr="00E703E7" w:rsidRDefault="007722E9" w:rsidP="00F62085">
      <w:pPr>
        <w:pStyle w:val="Odstavekseznama"/>
        <w:numPr>
          <w:ilvl w:val="0"/>
          <w:numId w:val="7"/>
        </w:numPr>
        <w:jc w:val="both"/>
        <w:rPr>
          <w:rFonts w:ascii="Arial" w:hAnsi="Arial" w:cs="Arial"/>
        </w:rPr>
      </w:pPr>
      <w:r>
        <w:rPr>
          <w:rFonts w:ascii="Arial" w:hAnsi="Arial" w:cs="Arial"/>
        </w:rPr>
        <w:t>pomembno</w:t>
      </w:r>
      <w:r w:rsidR="00F62085" w:rsidRPr="00E703E7">
        <w:rPr>
          <w:rFonts w:ascii="Arial" w:hAnsi="Arial" w:cs="Arial"/>
        </w:rPr>
        <w:t xml:space="preserve"> ne otežuje osnovne namenske rabe prostora, določene s prostorskimi akti v skladu z zakonom, ki ureja prostor,</w:t>
      </w:r>
    </w:p>
    <w:p w14:paraId="00612FBD" w14:textId="5642EB6C" w:rsidR="00F62085" w:rsidRPr="00E703E7" w:rsidRDefault="00F62085" w:rsidP="00F62085">
      <w:pPr>
        <w:pStyle w:val="Odstavekseznama"/>
        <w:numPr>
          <w:ilvl w:val="0"/>
          <w:numId w:val="7"/>
        </w:numPr>
        <w:jc w:val="both"/>
        <w:rPr>
          <w:rFonts w:ascii="Arial" w:hAnsi="Arial" w:cs="Arial"/>
        </w:rPr>
      </w:pPr>
      <w:r w:rsidRPr="00E703E7">
        <w:rPr>
          <w:rFonts w:ascii="Arial" w:hAnsi="Arial" w:cs="Arial"/>
        </w:rPr>
        <w:t xml:space="preserve">omogoča, da zemljišče hkrati služi osnovnemu namenu in </w:t>
      </w:r>
      <w:r w:rsidR="004213F7">
        <w:rPr>
          <w:rFonts w:ascii="Arial" w:hAnsi="Arial" w:cs="Arial"/>
        </w:rPr>
        <w:t xml:space="preserve">spremljajoči rabi, </w:t>
      </w:r>
      <w:r w:rsidR="00747BEA">
        <w:rPr>
          <w:rFonts w:ascii="Arial" w:hAnsi="Arial" w:cs="Arial"/>
        </w:rPr>
        <w:t xml:space="preserve">katere namen je </w:t>
      </w:r>
      <w:r w:rsidRPr="00E703E7">
        <w:rPr>
          <w:rFonts w:ascii="Arial" w:hAnsi="Arial" w:cs="Arial"/>
        </w:rPr>
        <w:t>doseganj</w:t>
      </w:r>
      <w:r w:rsidR="00747BEA">
        <w:rPr>
          <w:rFonts w:ascii="Arial" w:hAnsi="Arial" w:cs="Arial"/>
        </w:rPr>
        <w:t>e</w:t>
      </w:r>
      <w:r w:rsidRPr="00E703E7">
        <w:rPr>
          <w:rFonts w:ascii="Arial" w:hAnsi="Arial" w:cs="Arial"/>
        </w:rPr>
        <w:t xml:space="preserve"> ciljev na področju obnovljivih virov energije in</w:t>
      </w:r>
    </w:p>
    <w:p w14:paraId="2B710A27" w14:textId="6523E075" w:rsidR="00F62085" w:rsidRPr="00E703E7" w:rsidRDefault="3126149A" w:rsidP="00F62085">
      <w:pPr>
        <w:pStyle w:val="Odstavekseznama"/>
        <w:numPr>
          <w:ilvl w:val="0"/>
          <w:numId w:val="7"/>
        </w:numPr>
        <w:jc w:val="both"/>
        <w:rPr>
          <w:rFonts w:ascii="Arial" w:hAnsi="Arial" w:cs="Arial"/>
        </w:rPr>
      </w:pPr>
      <w:r w:rsidRPr="0FB85CF3">
        <w:rPr>
          <w:rFonts w:ascii="Arial" w:hAnsi="Arial" w:cs="Arial"/>
        </w:rPr>
        <w:t>je dopustna v skladu s tem zakonom ali zakonom, ki ureja prostor</w:t>
      </w:r>
      <w:r w:rsidR="02BF1B9F" w:rsidRPr="0FB85CF3">
        <w:rPr>
          <w:rFonts w:ascii="Arial" w:hAnsi="Arial" w:cs="Arial"/>
        </w:rPr>
        <w:t xml:space="preserve"> </w:t>
      </w:r>
      <w:r w:rsidR="7447A4A9" w:rsidRPr="0FB85CF3">
        <w:rPr>
          <w:rFonts w:ascii="Arial" w:hAnsi="Arial" w:cs="Arial"/>
        </w:rPr>
        <w:t>oziroma</w:t>
      </w:r>
      <w:r w:rsidR="02BF1B9F" w:rsidRPr="0FB85CF3">
        <w:rPr>
          <w:rFonts w:ascii="Arial" w:hAnsi="Arial" w:cs="Arial"/>
        </w:rPr>
        <w:t xml:space="preserve"> predpisi sprejetimi na</w:t>
      </w:r>
      <w:r w:rsidR="7EECCEA3" w:rsidRPr="0FB85CF3">
        <w:rPr>
          <w:rFonts w:ascii="Arial" w:hAnsi="Arial" w:cs="Arial"/>
        </w:rPr>
        <w:t xml:space="preserve"> </w:t>
      </w:r>
      <w:r w:rsidR="4D4D1993" w:rsidRPr="0FB85CF3">
        <w:rPr>
          <w:rFonts w:ascii="Arial" w:hAnsi="Arial" w:cs="Arial"/>
        </w:rPr>
        <w:t>njuni podlagi</w:t>
      </w:r>
      <w:r w:rsidRPr="0FB85CF3">
        <w:rPr>
          <w:rFonts w:ascii="Arial" w:hAnsi="Arial" w:cs="Arial"/>
        </w:rPr>
        <w:t>.</w:t>
      </w:r>
    </w:p>
    <w:p w14:paraId="2A9F3F41" w14:textId="2B723583" w:rsidR="00F62085" w:rsidRPr="00E703E7" w:rsidRDefault="00F62085" w:rsidP="00F62085">
      <w:pPr>
        <w:jc w:val="both"/>
        <w:rPr>
          <w:rFonts w:ascii="Arial" w:hAnsi="Arial" w:cs="Arial"/>
        </w:rPr>
      </w:pPr>
      <w:r w:rsidRPr="00E703E7">
        <w:rPr>
          <w:rFonts w:ascii="Arial" w:hAnsi="Arial" w:cs="Arial"/>
        </w:rPr>
        <w:t xml:space="preserve">(2) Spremljajoča </w:t>
      </w:r>
      <w:r w:rsidR="005E2E31">
        <w:rPr>
          <w:rFonts w:ascii="Arial" w:hAnsi="Arial" w:cs="Arial"/>
        </w:rPr>
        <w:t xml:space="preserve">energetska </w:t>
      </w:r>
      <w:r w:rsidRPr="00E703E7">
        <w:rPr>
          <w:rFonts w:ascii="Arial" w:hAnsi="Arial" w:cs="Arial"/>
        </w:rPr>
        <w:t xml:space="preserve">raba prostora ne sme izpodriniti njegove osnovne namenske rabe in je, kadar je osnovna namenska raba povezana z </w:t>
      </w:r>
      <w:r w:rsidR="00E703E7" w:rsidRPr="00E703E7">
        <w:rPr>
          <w:rFonts w:ascii="Arial" w:hAnsi="Arial" w:cs="Arial"/>
        </w:rPr>
        <w:t xml:space="preserve">izvajanjem </w:t>
      </w:r>
      <w:r w:rsidR="001053FA">
        <w:rPr>
          <w:rFonts w:ascii="Arial" w:hAnsi="Arial" w:cs="Arial"/>
        </w:rPr>
        <w:t>določene</w:t>
      </w:r>
      <w:r w:rsidR="001053FA" w:rsidRPr="00E703E7">
        <w:rPr>
          <w:rFonts w:ascii="Arial" w:hAnsi="Arial" w:cs="Arial"/>
        </w:rPr>
        <w:t xml:space="preserve"> </w:t>
      </w:r>
      <w:r w:rsidR="00E703E7" w:rsidRPr="00E703E7">
        <w:rPr>
          <w:rFonts w:ascii="Arial" w:hAnsi="Arial" w:cs="Arial"/>
        </w:rPr>
        <w:t>dejavnosti</w:t>
      </w:r>
      <w:r w:rsidRPr="00E703E7">
        <w:rPr>
          <w:rFonts w:ascii="Arial" w:hAnsi="Arial" w:cs="Arial"/>
        </w:rPr>
        <w:t xml:space="preserve">, dopustna le dokler se ta dejavnost dejansko izvaja. </w:t>
      </w:r>
    </w:p>
    <w:p w14:paraId="0A7B58EC" w14:textId="3D762B1A" w:rsidR="00E703E7" w:rsidRDefault="74D80F67" w:rsidP="00F62085">
      <w:pPr>
        <w:jc w:val="both"/>
        <w:rPr>
          <w:rFonts w:ascii="Arial" w:hAnsi="Arial" w:cs="Arial"/>
        </w:rPr>
      </w:pPr>
      <w:r w:rsidRPr="0FB85CF3">
        <w:rPr>
          <w:rFonts w:ascii="Arial" w:hAnsi="Arial" w:cs="Arial"/>
        </w:rPr>
        <w:t>(3</w:t>
      </w:r>
      <w:r w:rsidR="3126149A" w:rsidRPr="0FB85CF3">
        <w:rPr>
          <w:rFonts w:ascii="Arial" w:hAnsi="Arial" w:cs="Arial"/>
        </w:rPr>
        <w:t>) Vlada</w:t>
      </w:r>
      <w:r w:rsidR="2AAE68E9" w:rsidRPr="0FB85CF3">
        <w:rPr>
          <w:rFonts w:ascii="Arial" w:hAnsi="Arial" w:cs="Arial"/>
        </w:rPr>
        <w:t xml:space="preserve"> lahko za posamezno dopustno spremljajočo energetsko</w:t>
      </w:r>
      <w:r w:rsidR="3126149A" w:rsidRPr="0FB85CF3">
        <w:rPr>
          <w:rFonts w:ascii="Arial" w:hAnsi="Arial" w:cs="Arial"/>
        </w:rPr>
        <w:t xml:space="preserve"> rab</w:t>
      </w:r>
      <w:r w:rsidR="7C80C141" w:rsidRPr="0FB85CF3">
        <w:rPr>
          <w:rFonts w:ascii="Arial" w:hAnsi="Arial" w:cs="Arial"/>
        </w:rPr>
        <w:t>o</w:t>
      </w:r>
      <w:r w:rsidR="3126149A" w:rsidRPr="0FB85CF3">
        <w:rPr>
          <w:rFonts w:ascii="Arial" w:hAnsi="Arial" w:cs="Arial"/>
        </w:rPr>
        <w:t xml:space="preserve"> prostora predpiše </w:t>
      </w:r>
      <w:r w:rsidR="4B3EFB5A" w:rsidRPr="0FB85CF3">
        <w:rPr>
          <w:rFonts w:ascii="Arial" w:hAnsi="Arial" w:cs="Arial"/>
        </w:rPr>
        <w:t xml:space="preserve">obvezno uporabo najboljše dostopne tehnologije </w:t>
      </w:r>
      <w:r w:rsidR="6E64D672" w:rsidRPr="0FB85CF3">
        <w:rPr>
          <w:rFonts w:ascii="Arial" w:hAnsi="Arial" w:cs="Arial"/>
        </w:rPr>
        <w:t>ali tehnologij in</w:t>
      </w:r>
      <w:r w:rsidR="4B3EFB5A" w:rsidRPr="0FB85CF3">
        <w:rPr>
          <w:rFonts w:ascii="Arial" w:hAnsi="Arial" w:cs="Arial"/>
        </w:rPr>
        <w:t xml:space="preserve"> snovi z najmanjšim vplivom na okolje, </w:t>
      </w:r>
      <w:r w:rsidR="3126149A" w:rsidRPr="0FB85CF3">
        <w:rPr>
          <w:rFonts w:ascii="Arial" w:hAnsi="Arial" w:cs="Arial"/>
        </w:rPr>
        <w:t xml:space="preserve">faktor </w:t>
      </w:r>
      <w:r w:rsidR="6D21CDC8" w:rsidRPr="0FB85CF3">
        <w:rPr>
          <w:rFonts w:ascii="Arial" w:hAnsi="Arial" w:cs="Arial"/>
        </w:rPr>
        <w:t>izrabe,</w:t>
      </w:r>
      <w:r w:rsidR="3126149A" w:rsidRPr="0FB85CF3">
        <w:rPr>
          <w:rFonts w:ascii="Arial" w:hAnsi="Arial" w:cs="Arial"/>
        </w:rPr>
        <w:t xml:space="preserve"> </w:t>
      </w:r>
      <w:r w:rsidR="637C99A7" w:rsidRPr="0FB85CF3">
        <w:rPr>
          <w:rFonts w:ascii="Arial" w:hAnsi="Arial" w:cs="Arial"/>
        </w:rPr>
        <w:t xml:space="preserve">maksimalno </w:t>
      </w:r>
      <w:r w:rsidR="3126149A" w:rsidRPr="0FB85CF3">
        <w:rPr>
          <w:rFonts w:ascii="Arial" w:hAnsi="Arial" w:cs="Arial"/>
        </w:rPr>
        <w:t>zazidanosti parcele</w:t>
      </w:r>
      <w:r w:rsidR="513F3689" w:rsidRPr="0FB85CF3">
        <w:rPr>
          <w:rFonts w:ascii="Arial" w:hAnsi="Arial" w:cs="Arial"/>
        </w:rPr>
        <w:t xml:space="preserve"> zaradi spremljajoče energetske rabe in</w:t>
      </w:r>
      <w:r w:rsidR="3126149A" w:rsidRPr="0FB85CF3">
        <w:rPr>
          <w:rFonts w:ascii="Arial" w:hAnsi="Arial" w:cs="Arial"/>
        </w:rPr>
        <w:t xml:space="preserve"> </w:t>
      </w:r>
      <w:r w:rsidRPr="0FB85CF3">
        <w:rPr>
          <w:rFonts w:ascii="Arial" w:hAnsi="Arial" w:cs="Arial"/>
        </w:rPr>
        <w:t xml:space="preserve">višino ali prostornino objektov, ki </w:t>
      </w:r>
      <w:r w:rsidR="4BA86BE4" w:rsidRPr="0FB85CF3">
        <w:rPr>
          <w:rFonts w:ascii="Arial" w:hAnsi="Arial" w:cs="Arial"/>
        </w:rPr>
        <w:t xml:space="preserve">ima </w:t>
      </w:r>
      <w:r w:rsidRPr="0FB85CF3">
        <w:rPr>
          <w:rFonts w:ascii="Arial" w:hAnsi="Arial" w:cs="Arial"/>
        </w:rPr>
        <w:t>naravo podrobnejših pravil urejanja prostora prostorskega reda, kot jih ureja zakon, ki ureja prostor.</w:t>
      </w:r>
      <w:r w:rsidR="2AAE68E9" w:rsidRPr="0FB85CF3">
        <w:rPr>
          <w:rFonts w:ascii="Arial" w:hAnsi="Arial" w:cs="Arial"/>
        </w:rPr>
        <w:t xml:space="preserve"> Vlada lahko za urejanje vprašanj iz prejšnje</w:t>
      </w:r>
      <w:r w:rsidRPr="0FB85CF3">
        <w:rPr>
          <w:rFonts w:ascii="Arial" w:hAnsi="Arial" w:cs="Arial"/>
        </w:rPr>
        <w:t>ga stavka sprejme tudi smernice, ki imajo naravo tehničnih smernic iz zakona, ki ureja graditev.</w:t>
      </w:r>
    </w:p>
    <w:p w14:paraId="55684FE6" w14:textId="276191F9" w:rsidR="00F62085" w:rsidRDefault="00E703E7" w:rsidP="00F62085">
      <w:pPr>
        <w:jc w:val="both"/>
        <w:rPr>
          <w:rFonts w:ascii="Arial" w:hAnsi="Arial" w:cs="Arial"/>
        </w:rPr>
      </w:pPr>
      <w:r>
        <w:rPr>
          <w:rFonts w:ascii="Arial" w:hAnsi="Arial" w:cs="Arial"/>
        </w:rPr>
        <w:lastRenderedPageBreak/>
        <w:t>(4) Občina lahko za posamezne</w:t>
      </w:r>
      <w:r w:rsidR="00F62085">
        <w:rPr>
          <w:rFonts w:ascii="Arial" w:hAnsi="Arial" w:cs="Arial"/>
        </w:rPr>
        <w:t xml:space="preserve"> </w:t>
      </w:r>
      <w:r>
        <w:rPr>
          <w:rFonts w:ascii="Arial" w:hAnsi="Arial" w:cs="Arial"/>
        </w:rPr>
        <w:t>dopustne spremljajoče energetske rabe</w:t>
      </w:r>
      <w:r w:rsidR="00694BC7">
        <w:rPr>
          <w:rFonts w:ascii="Arial" w:hAnsi="Arial" w:cs="Arial"/>
        </w:rPr>
        <w:t xml:space="preserve"> podrobneje opredeli vprašanja iz prejšnjega odstavka ali predpiše druge prostorske izvedbene pogoje za posamezno spremljajočo rabo, </w:t>
      </w:r>
      <w:r w:rsidR="00F62085" w:rsidRPr="00F62085">
        <w:rPr>
          <w:rFonts w:ascii="Arial" w:hAnsi="Arial" w:cs="Arial"/>
        </w:rPr>
        <w:t>ki jih narekuje</w:t>
      </w:r>
      <w:r w:rsidR="00694BC7">
        <w:rPr>
          <w:rFonts w:ascii="Arial" w:hAnsi="Arial" w:cs="Arial"/>
        </w:rPr>
        <w:t>jo</w:t>
      </w:r>
      <w:r w:rsidR="00F62085" w:rsidRPr="00F62085">
        <w:rPr>
          <w:rFonts w:ascii="Arial" w:hAnsi="Arial" w:cs="Arial"/>
        </w:rPr>
        <w:t xml:space="preserve"> </w:t>
      </w:r>
      <w:r w:rsidR="00694BC7">
        <w:rPr>
          <w:rFonts w:ascii="Arial" w:hAnsi="Arial" w:cs="Arial"/>
        </w:rPr>
        <w:t>posebnosti</w:t>
      </w:r>
      <w:r w:rsidR="00F62085" w:rsidRPr="00F62085">
        <w:rPr>
          <w:rFonts w:ascii="Arial" w:hAnsi="Arial" w:cs="Arial"/>
        </w:rPr>
        <w:t xml:space="preserve"> prostora in so utemeljeni s strokovnimi podlagami. </w:t>
      </w:r>
    </w:p>
    <w:p w14:paraId="3F5A6EEB" w14:textId="71E155BB" w:rsidR="002450DD" w:rsidRDefault="35051697" w:rsidP="002450DD">
      <w:pPr>
        <w:jc w:val="both"/>
        <w:rPr>
          <w:rFonts w:ascii="Arial" w:hAnsi="Arial" w:cs="Arial"/>
        </w:rPr>
      </w:pPr>
      <w:r w:rsidRPr="421B0C8F">
        <w:rPr>
          <w:rFonts w:ascii="Arial" w:hAnsi="Arial" w:cs="Arial"/>
        </w:rPr>
        <w:t xml:space="preserve">(5) </w:t>
      </w:r>
      <w:r w:rsidR="20857697" w:rsidRPr="421B0C8F">
        <w:rPr>
          <w:rFonts w:ascii="Arial" w:hAnsi="Arial" w:cs="Arial"/>
        </w:rPr>
        <w:t xml:space="preserve">Upravljavec </w:t>
      </w:r>
      <w:r w:rsidRPr="421B0C8F">
        <w:rPr>
          <w:rFonts w:ascii="Arial" w:hAnsi="Arial" w:cs="Arial"/>
        </w:rPr>
        <w:t>naprav</w:t>
      </w:r>
      <w:r w:rsidR="381DB8B3" w:rsidRPr="421B0C8F">
        <w:rPr>
          <w:rFonts w:ascii="Arial" w:hAnsi="Arial" w:cs="Arial"/>
        </w:rPr>
        <w:t>e</w:t>
      </w:r>
      <w:r w:rsidRPr="421B0C8F">
        <w:rPr>
          <w:rFonts w:ascii="Arial" w:hAnsi="Arial" w:cs="Arial"/>
        </w:rPr>
        <w:t xml:space="preserve">, kolikor ta več ne obstoji, pa lastnik </w:t>
      </w:r>
      <w:r w:rsidR="0E4A24CD" w:rsidRPr="421B0C8F">
        <w:rPr>
          <w:rFonts w:ascii="Arial" w:hAnsi="Arial" w:cs="Arial"/>
        </w:rPr>
        <w:t xml:space="preserve">naprave ali </w:t>
      </w:r>
      <w:r w:rsidRPr="421B0C8F">
        <w:rPr>
          <w:rFonts w:ascii="Arial" w:hAnsi="Arial" w:cs="Arial"/>
        </w:rPr>
        <w:t>zemljišča,</w:t>
      </w:r>
      <w:r w:rsidR="7AFDABC3" w:rsidRPr="421B0C8F">
        <w:rPr>
          <w:rFonts w:ascii="Arial" w:hAnsi="Arial" w:cs="Arial"/>
        </w:rPr>
        <w:t xml:space="preserve"> na kater</w:t>
      </w:r>
      <w:r w:rsidR="29CB738F" w:rsidRPr="421B0C8F">
        <w:rPr>
          <w:rFonts w:ascii="Arial" w:hAnsi="Arial" w:cs="Arial"/>
        </w:rPr>
        <w:t>em</w:t>
      </w:r>
      <w:r w:rsidR="7AFDABC3" w:rsidRPr="421B0C8F">
        <w:rPr>
          <w:rFonts w:ascii="Arial" w:hAnsi="Arial" w:cs="Arial"/>
        </w:rPr>
        <w:t xml:space="preserve"> se nahaja naprava,</w:t>
      </w:r>
      <w:r w:rsidRPr="421B0C8F">
        <w:rPr>
          <w:rFonts w:ascii="Arial" w:hAnsi="Arial" w:cs="Arial"/>
        </w:rPr>
        <w:t xml:space="preserve"> je dolžan na svoje stroške odstraniti naprave, ki proizvajajo električno energijo z izrabo sončne ali vetrne energije</w:t>
      </w:r>
      <w:r w:rsidR="76C95648" w:rsidRPr="421B0C8F">
        <w:rPr>
          <w:rFonts w:ascii="Arial" w:hAnsi="Arial" w:cs="Arial"/>
        </w:rPr>
        <w:t xml:space="preserve"> ter </w:t>
      </w:r>
      <w:r w:rsidR="537AF627" w:rsidRPr="421B0C8F">
        <w:rPr>
          <w:rFonts w:ascii="Arial" w:hAnsi="Arial" w:cs="Arial"/>
        </w:rPr>
        <w:t>tehničn</w:t>
      </w:r>
      <w:r w:rsidR="718E0C71" w:rsidRPr="421B0C8F">
        <w:rPr>
          <w:rFonts w:ascii="Arial" w:hAnsi="Arial" w:cs="Arial"/>
        </w:rPr>
        <w:t>o</w:t>
      </w:r>
      <w:r w:rsidR="537AF627" w:rsidRPr="421B0C8F">
        <w:rPr>
          <w:rFonts w:ascii="Arial" w:hAnsi="Arial" w:cs="Arial"/>
        </w:rPr>
        <w:t xml:space="preserve"> oprem</w:t>
      </w:r>
      <w:r w:rsidR="170A7C9C" w:rsidRPr="421B0C8F">
        <w:rPr>
          <w:rFonts w:ascii="Arial" w:hAnsi="Arial" w:cs="Arial"/>
        </w:rPr>
        <w:t>o</w:t>
      </w:r>
      <w:r w:rsidR="537AF627" w:rsidRPr="421B0C8F">
        <w:rPr>
          <w:rFonts w:ascii="Arial" w:hAnsi="Arial" w:cs="Arial"/>
        </w:rPr>
        <w:t>, potrebn</w:t>
      </w:r>
      <w:r w:rsidR="6A098CE5" w:rsidRPr="421B0C8F">
        <w:rPr>
          <w:rFonts w:ascii="Arial" w:hAnsi="Arial" w:cs="Arial"/>
        </w:rPr>
        <w:t>o</w:t>
      </w:r>
      <w:r w:rsidR="537AF627" w:rsidRPr="421B0C8F">
        <w:rPr>
          <w:rFonts w:ascii="Arial" w:hAnsi="Arial" w:cs="Arial"/>
        </w:rPr>
        <w:t xml:space="preserve"> za njihovo delovanje</w:t>
      </w:r>
      <w:r w:rsidR="153DAFD7" w:rsidRPr="421B0C8F">
        <w:rPr>
          <w:rFonts w:ascii="Arial" w:hAnsi="Arial" w:cs="Arial"/>
        </w:rPr>
        <w:t xml:space="preserve"> in </w:t>
      </w:r>
      <w:r w:rsidR="537AF627" w:rsidRPr="421B0C8F">
        <w:rPr>
          <w:rFonts w:ascii="Arial" w:hAnsi="Arial" w:cs="Arial"/>
        </w:rPr>
        <w:t xml:space="preserve">naprave za shranjevanje energije </w:t>
      </w:r>
      <w:r w:rsidR="4752F699" w:rsidRPr="421B0C8F">
        <w:rPr>
          <w:rFonts w:ascii="Arial" w:hAnsi="Arial" w:cs="Arial"/>
        </w:rPr>
        <w:t xml:space="preserve">ter </w:t>
      </w:r>
      <w:r w:rsidRPr="421B0C8F">
        <w:rPr>
          <w:rFonts w:ascii="Arial" w:hAnsi="Arial" w:cs="Arial"/>
        </w:rPr>
        <w:t>priključk</w:t>
      </w:r>
      <w:r w:rsidR="4D7D7EBD" w:rsidRPr="421B0C8F">
        <w:rPr>
          <w:rFonts w:ascii="Arial" w:hAnsi="Arial" w:cs="Arial"/>
        </w:rPr>
        <w:t>e</w:t>
      </w:r>
      <w:r w:rsidR="166E581A" w:rsidRPr="421B0C8F">
        <w:rPr>
          <w:rFonts w:ascii="Arial" w:hAnsi="Arial" w:cs="Arial"/>
        </w:rPr>
        <w:t xml:space="preserve"> na omrežje</w:t>
      </w:r>
      <w:r w:rsidR="5D312FB0" w:rsidRPr="421B0C8F">
        <w:rPr>
          <w:rFonts w:ascii="Arial" w:hAnsi="Arial" w:cs="Arial"/>
        </w:rPr>
        <w:t xml:space="preserve"> in pri tem </w:t>
      </w:r>
      <w:r w:rsidRPr="421B0C8F">
        <w:rPr>
          <w:rFonts w:ascii="Arial" w:hAnsi="Arial" w:cs="Arial"/>
        </w:rPr>
        <w:t>zagotoviti ustrezno ravnanje z odpadki, če:</w:t>
      </w:r>
    </w:p>
    <w:p w14:paraId="0B5DF887" w14:textId="7608E5B8" w:rsidR="002450DD" w:rsidRDefault="35051697" w:rsidP="002450DD">
      <w:pPr>
        <w:jc w:val="both"/>
        <w:rPr>
          <w:rFonts w:ascii="Arial" w:hAnsi="Arial" w:cs="Arial"/>
        </w:rPr>
      </w:pPr>
      <w:r w:rsidRPr="421B0C8F">
        <w:rPr>
          <w:rFonts w:ascii="Arial" w:hAnsi="Arial" w:cs="Arial"/>
        </w:rPr>
        <w:t xml:space="preserve">1. se dejavnost, ki uresničuje namensko rabo, </w:t>
      </w:r>
      <w:r w:rsidR="67B4105F" w:rsidRPr="421B0C8F">
        <w:rPr>
          <w:rFonts w:ascii="Arial" w:hAnsi="Arial" w:cs="Arial"/>
        </w:rPr>
        <w:t>dejansko ne izvaja</w:t>
      </w:r>
      <w:r w:rsidR="1D5B6A94" w:rsidRPr="421B0C8F">
        <w:rPr>
          <w:rFonts w:ascii="Arial" w:hAnsi="Arial" w:cs="Arial"/>
        </w:rPr>
        <w:t xml:space="preserve"> ali</w:t>
      </w:r>
    </w:p>
    <w:p w14:paraId="2F140DA3" w14:textId="77777777" w:rsidR="002450DD" w:rsidRDefault="35051697" w:rsidP="421B0C8F">
      <w:pPr>
        <w:jc w:val="both"/>
        <w:rPr>
          <w:rFonts w:ascii="Arial" w:hAnsi="Arial" w:cs="Arial"/>
        </w:rPr>
      </w:pPr>
      <w:r w:rsidRPr="421B0C8F">
        <w:rPr>
          <w:rFonts w:ascii="Arial" w:hAnsi="Arial" w:cs="Arial"/>
        </w:rPr>
        <w:t>2. naprava ne služi proizvodnji oziroma distribuciji električne energije več kot 12 zaporednih mesecev.</w:t>
      </w:r>
    </w:p>
    <w:p w14:paraId="6529CCE1" w14:textId="0BEBB213" w:rsidR="002450DD" w:rsidRDefault="1F2CFF19" w:rsidP="00F62085">
      <w:pPr>
        <w:jc w:val="both"/>
        <w:rPr>
          <w:rFonts w:ascii="Arial" w:hAnsi="Arial" w:cs="Arial"/>
        </w:rPr>
      </w:pPr>
      <w:r w:rsidRPr="421B0C8F">
        <w:rPr>
          <w:rFonts w:ascii="Arial" w:hAnsi="Arial" w:cs="Arial"/>
        </w:rPr>
        <w:t>(</w:t>
      </w:r>
      <w:r w:rsidR="18840416" w:rsidRPr="421B0C8F">
        <w:rPr>
          <w:rFonts w:ascii="Arial" w:hAnsi="Arial" w:cs="Arial"/>
        </w:rPr>
        <w:t>6</w:t>
      </w:r>
      <w:r w:rsidRPr="421B0C8F">
        <w:rPr>
          <w:rFonts w:ascii="Arial" w:hAnsi="Arial" w:cs="Arial"/>
        </w:rPr>
        <w:t xml:space="preserve">) Če oseba iz </w:t>
      </w:r>
      <w:r w:rsidR="64AFA1C1" w:rsidRPr="421B0C8F">
        <w:rPr>
          <w:rFonts w:ascii="Arial" w:hAnsi="Arial" w:cs="Arial"/>
        </w:rPr>
        <w:t xml:space="preserve">prejšnjega </w:t>
      </w:r>
      <w:r w:rsidRPr="421B0C8F">
        <w:rPr>
          <w:rFonts w:ascii="Arial" w:hAnsi="Arial" w:cs="Arial"/>
        </w:rPr>
        <w:t>odstavka svoje obveznosti ne izpolni prostovoljno, odstranitev naprav in priključkov na njene stroške v sodelovanju z inšpekcijo, pristojno za energijo, naloži inšpekcija, pristojn</w:t>
      </w:r>
      <w:r w:rsidR="134F2EBB" w:rsidRPr="421B0C8F">
        <w:rPr>
          <w:rFonts w:ascii="Arial" w:hAnsi="Arial" w:cs="Arial"/>
        </w:rPr>
        <w:t>a</w:t>
      </w:r>
      <w:r w:rsidRPr="421B0C8F">
        <w:rPr>
          <w:rFonts w:ascii="Arial" w:hAnsi="Arial" w:cs="Arial"/>
        </w:rPr>
        <w:t xml:space="preserve"> za graditev</w:t>
      </w:r>
      <w:r w:rsidR="4B117AD7" w:rsidRPr="421B0C8F">
        <w:rPr>
          <w:rFonts w:ascii="Arial" w:hAnsi="Arial" w:cs="Arial"/>
        </w:rPr>
        <w:t>, na kmetijskih zemljiščih pa inšpekcija, pristojna za kmetijstvo</w:t>
      </w:r>
      <w:r w:rsidR="08CAEC3C" w:rsidRPr="421B0C8F">
        <w:rPr>
          <w:rFonts w:ascii="Arial" w:hAnsi="Arial" w:cs="Arial"/>
        </w:rPr>
        <w:t>.</w:t>
      </w:r>
    </w:p>
    <w:p w14:paraId="3B0D8916" w14:textId="593A1468" w:rsidR="0FB85CF3" w:rsidRDefault="0FB85CF3" w:rsidP="0FB85CF3">
      <w:pPr>
        <w:jc w:val="both"/>
        <w:rPr>
          <w:rFonts w:ascii="Arial" w:hAnsi="Arial" w:cs="Arial"/>
        </w:rPr>
      </w:pPr>
    </w:p>
    <w:p w14:paraId="14F2BDA2" w14:textId="241DBF37" w:rsidR="00CD0507" w:rsidRPr="0033605B" w:rsidRDefault="571E1EF4" w:rsidP="421B0C8F">
      <w:pPr>
        <w:jc w:val="both"/>
        <w:rPr>
          <w:rFonts w:ascii="Arial" w:hAnsi="Arial" w:cs="Arial"/>
          <w:i/>
          <w:iCs/>
        </w:rPr>
      </w:pPr>
      <w:r w:rsidRPr="421B0C8F">
        <w:rPr>
          <w:rFonts w:ascii="Arial" w:hAnsi="Arial" w:cs="Arial"/>
          <w:b/>
          <w:bCs/>
          <w:i/>
          <w:iCs/>
        </w:rPr>
        <w:t>K 1</w:t>
      </w:r>
      <w:r w:rsidR="4677FBB6" w:rsidRPr="421B0C8F">
        <w:rPr>
          <w:rFonts w:ascii="Arial" w:hAnsi="Arial" w:cs="Arial"/>
          <w:b/>
          <w:bCs/>
          <w:i/>
          <w:iCs/>
        </w:rPr>
        <w:t>7</w:t>
      </w:r>
      <w:r w:rsidRPr="421B0C8F">
        <w:rPr>
          <w:rFonts w:ascii="Arial" w:hAnsi="Arial" w:cs="Arial"/>
          <w:b/>
          <w:bCs/>
          <w:i/>
          <w:iCs/>
        </w:rPr>
        <w:t>. členu</w:t>
      </w:r>
    </w:p>
    <w:p w14:paraId="40E8C55A" w14:textId="392CAB15" w:rsidR="00303796" w:rsidRDefault="25D6E45D" w:rsidP="421B0C8F">
      <w:pPr>
        <w:spacing w:after="0" w:line="240" w:lineRule="auto"/>
        <w:jc w:val="both"/>
        <w:rPr>
          <w:rFonts w:ascii="Arial" w:eastAsia="Arial" w:hAnsi="Arial" w:cs="Arial"/>
          <w:i/>
          <w:iCs/>
        </w:rPr>
      </w:pPr>
      <w:r w:rsidRPr="421B0C8F">
        <w:rPr>
          <w:rFonts w:ascii="Arial" w:eastAsia="Arial" w:hAnsi="Arial" w:cs="Arial"/>
          <w:i/>
          <w:iCs/>
        </w:rPr>
        <w:t xml:space="preserve">Evropska komisija je 18. maja 2022 </w:t>
      </w:r>
      <w:r w:rsidR="2EC5CE00" w:rsidRPr="421B0C8F">
        <w:rPr>
          <w:rFonts w:ascii="Arial" w:eastAsia="Arial" w:hAnsi="Arial" w:cs="Arial"/>
          <w:i/>
          <w:iCs/>
        </w:rPr>
        <w:t xml:space="preserve">sprejela </w:t>
      </w:r>
      <w:r w:rsidRPr="421B0C8F">
        <w:rPr>
          <w:rFonts w:ascii="Arial" w:eastAsia="Arial" w:hAnsi="Arial" w:cs="Arial"/>
          <w:i/>
          <w:iCs/>
        </w:rPr>
        <w:t xml:space="preserve">akcijski načrt </w:t>
      </w:r>
      <w:proofErr w:type="spellStart"/>
      <w:r w:rsidRPr="421B0C8F">
        <w:rPr>
          <w:rFonts w:ascii="Arial" w:eastAsia="Arial" w:hAnsi="Arial" w:cs="Arial"/>
          <w:i/>
          <w:iCs/>
        </w:rPr>
        <w:t>REPowerEU</w:t>
      </w:r>
      <w:proofErr w:type="spellEnd"/>
      <w:r w:rsidRPr="421B0C8F">
        <w:rPr>
          <w:rFonts w:ascii="Arial" w:eastAsia="Arial" w:hAnsi="Arial" w:cs="Arial"/>
          <w:i/>
          <w:iCs/>
        </w:rPr>
        <w:t>, v katerem predlaga sveženj ukrepov za pospešitev energetskega prehoda,</w:t>
      </w:r>
      <w:r w:rsidR="65F6C2AF" w:rsidRPr="421B0C8F">
        <w:rPr>
          <w:rFonts w:ascii="Arial" w:eastAsia="Arial" w:hAnsi="Arial" w:cs="Arial"/>
          <w:i/>
          <w:iCs/>
        </w:rPr>
        <w:t xml:space="preserve"> in </w:t>
      </w:r>
      <w:r w:rsidRPr="421B0C8F">
        <w:rPr>
          <w:rFonts w:ascii="Arial" w:eastAsia="Arial" w:hAnsi="Arial" w:cs="Arial"/>
          <w:i/>
          <w:iCs/>
        </w:rPr>
        <w:t xml:space="preserve"> poudarja</w:t>
      </w:r>
      <w:r w:rsidR="2F1C338A" w:rsidRPr="421B0C8F">
        <w:rPr>
          <w:rFonts w:ascii="Arial" w:eastAsia="Arial" w:hAnsi="Arial" w:cs="Arial"/>
          <w:i/>
          <w:iCs/>
        </w:rPr>
        <w:t xml:space="preserve">, da so </w:t>
      </w:r>
      <w:r w:rsidRPr="421B0C8F">
        <w:rPr>
          <w:rFonts w:ascii="Arial" w:eastAsia="Arial" w:hAnsi="Arial" w:cs="Arial"/>
          <w:i/>
          <w:iCs/>
        </w:rPr>
        <w:t xml:space="preserve">za dolgoročno zagotovitev zanesljive in konkurenčne energetske oskrbe EU ključni </w:t>
      </w:r>
      <w:r w:rsidR="2EC5CE00" w:rsidRPr="421B0C8F">
        <w:rPr>
          <w:rFonts w:ascii="Arial" w:eastAsia="Arial" w:hAnsi="Arial" w:cs="Arial"/>
          <w:i/>
          <w:iCs/>
        </w:rPr>
        <w:t xml:space="preserve">predvsem </w:t>
      </w:r>
      <w:r w:rsidRPr="421B0C8F">
        <w:rPr>
          <w:rFonts w:ascii="Arial" w:eastAsia="Arial" w:hAnsi="Arial" w:cs="Arial"/>
          <w:i/>
          <w:iCs/>
        </w:rPr>
        <w:t>ukrepi za pospešitev rabe obnovljivih virov energije (OVE).</w:t>
      </w:r>
      <w:r w:rsidR="14AF6859" w:rsidRPr="421B0C8F">
        <w:rPr>
          <w:rFonts w:ascii="Arial" w:eastAsia="Arial" w:hAnsi="Arial" w:cs="Arial"/>
          <w:i/>
          <w:iCs/>
        </w:rPr>
        <w:t xml:space="preserve"> </w:t>
      </w:r>
      <w:r w:rsidR="44237887" w:rsidRPr="421B0C8F">
        <w:rPr>
          <w:rFonts w:ascii="Arial" w:eastAsia="Arial" w:hAnsi="Arial" w:cs="Arial"/>
          <w:i/>
          <w:iCs/>
        </w:rPr>
        <w:t>V okviru takih ukrepov i</w:t>
      </w:r>
      <w:r w:rsidR="14AF6859" w:rsidRPr="421B0C8F">
        <w:rPr>
          <w:rFonts w:ascii="Arial" w:eastAsia="Arial" w:hAnsi="Arial" w:cs="Arial"/>
          <w:i/>
          <w:iCs/>
        </w:rPr>
        <w:t>z Priporočila Evropske komisije o pospešitvi postopkov izdaje dovoljenj za projekte na področju energije iz obnovljivih virov in poenostavitvi sklepanja pogodb o nakupu električne energije z dne 18.05.2022</w:t>
      </w:r>
      <w:r w:rsidR="44237887" w:rsidRPr="421B0C8F">
        <w:rPr>
          <w:rFonts w:ascii="Arial" w:eastAsia="Arial" w:hAnsi="Arial" w:cs="Arial"/>
          <w:i/>
          <w:iCs/>
        </w:rPr>
        <w:t xml:space="preserve"> </w:t>
      </w:r>
      <w:r w:rsidR="786498A9" w:rsidRPr="421B0C8F">
        <w:rPr>
          <w:rFonts w:ascii="Arial" w:eastAsia="Arial" w:hAnsi="Arial" w:cs="Arial"/>
          <w:i/>
          <w:iCs/>
        </w:rPr>
        <w:t xml:space="preserve">ter </w:t>
      </w:r>
      <w:r w:rsidR="1EA5C7A8" w:rsidRPr="421B0C8F">
        <w:rPr>
          <w:rFonts w:ascii="Arial" w:eastAsia="Arial" w:hAnsi="Arial" w:cs="Arial"/>
          <w:i/>
          <w:iCs/>
        </w:rPr>
        <w:t>priloge k le-temu</w:t>
      </w:r>
      <w:r w:rsidR="44237887" w:rsidRPr="421B0C8F">
        <w:rPr>
          <w:rFonts w:ascii="Arial" w:eastAsia="Arial" w:hAnsi="Arial" w:cs="Arial"/>
          <w:i/>
          <w:iCs/>
        </w:rPr>
        <w:t xml:space="preserve"> izhaja, </w:t>
      </w:r>
      <w:r w:rsidR="2259D4FE" w:rsidRPr="421B0C8F">
        <w:rPr>
          <w:rFonts w:ascii="Arial" w:eastAsia="Arial" w:hAnsi="Arial" w:cs="Arial"/>
          <w:i/>
          <w:iCs/>
        </w:rPr>
        <w:t>da</w:t>
      </w:r>
      <w:r w:rsidR="1ACF919C" w:rsidRPr="421B0C8F">
        <w:rPr>
          <w:rFonts w:ascii="Arial" w:eastAsia="Arial" w:hAnsi="Arial" w:cs="Arial"/>
          <w:i/>
          <w:iCs/>
        </w:rPr>
        <w:t xml:space="preserve"> se državam članicam svetuje </w:t>
      </w:r>
      <w:r w:rsidR="51700C4F" w:rsidRPr="421B0C8F">
        <w:rPr>
          <w:rFonts w:ascii="Arial" w:eastAsia="Arial" w:hAnsi="Arial" w:cs="Arial"/>
          <w:i/>
          <w:iCs/>
        </w:rPr>
        <w:t>odpravo omejitev in prepovedi</w:t>
      </w:r>
      <w:r w:rsidR="0BB23AE9" w:rsidRPr="421B0C8F">
        <w:rPr>
          <w:rFonts w:ascii="Arial" w:eastAsia="Arial" w:hAnsi="Arial" w:cs="Arial"/>
          <w:i/>
          <w:iCs/>
        </w:rPr>
        <w:t>, ki onemogočajo več vrst rabe istega prostora</w:t>
      </w:r>
      <w:r w:rsidR="5FDD6792" w:rsidRPr="421B0C8F">
        <w:rPr>
          <w:rFonts w:ascii="Arial" w:eastAsia="Arial" w:hAnsi="Arial" w:cs="Arial"/>
          <w:i/>
          <w:iCs/>
        </w:rPr>
        <w:t>, in sprejem ureditve</w:t>
      </w:r>
      <w:r w:rsidR="78260D97" w:rsidRPr="421B0C8F">
        <w:rPr>
          <w:rFonts w:ascii="Arial" w:eastAsia="Arial" w:hAnsi="Arial" w:cs="Arial"/>
          <w:i/>
          <w:iCs/>
        </w:rPr>
        <w:t xml:space="preserve">, ki bi omogočala več vrst rabe prostora na način, da bi omogočala </w:t>
      </w:r>
      <w:r w:rsidR="3509F3FC" w:rsidRPr="421B0C8F">
        <w:rPr>
          <w:rFonts w:ascii="Arial" w:eastAsia="Arial" w:hAnsi="Arial" w:cs="Arial"/>
          <w:i/>
          <w:iCs/>
        </w:rPr>
        <w:t xml:space="preserve">istočasno rabo prostora za različne namene (npr. energetsko in </w:t>
      </w:r>
      <w:r w:rsidR="47A946DB" w:rsidRPr="421B0C8F">
        <w:rPr>
          <w:rFonts w:ascii="Arial" w:eastAsia="Arial" w:hAnsi="Arial" w:cs="Arial"/>
          <w:i/>
          <w:iCs/>
        </w:rPr>
        <w:t>kmetijsko; energetsko in vodno ipd.).</w:t>
      </w:r>
    </w:p>
    <w:p w14:paraId="336ACB2A" w14:textId="77777777" w:rsidR="00303796" w:rsidRDefault="00303796" w:rsidP="421B0C8F">
      <w:pPr>
        <w:spacing w:after="0" w:line="240" w:lineRule="auto"/>
        <w:jc w:val="both"/>
        <w:rPr>
          <w:rFonts w:ascii="Arial" w:eastAsia="Arial" w:hAnsi="Arial" w:cs="Arial"/>
          <w:i/>
          <w:iCs/>
        </w:rPr>
      </w:pPr>
    </w:p>
    <w:p w14:paraId="5B70C22F" w14:textId="3D595FC6" w:rsidR="2A668346" w:rsidRDefault="2A668346" w:rsidP="421B0C8F">
      <w:pPr>
        <w:jc w:val="both"/>
        <w:rPr>
          <w:rFonts w:ascii="Arial" w:eastAsia="Arial" w:hAnsi="Arial" w:cs="Arial"/>
          <w:i/>
          <w:iCs/>
        </w:rPr>
      </w:pPr>
      <w:r w:rsidRPr="421B0C8F">
        <w:rPr>
          <w:rFonts w:ascii="Arial" w:eastAsia="Arial" w:hAnsi="Arial" w:cs="Arial"/>
          <w:i/>
          <w:iCs/>
        </w:rPr>
        <w:t>Predlagani člen</w:t>
      </w:r>
      <w:r w:rsidR="46F6382C" w:rsidRPr="421B0C8F">
        <w:rPr>
          <w:rFonts w:ascii="Arial" w:eastAsia="Arial" w:hAnsi="Arial" w:cs="Arial"/>
          <w:i/>
          <w:iCs/>
        </w:rPr>
        <w:t>, skupaj s členi v nadaljevanju tega poglavja,</w:t>
      </w:r>
      <w:r w:rsidRPr="421B0C8F">
        <w:rPr>
          <w:rFonts w:ascii="Arial" w:eastAsia="Arial" w:hAnsi="Arial" w:cs="Arial"/>
          <w:i/>
          <w:iCs/>
        </w:rPr>
        <w:t xml:space="preserve"> sledi priporočilu </w:t>
      </w:r>
      <w:r w:rsidR="60A2E000" w:rsidRPr="421B0C8F">
        <w:rPr>
          <w:rFonts w:ascii="Arial" w:eastAsia="Arial" w:hAnsi="Arial" w:cs="Arial"/>
          <w:i/>
          <w:iCs/>
        </w:rPr>
        <w:t xml:space="preserve">EK </w:t>
      </w:r>
      <w:r w:rsidRPr="421B0C8F">
        <w:rPr>
          <w:rFonts w:ascii="Arial" w:eastAsia="Arial" w:hAnsi="Arial" w:cs="Arial"/>
          <w:i/>
          <w:iCs/>
        </w:rPr>
        <w:t xml:space="preserve">na način, da </w:t>
      </w:r>
      <w:r w:rsidR="5285D000" w:rsidRPr="421B0C8F">
        <w:rPr>
          <w:rFonts w:ascii="Arial" w:eastAsia="Arial" w:hAnsi="Arial" w:cs="Arial"/>
          <w:i/>
          <w:iCs/>
        </w:rPr>
        <w:t xml:space="preserve">na načelni ravni </w:t>
      </w:r>
      <w:r w:rsidR="4F8ED20B" w:rsidRPr="421B0C8F">
        <w:rPr>
          <w:rFonts w:ascii="Arial" w:eastAsia="Arial" w:hAnsi="Arial" w:cs="Arial"/>
          <w:i/>
          <w:iCs/>
        </w:rPr>
        <w:t xml:space="preserve">vzpostavlja </w:t>
      </w:r>
      <w:r w:rsidRPr="421B0C8F">
        <w:rPr>
          <w:rFonts w:ascii="Arial" w:eastAsia="Arial" w:hAnsi="Arial" w:cs="Arial"/>
          <w:i/>
          <w:iCs/>
        </w:rPr>
        <w:t xml:space="preserve">možnost </w:t>
      </w:r>
      <w:r w:rsidR="73D5C93E" w:rsidRPr="421B0C8F">
        <w:rPr>
          <w:rFonts w:ascii="Arial" w:eastAsia="Arial" w:hAnsi="Arial" w:cs="Arial"/>
          <w:i/>
          <w:iCs/>
        </w:rPr>
        <w:t xml:space="preserve">spremljajoče </w:t>
      </w:r>
      <w:r w:rsidR="5CDE7843" w:rsidRPr="421B0C8F">
        <w:rPr>
          <w:rFonts w:ascii="Arial" w:eastAsia="Arial" w:hAnsi="Arial" w:cs="Arial"/>
          <w:i/>
          <w:iCs/>
        </w:rPr>
        <w:t xml:space="preserve">energetske </w:t>
      </w:r>
      <w:r w:rsidR="73D5C93E" w:rsidRPr="421B0C8F">
        <w:rPr>
          <w:rFonts w:ascii="Arial" w:eastAsia="Arial" w:hAnsi="Arial" w:cs="Arial"/>
          <w:i/>
          <w:iCs/>
        </w:rPr>
        <w:t xml:space="preserve">rabe prostora za </w:t>
      </w:r>
      <w:r w:rsidR="5CDE7843" w:rsidRPr="421B0C8F">
        <w:rPr>
          <w:rFonts w:ascii="Arial" w:eastAsia="Arial" w:hAnsi="Arial" w:cs="Arial"/>
          <w:i/>
          <w:iCs/>
        </w:rPr>
        <w:t>postavitev naprav, ki proizvajajo električno energijo z izrabo sončne ali vetrne energije</w:t>
      </w:r>
      <w:r w:rsidR="72742CD5" w:rsidRPr="421B0C8F">
        <w:rPr>
          <w:rFonts w:ascii="Arial" w:eastAsia="Arial" w:hAnsi="Arial" w:cs="Arial"/>
          <w:i/>
          <w:iCs/>
        </w:rPr>
        <w:t xml:space="preserve">, </w:t>
      </w:r>
      <w:r w:rsidR="6B34F9C8" w:rsidRPr="421B0C8F">
        <w:rPr>
          <w:rFonts w:ascii="Arial" w:eastAsia="Arial" w:hAnsi="Arial" w:cs="Arial"/>
          <w:i/>
          <w:iCs/>
        </w:rPr>
        <w:t>v prostoru, katerega osnovni namen</w:t>
      </w:r>
      <w:r w:rsidR="6D8629D5" w:rsidRPr="421B0C8F">
        <w:rPr>
          <w:rFonts w:ascii="Arial" w:eastAsia="Arial" w:hAnsi="Arial" w:cs="Arial"/>
          <w:i/>
          <w:iCs/>
        </w:rPr>
        <w:t xml:space="preserve"> (osnovna namenska raba)</w:t>
      </w:r>
      <w:r w:rsidR="4BE8B047" w:rsidRPr="421B0C8F">
        <w:rPr>
          <w:rFonts w:ascii="Arial" w:eastAsia="Arial" w:hAnsi="Arial" w:cs="Arial"/>
          <w:i/>
          <w:iCs/>
        </w:rPr>
        <w:t xml:space="preserve"> je </w:t>
      </w:r>
      <w:r w:rsidR="2F55D5BE" w:rsidRPr="421B0C8F">
        <w:rPr>
          <w:rFonts w:ascii="Arial" w:eastAsia="Arial" w:hAnsi="Arial" w:cs="Arial"/>
          <w:i/>
          <w:iCs/>
        </w:rPr>
        <w:t xml:space="preserve">sicer </w:t>
      </w:r>
      <w:r w:rsidR="4BE8B047" w:rsidRPr="421B0C8F">
        <w:rPr>
          <w:rFonts w:ascii="Arial" w:eastAsia="Arial" w:hAnsi="Arial" w:cs="Arial"/>
          <w:i/>
          <w:iCs/>
        </w:rPr>
        <w:t>drugačen.</w:t>
      </w:r>
      <w:r w:rsidR="2F55D5BE" w:rsidRPr="421B0C8F">
        <w:rPr>
          <w:rFonts w:ascii="Arial" w:eastAsia="Arial" w:hAnsi="Arial" w:cs="Arial"/>
          <w:i/>
          <w:iCs/>
        </w:rPr>
        <w:t xml:space="preserve"> </w:t>
      </w:r>
      <w:r w:rsidR="1F6C1B59" w:rsidRPr="421B0C8F">
        <w:rPr>
          <w:rFonts w:ascii="Arial" w:eastAsia="Arial" w:hAnsi="Arial" w:cs="Arial"/>
          <w:i/>
          <w:iCs/>
        </w:rPr>
        <w:t xml:space="preserve">Dejstvo je namreč, da se potrebe svetovnega prebivalstva eksponentno večajo. To pomeni, da bomo v prihodnosti morali na enoto površine pridelati bistveno več in različnih končnih produktov, če želimo zadovoljiti vse naraščajoče potrebe, zato moramo omogočiti rabo zemljišč tudi za druge namene, pri čemer je ključnega pomena, da primarni namen zemljišč ostane nespremenjen - npr. v primeru </w:t>
      </w:r>
      <w:proofErr w:type="spellStart"/>
      <w:r w:rsidR="1F6C1B59" w:rsidRPr="421B0C8F">
        <w:rPr>
          <w:rFonts w:ascii="Arial" w:eastAsia="Arial" w:hAnsi="Arial" w:cs="Arial"/>
          <w:i/>
          <w:iCs/>
        </w:rPr>
        <w:t>agro-voltaike</w:t>
      </w:r>
      <w:proofErr w:type="spellEnd"/>
      <w:r w:rsidR="1F6C1B59" w:rsidRPr="421B0C8F">
        <w:rPr>
          <w:rFonts w:ascii="Arial" w:eastAsia="Arial" w:hAnsi="Arial" w:cs="Arial"/>
          <w:i/>
          <w:iCs/>
        </w:rPr>
        <w:t xml:space="preserve"> proizvodnja hrane zaradi proizvodnje električne energije ne sme biti ogrožena, zaradi sončnih elektrarn na protihrupnih ograjah ne sme biti zmanjšana funkcija in varnost cest ipd..</w:t>
      </w:r>
    </w:p>
    <w:p w14:paraId="6E7ADAB8" w14:textId="2C4265AD" w:rsidR="4BE8B047" w:rsidRDefault="4BE8B047" w:rsidP="421B0C8F">
      <w:pPr>
        <w:spacing w:after="0" w:line="240" w:lineRule="auto"/>
        <w:jc w:val="both"/>
        <w:rPr>
          <w:rFonts w:ascii="Arial" w:eastAsia="Arial" w:hAnsi="Arial" w:cs="Arial"/>
          <w:i/>
          <w:iCs/>
        </w:rPr>
      </w:pPr>
      <w:r w:rsidRPr="421B0C8F">
        <w:rPr>
          <w:rFonts w:ascii="Arial" w:eastAsia="Arial" w:hAnsi="Arial" w:cs="Arial"/>
          <w:i/>
          <w:iCs/>
        </w:rPr>
        <w:t xml:space="preserve">Taka spremljajoča raba </w:t>
      </w:r>
      <w:r w:rsidR="52C8C893" w:rsidRPr="421B0C8F">
        <w:rPr>
          <w:rFonts w:ascii="Arial" w:eastAsia="Arial" w:hAnsi="Arial" w:cs="Arial"/>
          <w:i/>
          <w:iCs/>
        </w:rPr>
        <w:t xml:space="preserve">je dopustna le </w:t>
      </w:r>
      <w:r w:rsidR="2F55D5BE" w:rsidRPr="421B0C8F">
        <w:rPr>
          <w:rFonts w:ascii="Arial" w:eastAsia="Arial" w:hAnsi="Arial" w:cs="Arial"/>
          <w:i/>
          <w:iCs/>
        </w:rPr>
        <w:t>na način</w:t>
      </w:r>
      <w:r w:rsidR="52C8C893" w:rsidRPr="421B0C8F">
        <w:rPr>
          <w:rFonts w:ascii="Arial" w:eastAsia="Arial" w:hAnsi="Arial" w:cs="Arial"/>
          <w:i/>
          <w:iCs/>
        </w:rPr>
        <w:t xml:space="preserve">, da ne ovira osnovne namenske rabe </w:t>
      </w:r>
      <w:r w:rsidR="5A2ACFC3" w:rsidRPr="421B0C8F">
        <w:rPr>
          <w:rFonts w:ascii="Arial" w:eastAsia="Arial" w:hAnsi="Arial" w:cs="Arial"/>
          <w:i/>
          <w:iCs/>
        </w:rPr>
        <w:t>in d</w:t>
      </w:r>
      <w:r w:rsidR="4E94BAF9" w:rsidRPr="421B0C8F">
        <w:rPr>
          <w:rFonts w:ascii="Arial" w:eastAsia="Arial" w:hAnsi="Arial" w:cs="Arial"/>
          <w:i/>
          <w:iCs/>
        </w:rPr>
        <w:t xml:space="preserve">a je območje primerno za izvajanje osnovne namenske rabe ter spremljajoče energetske rabe hkrati. </w:t>
      </w:r>
      <w:r w:rsidR="64EAF7D4" w:rsidRPr="421B0C8F">
        <w:rPr>
          <w:rFonts w:ascii="Arial" w:eastAsia="Arial" w:hAnsi="Arial" w:cs="Arial"/>
          <w:i/>
          <w:iCs/>
        </w:rPr>
        <w:t>Obenem je taka raba dopustna le, če jo dovoljuje ta zakon (</w:t>
      </w:r>
      <w:r w:rsidR="521166EF" w:rsidRPr="421B0C8F">
        <w:rPr>
          <w:rFonts w:ascii="Arial" w:eastAsia="Arial" w:hAnsi="Arial" w:cs="Arial"/>
          <w:i/>
          <w:iCs/>
        </w:rPr>
        <w:t xml:space="preserve"> </w:t>
      </w:r>
      <w:r w:rsidR="45C2240A" w:rsidRPr="421B0C8F">
        <w:rPr>
          <w:rFonts w:ascii="Arial" w:eastAsia="Arial" w:hAnsi="Arial" w:cs="Arial"/>
          <w:i/>
          <w:iCs/>
        </w:rPr>
        <w:t>ali zakon, ki ureja prostor</w:t>
      </w:r>
      <w:r w:rsidR="2F55D5BE" w:rsidRPr="421B0C8F">
        <w:rPr>
          <w:rFonts w:ascii="Arial" w:eastAsia="Arial" w:hAnsi="Arial" w:cs="Arial"/>
          <w:i/>
          <w:iCs/>
        </w:rPr>
        <w:t xml:space="preserve"> oziroma predpisi sprejeti na njihovi podlagi</w:t>
      </w:r>
      <w:r w:rsidR="45C2240A" w:rsidRPr="421B0C8F">
        <w:rPr>
          <w:rFonts w:ascii="Arial" w:eastAsia="Arial" w:hAnsi="Arial" w:cs="Arial"/>
          <w:i/>
          <w:iCs/>
        </w:rPr>
        <w:t>.</w:t>
      </w:r>
      <w:r w:rsidR="458F29D8" w:rsidRPr="421B0C8F">
        <w:rPr>
          <w:rFonts w:ascii="Arial" w:eastAsia="Arial" w:hAnsi="Arial" w:cs="Arial"/>
          <w:i/>
          <w:iCs/>
        </w:rPr>
        <w:t xml:space="preserve"> </w:t>
      </w:r>
    </w:p>
    <w:p w14:paraId="58CFB872" w14:textId="42A01ED2" w:rsidR="421B0C8F" w:rsidRDefault="421B0C8F" w:rsidP="421B0C8F">
      <w:pPr>
        <w:spacing w:after="0" w:line="240" w:lineRule="auto"/>
        <w:jc w:val="both"/>
        <w:rPr>
          <w:rFonts w:ascii="Arial" w:eastAsia="Arial" w:hAnsi="Arial" w:cs="Arial"/>
          <w:i/>
          <w:iCs/>
        </w:rPr>
      </w:pPr>
    </w:p>
    <w:p w14:paraId="04191E8E" w14:textId="7A12637D" w:rsidR="458F29D8" w:rsidRDefault="458F29D8" w:rsidP="421B0C8F">
      <w:pPr>
        <w:spacing w:after="0" w:line="240" w:lineRule="auto"/>
        <w:jc w:val="both"/>
        <w:rPr>
          <w:rFonts w:ascii="Arial" w:hAnsi="Arial" w:cs="Arial"/>
          <w:i/>
          <w:iCs/>
        </w:rPr>
      </w:pPr>
      <w:r w:rsidRPr="421B0C8F">
        <w:rPr>
          <w:rFonts w:ascii="Arial" w:eastAsia="Arial" w:hAnsi="Arial" w:cs="Arial"/>
          <w:i/>
          <w:iCs/>
        </w:rPr>
        <w:t>Zakon pa daje Vladi in občinam možnost določiti tudi dodatne pogoje.</w:t>
      </w:r>
      <w:r w:rsidR="4019A8C0" w:rsidRPr="421B0C8F">
        <w:rPr>
          <w:rFonts w:ascii="Arial" w:eastAsia="Arial" w:hAnsi="Arial" w:cs="Arial"/>
          <w:i/>
          <w:iCs/>
        </w:rPr>
        <w:t xml:space="preserve"> </w:t>
      </w:r>
      <w:r w:rsidR="1989B717" w:rsidRPr="421B0C8F">
        <w:rPr>
          <w:rFonts w:ascii="Arial" w:hAnsi="Arial" w:cs="Arial"/>
          <w:i/>
          <w:iCs/>
        </w:rPr>
        <w:t>Vlad</w:t>
      </w:r>
      <w:r w:rsidR="45FC0D02" w:rsidRPr="421B0C8F">
        <w:rPr>
          <w:rFonts w:ascii="Arial" w:hAnsi="Arial" w:cs="Arial"/>
          <w:i/>
          <w:iCs/>
        </w:rPr>
        <w:t>o pooblašča, da</w:t>
      </w:r>
      <w:r w:rsidR="1989B717" w:rsidRPr="421B0C8F">
        <w:rPr>
          <w:rFonts w:ascii="Arial" w:hAnsi="Arial" w:cs="Arial"/>
          <w:i/>
          <w:iCs/>
        </w:rPr>
        <w:t xml:space="preserve"> lahko za posamezno dopustno spremljajočo energetsko rabo prostora predpiše obvezno uporabo najboljše dostopne tehnologije ali tehnologij in snovi z najmanjšim vplivom na okolje, </w:t>
      </w:r>
      <w:r w:rsidR="1989B717" w:rsidRPr="421B0C8F">
        <w:rPr>
          <w:rFonts w:ascii="Arial" w:hAnsi="Arial" w:cs="Arial"/>
          <w:i/>
          <w:iCs/>
        </w:rPr>
        <w:lastRenderedPageBreak/>
        <w:t xml:space="preserve">faktor izrabe, maksimalno zazidanosti parcele zaradi spremljajoče energetske rabe in višino ali prostornino objektov, ki ima naravo podrobnejših pravil urejanja prostora prostorskega reda, kot jih ureja zakon, ki ureja prostor. Občina </w:t>
      </w:r>
      <w:r w:rsidR="752BC8E8" w:rsidRPr="421B0C8F">
        <w:rPr>
          <w:rFonts w:ascii="Arial" w:hAnsi="Arial" w:cs="Arial"/>
          <w:i/>
          <w:iCs/>
        </w:rPr>
        <w:t xml:space="preserve">pa </w:t>
      </w:r>
      <w:r w:rsidR="1989B717" w:rsidRPr="421B0C8F">
        <w:rPr>
          <w:rFonts w:ascii="Arial" w:hAnsi="Arial" w:cs="Arial"/>
          <w:i/>
          <w:iCs/>
        </w:rPr>
        <w:t>lahko za posamezne dopustne spremljajoče energetske rabe podrobneje opredeli vprašanja</w:t>
      </w:r>
      <w:r w:rsidR="0E3DD6E8" w:rsidRPr="421B0C8F">
        <w:rPr>
          <w:rFonts w:ascii="Arial" w:hAnsi="Arial" w:cs="Arial"/>
          <w:i/>
          <w:iCs/>
        </w:rPr>
        <w:t>, ki jih ne urejajo državni predpisi, med drugim</w:t>
      </w:r>
      <w:r w:rsidR="1DBD8CDC" w:rsidRPr="421B0C8F">
        <w:rPr>
          <w:rFonts w:ascii="Arial" w:hAnsi="Arial" w:cs="Arial"/>
          <w:i/>
          <w:iCs/>
        </w:rPr>
        <w:t xml:space="preserve"> lahko predpiše</w:t>
      </w:r>
      <w:r w:rsidR="0E3DD6E8" w:rsidRPr="421B0C8F">
        <w:rPr>
          <w:rFonts w:ascii="Arial" w:hAnsi="Arial" w:cs="Arial"/>
          <w:i/>
          <w:iCs/>
        </w:rPr>
        <w:t xml:space="preserve"> tudi </w:t>
      </w:r>
      <w:r w:rsidR="1989B717" w:rsidRPr="421B0C8F">
        <w:rPr>
          <w:rFonts w:ascii="Arial" w:hAnsi="Arial" w:cs="Arial"/>
          <w:i/>
          <w:iCs/>
        </w:rPr>
        <w:t xml:space="preserve">druge prostorske izvedbene pogoje za posamezno spremljajočo rabo, ki jih narekujejo posebnosti prostora in so utemeljeni s strokovnimi podlagami. </w:t>
      </w:r>
    </w:p>
    <w:p w14:paraId="711FF9C8" w14:textId="1126EA81" w:rsidR="421B0C8F" w:rsidRDefault="421B0C8F" w:rsidP="421B0C8F">
      <w:pPr>
        <w:spacing w:after="0" w:line="240" w:lineRule="auto"/>
        <w:jc w:val="both"/>
        <w:rPr>
          <w:rFonts w:ascii="Arial" w:hAnsi="Arial" w:cs="Arial"/>
          <w:i/>
          <w:iCs/>
        </w:rPr>
      </w:pPr>
    </w:p>
    <w:p w14:paraId="4318250F" w14:textId="0D0D1CA4" w:rsidR="2A3DE911" w:rsidRDefault="2A3DE911" w:rsidP="421B0C8F">
      <w:pPr>
        <w:jc w:val="both"/>
        <w:rPr>
          <w:rFonts w:ascii="Arial" w:hAnsi="Arial" w:cs="Arial"/>
          <w:i/>
          <w:iCs/>
        </w:rPr>
      </w:pPr>
      <w:r w:rsidRPr="421B0C8F">
        <w:rPr>
          <w:rFonts w:ascii="Arial" w:hAnsi="Arial" w:cs="Arial"/>
          <w:i/>
          <w:iCs/>
        </w:rPr>
        <w:t>Na območjih, kjer je energetska raba, določena kot spremljajoča dejavnost,</w:t>
      </w:r>
      <w:r w:rsidR="727C9C07" w:rsidRPr="421B0C8F">
        <w:rPr>
          <w:rFonts w:ascii="Arial" w:hAnsi="Arial" w:cs="Arial"/>
          <w:i/>
          <w:iCs/>
        </w:rPr>
        <w:t xml:space="preserve"> zakon izrecno zahteva, odstranitev </w:t>
      </w:r>
      <w:r w:rsidRPr="421B0C8F">
        <w:rPr>
          <w:rFonts w:ascii="Arial" w:hAnsi="Arial" w:cs="Arial"/>
          <w:i/>
          <w:iCs/>
        </w:rPr>
        <w:t>naprav, ki ne služijo več namenu proizv</w:t>
      </w:r>
      <w:r w:rsidR="424BAC3B" w:rsidRPr="421B0C8F">
        <w:rPr>
          <w:rFonts w:ascii="Arial" w:hAnsi="Arial" w:cs="Arial"/>
          <w:i/>
          <w:iCs/>
        </w:rPr>
        <w:t>o</w:t>
      </w:r>
      <w:r w:rsidRPr="421B0C8F">
        <w:rPr>
          <w:rFonts w:ascii="Arial" w:hAnsi="Arial" w:cs="Arial"/>
          <w:i/>
          <w:iCs/>
        </w:rPr>
        <w:t xml:space="preserve">dnje električne energije </w:t>
      </w:r>
      <w:r w:rsidR="09EEE05B" w:rsidRPr="421B0C8F">
        <w:rPr>
          <w:rFonts w:ascii="Arial" w:hAnsi="Arial" w:cs="Arial"/>
          <w:i/>
          <w:iCs/>
        </w:rPr>
        <w:t>in pa</w:t>
      </w:r>
      <w:r w:rsidR="21D1885E" w:rsidRPr="421B0C8F">
        <w:rPr>
          <w:rFonts w:ascii="Arial" w:hAnsi="Arial" w:cs="Arial"/>
          <w:i/>
          <w:iCs/>
        </w:rPr>
        <w:t xml:space="preserve"> – </w:t>
      </w:r>
      <w:r w:rsidR="233A177A" w:rsidRPr="421B0C8F">
        <w:rPr>
          <w:rFonts w:ascii="Arial" w:hAnsi="Arial" w:cs="Arial"/>
          <w:i/>
          <w:iCs/>
        </w:rPr>
        <w:t>zaradi</w:t>
      </w:r>
      <w:r w:rsidR="09EEE05B" w:rsidRPr="421B0C8F">
        <w:rPr>
          <w:rFonts w:ascii="Arial" w:hAnsi="Arial" w:cs="Arial"/>
          <w:i/>
          <w:iCs/>
        </w:rPr>
        <w:t xml:space="preserve"> </w:t>
      </w:r>
      <w:r w:rsidR="21D1885E" w:rsidRPr="421B0C8F">
        <w:rPr>
          <w:rFonts w:ascii="Arial" w:hAnsi="Arial" w:cs="Arial"/>
          <w:i/>
          <w:iCs/>
        </w:rPr>
        <w:t xml:space="preserve">preprečitve zlorabe oziroma tega, da bi spremljajoča raba “prerasla” v edino rabo prostora, </w:t>
      </w:r>
      <w:r w:rsidR="09EEE05B" w:rsidRPr="421B0C8F">
        <w:rPr>
          <w:rFonts w:ascii="Arial" w:hAnsi="Arial" w:cs="Arial"/>
          <w:i/>
          <w:iCs/>
        </w:rPr>
        <w:t>tudi odstranitev</w:t>
      </w:r>
      <w:r w:rsidR="33980BB8" w:rsidRPr="421B0C8F">
        <w:rPr>
          <w:rFonts w:ascii="Arial" w:hAnsi="Arial" w:cs="Arial"/>
          <w:i/>
          <w:iCs/>
        </w:rPr>
        <w:t xml:space="preserve"> </w:t>
      </w:r>
      <w:r w:rsidR="096AAE39" w:rsidRPr="421B0C8F">
        <w:rPr>
          <w:rFonts w:ascii="Arial" w:hAnsi="Arial" w:cs="Arial"/>
          <w:i/>
          <w:iCs/>
        </w:rPr>
        <w:t>naprav za proizvodnjo električne energije v primeru neizvajanja dejavnosti, ki ustreza namensk</w:t>
      </w:r>
      <w:r w:rsidR="4AC5C907" w:rsidRPr="421B0C8F">
        <w:rPr>
          <w:rFonts w:ascii="Arial" w:hAnsi="Arial" w:cs="Arial"/>
          <w:i/>
          <w:iCs/>
        </w:rPr>
        <w:t>i</w:t>
      </w:r>
      <w:r w:rsidR="096AAE39" w:rsidRPr="421B0C8F">
        <w:rPr>
          <w:rFonts w:ascii="Arial" w:hAnsi="Arial" w:cs="Arial"/>
          <w:i/>
          <w:iCs/>
        </w:rPr>
        <w:t xml:space="preserve"> rab</w:t>
      </w:r>
      <w:r w:rsidR="2B685F6A" w:rsidRPr="421B0C8F">
        <w:rPr>
          <w:rFonts w:ascii="Arial" w:hAnsi="Arial" w:cs="Arial"/>
          <w:i/>
          <w:iCs/>
        </w:rPr>
        <w:t xml:space="preserve">i zemljišča </w:t>
      </w:r>
      <w:r w:rsidR="096AAE39" w:rsidRPr="421B0C8F">
        <w:rPr>
          <w:rFonts w:ascii="Arial" w:hAnsi="Arial" w:cs="Arial"/>
          <w:i/>
          <w:iCs/>
        </w:rPr>
        <w:t>(na primer v primeru opustitve kmetijske dejavnosti).</w:t>
      </w:r>
      <w:r w:rsidR="0C20E3D6" w:rsidRPr="421B0C8F">
        <w:rPr>
          <w:rFonts w:ascii="Arial" w:hAnsi="Arial" w:cs="Arial"/>
          <w:i/>
          <w:iCs/>
        </w:rPr>
        <w:t xml:space="preserve"> </w:t>
      </w:r>
      <w:r w:rsidR="5E6B8A6D" w:rsidRPr="421B0C8F">
        <w:rPr>
          <w:rFonts w:ascii="Arial" w:hAnsi="Arial" w:cs="Arial"/>
          <w:i/>
          <w:iCs/>
        </w:rPr>
        <w:t>Navedeno je načeloma do</w:t>
      </w:r>
      <w:r w:rsidR="26629D7B" w:rsidRPr="421B0C8F">
        <w:rPr>
          <w:rFonts w:ascii="Arial" w:hAnsi="Arial" w:cs="Arial"/>
          <w:i/>
          <w:iCs/>
        </w:rPr>
        <w:t>l</w:t>
      </w:r>
      <w:r w:rsidR="5E6B8A6D" w:rsidRPr="421B0C8F">
        <w:rPr>
          <w:rFonts w:ascii="Arial" w:hAnsi="Arial" w:cs="Arial"/>
          <w:i/>
          <w:iCs/>
        </w:rPr>
        <w:t>žnost upravljavca naprave; koliko ta ne obstoji več (je na primer izbrisan v stečajnem postopku), pa je stroške dolžan odstraniti lastnik</w:t>
      </w:r>
      <w:r w:rsidR="203950D7" w:rsidRPr="421B0C8F">
        <w:rPr>
          <w:rFonts w:ascii="Arial" w:hAnsi="Arial" w:cs="Arial"/>
          <w:i/>
          <w:iCs/>
        </w:rPr>
        <w:t>a</w:t>
      </w:r>
      <w:r w:rsidR="5E6B8A6D" w:rsidRPr="421B0C8F">
        <w:rPr>
          <w:rFonts w:ascii="Arial" w:hAnsi="Arial" w:cs="Arial"/>
          <w:i/>
          <w:iCs/>
        </w:rPr>
        <w:t xml:space="preserve"> zemljišča, </w:t>
      </w:r>
      <w:r w:rsidR="03A6C70A" w:rsidRPr="421B0C8F">
        <w:rPr>
          <w:rFonts w:ascii="Arial" w:hAnsi="Arial" w:cs="Arial"/>
          <w:i/>
          <w:iCs/>
        </w:rPr>
        <w:t xml:space="preserve">na katerem </w:t>
      </w:r>
      <w:r w:rsidR="5E6B8A6D" w:rsidRPr="421B0C8F">
        <w:rPr>
          <w:rFonts w:ascii="Arial" w:hAnsi="Arial" w:cs="Arial"/>
          <w:i/>
          <w:iCs/>
        </w:rPr>
        <w:t>se na</w:t>
      </w:r>
      <w:r w:rsidR="29A24298" w:rsidRPr="421B0C8F">
        <w:rPr>
          <w:rFonts w:ascii="Arial" w:hAnsi="Arial" w:cs="Arial"/>
          <w:i/>
          <w:iCs/>
        </w:rPr>
        <w:t>haja</w:t>
      </w:r>
      <w:r w:rsidR="4A4FCFFF" w:rsidRPr="421B0C8F">
        <w:rPr>
          <w:rFonts w:ascii="Arial" w:hAnsi="Arial" w:cs="Arial"/>
          <w:i/>
          <w:iCs/>
        </w:rPr>
        <w:t xml:space="preserve"> </w:t>
      </w:r>
      <w:r w:rsidR="5E6B8A6D" w:rsidRPr="421B0C8F">
        <w:rPr>
          <w:rFonts w:ascii="Arial" w:hAnsi="Arial" w:cs="Arial"/>
          <w:i/>
          <w:iCs/>
        </w:rPr>
        <w:t xml:space="preserve">naprava. </w:t>
      </w:r>
      <w:r w:rsidRPr="421B0C8F">
        <w:rPr>
          <w:rFonts w:ascii="Arial" w:hAnsi="Arial" w:cs="Arial"/>
          <w:i/>
          <w:iCs/>
        </w:rPr>
        <w:t xml:space="preserve"> </w:t>
      </w:r>
      <w:r w:rsidR="6CB79CF3" w:rsidRPr="421B0C8F">
        <w:rPr>
          <w:rFonts w:ascii="Arial" w:hAnsi="Arial" w:cs="Arial"/>
          <w:i/>
          <w:iCs/>
        </w:rPr>
        <w:t>Če zavezanec svoje dolžnosti ne izpolni prostovoljno, mu</w:t>
      </w:r>
      <w:r w:rsidR="1989B717" w:rsidRPr="421B0C8F">
        <w:rPr>
          <w:rFonts w:ascii="Arial" w:hAnsi="Arial" w:cs="Arial"/>
          <w:i/>
          <w:iCs/>
        </w:rPr>
        <w:t xml:space="preserve"> odstranitev naprav in priključkov na nje</w:t>
      </w:r>
      <w:r w:rsidR="56A43229" w:rsidRPr="421B0C8F">
        <w:rPr>
          <w:rFonts w:ascii="Arial" w:hAnsi="Arial" w:cs="Arial"/>
          <w:i/>
          <w:iCs/>
        </w:rPr>
        <w:t>gove</w:t>
      </w:r>
      <w:r w:rsidR="033D73A1" w:rsidRPr="421B0C8F">
        <w:rPr>
          <w:rFonts w:ascii="Arial" w:hAnsi="Arial" w:cs="Arial"/>
          <w:i/>
          <w:iCs/>
        </w:rPr>
        <w:t xml:space="preserve"> </w:t>
      </w:r>
      <w:r w:rsidR="1989B717" w:rsidRPr="421B0C8F">
        <w:rPr>
          <w:rFonts w:ascii="Arial" w:hAnsi="Arial" w:cs="Arial"/>
          <w:i/>
          <w:iCs/>
        </w:rPr>
        <w:t>stroške v sodelovanju z inšpekcijo, pristojno za energijo, naloži inšpekcija, pristojna za graditev, na kmetijskih zemljiščih pa inšpekcija, pristojna za kmetijstvo.</w:t>
      </w:r>
    </w:p>
    <w:p w14:paraId="34DA23F6" w14:textId="4E1EFC7C" w:rsidR="00A274F7" w:rsidRPr="00A274F7" w:rsidRDefault="00A8462E" w:rsidP="00682876">
      <w:pPr>
        <w:tabs>
          <w:tab w:val="left" w:pos="5873"/>
        </w:tabs>
        <w:jc w:val="both"/>
        <w:rPr>
          <w:rFonts w:ascii="Arial" w:hAnsi="Arial" w:cs="Arial"/>
          <w:i/>
          <w:iCs/>
        </w:rPr>
      </w:pPr>
      <w:r>
        <w:rPr>
          <w:rFonts w:ascii="Arial" w:hAnsi="Arial" w:cs="Arial"/>
          <w:i/>
          <w:iCs/>
        </w:rPr>
        <w:tab/>
      </w:r>
    </w:p>
    <w:p w14:paraId="6F3CBF37" w14:textId="0E0FA5F1" w:rsidR="00D00DE3" w:rsidRPr="00D00DE3" w:rsidRDefault="00D00DE3" w:rsidP="00D00DE3">
      <w:pPr>
        <w:pStyle w:val="Naslov2"/>
      </w:pPr>
      <w:r>
        <w:t>2. SPREMEMBE IN DOPOLNITVE</w:t>
      </w:r>
      <w:r w:rsidR="00D42CC4">
        <w:t xml:space="preserve"> V POVEZAVI Z ZAKONOM</w:t>
      </w:r>
      <w:r>
        <w:t xml:space="preserve"> O CESTAH</w:t>
      </w:r>
    </w:p>
    <w:p w14:paraId="717F9A0D" w14:textId="77777777" w:rsidR="00C373D8" w:rsidRDefault="00C373D8" w:rsidP="00D00DE3">
      <w:pPr>
        <w:pStyle w:val="Naslov2"/>
        <w:jc w:val="center"/>
      </w:pPr>
    </w:p>
    <w:p w14:paraId="26173638" w14:textId="28691623" w:rsidR="00D00DE3" w:rsidRPr="00D00DE3" w:rsidRDefault="0ED280A4" w:rsidP="421B0C8F">
      <w:pPr>
        <w:pStyle w:val="Naslov2"/>
        <w:jc w:val="center"/>
      </w:pPr>
      <w:r w:rsidRPr="421B0C8F">
        <w:t>1</w:t>
      </w:r>
      <w:r w:rsidR="4D2E0927" w:rsidRPr="421B0C8F">
        <w:t>8.</w:t>
      </w:r>
      <w:r w:rsidRPr="421B0C8F">
        <w:t xml:space="preserve"> člen (vrste naprav in pogoji za postavitev)</w:t>
      </w:r>
    </w:p>
    <w:p w14:paraId="6677588C" w14:textId="6CCA2231" w:rsidR="421B0C8F" w:rsidRDefault="421B0C8F" w:rsidP="421B0C8F">
      <w:pPr>
        <w:spacing w:after="0" w:line="240" w:lineRule="auto"/>
        <w:jc w:val="both"/>
        <w:rPr>
          <w:rFonts w:ascii="Arial" w:hAnsi="Arial" w:cs="Arial"/>
        </w:rPr>
      </w:pPr>
    </w:p>
    <w:p w14:paraId="066C9D0D" w14:textId="4640AC2A" w:rsidR="00191AF0" w:rsidRPr="00191AF0" w:rsidRDefault="3B9E9DD2" w:rsidP="0FB85CF3">
      <w:pPr>
        <w:spacing w:after="0" w:line="240" w:lineRule="auto"/>
        <w:jc w:val="both"/>
        <w:rPr>
          <w:rFonts w:ascii="Arial" w:hAnsi="Arial" w:cs="Arial"/>
        </w:rPr>
      </w:pPr>
      <w:r w:rsidRPr="00191AF0">
        <w:rPr>
          <w:rFonts w:ascii="Arial" w:hAnsi="Arial" w:cs="Arial"/>
        </w:rPr>
        <w:t>(1) Ne glede na določbe Zakona o cestah</w:t>
      </w:r>
      <w:r w:rsidR="006F0651">
        <w:rPr>
          <w:rStyle w:val="Sprotnaopomba-sklic"/>
          <w:rFonts w:ascii="Arial" w:hAnsi="Arial" w:cs="Arial"/>
        </w:rPr>
        <w:footnoteReference w:id="6"/>
      </w:r>
      <w:r w:rsidRPr="00191AF0">
        <w:rPr>
          <w:rFonts w:ascii="Arial" w:hAnsi="Arial" w:cs="Arial"/>
        </w:rPr>
        <w:t xml:space="preserve"> (Uradni list RS, št. </w:t>
      </w:r>
      <w:r w:rsidRPr="421B0C8F">
        <w:rPr>
          <w:rFonts w:ascii="Arial" w:hAnsi="Arial" w:cs="Arial"/>
        </w:rPr>
        <w:t>__/22</w:t>
      </w:r>
      <w:r w:rsidRPr="00191AF0">
        <w:rPr>
          <w:rFonts w:ascii="Arial" w:hAnsi="Arial" w:cs="Arial"/>
        </w:rPr>
        <w:t xml:space="preserve">) in Zakona o Družbi za avtoceste v Republiki Sloveniji (Uradni list RS, št. 97/10 in 40/12 – ZUJF) je na cestnih zemljiščih javnih cest dovoljena graditev naprav, ki proizvajajo električno energijo z izrabo sončne energije, vključno </w:t>
      </w:r>
      <w:r w:rsidR="68369F19" w:rsidRPr="00191AF0">
        <w:rPr>
          <w:rFonts w:ascii="Arial" w:hAnsi="Arial" w:cs="Arial"/>
        </w:rPr>
        <w:t xml:space="preserve">s </w:t>
      </w:r>
      <w:r w:rsidRPr="00191AF0">
        <w:rPr>
          <w:rFonts w:ascii="Arial" w:hAnsi="Arial" w:cs="Arial"/>
        </w:rPr>
        <w:t>spremljajočo</w:t>
      </w:r>
      <w:r w:rsidR="761869FF" w:rsidRPr="00191AF0">
        <w:rPr>
          <w:rFonts w:ascii="Arial" w:hAnsi="Arial" w:cs="Arial"/>
        </w:rPr>
        <w:t xml:space="preserve"> tehnično</w:t>
      </w:r>
      <w:r w:rsidRPr="00191AF0">
        <w:rPr>
          <w:rFonts w:ascii="Arial" w:hAnsi="Arial" w:cs="Arial"/>
        </w:rPr>
        <w:t xml:space="preserve"> opremo, </w:t>
      </w:r>
      <w:r w:rsidR="12AB4199" w:rsidRPr="0FB85CF3">
        <w:rPr>
          <w:rFonts w:ascii="Arial" w:hAnsi="Arial" w:cs="Arial"/>
        </w:rPr>
        <w:t xml:space="preserve">napravami za shranjevanje </w:t>
      </w:r>
      <w:r w:rsidRPr="00191AF0">
        <w:rPr>
          <w:rFonts w:ascii="Arial" w:hAnsi="Arial" w:cs="Arial"/>
        </w:rPr>
        <w:t>energije in priključki na omrežje, pod pogoji in na način, določen s tem zakonom.</w:t>
      </w:r>
    </w:p>
    <w:p w14:paraId="0FD1A383" w14:textId="77777777" w:rsidR="00191AF0" w:rsidRPr="00191AF0" w:rsidRDefault="00191AF0" w:rsidP="007C46F1">
      <w:pPr>
        <w:spacing w:after="0" w:line="240" w:lineRule="auto"/>
        <w:jc w:val="both"/>
        <w:rPr>
          <w:rFonts w:ascii="Arial" w:hAnsi="Arial" w:cs="Arial"/>
        </w:rPr>
      </w:pPr>
    </w:p>
    <w:p w14:paraId="787A9D5F" w14:textId="2199DA30" w:rsidR="00191AF0" w:rsidRPr="00191AF0" w:rsidRDefault="1D4E2717" w:rsidP="007C46F1">
      <w:pPr>
        <w:spacing w:after="0" w:line="240" w:lineRule="auto"/>
        <w:jc w:val="both"/>
        <w:rPr>
          <w:rFonts w:ascii="Arial" w:hAnsi="Arial" w:cs="Arial"/>
        </w:rPr>
      </w:pPr>
      <w:r w:rsidRPr="421B0C8F">
        <w:rPr>
          <w:rFonts w:ascii="Arial" w:hAnsi="Arial" w:cs="Arial"/>
        </w:rPr>
        <w:t xml:space="preserve">(2) Graditev naprav iz prejšnjega odstavka (v nadaljevanju tega člena: naprave) je na cestnem zemljišču dopustna pod pogojem, da ni ovirano redno vzdrževanje ceste, v območju ceste pa pod pogojem, da ni </w:t>
      </w:r>
      <w:r w:rsidR="020AE9D8" w:rsidRPr="421B0C8F">
        <w:rPr>
          <w:rFonts w:ascii="Arial" w:hAnsi="Arial" w:cs="Arial"/>
        </w:rPr>
        <w:t xml:space="preserve">oviran </w:t>
      </w:r>
      <w:r w:rsidRPr="421B0C8F">
        <w:rPr>
          <w:rFonts w:ascii="Arial" w:hAnsi="Arial" w:cs="Arial"/>
        </w:rPr>
        <w:t xml:space="preserve">bodoči razvoj ceste. Izvedba teh naprav </w:t>
      </w:r>
      <w:r w:rsidR="41CB43D4" w:rsidRPr="421B0C8F">
        <w:rPr>
          <w:rFonts w:ascii="Arial" w:hAnsi="Arial" w:cs="Arial"/>
        </w:rPr>
        <w:t xml:space="preserve">ne sme škodovati cesti,  ogrožati, ovirati ali zmanjšati varnosti prometa ter </w:t>
      </w:r>
      <w:r w:rsidRPr="421B0C8F">
        <w:rPr>
          <w:rFonts w:ascii="Arial" w:hAnsi="Arial" w:cs="Arial"/>
        </w:rPr>
        <w:t xml:space="preserve">mora omogočati njihovo začasno demontažo zaradi izvedbe vzdrževalnih del ceste. </w:t>
      </w:r>
    </w:p>
    <w:p w14:paraId="12F43BFA" w14:textId="77777777" w:rsidR="00191AF0" w:rsidRPr="00191AF0" w:rsidRDefault="00191AF0" w:rsidP="007C46F1">
      <w:pPr>
        <w:spacing w:after="0" w:line="240" w:lineRule="auto"/>
        <w:jc w:val="both"/>
        <w:rPr>
          <w:rFonts w:ascii="Arial" w:hAnsi="Arial" w:cs="Arial"/>
        </w:rPr>
      </w:pPr>
    </w:p>
    <w:p w14:paraId="3EADA00A" w14:textId="77777777" w:rsidR="00191AF0" w:rsidRPr="00191AF0" w:rsidRDefault="00191AF0" w:rsidP="007C46F1">
      <w:pPr>
        <w:spacing w:after="0" w:line="240" w:lineRule="auto"/>
        <w:jc w:val="both"/>
        <w:rPr>
          <w:rFonts w:ascii="Arial" w:hAnsi="Arial" w:cs="Arial"/>
        </w:rPr>
      </w:pPr>
      <w:r w:rsidRPr="00191AF0">
        <w:rPr>
          <w:rFonts w:ascii="Arial" w:hAnsi="Arial" w:cs="Arial"/>
        </w:rPr>
        <w:t>(3) Graditev naprav na cestnem zemljišču ni dopustna:</w:t>
      </w:r>
    </w:p>
    <w:p w14:paraId="25E17EA5" w14:textId="77777777" w:rsidR="00191AF0" w:rsidRPr="00191AF0" w:rsidRDefault="00191AF0" w:rsidP="007C46F1">
      <w:pPr>
        <w:spacing w:after="0" w:line="240" w:lineRule="auto"/>
        <w:jc w:val="both"/>
        <w:rPr>
          <w:rFonts w:ascii="Arial" w:hAnsi="Arial" w:cs="Arial"/>
        </w:rPr>
      </w:pPr>
      <w:r w:rsidRPr="00191AF0">
        <w:rPr>
          <w:rFonts w:ascii="Arial" w:hAnsi="Arial" w:cs="Arial"/>
        </w:rPr>
        <w:tab/>
        <w:t>-  v območju prostega profila ceste,</w:t>
      </w:r>
    </w:p>
    <w:p w14:paraId="56C43FB4" w14:textId="77777777" w:rsidR="00191AF0" w:rsidRPr="00191AF0" w:rsidRDefault="00191AF0" w:rsidP="007C46F1">
      <w:pPr>
        <w:spacing w:after="0" w:line="240" w:lineRule="auto"/>
        <w:jc w:val="both"/>
        <w:rPr>
          <w:rFonts w:ascii="Arial" w:hAnsi="Arial" w:cs="Arial"/>
        </w:rPr>
      </w:pPr>
      <w:r w:rsidRPr="00191AF0">
        <w:rPr>
          <w:rFonts w:ascii="Arial" w:hAnsi="Arial" w:cs="Arial"/>
        </w:rPr>
        <w:tab/>
        <w:t>-  v območju preglednih polj, pregledne berme ter polj vidnosti prometne signalizacije,</w:t>
      </w:r>
    </w:p>
    <w:p w14:paraId="41CCCC55" w14:textId="77777777" w:rsidR="00191AF0" w:rsidRPr="00191AF0" w:rsidRDefault="00191AF0" w:rsidP="007C46F1">
      <w:pPr>
        <w:spacing w:after="0" w:line="240" w:lineRule="auto"/>
        <w:jc w:val="both"/>
        <w:rPr>
          <w:rFonts w:ascii="Arial" w:hAnsi="Arial" w:cs="Arial"/>
        </w:rPr>
      </w:pPr>
      <w:r w:rsidRPr="00191AF0">
        <w:rPr>
          <w:rFonts w:ascii="Arial" w:hAnsi="Arial" w:cs="Arial"/>
        </w:rPr>
        <w:tab/>
        <w:t>-  na prometni signalizaciji in prometni opremi s certificirano konstrukcijo,</w:t>
      </w:r>
    </w:p>
    <w:p w14:paraId="68C7C0F4" w14:textId="77777777" w:rsidR="00191AF0" w:rsidRPr="00191AF0" w:rsidRDefault="00191AF0" w:rsidP="007C46F1">
      <w:pPr>
        <w:spacing w:after="0" w:line="240" w:lineRule="auto"/>
        <w:jc w:val="both"/>
        <w:rPr>
          <w:rFonts w:ascii="Arial" w:hAnsi="Arial" w:cs="Arial"/>
        </w:rPr>
      </w:pPr>
      <w:r w:rsidRPr="00191AF0">
        <w:rPr>
          <w:rFonts w:ascii="Arial" w:hAnsi="Arial" w:cs="Arial"/>
        </w:rPr>
        <w:tab/>
        <w:t>- na območju naprav za odvodnjavanje ceste in čiščenja odpadnih vod, vključno z dostopi do njih.</w:t>
      </w:r>
    </w:p>
    <w:p w14:paraId="524235F1" w14:textId="77777777" w:rsidR="00191AF0" w:rsidRPr="00191AF0" w:rsidRDefault="00191AF0" w:rsidP="007C46F1">
      <w:pPr>
        <w:spacing w:after="0" w:line="240" w:lineRule="auto"/>
        <w:jc w:val="both"/>
        <w:rPr>
          <w:rFonts w:ascii="Arial" w:hAnsi="Arial" w:cs="Arial"/>
        </w:rPr>
      </w:pPr>
      <w:r w:rsidRPr="00191AF0">
        <w:rPr>
          <w:rFonts w:ascii="Arial" w:hAnsi="Arial" w:cs="Arial"/>
        </w:rPr>
        <w:t xml:space="preserve">  </w:t>
      </w:r>
    </w:p>
    <w:p w14:paraId="511C4E91" w14:textId="64C80309" w:rsidR="00191AF0" w:rsidRPr="00191AF0" w:rsidRDefault="1D4E2717" w:rsidP="007C46F1">
      <w:pPr>
        <w:spacing w:after="0" w:line="240" w:lineRule="auto"/>
        <w:jc w:val="both"/>
        <w:rPr>
          <w:rFonts w:ascii="Arial" w:hAnsi="Arial" w:cs="Arial"/>
        </w:rPr>
      </w:pPr>
      <w:r w:rsidRPr="421B0C8F">
        <w:rPr>
          <w:rFonts w:ascii="Arial" w:hAnsi="Arial" w:cs="Arial"/>
        </w:rPr>
        <w:t xml:space="preserve">(4) Ne glede na prejšnji odstavek je graditev naprav dopustna na območjih iz četrte alineje prejšnjega odstavka pod pogojem, da tehnična izvedba naprav omogoča normalno neovirano dostopnost in vzdrževanje ceste, njene opreme, objektov in naprav. </w:t>
      </w:r>
    </w:p>
    <w:p w14:paraId="45FEFFB8" w14:textId="77777777" w:rsidR="00191AF0" w:rsidRPr="00191AF0" w:rsidRDefault="00191AF0" w:rsidP="007C46F1">
      <w:pPr>
        <w:spacing w:after="0" w:line="240" w:lineRule="auto"/>
        <w:jc w:val="both"/>
        <w:rPr>
          <w:rFonts w:ascii="Arial" w:hAnsi="Arial" w:cs="Arial"/>
        </w:rPr>
      </w:pPr>
    </w:p>
    <w:p w14:paraId="62A51706" w14:textId="1616D07C" w:rsidR="00191AF0" w:rsidRPr="00191AF0" w:rsidRDefault="3B9E9DD2" w:rsidP="007C46F1">
      <w:pPr>
        <w:spacing w:after="0" w:line="240" w:lineRule="auto"/>
        <w:jc w:val="both"/>
        <w:rPr>
          <w:rFonts w:ascii="Arial" w:hAnsi="Arial" w:cs="Arial"/>
        </w:rPr>
      </w:pPr>
      <w:r w:rsidRPr="421B0C8F">
        <w:rPr>
          <w:rFonts w:ascii="Arial" w:hAnsi="Arial" w:cs="Arial"/>
        </w:rPr>
        <w:lastRenderedPageBreak/>
        <w:t xml:space="preserve">(5) Gradnja naprav je dopustna v sklopu izvajanja vzdrževalnih del v javno korist na cesti ter rekonstrukciji in novogradnji ceste, pod pogojem, da so pridobljene stvarne pravice na nepremičninah tudi za gradnjo teh naprav. V primerih skupne gradnje v okviru vzdrževalnih del v javno korist in rekonstrukcije ceste nazivna moč </w:t>
      </w:r>
      <w:r w:rsidR="3690F087" w:rsidRPr="421B0C8F">
        <w:rPr>
          <w:rFonts w:ascii="Arial" w:hAnsi="Arial" w:cs="Arial"/>
        </w:rPr>
        <w:t xml:space="preserve">naprave </w:t>
      </w:r>
      <w:r w:rsidRPr="421B0C8F">
        <w:rPr>
          <w:rFonts w:ascii="Arial" w:hAnsi="Arial" w:cs="Arial"/>
        </w:rPr>
        <w:t>ne sme presegati 10 MW.</w:t>
      </w:r>
    </w:p>
    <w:p w14:paraId="72713192" w14:textId="77777777" w:rsidR="00191AF0" w:rsidRPr="00191AF0" w:rsidRDefault="00191AF0" w:rsidP="007C46F1">
      <w:pPr>
        <w:spacing w:after="0" w:line="240" w:lineRule="auto"/>
        <w:jc w:val="both"/>
        <w:rPr>
          <w:rFonts w:ascii="Arial" w:hAnsi="Arial" w:cs="Arial"/>
        </w:rPr>
      </w:pPr>
    </w:p>
    <w:p w14:paraId="7B87998F" w14:textId="17DFAE21" w:rsidR="00191AF0" w:rsidRDefault="1D4E2717" w:rsidP="007C46F1">
      <w:pPr>
        <w:spacing w:after="0" w:line="240" w:lineRule="auto"/>
        <w:jc w:val="both"/>
        <w:rPr>
          <w:rFonts w:ascii="Arial" w:hAnsi="Arial" w:cs="Arial"/>
        </w:rPr>
      </w:pPr>
      <w:r w:rsidRPr="421B0C8F">
        <w:rPr>
          <w:rFonts w:ascii="Arial" w:hAnsi="Arial" w:cs="Arial"/>
        </w:rPr>
        <w:t>(6) V postopku projektiranja vzdrževalnih del v javno korist mora biti s strani ministrstva</w:t>
      </w:r>
      <w:r w:rsidR="2706F181" w:rsidRPr="421B0C8F">
        <w:rPr>
          <w:rFonts w:ascii="Arial" w:hAnsi="Arial" w:cs="Arial"/>
        </w:rPr>
        <w:t>,</w:t>
      </w:r>
      <w:r w:rsidRPr="421B0C8F">
        <w:rPr>
          <w:rFonts w:ascii="Arial" w:hAnsi="Arial" w:cs="Arial"/>
        </w:rPr>
        <w:t xml:space="preserve"> pristojnega za energijo</w:t>
      </w:r>
      <w:r w:rsidR="2706F181" w:rsidRPr="421B0C8F">
        <w:rPr>
          <w:rFonts w:ascii="Arial" w:hAnsi="Arial" w:cs="Arial"/>
        </w:rPr>
        <w:t>,</w:t>
      </w:r>
      <w:r w:rsidRPr="421B0C8F">
        <w:rPr>
          <w:rFonts w:ascii="Arial" w:hAnsi="Arial" w:cs="Arial"/>
        </w:rPr>
        <w:t xml:space="preserve"> v projektnih pogojih opredeljeno ali na območju načrtovanega ukrepa na cesti obstajajo potencialni pogoji za postavitev naprav. V primeru ustreznih pogojev vse nadaljnje aktivnosti, ki so potrebne za medsebojno uskladitev projektne dokumentacije</w:t>
      </w:r>
      <w:r w:rsidR="637A1019" w:rsidRPr="421B0C8F">
        <w:rPr>
          <w:rFonts w:ascii="Arial" w:hAnsi="Arial" w:cs="Arial"/>
        </w:rPr>
        <w:t>,</w:t>
      </w:r>
      <w:r w:rsidRPr="421B0C8F">
        <w:rPr>
          <w:rFonts w:ascii="Arial" w:hAnsi="Arial" w:cs="Arial"/>
        </w:rPr>
        <w:t xml:space="preserve"> prevzame investitor v napravo (v nadaljevanju tega člena: investitor). V primeru rekonstrukcije in novogradnje ceste nosilec urejanja prostora s področja energetike poda  podrobnejše usmeritve ter podatke in strokovne podlage za potencialne lokacije naprav v fazi priprave osnutka občinskega prostorskega načrta oziroma v fazi priprave študije variant državnega prostorskega načrta.  </w:t>
      </w:r>
    </w:p>
    <w:p w14:paraId="7B27DA43" w14:textId="02F34D48" w:rsidR="004E5051" w:rsidRDefault="004E5051" w:rsidP="007C46F1">
      <w:pPr>
        <w:spacing w:after="0" w:line="240" w:lineRule="auto"/>
        <w:jc w:val="both"/>
        <w:rPr>
          <w:rFonts w:ascii="Arial" w:hAnsi="Arial" w:cs="Arial"/>
        </w:rPr>
      </w:pPr>
    </w:p>
    <w:p w14:paraId="4AE87176" w14:textId="36F2BD38" w:rsidR="004E5051" w:rsidRPr="00191AF0" w:rsidRDefault="1D065AE6" w:rsidP="007C46F1">
      <w:pPr>
        <w:spacing w:after="0" w:line="240" w:lineRule="auto"/>
        <w:jc w:val="both"/>
        <w:rPr>
          <w:rFonts w:ascii="Arial" w:hAnsi="Arial" w:cs="Arial"/>
        </w:rPr>
      </w:pPr>
      <w:r w:rsidRPr="421B0C8F">
        <w:rPr>
          <w:rFonts w:ascii="Arial" w:hAnsi="Arial" w:cs="Arial"/>
        </w:rPr>
        <w:t xml:space="preserve">(7) Postavitev in delovanje naprav iz tega člena in tehnične opreme, potrebne za njihovo delovanje, </w:t>
      </w:r>
      <w:r w:rsidR="68E8AB74" w:rsidRPr="421B0C8F">
        <w:rPr>
          <w:rFonts w:ascii="Arial" w:hAnsi="Arial" w:cs="Arial"/>
        </w:rPr>
        <w:t xml:space="preserve">naprav za shranjevanje energije </w:t>
      </w:r>
      <w:r w:rsidRPr="421B0C8F">
        <w:rPr>
          <w:rFonts w:ascii="Arial" w:hAnsi="Arial" w:cs="Arial"/>
        </w:rPr>
        <w:t>ter priključkov na omrežje je na cestnem zemljišču dopustna tudi, če v skladu z zakonom, ki ureja prostor, spremljajoča energetska raba ni načrtovana v prostorskem aktu.</w:t>
      </w:r>
    </w:p>
    <w:p w14:paraId="1C1AF5F7" w14:textId="77777777" w:rsidR="00191AF0" w:rsidRPr="00191AF0" w:rsidRDefault="00191AF0" w:rsidP="007C46F1">
      <w:pPr>
        <w:spacing w:after="0" w:line="240" w:lineRule="auto"/>
        <w:jc w:val="both"/>
        <w:rPr>
          <w:rFonts w:ascii="Arial" w:hAnsi="Arial" w:cs="Arial"/>
        </w:rPr>
      </w:pPr>
    </w:p>
    <w:p w14:paraId="515AD7AD" w14:textId="54E68661" w:rsidR="00191AF0" w:rsidRPr="00191AF0" w:rsidRDefault="3B9E9DD2" w:rsidP="007C46F1">
      <w:pPr>
        <w:spacing w:after="0" w:line="240" w:lineRule="auto"/>
        <w:jc w:val="both"/>
        <w:rPr>
          <w:rFonts w:ascii="Arial" w:hAnsi="Arial" w:cs="Arial"/>
        </w:rPr>
      </w:pPr>
      <w:r w:rsidRPr="421B0C8F">
        <w:rPr>
          <w:rFonts w:ascii="Arial" w:hAnsi="Arial" w:cs="Arial"/>
        </w:rPr>
        <w:t>(</w:t>
      </w:r>
      <w:r w:rsidR="6A6E9AD6" w:rsidRPr="421B0C8F">
        <w:rPr>
          <w:rFonts w:ascii="Arial" w:hAnsi="Arial" w:cs="Arial"/>
        </w:rPr>
        <w:t>8</w:t>
      </w:r>
      <w:r w:rsidRPr="421B0C8F">
        <w:rPr>
          <w:rFonts w:ascii="Arial" w:hAnsi="Arial" w:cs="Arial"/>
        </w:rPr>
        <w:t xml:space="preserve">) V primeru, ko gradnja naprave ne poteka sočasno z izvajanjem ukrepa na cesti, mora pri izvajanju tega ukrepa upravljavec ceste upoštevati vse predhodne tehnične zahteve, na podlagi katerih bo izvedba gradnje naprave omogočena. Vse stroške, nastale zaradi gradnje naprave nosi investitor.        </w:t>
      </w:r>
    </w:p>
    <w:p w14:paraId="2510E49C" w14:textId="77777777" w:rsidR="00191AF0" w:rsidRPr="00191AF0" w:rsidRDefault="00191AF0" w:rsidP="007C46F1">
      <w:pPr>
        <w:spacing w:after="0" w:line="240" w:lineRule="auto"/>
        <w:jc w:val="both"/>
        <w:rPr>
          <w:rFonts w:ascii="Arial" w:hAnsi="Arial" w:cs="Arial"/>
        </w:rPr>
      </w:pPr>
    </w:p>
    <w:p w14:paraId="141F0992" w14:textId="5A612911" w:rsidR="00191AF0" w:rsidRDefault="2FB84267" w:rsidP="007C46F1">
      <w:pPr>
        <w:spacing w:after="0" w:line="240" w:lineRule="auto"/>
        <w:jc w:val="both"/>
        <w:rPr>
          <w:rFonts w:ascii="Arial" w:hAnsi="Arial" w:cs="Arial"/>
        </w:rPr>
      </w:pPr>
      <w:r w:rsidRPr="0FB85CF3">
        <w:rPr>
          <w:rFonts w:ascii="Arial" w:hAnsi="Arial" w:cs="Arial"/>
        </w:rPr>
        <w:t>(</w:t>
      </w:r>
      <w:r w:rsidR="748496E4" w:rsidRPr="0FB85CF3">
        <w:rPr>
          <w:rFonts w:ascii="Arial" w:hAnsi="Arial" w:cs="Arial"/>
        </w:rPr>
        <w:t>9</w:t>
      </w:r>
      <w:r w:rsidRPr="0FB85CF3">
        <w:rPr>
          <w:rFonts w:ascii="Arial" w:hAnsi="Arial" w:cs="Arial"/>
        </w:rPr>
        <w:t xml:space="preserve">) Ustanavljanje stvarne pravice na cestnem zemljišču za potrebe gradnje naprave je v pristojnosti upravljavca ceste. </w:t>
      </w:r>
    </w:p>
    <w:p w14:paraId="677EA9E5" w14:textId="77777777" w:rsidR="00747C7F" w:rsidRDefault="00747C7F" w:rsidP="007C46F1">
      <w:pPr>
        <w:spacing w:after="0" w:line="240" w:lineRule="auto"/>
        <w:jc w:val="both"/>
        <w:rPr>
          <w:rFonts w:ascii="Arial" w:hAnsi="Arial" w:cs="Arial"/>
        </w:rPr>
      </w:pPr>
    </w:p>
    <w:p w14:paraId="04835BF3" w14:textId="29DF9ED0" w:rsidR="00191AF0" w:rsidRPr="00191AF0" w:rsidRDefault="3B9E9DD2" w:rsidP="007C46F1">
      <w:pPr>
        <w:spacing w:after="0" w:line="240" w:lineRule="auto"/>
        <w:jc w:val="both"/>
        <w:rPr>
          <w:rFonts w:ascii="Arial" w:hAnsi="Arial" w:cs="Arial"/>
        </w:rPr>
      </w:pPr>
      <w:r w:rsidRPr="421B0C8F">
        <w:rPr>
          <w:rFonts w:ascii="Arial" w:hAnsi="Arial" w:cs="Arial"/>
        </w:rPr>
        <w:t>(</w:t>
      </w:r>
      <w:r w:rsidR="6A6E9AD6" w:rsidRPr="421B0C8F">
        <w:rPr>
          <w:rFonts w:ascii="Arial" w:hAnsi="Arial" w:cs="Arial"/>
        </w:rPr>
        <w:t>10</w:t>
      </w:r>
      <w:r w:rsidRPr="421B0C8F">
        <w:rPr>
          <w:rFonts w:ascii="Arial" w:hAnsi="Arial" w:cs="Arial"/>
        </w:rPr>
        <w:t>) Vsa medsebojna razmerja med lastnikom zemljišča, upravljavcem ceste in investitorjem se uredijo s pogodbo, s katero se uredijo medsebojne finančne in druge obveznosti. S strani države oziroma občine je podpisnik pogodbe minister</w:t>
      </w:r>
      <w:r w:rsidR="14F522FD" w:rsidRPr="421B0C8F">
        <w:rPr>
          <w:rFonts w:ascii="Arial" w:hAnsi="Arial" w:cs="Arial"/>
        </w:rPr>
        <w:t>,</w:t>
      </w:r>
      <w:r w:rsidRPr="421B0C8F">
        <w:rPr>
          <w:rFonts w:ascii="Arial" w:hAnsi="Arial" w:cs="Arial"/>
        </w:rPr>
        <w:t xml:space="preserve"> pristojen za promet</w:t>
      </w:r>
      <w:r w:rsidR="7A3FA6B0" w:rsidRPr="421B0C8F">
        <w:rPr>
          <w:rFonts w:ascii="Arial" w:hAnsi="Arial" w:cs="Arial"/>
        </w:rPr>
        <w:t>,</w:t>
      </w:r>
      <w:r w:rsidRPr="421B0C8F">
        <w:rPr>
          <w:rFonts w:ascii="Arial" w:hAnsi="Arial" w:cs="Arial"/>
        </w:rPr>
        <w:t xml:space="preserve"> oziroma župan.</w:t>
      </w:r>
    </w:p>
    <w:p w14:paraId="3E6B2EC7" w14:textId="77777777" w:rsidR="00191AF0" w:rsidRPr="00191AF0" w:rsidRDefault="00191AF0" w:rsidP="007C46F1">
      <w:pPr>
        <w:spacing w:after="0" w:line="240" w:lineRule="auto"/>
        <w:jc w:val="both"/>
        <w:rPr>
          <w:rFonts w:ascii="Arial" w:hAnsi="Arial" w:cs="Arial"/>
        </w:rPr>
      </w:pPr>
    </w:p>
    <w:p w14:paraId="29514D30" w14:textId="209C5BC4" w:rsidR="00C57FC9" w:rsidRDefault="3B9E9DD2" w:rsidP="007C46F1">
      <w:pPr>
        <w:spacing w:after="0" w:line="240" w:lineRule="auto"/>
        <w:jc w:val="both"/>
        <w:rPr>
          <w:rFonts w:ascii="Arial" w:hAnsi="Arial" w:cs="Arial"/>
        </w:rPr>
      </w:pPr>
      <w:r w:rsidRPr="421B0C8F">
        <w:rPr>
          <w:rFonts w:ascii="Arial" w:hAnsi="Arial" w:cs="Arial"/>
        </w:rPr>
        <w:t>(</w:t>
      </w:r>
      <w:r w:rsidR="6A6E9AD6" w:rsidRPr="421B0C8F">
        <w:rPr>
          <w:rFonts w:ascii="Arial" w:hAnsi="Arial" w:cs="Arial"/>
        </w:rPr>
        <w:t>11</w:t>
      </w:r>
      <w:r w:rsidRPr="421B0C8F">
        <w:rPr>
          <w:rFonts w:ascii="Arial" w:hAnsi="Arial" w:cs="Arial"/>
        </w:rPr>
        <w:t>) Določbe tega člena ne izključujejo uporabe drugih določb zakona, ki ureja ceste, zakona, ki ureja Družbo za avtoceste v Republiki Sloveniji, in tudi ne določb zakona, ki ureja ohranjanje narave, ter zakona, ki ureja graditev objektov, kolikor ta zakon ne določa drugače pa tudi ne določb zakona, ki ureja varstvo okolja.</w:t>
      </w:r>
    </w:p>
    <w:p w14:paraId="58EC02BC" w14:textId="77777777" w:rsidR="00191AF0" w:rsidRDefault="00191AF0" w:rsidP="007C46F1">
      <w:pPr>
        <w:spacing w:after="0" w:line="240" w:lineRule="auto"/>
        <w:jc w:val="both"/>
        <w:rPr>
          <w:rFonts w:ascii="Arial" w:hAnsi="Arial" w:cs="Arial"/>
          <w:b/>
          <w:sz w:val="20"/>
          <w:szCs w:val="20"/>
        </w:rPr>
      </w:pPr>
    </w:p>
    <w:p w14:paraId="729A014E" w14:textId="77777777" w:rsidR="00191AF0" w:rsidRPr="00FD19A1" w:rsidRDefault="00191AF0" w:rsidP="00191AF0">
      <w:pPr>
        <w:spacing w:after="0" w:line="240" w:lineRule="auto"/>
        <w:rPr>
          <w:rFonts w:ascii="Arial" w:hAnsi="Arial" w:cs="Arial"/>
          <w:b/>
        </w:rPr>
      </w:pPr>
    </w:p>
    <w:p w14:paraId="61116BBC" w14:textId="38A1F88C" w:rsidR="0031561D" w:rsidRPr="00FD19A1" w:rsidRDefault="5403CEE0" w:rsidP="421B0C8F">
      <w:pPr>
        <w:spacing w:after="0" w:line="240" w:lineRule="auto"/>
        <w:rPr>
          <w:rFonts w:ascii="Arial" w:hAnsi="Arial" w:cs="Arial"/>
          <w:b/>
          <w:bCs/>
          <w:i/>
          <w:iCs/>
        </w:rPr>
      </w:pPr>
      <w:r w:rsidRPr="421B0C8F">
        <w:rPr>
          <w:rFonts w:ascii="Arial" w:hAnsi="Arial" w:cs="Arial"/>
          <w:b/>
          <w:bCs/>
          <w:i/>
          <w:iCs/>
        </w:rPr>
        <w:t>K 18. členu</w:t>
      </w:r>
    </w:p>
    <w:p w14:paraId="0E03A7D0" w14:textId="1ED01F01" w:rsidR="0FB85CF3" w:rsidRDefault="0FB85CF3" w:rsidP="0FB85CF3">
      <w:pPr>
        <w:spacing w:after="0" w:line="240" w:lineRule="auto"/>
        <w:rPr>
          <w:rFonts w:ascii="Arial" w:hAnsi="Arial" w:cs="Arial"/>
          <w:i/>
          <w:iCs/>
          <w:u w:val="single"/>
        </w:rPr>
      </w:pPr>
    </w:p>
    <w:p w14:paraId="08999C36" w14:textId="2ED1346E" w:rsidR="004148A5" w:rsidRDefault="3AA1EA94" w:rsidP="421B0C8F">
      <w:pPr>
        <w:pStyle w:val="Odstavekseznama"/>
        <w:spacing w:after="0" w:line="240" w:lineRule="auto"/>
        <w:ind w:left="0"/>
        <w:jc w:val="both"/>
        <w:rPr>
          <w:rFonts w:ascii="Arial" w:hAnsi="Arial" w:cs="Arial"/>
          <w:i/>
          <w:iCs/>
        </w:rPr>
      </w:pPr>
      <w:r w:rsidRPr="421B0C8F">
        <w:rPr>
          <w:rFonts w:ascii="Arial" w:hAnsi="Arial" w:cs="Arial"/>
          <w:i/>
          <w:iCs/>
        </w:rPr>
        <w:t xml:space="preserve">S postavitvijo </w:t>
      </w:r>
      <w:r w:rsidR="62DD1DB8" w:rsidRPr="421B0C8F">
        <w:rPr>
          <w:rFonts w:ascii="Arial" w:hAnsi="Arial" w:cs="Arial"/>
          <w:i/>
          <w:iCs/>
        </w:rPr>
        <w:t>naprav, ki proizvajajo električno energijo z izrabo sončne energije</w:t>
      </w:r>
      <w:r w:rsidR="36A0ECF1" w:rsidRPr="421B0C8F">
        <w:rPr>
          <w:rFonts w:ascii="Arial" w:hAnsi="Arial" w:cs="Arial"/>
          <w:i/>
          <w:iCs/>
        </w:rPr>
        <w:t xml:space="preserve"> (ti. Sončne elektrarne, SE) </w:t>
      </w:r>
      <w:r w:rsidR="62DD1DB8" w:rsidRPr="421B0C8F">
        <w:rPr>
          <w:rFonts w:ascii="Arial" w:hAnsi="Arial" w:cs="Arial"/>
          <w:i/>
          <w:iCs/>
        </w:rPr>
        <w:t xml:space="preserve"> na način, predviden v tem členu</w:t>
      </w:r>
      <w:r w:rsidR="5C536AF6" w:rsidRPr="421B0C8F">
        <w:rPr>
          <w:rFonts w:ascii="Arial" w:hAnsi="Arial" w:cs="Arial"/>
          <w:i/>
          <w:iCs/>
        </w:rPr>
        <w:t>,</w:t>
      </w:r>
      <w:r w:rsidR="62DD1DB8" w:rsidRPr="421B0C8F">
        <w:rPr>
          <w:rFonts w:ascii="Arial" w:hAnsi="Arial" w:cs="Arial"/>
          <w:i/>
          <w:iCs/>
        </w:rPr>
        <w:t xml:space="preserve"> se </w:t>
      </w:r>
      <w:r w:rsidR="3A849895" w:rsidRPr="421B0C8F">
        <w:rPr>
          <w:rFonts w:ascii="Arial" w:hAnsi="Arial" w:cs="Arial"/>
          <w:i/>
          <w:iCs/>
        </w:rPr>
        <w:t xml:space="preserve">izkorišča površine, ki so zaradi vplivov </w:t>
      </w:r>
      <w:r w:rsidR="62DD1DB8" w:rsidRPr="421B0C8F">
        <w:rPr>
          <w:rFonts w:ascii="Arial" w:hAnsi="Arial" w:cs="Arial"/>
          <w:i/>
          <w:iCs/>
        </w:rPr>
        <w:t>cest</w:t>
      </w:r>
      <w:r w:rsidR="3A849895" w:rsidRPr="421B0C8F">
        <w:rPr>
          <w:rFonts w:ascii="Arial" w:hAnsi="Arial" w:cs="Arial"/>
          <w:i/>
          <w:iCs/>
        </w:rPr>
        <w:t xml:space="preserve"> že »razvrednotene«, saj je </w:t>
      </w:r>
      <w:r w:rsidR="62DD1DB8" w:rsidRPr="421B0C8F">
        <w:rPr>
          <w:rFonts w:ascii="Arial" w:hAnsi="Arial" w:cs="Arial"/>
          <w:i/>
          <w:iCs/>
        </w:rPr>
        <w:t xml:space="preserve">s samo gradnjo cest že </w:t>
      </w:r>
      <w:r w:rsidR="3A849895" w:rsidRPr="421B0C8F">
        <w:rPr>
          <w:rFonts w:ascii="Arial" w:hAnsi="Arial" w:cs="Arial"/>
          <w:i/>
          <w:iCs/>
        </w:rPr>
        <w:t xml:space="preserve">bilo poseženo v prostor, pri čemer se zaradi minimalnih vplivov </w:t>
      </w:r>
      <w:r w:rsidR="758EBD8D" w:rsidRPr="421B0C8F">
        <w:rPr>
          <w:rFonts w:ascii="Arial" w:hAnsi="Arial" w:cs="Arial"/>
          <w:i/>
          <w:iCs/>
        </w:rPr>
        <w:t>teh naprav</w:t>
      </w:r>
      <w:r w:rsidR="3A849895" w:rsidRPr="421B0C8F">
        <w:rPr>
          <w:rFonts w:ascii="Arial" w:hAnsi="Arial" w:cs="Arial"/>
          <w:i/>
          <w:iCs/>
        </w:rPr>
        <w:t xml:space="preserve"> na okolje teh površin ne razvrednoti še bolj</w:t>
      </w:r>
      <w:r w:rsidR="758EBD8D" w:rsidRPr="421B0C8F">
        <w:rPr>
          <w:rFonts w:ascii="Arial" w:hAnsi="Arial" w:cs="Arial"/>
          <w:i/>
          <w:iCs/>
        </w:rPr>
        <w:t xml:space="preserve">. </w:t>
      </w:r>
    </w:p>
    <w:p w14:paraId="3417EB6D" w14:textId="77777777" w:rsidR="00BE739F" w:rsidRPr="0031561D" w:rsidRDefault="00BE739F" w:rsidP="00BE739F">
      <w:pPr>
        <w:spacing w:after="0" w:line="240" w:lineRule="auto"/>
        <w:jc w:val="both"/>
        <w:rPr>
          <w:rFonts w:ascii="Arial" w:hAnsi="Arial" w:cs="Arial"/>
          <w:b/>
          <w:bCs/>
          <w:i/>
          <w:iCs/>
        </w:rPr>
      </w:pPr>
    </w:p>
    <w:p w14:paraId="39485CF2" w14:textId="77A33EA9" w:rsidR="008F4ECE" w:rsidRPr="0031561D" w:rsidRDefault="008F4ECE" w:rsidP="009911CB">
      <w:pPr>
        <w:spacing w:after="0" w:line="240" w:lineRule="auto"/>
        <w:jc w:val="both"/>
        <w:rPr>
          <w:rFonts w:ascii="Arial" w:hAnsi="Arial" w:cs="Arial"/>
          <w:i/>
          <w:iCs/>
        </w:rPr>
      </w:pPr>
      <w:r w:rsidRPr="0031561D">
        <w:rPr>
          <w:rFonts w:ascii="Arial" w:hAnsi="Arial" w:cs="Arial"/>
          <w:i/>
          <w:iCs/>
        </w:rPr>
        <w:t>Določba tega člena dopolnjujejo določbe ZCes-2 in ZDARS-1</w:t>
      </w:r>
      <w:r w:rsidR="00212162">
        <w:rPr>
          <w:rFonts w:ascii="Arial" w:hAnsi="Arial" w:cs="Arial"/>
          <w:i/>
          <w:iCs/>
        </w:rPr>
        <w:t>. N</w:t>
      </w:r>
      <w:r w:rsidRPr="0031561D">
        <w:rPr>
          <w:rFonts w:ascii="Arial" w:hAnsi="Arial" w:cs="Arial"/>
          <w:i/>
          <w:iCs/>
        </w:rPr>
        <w:t xml:space="preserve">a podlagi </w:t>
      </w:r>
      <w:r w:rsidR="00212162">
        <w:rPr>
          <w:rFonts w:ascii="Arial" w:hAnsi="Arial" w:cs="Arial"/>
          <w:i/>
          <w:iCs/>
        </w:rPr>
        <w:t xml:space="preserve">teh določb </w:t>
      </w:r>
      <w:r w:rsidRPr="0031561D">
        <w:rPr>
          <w:rFonts w:ascii="Arial" w:hAnsi="Arial" w:cs="Arial"/>
          <w:i/>
          <w:iCs/>
        </w:rPr>
        <w:t>je na posameznih delih cest oziroma cestnih zemljiščih dopustna graditev naprav, ki proizvajajo električno energijo z izrabo sončne energije, upravljavcema cest pa daje pooblastila za podeljevanje stvarnih pravic za gradnjo teh naprav. Gradnja teh naprav je dopustna na cestnih zemljiščih vseh javnih cest (državnih in občinskih)</w:t>
      </w:r>
      <w:r w:rsidR="00212162">
        <w:rPr>
          <w:rFonts w:ascii="Arial" w:hAnsi="Arial" w:cs="Arial"/>
          <w:i/>
          <w:iCs/>
        </w:rPr>
        <w:t xml:space="preserve">, to je </w:t>
      </w:r>
      <w:r w:rsidRPr="0031561D">
        <w:rPr>
          <w:rFonts w:ascii="Arial" w:hAnsi="Arial" w:cs="Arial"/>
          <w:i/>
          <w:iCs/>
        </w:rPr>
        <w:t>na zemljiščih, ki so v matični evidenci dejanske rabe opredeljena kot ceste. Dejanska raba zemljišč javne cestne infrastrukture pomeni dejansko uporabo pozidanih zemljišč, na katerih so objekti in naprave, potrebni za nemoteno odvijanje javnega cestnega  prometa, ter zemljišč, potrebnih za uporabo teh objektov in naprav v skladu z zakonom, ki ureja ceste.</w:t>
      </w:r>
    </w:p>
    <w:p w14:paraId="28228004" w14:textId="77777777" w:rsidR="008F4ECE" w:rsidRPr="0031561D" w:rsidRDefault="008F4ECE" w:rsidP="009911CB">
      <w:pPr>
        <w:spacing w:after="0" w:line="240" w:lineRule="auto"/>
        <w:jc w:val="both"/>
        <w:rPr>
          <w:rFonts w:ascii="Arial" w:hAnsi="Arial" w:cs="Arial"/>
          <w:i/>
          <w:iCs/>
        </w:rPr>
      </w:pPr>
    </w:p>
    <w:p w14:paraId="4E95D399" w14:textId="59C0B8EA" w:rsidR="008F4ECE" w:rsidRPr="0031561D" w:rsidRDefault="1379A0D5" w:rsidP="421B0C8F">
      <w:pPr>
        <w:spacing w:after="0" w:line="240" w:lineRule="auto"/>
        <w:jc w:val="both"/>
        <w:rPr>
          <w:rFonts w:ascii="Arial" w:hAnsi="Arial" w:cs="Arial"/>
          <w:i/>
          <w:iCs/>
        </w:rPr>
      </w:pPr>
      <w:r w:rsidRPr="421B0C8F">
        <w:rPr>
          <w:rFonts w:ascii="Arial" w:hAnsi="Arial" w:cs="Arial"/>
          <w:i/>
          <w:iCs/>
        </w:rPr>
        <w:lastRenderedPageBreak/>
        <w:t>Gradnja naprav je dopustna v okviru cestnega zemljišča, ki je v lasti države oziroma občin</w:t>
      </w:r>
      <w:r w:rsidR="0B99C62E" w:rsidRPr="421B0C8F">
        <w:rPr>
          <w:rFonts w:ascii="Arial" w:hAnsi="Arial" w:cs="Arial"/>
          <w:i/>
          <w:iCs/>
        </w:rPr>
        <w:t>,</w:t>
      </w:r>
      <w:r w:rsidRPr="421B0C8F">
        <w:rPr>
          <w:rFonts w:ascii="Arial" w:hAnsi="Arial" w:cs="Arial"/>
          <w:i/>
          <w:iCs/>
        </w:rPr>
        <w:t xml:space="preserve"> ter v okviru območja ceste, ob upoštevanju pogojev upravljavcev cest, ki jih podajo pred pričetkom graditve naprave. Za območje ceste se šteje prostor cestnega zemljišča z varovalnimi pasovi, katerih širina je odvisna od kategorije ceste (od 5  do 40 m), in zračni prostor v višini 15 m pri državnih cestah, pri občinskih cestah pa 7 metrov nad terenom. V primeru načrtovane posodobitve oziroma deviacije ceste, katere rešitev posega v njen varovalni pas se lahko gradnja teh naprav izvaja ob ali po izvedeni posodobitvi načrtovanega cestnega ukrepa. Tehnična izvedba teh naprav mora omogočati nemoteno redno vzdrževanje ceste, njenih objektov in naprav.   </w:t>
      </w:r>
    </w:p>
    <w:p w14:paraId="64E36C9F" w14:textId="77777777" w:rsidR="008F4ECE" w:rsidRPr="0031561D" w:rsidRDefault="008F4ECE" w:rsidP="009911CB">
      <w:pPr>
        <w:spacing w:after="0" w:line="240" w:lineRule="auto"/>
        <w:jc w:val="both"/>
        <w:rPr>
          <w:rFonts w:ascii="Arial" w:hAnsi="Arial" w:cs="Arial"/>
          <w:i/>
          <w:iCs/>
        </w:rPr>
      </w:pPr>
    </w:p>
    <w:p w14:paraId="03CAFA04" w14:textId="01E3B52E" w:rsidR="008F4ECE" w:rsidRPr="0031561D" w:rsidRDefault="1379A0D5" w:rsidP="421B0C8F">
      <w:pPr>
        <w:spacing w:after="0" w:line="240" w:lineRule="auto"/>
        <w:jc w:val="both"/>
        <w:rPr>
          <w:rFonts w:ascii="Arial" w:hAnsi="Arial" w:cs="Arial"/>
          <w:i/>
          <w:iCs/>
        </w:rPr>
      </w:pPr>
      <w:r w:rsidRPr="421B0C8F">
        <w:rPr>
          <w:rFonts w:ascii="Arial" w:hAnsi="Arial" w:cs="Arial"/>
          <w:i/>
          <w:iCs/>
        </w:rPr>
        <w:t>Gradnja naprav ni dopustna v območju prostega profila ceste, ki obsega prometni profil vozišča z obojestransko varnostno širino in višino 4,50 m nad voziščem, v območju preglednih polj križišč, cestnih priključkov, preglednih berm v krivinah ter polju vidnosti prometne signalizacije, ki udeležencem cestnega prometa omogoča normalno detekcijo prometne signalizacije. Gradnja teh naprav tudi ni dopustna na območju naprav za odvodnjavanje cest in čiščenje odpadnih vod, razen v primeru, da njihova tehnična izvedba omogoča neoviran dostop do teh naprav in njihovo vzdrževanje (</w:t>
      </w:r>
      <w:r w:rsidR="4E43C3AC" w:rsidRPr="421B0C8F">
        <w:rPr>
          <w:rFonts w:ascii="Arial" w:hAnsi="Arial" w:cs="Arial"/>
          <w:i/>
          <w:iCs/>
        </w:rPr>
        <w:t xml:space="preserve">npr. </w:t>
      </w:r>
      <w:r w:rsidR="6FCB2F39" w:rsidRPr="421B0C8F">
        <w:rPr>
          <w:rFonts w:ascii="Arial" w:hAnsi="Arial" w:cs="Arial"/>
          <w:i/>
          <w:iCs/>
        </w:rPr>
        <w:t>SE</w:t>
      </w:r>
      <w:r w:rsidR="4E43C3AC" w:rsidRPr="421B0C8F">
        <w:rPr>
          <w:rFonts w:ascii="Arial" w:hAnsi="Arial" w:cs="Arial"/>
          <w:i/>
          <w:iCs/>
        </w:rPr>
        <w:t xml:space="preserve"> je lahko postavljena na strehi čistilne naprave</w:t>
      </w:r>
      <w:r w:rsidRPr="421B0C8F">
        <w:rPr>
          <w:rFonts w:ascii="Arial" w:hAnsi="Arial" w:cs="Arial"/>
          <w:i/>
          <w:iCs/>
        </w:rPr>
        <w:t xml:space="preserve">).  </w:t>
      </w:r>
    </w:p>
    <w:p w14:paraId="1CE60E4C" w14:textId="77777777" w:rsidR="008F4ECE" w:rsidRPr="0031561D" w:rsidRDefault="008F4ECE" w:rsidP="009911CB">
      <w:pPr>
        <w:spacing w:after="0" w:line="240" w:lineRule="auto"/>
        <w:jc w:val="both"/>
        <w:rPr>
          <w:rFonts w:ascii="Arial" w:hAnsi="Arial" w:cs="Arial"/>
          <w:i/>
          <w:iCs/>
        </w:rPr>
      </w:pPr>
    </w:p>
    <w:p w14:paraId="40BF3ED8" w14:textId="1AC267CE" w:rsidR="008F4ECE" w:rsidRPr="0031561D" w:rsidRDefault="4DDF568E" w:rsidP="421B0C8F">
      <w:pPr>
        <w:spacing w:after="0" w:line="240" w:lineRule="auto"/>
        <w:jc w:val="both"/>
        <w:rPr>
          <w:rFonts w:ascii="Arial" w:hAnsi="Arial" w:cs="Arial"/>
          <w:i/>
          <w:iCs/>
        </w:rPr>
      </w:pPr>
      <w:r w:rsidRPr="421B0C8F">
        <w:rPr>
          <w:rFonts w:ascii="Arial" w:hAnsi="Arial" w:cs="Arial"/>
          <w:i/>
          <w:iCs/>
        </w:rPr>
        <w:t xml:space="preserve">V sklopu izvajanja vzdrževalnih del v javno korist na cestni infrastrukturi, za katera se ne zahteva pridobitev gradbenega dovoljenja, z ukrepom pa se posega tudi v varovalni pas ceste, je sočasno, lahko pa tudi po že izvedenih delih na cesti, dopustna gradnja teh naprav pod pogojem, da so </w:t>
      </w:r>
      <w:r w:rsidR="24DB79C1" w:rsidRPr="421B0C8F">
        <w:rPr>
          <w:rFonts w:ascii="Arial" w:hAnsi="Arial" w:cs="Arial"/>
          <w:i/>
          <w:iCs/>
        </w:rPr>
        <w:t xml:space="preserve">ustanovljene </w:t>
      </w:r>
      <w:r w:rsidRPr="421B0C8F">
        <w:rPr>
          <w:rFonts w:ascii="Arial" w:hAnsi="Arial" w:cs="Arial"/>
          <w:i/>
          <w:iCs/>
        </w:rPr>
        <w:t xml:space="preserve">stvarne pravice. V primerih, ko se te naprave gradijo v okviru cestnih ukrepov, njihova nazivna moč ne sme presegati 10 MW, kar  pomeni, da se poseg ne uvršča v prostorske ureditve državnega pomena.   </w:t>
      </w:r>
    </w:p>
    <w:p w14:paraId="03DAB805" w14:textId="77777777" w:rsidR="008F4ECE" w:rsidRPr="0031561D" w:rsidRDefault="008F4ECE" w:rsidP="009911CB">
      <w:pPr>
        <w:spacing w:after="0" w:line="240" w:lineRule="auto"/>
        <w:jc w:val="both"/>
        <w:rPr>
          <w:rFonts w:ascii="Arial" w:hAnsi="Arial" w:cs="Arial"/>
          <w:i/>
          <w:iCs/>
        </w:rPr>
      </w:pPr>
    </w:p>
    <w:p w14:paraId="78D2393B" w14:textId="6D3388D6" w:rsidR="008F4ECE" w:rsidRPr="0031561D" w:rsidRDefault="008F4ECE" w:rsidP="009911CB">
      <w:pPr>
        <w:spacing w:after="0" w:line="240" w:lineRule="auto"/>
        <w:jc w:val="both"/>
        <w:rPr>
          <w:rFonts w:ascii="Arial" w:hAnsi="Arial" w:cs="Arial"/>
          <w:i/>
          <w:iCs/>
        </w:rPr>
      </w:pPr>
      <w:r w:rsidRPr="0031561D">
        <w:rPr>
          <w:rFonts w:ascii="Arial" w:hAnsi="Arial" w:cs="Arial"/>
          <w:i/>
          <w:iCs/>
        </w:rPr>
        <w:t xml:space="preserve">Določba natančneje opredeljuje obveznost usklajenega projektiranja cest in naprav, ki proizvajajo električno energijo z izrabo sončne energije. Upravljavec ceste mora že v fazi pridobivanja projektnih pogojev za načrtovani cestni ukrep, od pristojnega </w:t>
      </w:r>
      <w:proofErr w:type="spellStart"/>
      <w:r w:rsidRPr="0031561D">
        <w:rPr>
          <w:rFonts w:ascii="Arial" w:hAnsi="Arial" w:cs="Arial"/>
          <w:i/>
          <w:iCs/>
        </w:rPr>
        <w:t>mnenjedajalca</w:t>
      </w:r>
      <w:proofErr w:type="spellEnd"/>
      <w:r w:rsidRPr="0031561D">
        <w:rPr>
          <w:rFonts w:ascii="Arial" w:hAnsi="Arial" w:cs="Arial"/>
          <w:i/>
          <w:iCs/>
        </w:rPr>
        <w:t xml:space="preserve">, pridobiti vsa relevantna izhodišča o morebitni ustreznosti potencialne lokacije za graditev teh naprav. V okviru nadaljnjih aktivnosti za realizacijo cestnega ukrepa mora biti določen investitor gradnje teh naprav, ki usklajuje svoje rešitve z rešitvami načrtovanega cestnega ukrepa. V primeru, da je načrtovani cestni ukrep opredeljen kot lokalna ali državna prostorska ureditev, vse usmeritve in pogoje za sočasno gradnjo teh naprav v območju posega ceste, podaja nosilec urejanja prostora s področja energetike.      </w:t>
      </w:r>
    </w:p>
    <w:p w14:paraId="33EA8D16" w14:textId="77777777" w:rsidR="008F4ECE" w:rsidRPr="0031561D" w:rsidRDefault="008F4ECE" w:rsidP="009911CB">
      <w:pPr>
        <w:spacing w:after="0" w:line="240" w:lineRule="auto"/>
        <w:jc w:val="both"/>
        <w:rPr>
          <w:rFonts w:ascii="Arial" w:hAnsi="Arial" w:cs="Arial"/>
          <w:i/>
          <w:iCs/>
        </w:rPr>
      </w:pPr>
    </w:p>
    <w:p w14:paraId="48335A2F" w14:textId="77777777" w:rsidR="008F4ECE" w:rsidRPr="0031561D" w:rsidRDefault="008F4ECE" w:rsidP="009911CB">
      <w:pPr>
        <w:spacing w:after="0" w:line="240" w:lineRule="auto"/>
        <w:jc w:val="both"/>
        <w:rPr>
          <w:rFonts w:ascii="Arial" w:hAnsi="Arial" w:cs="Arial"/>
          <w:i/>
          <w:iCs/>
        </w:rPr>
      </w:pPr>
      <w:r w:rsidRPr="0031561D">
        <w:rPr>
          <w:rFonts w:ascii="Arial" w:hAnsi="Arial" w:cs="Arial"/>
          <w:i/>
          <w:iCs/>
        </w:rPr>
        <w:t xml:space="preserve">V primeru ko je območje lokacije načrtovanega ukrepa tudi potencialna lokacija za gradnjo naprav, pa gradnja teh naprav ni sprejemljiva sočasno z gradnjo cestnega ukrepa, mora upravljavec ceste pri načrtovanju svojih ukrepov upoštevati vse tehnične zahteve na podlagi katerih bo kasneje s čim manjšimi posegi v cestne rešitve in čim manjšo investicijo možna izgradnja naprav. </w:t>
      </w:r>
    </w:p>
    <w:p w14:paraId="7517AB11" w14:textId="77777777" w:rsidR="008F4ECE" w:rsidRPr="0031561D" w:rsidRDefault="008F4ECE" w:rsidP="009911CB">
      <w:pPr>
        <w:spacing w:after="0" w:line="240" w:lineRule="auto"/>
        <w:jc w:val="both"/>
        <w:rPr>
          <w:rFonts w:ascii="Arial" w:hAnsi="Arial" w:cs="Arial"/>
          <w:i/>
          <w:iCs/>
        </w:rPr>
      </w:pPr>
    </w:p>
    <w:p w14:paraId="280A9DE5" w14:textId="77777777" w:rsidR="008F4ECE" w:rsidRPr="0031561D" w:rsidRDefault="008F4ECE" w:rsidP="009911CB">
      <w:pPr>
        <w:spacing w:after="0" w:line="240" w:lineRule="auto"/>
        <w:jc w:val="both"/>
        <w:rPr>
          <w:rFonts w:ascii="Arial" w:hAnsi="Arial" w:cs="Arial"/>
          <w:i/>
          <w:iCs/>
        </w:rPr>
      </w:pPr>
      <w:r w:rsidRPr="0031561D">
        <w:rPr>
          <w:rFonts w:ascii="Arial" w:hAnsi="Arial" w:cs="Arial"/>
          <w:i/>
          <w:iCs/>
        </w:rPr>
        <w:t xml:space="preserve">Ustanavljanje stvarnih pravic na cestnih zemljiščih, na podlagi katerih si bo investitor teh naprav zagotovil pravico graditi je v pristojnosti upravljavcev cest, ki neposredno podeljujejo te pravice potencialnim investitorjem naprav, skladno z zakonom o stvarnem premoženju države in samoupravnih lokalnih skupnosti. Vsa medsebojna razmerja, ki se nanašajo na finančne obveznosti med državo oziroma občino in investitorjem naprave se urejajo s posebno pogodbo katere podpisnik je strani lastnika zemljišča minister pristojen za promet oziroma župan.  </w:t>
      </w:r>
    </w:p>
    <w:p w14:paraId="3965D0BA" w14:textId="77777777" w:rsidR="00C57FC9" w:rsidRPr="0031561D" w:rsidRDefault="00C57FC9" w:rsidP="002E0866">
      <w:pPr>
        <w:pStyle w:val="Odstavekseznama"/>
        <w:spacing w:after="0" w:line="240" w:lineRule="auto"/>
        <w:ind w:left="0"/>
        <w:jc w:val="both"/>
        <w:rPr>
          <w:rFonts w:ascii="Arial" w:hAnsi="Arial" w:cs="Arial"/>
          <w:i/>
          <w:iCs/>
        </w:rPr>
      </w:pPr>
    </w:p>
    <w:p w14:paraId="19C51AC9" w14:textId="3DC5B283" w:rsidR="00D42CC4" w:rsidRDefault="00D42CC4" w:rsidP="00D42CC4">
      <w:pPr>
        <w:jc w:val="both"/>
        <w:rPr>
          <w:rFonts w:ascii="Arial" w:hAnsi="Arial" w:cs="Arial"/>
        </w:rPr>
      </w:pPr>
    </w:p>
    <w:p w14:paraId="645E3337" w14:textId="2CE87B63" w:rsidR="00754699" w:rsidRDefault="00754699" w:rsidP="00D42CC4">
      <w:pPr>
        <w:jc w:val="both"/>
        <w:rPr>
          <w:rFonts w:ascii="Arial" w:hAnsi="Arial" w:cs="Arial"/>
        </w:rPr>
      </w:pPr>
    </w:p>
    <w:p w14:paraId="6DD247E0" w14:textId="77777777" w:rsidR="00754699" w:rsidRDefault="00754699" w:rsidP="00D42CC4">
      <w:pPr>
        <w:jc w:val="both"/>
        <w:rPr>
          <w:rFonts w:ascii="Arial" w:hAnsi="Arial" w:cs="Arial"/>
        </w:rPr>
      </w:pPr>
    </w:p>
    <w:p w14:paraId="1AD27753" w14:textId="6F6B6070" w:rsidR="00D42CC4" w:rsidRDefault="00D42CC4" w:rsidP="00D42CC4">
      <w:pPr>
        <w:pStyle w:val="Naslov2"/>
      </w:pPr>
      <w:r>
        <w:lastRenderedPageBreak/>
        <w:t>3. SPREMEMBE IN DOPOLNITVE V POVEZAVI Z ZAKONOM O VODAH</w:t>
      </w:r>
    </w:p>
    <w:p w14:paraId="617BC9A9" w14:textId="77777777" w:rsidR="00471C7B" w:rsidRPr="00471C7B" w:rsidRDefault="00471C7B" w:rsidP="00393BF0"/>
    <w:p w14:paraId="3E1EEFC5" w14:textId="2EEB2B2D" w:rsidR="00D42CC4" w:rsidRPr="00D00DE3" w:rsidRDefault="0DCC00A3" w:rsidP="421B0C8F">
      <w:pPr>
        <w:pStyle w:val="Naslov2"/>
        <w:jc w:val="center"/>
        <w:rPr>
          <w:rFonts w:ascii="Calibri Light" w:eastAsia="Yu Gothic Light" w:hAnsi="Calibri Light" w:cs="Times New Roman"/>
        </w:rPr>
      </w:pPr>
      <w:r w:rsidRPr="421B0C8F">
        <w:t>1</w:t>
      </w:r>
      <w:r w:rsidR="3263E98D" w:rsidRPr="421B0C8F">
        <w:t>9.</w:t>
      </w:r>
      <w:r w:rsidR="6F7ACA23" w:rsidRPr="421B0C8F">
        <w:t xml:space="preserve"> </w:t>
      </w:r>
      <w:r w:rsidR="3263E98D" w:rsidRPr="421B0C8F">
        <w:t>č</w:t>
      </w:r>
      <w:r w:rsidRPr="421B0C8F">
        <w:t>len (vrste naprav in pogoji za postavitev</w:t>
      </w:r>
      <w:r>
        <w:t>)</w:t>
      </w:r>
    </w:p>
    <w:p w14:paraId="2A273F40" w14:textId="0A809C47" w:rsidR="0FB85CF3" w:rsidRDefault="0FB85CF3" w:rsidP="0FB85CF3"/>
    <w:p w14:paraId="677DF1D7" w14:textId="255AFD81" w:rsidR="00D42CC4" w:rsidRDefault="38D6C637" w:rsidP="00D42CC4">
      <w:pPr>
        <w:jc w:val="both"/>
        <w:rPr>
          <w:rFonts w:ascii="Arial" w:hAnsi="Arial" w:cs="Arial"/>
        </w:rPr>
      </w:pPr>
      <w:r w:rsidRPr="421B0C8F">
        <w:rPr>
          <w:rFonts w:ascii="Arial" w:hAnsi="Arial" w:cs="Arial"/>
        </w:rPr>
        <w:t xml:space="preserve"> </w:t>
      </w:r>
      <w:r w:rsidR="5D387A1E" w:rsidRPr="421B0C8F">
        <w:rPr>
          <w:rFonts w:ascii="Arial" w:hAnsi="Arial" w:cs="Arial"/>
        </w:rPr>
        <w:t>(1) Ne glede na 37. člen Zakona o vodah (Uradni list RS, št. 67/02, 2/04 – ZZdrI-A, 41/04 – ZVO-1, 57/08, 57/12, 100/13, 40/14, 56/15 in 65/20) je na vodnem in priobalnem zemljišču dovoljena postavitev naprav, ki proizvajajo električno energijo z izrabo sončne energije</w:t>
      </w:r>
      <w:r w:rsidR="2504422E" w:rsidRPr="421B0C8F">
        <w:rPr>
          <w:rFonts w:ascii="Arial" w:hAnsi="Arial" w:cs="Arial"/>
        </w:rPr>
        <w:t>,</w:t>
      </w:r>
      <w:r w:rsidR="5D387A1E" w:rsidRPr="421B0C8F">
        <w:rPr>
          <w:rFonts w:ascii="Arial" w:hAnsi="Arial" w:cs="Arial"/>
        </w:rPr>
        <w:t xml:space="preserve"> </w:t>
      </w:r>
      <w:r w:rsidR="12AB4199" w:rsidRPr="421B0C8F">
        <w:rPr>
          <w:rFonts w:ascii="Arial" w:hAnsi="Arial" w:cs="Arial"/>
        </w:rPr>
        <w:t xml:space="preserve">vključno s tehnično opremo, potrebno za njihovo delovanje, napravami za shranjevanje energije in </w:t>
      </w:r>
      <w:r w:rsidR="5D387A1E" w:rsidRPr="421B0C8F">
        <w:rPr>
          <w:rFonts w:ascii="Arial" w:hAnsi="Arial" w:cs="Arial"/>
        </w:rPr>
        <w:t>priključk</w:t>
      </w:r>
      <w:r w:rsidR="12AB4199" w:rsidRPr="421B0C8F">
        <w:rPr>
          <w:rFonts w:ascii="Arial" w:hAnsi="Arial" w:cs="Arial"/>
        </w:rPr>
        <w:t>i</w:t>
      </w:r>
      <w:r w:rsidR="5D387A1E" w:rsidRPr="421B0C8F">
        <w:rPr>
          <w:rFonts w:ascii="Arial" w:hAnsi="Arial" w:cs="Arial"/>
        </w:rPr>
        <w:t xml:space="preserve"> na omrežje, </w:t>
      </w:r>
      <w:bookmarkStart w:id="3" w:name="_Hlk111820439"/>
      <w:r w:rsidR="5D387A1E" w:rsidRPr="421B0C8F">
        <w:rPr>
          <w:rFonts w:ascii="Arial" w:hAnsi="Arial" w:cs="Arial"/>
        </w:rPr>
        <w:t>pod pogoji in na način, določen s tem zakonom.</w:t>
      </w:r>
      <w:bookmarkEnd w:id="3"/>
    </w:p>
    <w:p w14:paraId="65B3ADDA" w14:textId="580FC0E9" w:rsidR="00D42CC4" w:rsidRPr="00D42CC4" w:rsidRDefault="00D42CC4" w:rsidP="00FD0375">
      <w:pPr>
        <w:jc w:val="both"/>
        <w:rPr>
          <w:rFonts w:ascii="Arial" w:hAnsi="Arial" w:cs="Arial"/>
        </w:rPr>
      </w:pPr>
      <w:r w:rsidRPr="00D42CC4">
        <w:rPr>
          <w:rFonts w:ascii="Arial" w:hAnsi="Arial" w:cs="Arial"/>
        </w:rPr>
        <w:t xml:space="preserve">(2) Postavitev naprav iz prejšnjega odstavka je dopustna ob upoštevanju naslednjih pogojev: </w:t>
      </w:r>
    </w:p>
    <w:p w14:paraId="392181DA" w14:textId="214406A6" w:rsidR="00D42CC4" w:rsidRPr="00D42CC4" w:rsidRDefault="00D42CC4" w:rsidP="005B10DB">
      <w:pPr>
        <w:jc w:val="both"/>
        <w:rPr>
          <w:rFonts w:ascii="Arial" w:hAnsi="Arial" w:cs="Arial"/>
        </w:rPr>
      </w:pPr>
      <w:r w:rsidRPr="00D42CC4">
        <w:rPr>
          <w:rFonts w:ascii="Arial" w:hAnsi="Arial" w:cs="Arial"/>
        </w:rPr>
        <w:t>a) naprava se postavi na naslednj</w:t>
      </w:r>
      <w:r w:rsidR="005B10DB">
        <w:rPr>
          <w:rFonts w:ascii="Arial" w:hAnsi="Arial" w:cs="Arial"/>
        </w:rPr>
        <w:t>ih</w:t>
      </w:r>
      <w:r w:rsidRPr="00D42CC4">
        <w:rPr>
          <w:rFonts w:ascii="Arial" w:hAnsi="Arial" w:cs="Arial"/>
        </w:rPr>
        <w:t xml:space="preserve"> vodn</w:t>
      </w:r>
      <w:r w:rsidR="005B10DB">
        <w:rPr>
          <w:rFonts w:ascii="Arial" w:hAnsi="Arial" w:cs="Arial"/>
        </w:rPr>
        <w:t>ih</w:t>
      </w:r>
      <w:r w:rsidRPr="00D42CC4">
        <w:rPr>
          <w:rFonts w:ascii="Arial" w:hAnsi="Arial" w:cs="Arial"/>
        </w:rPr>
        <w:t xml:space="preserve"> teles</w:t>
      </w:r>
      <w:r w:rsidR="005B10DB">
        <w:rPr>
          <w:rFonts w:ascii="Arial" w:hAnsi="Arial" w:cs="Arial"/>
        </w:rPr>
        <w:t>ih</w:t>
      </w:r>
      <w:r w:rsidRPr="00D42CC4">
        <w:rPr>
          <w:rFonts w:ascii="Arial" w:hAnsi="Arial" w:cs="Arial"/>
        </w:rPr>
        <w:t>:</w:t>
      </w:r>
    </w:p>
    <w:p w14:paraId="557F531F" w14:textId="77777777" w:rsidR="00D42CC4" w:rsidRPr="00D42CC4" w:rsidRDefault="18A1CEBE" w:rsidP="00D42CC4">
      <w:pPr>
        <w:jc w:val="both"/>
        <w:rPr>
          <w:rFonts w:ascii="Arial" w:hAnsi="Arial" w:cs="Arial"/>
        </w:rPr>
      </w:pPr>
      <w:r w:rsidRPr="421B0C8F">
        <w:rPr>
          <w:rFonts w:ascii="Arial" w:hAnsi="Arial" w:cs="Arial"/>
        </w:rPr>
        <w:t xml:space="preserve">- umetna jezera, nastala zaradi odvzema ali izkoriščanja mineralnih surovin (jezera, nastala zaradi pogrezanja pridobivalnega prostora premogovnika in </w:t>
      </w:r>
      <w:proofErr w:type="spellStart"/>
      <w:r w:rsidRPr="421B0C8F">
        <w:rPr>
          <w:rFonts w:ascii="Arial" w:hAnsi="Arial" w:cs="Arial"/>
        </w:rPr>
        <w:t>ojezerene</w:t>
      </w:r>
      <w:proofErr w:type="spellEnd"/>
      <w:r w:rsidRPr="421B0C8F">
        <w:rPr>
          <w:rFonts w:ascii="Arial" w:hAnsi="Arial" w:cs="Arial"/>
        </w:rPr>
        <w:t xml:space="preserve"> gramozne jame, kjer izkoriščanje mineralnih surovin več ne poteka), </w:t>
      </w:r>
    </w:p>
    <w:p w14:paraId="10A4BEAE" w14:textId="3BC79B12" w:rsidR="00D42CC4" w:rsidRPr="00D42CC4" w:rsidRDefault="00D42CC4" w:rsidP="00D42CC4">
      <w:pPr>
        <w:jc w:val="both"/>
        <w:rPr>
          <w:rFonts w:ascii="Arial" w:hAnsi="Arial" w:cs="Arial"/>
        </w:rPr>
      </w:pPr>
      <w:r w:rsidRPr="00D42CC4">
        <w:rPr>
          <w:rFonts w:ascii="Arial" w:hAnsi="Arial" w:cs="Arial"/>
        </w:rPr>
        <w:t xml:space="preserve">- vodni zadrževalniki, ki so nastali z zajezitvijo tekočih voda za potrebe hidroelektrarn (tj. akumulacijski bazeni </w:t>
      </w:r>
      <w:r w:rsidR="00245E07">
        <w:rPr>
          <w:rFonts w:ascii="Arial" w:hAnsi="Arial" w:cs="Arial"/>
        </w:rPr>
        <w:t>hidroelektrarn</w:t>
      </w:r>
      <w:r w:rsidRPr="00D42CC4">
        <w:rPr>
          <w:rFonts w:ascii="Arial" w:hAnsi="Arial" w:cs="Arial"/>
        </w:rPr>
        <w:t>)</w:t>
      </w:r>
      <w:r w:rsidR="0072373A">
        <w:rPr>
          <w:rFonts w:ascii="Arial" w:hAnsi="Arial" w:cs="Arial"/>
        </w:rPr>
        <w:t xml:space="preserve"> in namakanja</w:t>
      </w:r>
      <w:r w:rsidR="008B33ED">
        <w:rPr>
          <w:rFonts w:ascii="Arial" w:hAnsi="Arial" w:cs="Arial"/>
        </w:rPr>
        <w:t>,</w:t>
      </w:r>
    </w:p>
    <w:p w14:paraId="1B33DAB3" w14:textId="5F8FC07C" w:rsidR="00D42CC4" w:rsidRPr="00D42CC4" w:rsidRDefault="18A1CEBE" w:rsidP="00D42CC4">
      <w:pPr>
        <w:jc w:val="both"/>
        <w:rPr>
          <w:rFonts w:ascii="Arial" w:hAnsi="Arial" w:cs="Arial"/>
        </w:rPr>
      </w:pPr>
      <w:r w:rsidRPr="421B0C8F">
        <w:rPr>
          <w:rFonts w:ascii="Arial" w:hAnsi="Arial" w:cs="Arial"/>
        </w:rPr>
        <w:t xml:space="preserve">- umetni (grajeni) odvodni in dovodni kanali, zgrajeni za potrebe proizvodnje električne energije v </w:t>
      </w:r>
      <w:r w:rsidR="74A7D929" w:rsidRPr="421B0C8F">
        <w:rPr>
          <w:rFonts w:ascii="Arial" w:hAnsi="Arial" w:cs="Arial"/>
        </w:rPr>
        <w:t>hidroelektrarnah</w:t>
      </w:r>
      <w:r w:rsidR="7C5BC2D5" w:rsidRPr="421B0C8F">
        <w:rPr>
          <w:rFonts w:ascii="Arial" w:hAnsi="Arial" w:cs="Arial"/>
        </w:rPr>
        <w:t>,</w:t>
      </w:r>
    </w:p>
    <w:p w14:paraId="2F59D56D" w14:textId="6FAAD276" w:rsidR="00D42CC4" w:rsidRPr="00D42CC4" w:rsidRDefault="18A1CEBE" w:rsidP="421B0C8F">
      <w:pPr>
        <w:jc w:val="both"/>
        <w:rPr>
          <w:rFonts w:ascii="Arial" w:hAnsi="Arial" w:cs="Arial"/>
        </w:rPr>
      </w:pPr>
      <w:r w:rsidRPr="421B0C8F">
        <w:rPr>
          <w:rFonts w:ascii="Arial" w:hAnsi="Arial" w:cs="Arial"/>
        </w:rPr>
        <w:t>b) naprava se postavi na grajeni obali vodnih teles</w:t>
      </w:r>
      <w:r w:rsidR="5889B82F" w:rsidRPr="421B0C8F">
        <w:rPr>
          <w:rFonts w:ascii="Arial" w:hAnsi="Arial" w:cs="Arial"/>
        </w:rPr>
        <w:t xml:space="preserve"> (npr. na brežine akumulacijskih bazenov hidroelektrarn in nasipov, jezov</w:t>
      </w:r>
      <w:r w:rsidR="2E9A8930" w:rsidRPr="421B0C8F">
        <w:rPr>
          <w:rFonts w:ascii="Arial" w:hAnsi="Arial" w:cs="Arial"/>
        </w:rPr>
        <w:t>e</w:t>
      </w:r>
      <w:r w:rsidR="5889B82F" w:rsidRPr="421B0C8F">
        <w:rPr>
          <w:rFonts w:ascii="Arial" w:hAnsi="Arial" w:cs="Arial"/>
        </w:rPr>
        <w:t>)</w:t>
      </w:r>
      <w:r w:rsidRPr="421B0C8F">
        <w:rPr>
          <w:rFonts w:ascii="Arial" w:hAnsi="Arial" w:cs="Arial"/>
        </w:rPr>
        <w:t xml:space="preserve"> </w:t>
      </w:r>
      <w:r w:rsidR="2D4AEBE6" w:rsidRPr="421B0C8F">
        <w:rPr>
          <w:rFonts w:ascii="Arial" w:hAnsi="Arial" w:cs="Arial"/>
        </w:rPr>
        <w:t>ali</w:t>
      </w:r>
      <w:r w:rsidR="10FD84BF" w:rsidRPr="421B0C8F">
        <w:rPr>
          <w:rFonts w:ascii="Arial" w:hAnsi="Arial" w:cs="Arial"/>
        </w:rPr>
        <w:t xml:space="preserve"> na samem vodnem telesu iz točke a)</w:t>
      </w:r>
      <w:r w:rsidR="2399DF3C" w:rsidRPr="421B0C8F">
        <w:rPr>
          <w:rFonts w:ascii="Arial" w:hAnsi="Arial" w:cs="Arial"/>
        </w:rPr>
        <w:t xml:space="preserve"> tega odstavka</w:t>
      </w:r>
      <w:r w:rsidR="7C5BC2D5" w:rsidRPr="421B0C8F">
        <w:rPr>
          <w:rFonts w:ascii="Arial" w:hAnsi="Arial" w:cs="Arial"/>
        </w:rPr>
        <w:t>,</w:t>
      </w:r>
      <w:r w:rsidR="278DC978" w:rsidRPr="421B0C8F">
        <w:rPr>
          <w:rFonts w:ascii="Arial" w:hAnsi="Arial" w:cs="Arial"/>
        </w:rPr>
        <w:t xml:space="preserve"> </w:t>
      </w:r>
    </w:p>
    <w:p w14:paraId="6C588222" w14:textId="17920C1B" w:rsidR="00471F6B" w:rsidRPr="00D42CC4" w:rsidRDefault="0170E7BB" w:rsidP="00471F6B">
      <w:pPr>
        <w:jc w:val="both"/>
        <w:rPr>
          <w:rFonts w:ascii="Arial" w:hAnsi="Arial" w:cs="Arial"/>
        </w:rPr>
      </w:pPr>
      <w:r>
        <w:rPr>
          <w:rFonts w:ascii="Arial" w:hAnsi="Arial" w:cs="Arial"/>
        </w:rPr>
        <w:t>c</w:t>
      </w:r>
      <w:r w:rsidR="7605A693">
        <w:rPr>
          <w:rFonts w:ascii="Arial" w:hAnsi="Arial" w:cs="Arial"/>
        </w:rPr>
        <w:t xml:space="preserve">) </w:t>
      </w:r>
      <w:r w:rsidR="6B2D65DC">
        <w:rPr>
          <w:rFonts w:ascii="Arial" w:hAnsi="Arial" w:cs="Arial"/>
        </w:rPr>
        <w:t xml:space="preserve">ob postavitvi naprave se </w:t>
      </w:r>
      <w:r w:rsidR="7605A693">
        <w:rPr>
          <w:rFonts w:ascii="Arial" w:hAnsi="Arial" w:cs="Arial"/>
          <w:color w:val="000000"/>
          <w:shd w:val="clear" w:color="auto" w:fill="FFFFFF"/>
        </w:rPr>
        <w:t xml:space="preserve">zagotovijo varnostni ukrepi, s katerimi </w:t>
      </w:r>
      <w:r w:rsidR="6B2D65DC">
        <w:rPr>
          <w:rFonts w:ascii="Arial" w:hAnsi="Arial" w:cs="Arial"/>
          <w:color w:val="000000"/>
          <w:shd w:val="clear" w:color="auto" w:fill="FFFFFF"/>
        </w:rPr>
        <w:t xml:space="preserve">se zagotovi, da zaradi delovanja naprave </w:t>
      </w:r>
      <w:r w:rsidR="7605A693">
        <w:rPr>
          <w:rFonts w:ascii="Arial" w:hAnsi="Arial" w:cs="Arial"/>
          <w:color w:val="000000"/>
          <w:shd w:val="clear" w:color="auto" w:fill="FFFFFF"/>
        </w:rPr>
        <w:t>ne bo ogroženo življenje in premoženje,</w:t>
      </w:r>
    </w:p>
    <w:p w14:paraId="245D8C9E" w14:textId="3C31F0A6" w:rsidR="00D42CC4" w:rsidRPr="00D42CC4" w:rsidRDefault="0170E7BB" w:rsidP="00D42CC4">
      <w:pPr>
        <w:jc w:val="both"/>
        <w:rPr>
          <w:rFonts w:ascii="Arial" w:hAnsi="Arial" w:cs="Arial"/>
        </w:rPr>
      </w:pPr>
      <w:r w:rsidRPr="421B0C8F">
        <w:rPr>
          <w:rFonts w:ascii="Arial" w:hAnsi="Arial" w:cs="Arial"/>
        </w:rPr>
        <w:t>d</w:t>
      </w:r>
      <w:r w:rsidR="18A1CEBE" w:rsidRPr="421B0C8F">
        <w:rPr>
          <w:rFonts w:ascii="Arial" w:hAnsi="Arial" w:cs="Arial"/>
        </w:rPr>
        <w:t xml:space="preserve">) če </w:t>
      </w:r>
      <w:r w:rsidR="4095C78B" w:rsidRPr="421B0C8F">
        <w:rPr>
          <w:rFonts w:ascii="Arial" w:hAnsi="Arial" w:cs="Arial"/>
        </w:rPr>
        <w:t xml:space="preserve">se </w:t>
      </w:r>
      <w:r w:rsidR="18A1CEBE" w:rsidRPr="421B0C8F">
        <w:rPr>
          <w:rFonts w:ascii="Arial" w:hAnsi="Arial" w:cs="Arial"/>
        </w:rPr>
        <w:t>naprava postav</w:t>
      </w:r>
      <w:r w:rsidR="4095C78B" w:rsidRPr="421B0C8F">
        <w:rPr>
          <w:rFonts w:ascii="Arial" w:hAnsi="Arial" w:cs="Arial"/>
        </w:rPr>
        <w:t>i</w:t>
      </w:r>
      <w:r w:rsidR="18A1CEBE" w:rsidRPr="421B0C8F">
        <w:rPr>
          <w:rFonts w:ascii="Arial" w:hAnsi="Arial" w:cs="Arial"/>
        </w:rPr>
        <w:t xml:space="preserve"> na </w:t>
      </w:r>
      <w:r w:rsidR="6E9B92C3" w:rsidRPr="421B0C8F">
        <w:rPr>
          <w:rFonts w:ascii="Arial" w:hAnsi="Arial" w:cs="Arial"/>
        </w:rPr>
        <w:t xml:space="preserve">samem </w:t>
      </w:r>
      <w:r w:rsidR="18A1CEBE" w:rsidRPr="421B0C8F">
        <w:rPr>
          <w:rFonts w:ascii="Arial" w:hAnsi="Arial" w:cs="Arial"/>
        </w:rPr>
        <w:t>vodnem telesu iz točke a)</w:t>
      </w:r>
      <w:r w:rsidR="6C971A76" w:rsidRPr="421B0C8F">
        <w:rPr>
          <w:rFonts w:ascii="Arial" w:hAnsi="Arial" w:cs="Arial"/>
        </w:rPr>
        <w:t xml:space="preserve"> tega odstavka</w:t>
      </w:r>
      <w:r w:rsidR="7E0D980E" w:rsidRPr="421B0C8F">
        <w:rPr>
          <w:rFonts w:ascii="Arial" w:hAnsi="Arial" w:cs="Arial"/>
        </w:rPr>
        <w:t>,</w:t>
      </w:r>
      <w:r w:rsidR="18A1CEBE" w:rsidRPr="421B0C8F">
        <w:rPr>
          <w:rFonts w:ascii="Arial" w:hAnsi="Arial" w:cs="Arial"/>
        </w:rPr>
        <w:t xml:space="preserve"> se okrog naprave postavi fizična zaščita</w:t>
      </w:r>
      <w:r w:rsidR="0B203976" w:rsidRPr="421B0C8F">
        <w:rPr>
          <w:rFonts w:ascii="Arial" w:hAnsi="Arial" w:cs="Arial"/>
        </w:rPr>
        <w:t xml:space="preserve">, ki označuje mejo območja </w:t>
      </w:r>
      <w:r w:rsidR="62B20C1F" w:rsidRPr="421B0C8F">
        <w:rPr>
          <w:rFonts w:ascii="Arial" w:hAnsi="Arial" w:cs="Arial"/>
        </w:rPr>
        <w:t xml:space="preserve">naprave </w:t>
      </w:r>
      <w:r w:rsidR="18A1CEBE" w:rsidRPr="421B0C8F">
        <w:rPr>
          <w:rFonts w:ascii="Arial" w:hAnsi="Arial" w:cs="Arial"/>
        </w:rPr>
        <w:t>(</w:t>
      </w:r>
      <w:r w:rsidR="0B203976" w:rsidRPr="421B0C8F">
        <w:rPr>
          <w:rFonts w:ascii="Arial" w:hAnsi="Arial" w:cs="Arial"/>
        </w:rPr>
        <w:t>npr.</w:t>
      </w:r>
      <w:r w:rsidR="18A1CEBE" w:rsidRPr="421B0C8F">
        <w:rPr>
          <w:rFonts w:ascii="Arial" w:hAnsi="Arial" w:cs="Arial"/>
        </w:rPr>
        <w:t xml:space="preserve"> s plovci) in opozorilne oznake, da gre za </w:t>
      </w:r>
      <w:r w:rsidR="583193B2" w:rsidRPr="421B0C8F">
        <w:rPr>
          <w:rFonts w:ascii="Arial" w:hAnsi="Arial" w:cs="Arial"/>
        </w:rPr>
        <w:t xml:space="preserve">napravo za proizvodnjo električne energije </w:t>
      </w:r>
      <w:r w:rsidR="18A1CEBE" w:rsidRPr="421B0C8F">
        <w:rPr>
          <w:rFonts w:ascii="Arial" w:hAnsi="Arial" w:cs="Arial"/>
        </w:rPr>
        <w:t xml:space="preserve">ter za območje, na katerem je nepooblaščenim osebam </w:t>
      </w:r>
      <w:r w:rsidR="7E0D980E" w:rsidRPr="421B0C8F">
        <w:rPr>
          <w:rFonts w:ascii="Arial" w:hAnsi="Arial" w:cs="Arial"/>
        </w:rPr>
        <w:t xml:space="preserve">dostop </w:t>
      </w:r>
      <w:r w:rsidR="18A1CEBE" w:rsidRPr="421B0C8F">
        <w:rPr>
          <w:rFonts w:ascii="Arial" w:hAnsi="Arial" w:cs="Arial"/>
        </w:rPr>
        <w:t>prepovedan,</w:t>
      </w:r>
    </w:p>
    <w:p w14:paraId="33E850F5" w14:textId="767CF757" w:rsidR="00D42CC4" w:rsidRPr="00D42CC4" w:rsidRDefault="001A157A" w:rsidP="00D42CC4">
      <w:pPr>
        <w:jc w:val="both"/>
        <w:rPr>
          <w:rFonts w:ascii="Arial" w:hAnsi="Arial" w:cs="Arial"/>
        </w:rPr>
      </w:pPr>
      <w:r>
        <w:rPr>
          <w:rFonts w:ascii="Arial" w:hAnsi="Arial" w:cs="Arial"/>
        </w:rPr>
        <w:t>e</w:t>
      </w:r>
      <w:r w:rsidR="00D42CC4" w:rsidRPr="00D42CC4">
        <w:rPr>
          <w:rFonts w:ascii="Arial" w:hAnsi="Arial" w:cs="Arial"/>
        </w:rPr>
        <w:t xml:space="preserve">) če se na vodnih telesih iz točke a) </w:t>
      </w:r>
      <w:r w:rsidR="009150FA">
        <w:rPr>
          <w:rFonts w:ascii="Arial" w:hAnsi="Arial" w:cs="Arial"/>
        </w:rPr>
        <w:t xml:space="preserve">tega odstavka </w:t>
      </w:r>
      <w:r w:rsidR="00D42CC4" w:rsidRPr="00D42CC4">
        <w:rPr>
          <w:rFonts w:ascii="Arial" w:hAnsi="Arial" w:cs="Arial"/>
        </w:rPr>
        <w:t>izvajajo tudi turistične in športno-rekreativne dejavnosti</w:t>
      </w:r>
      <w:r w:rsidR="00B20C0F">
        <w:rPr>
          <w:rFonts w:ascii="Arial" w:hAnsi="Arial" w:cs="Arial"/>
        </w:rPr>
        <w:t>,</w:t>
      </w:r>
      <w:r w:rsidR="00D42CC4" w:rsidRPr="00D42CC4">
        <w:rPr>
          <w:rFonts w:ascii="Arial" w:hAnsi="Arial" w:cs="Arial"/>
        </w:rPr>
        <w:t xml:space="preserve"> se naprava postavi na način, da se teh dejavnosti ne ovira oz</w:t>
      </w:r>
      <w:r w:rsidR="007D165A">
        <w:rPr>
          <w:rFonts w:ascii="Arial" w:hAnsi="Arial" w:cs="Arial"/>
        </w:rPr>
        <w:t>iroma, da</w:t>
      </w:r>
      <w:r w:rsidR="00D42CC4" w:rsidRPr="00D42CC4">
        <w:rPr>
          <w:rFonts w:ascii="Arial" w:hAnsi="Arial" w:cs="Arial"/>
        </w:rPr>
        <w:t xml:space="preserve"> se </w:t>
      </w:r>
      <w:r w:rsidR="007D165A">
        <w:rPr>
          <w:rFonts w:ascii="Arial" w:hAnsi="Arial" w:cs="Arial"/>
        </w:rPr>
        <w:t>jih</w:t>
      </w:r>
      <w:r w:rsidR="00D42CC4" w:rsidRPr="00D42CC4">
        <w:rPr>
          <w:rFonts w:ascii="Arial" w:hAnsi="Arial" w:cs="Arial"/>
        </w:rPr>
        <w:t xml:space="preserve"> ovira v najmanjši možni meri, ob upoštevanju varnosti uporabnikov,</w:t>
      </w:r>
    </w:p>
    <w:p w14:paraId="6E34BFCE" w14:textId="6356579E" w:rsidR="00511173" w:rsidRPr="00D42CC4" w:rsidRDefault="001A157A" w:rsidP="00D42CC4">
      <w:pPr>
        <w:jc w:val="both"/>
        <w:rPr>
          <w:rFonts w:ascii="Arial" w:hAnsi="Arial" w:cs="Arial"/>
        </w:rPr>
      </w:pPr>
      <w:r>
        <w:rPr>
          <w:rFonts w:ascii="Arial" w:hAnsi="Arial" w:cs="Arial"/>
        </w:rPr>
        <w:t>f</w:t>
      </w:r>
      <w:r w:rsidR="00D42CC4" w:rsidRPr="00D42CC4">
        <w:rPr>
          <w:rFonts w:ascii="Arial" w:hAnsi="Arial" w:cs="Arial"/>
        </w:rPr>
        <w:t>) naprava ne ovira izvajanja gospodarskih javnih služb.</w:t>
      </w:r>
    </w:p>
    <w:p w14:paraId="6DD07855" w14:textId="4ED726D2" w:rsidR="00D42CC4" w:rsidRPr="00D42CC4" w:rsidRDefault="18A1CEBE" w:rsidP="00D42CC4">
      <w:pPr>
        <w:jc w:val="both"/>
        <w:rPr>
          <w:rFonts w:ascii="Arial" w:hAnsi="Arial" w:cs="Arial"/>
        </w:rPr>
      </w:pPr>
      <w:r w:rsidRPr="421B0C8F">
        <w:rPr>
          <w:rFonts w:ascii="Arial" w:hAnsi="Arial" w:cs="Arial"/>
        </w:rPr>
        <w:t>(</w:t>
      </w:r>
      <w:r w:rsidR="70DA9E30" w:rsidRPr="421B0C8F">
        <w:rPr>
          <w:rFonts w:ascii="Arial" w:hAnsi="Arial" w:cs="Arial"/>
        </w:rPr>
        <w:t>3</w:t>
      </w:r>
      <w:r w:rsidRPr="421B0C8F">
        <w:rPr>
          <w:rFonts w:ascii="Arial" w:hAnsi="Arial" w:cs="Arial"/>
        </w:rPr>
        <w:t>) Postavitev in delovanje naprav iz tega člena in tehničn</w:t>
      </w:r>
      <w:r w:rsidR="011A053D" w:rsidRPr="421B0C8F">
        <w:rPr>
          <w:rFonts w:ascii="Arial" w:hAnsi="Arial" w:cs="Arial"/>
        </w:rPr>
        <w:t>e</w:t>
      </w:r>
      <w:r w:rsidRPr="421B0C8F">
        <w:rPr>
          <w:rFonts w:ascii="Arial" w:hAnsi="Arial" w:cs="Arial"/>
        </w:rPr>
        <w:t xml:space="preserve"> oprem</w:t>
      </w:r>
      <w:r w:rsidR="011A053D" w:rsidRPr="421B0C8F">
        <w:rPr>
          <w:rFonts w:ascii="Arial" w:hAnsi="Arial" w:cs="Arial"/>
        </w:rPr>
        <w:t>e</w:t>
      </w:r>
      <w:r w:rsidRPr="421B0C8F">
        <w:rPr>
          <w:rFonts w:ascii="Arial" w:hAnsi="Arial" w:cs="Arial"/>
        </w:rPr>
        <w:t>, potrebn</w:t>
      </w:r>
      <w:r w:rsidR="011A053D" w:rsidRPr="421B0C8F">
        <w:rPr>
          <w:rFonts w:ascii="Arial" w:hAnsi="Arial" w:cs="Arial"/>
        </w:rPr>
        <w:t>e</w:t>
      </w:r>
      <w:r w:rsidRPr="421B0C8F">
        <w:rPr>
          <w:rFonts w:ascii="Arial" w:hAnsi="Arial" w:cs="Arial"/>
        </w:rPr>
        <w:t xml:space="preserve"> za njihovo delovanje</w:t>
      </w:r>
      <w:r w:rsidR="011A053D" w:rsidRPr="421B0C8F">
        <w:rPr>
          <w:rFonts w:ascii="Arial" w:hAnsi="Arial" w:cs="Arial"/>
        </w:rPr>
        <w:t>,</w:t>
      </w:r>
      <w:r w:rsidRPr="421B0C8F">
        <w:rPr>
          <w:rFonts w:ascii="Arial" w:hAnsi="Arial" w:cs="Arial"/>
        </w:rPr>
        <w:t xml:space="preserve"> </w:t>
      </w:r>
      <w:r w:rsidR="70DA9E30" w:rsidRPr="421B0C8F">
        <w:rPr>
          <w:rFonts w:ascii="Arial" w:hAnsi="Arial" w:cs="Arial"/>
        </w:rPr>
        <w:t xml:space="preserve">naprav za shranjevanje energije </w:t>
      </w:r>
      <w:r w:rsidRPr="421B0C8F">
        <w:rPr>
          <w:rFonts w:ascii="Arial" w:hAnsi="Arial" w:cs="Arial"/>
        </w:rPr>
        <w:t>ter priključkov na omrežje</w:t>
      </w:r>
      <w:r w:rsidR="65A53CF2" w:rsidRPr="421B0C8F">
        <w:rPr>
          <w:rFonts w:ascii="Arial" w:hAnsi="Arial" w:cs="Arial"/>
        </w:rPr>
        <w:t>,</w:t>
      </w:r>
      <w:r w:rsidR="54BCFE44" w:rsidRPr="421B0C8F">
        <w:rPr>
          <w:rFonts w:ascii="Arial" w:hAnsi="Arial" w:cs="Arial"/>
        </w:rPr>
        <w:t xml:space="preserve"> </w:t>
      </w:r>
      <w:r w:rsidR="6A7EA3D1" w:rsidRPr="421B0C8F">
        <w:rPr>
          <w:rFonts w:ascii="Arial" w:hAnsi="Arial" w:cs="Arial"/>
        </w:rPr>
        <w:t xml:space="preserve">je </w:t>
      </w:r>
      <w:r w:rsidRPr="421B0C8F">
        <w:rPr>
          <w:rFonts w:ascii="Arial" w:hAnsi="Arial" w:cs="Arial"/>
        </w:rPr>
        <w:t>na vodnih in priobalnih zemljiščih dopustn</w:t>
      </w:r>
      <w:r w:rsidR="44677DEC" w:rsidRPr="421B0C8F">
        <w:rPr>
          <w:rFonts w:ascii="Arial" w:hAnsi="Arial" w:cs="Arial"/>
        </w:rPr>
        <w:t>a</w:t>
      </w:r>
      <w:r w:rsidRPr="421B0C8F">
        <w:rPr>
          <w:rFonts w:ascii="Arial" w:hAnsi="Arial" w:cs="Arial"/>
        </w:rPr>
        <w:t xml:space="preserve"> tudi, če v skladu z zakonom, ki ureja prostor, </w:t>
      </w:r>
      <w:r w:rsidR="2D82F7DD" w:rsidRPr="421B0C8F">
        <w:rPr>
          <w:rFonts w:ascii="Arial" w:hAnsi="Arial" w:cs="Arial"/>
        </w:rPr>
        <w:t xml:space="preserve">spremljajoča </w:t>
      </w:r>
      <w:r w:rsidR="342B9349" w:rsidRPr="421B0C8F">
        <w:rPr>
          <w:rFonts w:ascii="Arial" w:hAnsi="Arial" w:cs="Arial"/>
        </w:rPr>
        <w:t xml:space="preserve">energetska raba </w:t>
      </w:r>
      <w:r w:rsidRPr="421B0C8F">
        <w:rPr>
          <w:rFonts w:ascii="Arial" w:hAnsi="Arial" w:cs="Arial"/>
        </w:rPr>
        <w:t>ni načrtovana v prostorskem aktu.</w:t>
      </w:r>
    </w:p>
    <w:p w14:paraId="71A54532" w14:textId="5C88AFC9" w:rsidR="00D42CC4" w:rsidRPr="00D42CC4" w:rsidRDefault="18A1CEBE" w:rsidP="00D42CC4">
      <w:pPr>
        <w:jc w:val="both"/>
        <w:rPr>
          <w:rFonts w:ascii="Arial" w:hAnsi="Arial" w:cs="Arial"/>
        </w:rPr>
      </w:pPr>
      <w:r w:rsidRPr="421B0C8F">
        <w:rPr>
          <w:rFonts w:ascii="Arial" w:hAnsi="Arial" w:cs="Arial"/>
        </w:rPr>
        <w:t>(</w:t>
      </w:r>
      <w:r w:rsidR="70DA9E30" w:rsidRPr="421B0C8F">
        <w:rPr>
          <w:rFonts w:ascii="Arial" w:hAnsi="Arial" w:cs="Arial"/>
        </w:rPr>
        <w:t>4</w:t>
      </w:r>
      <w:r w:rsidRPr="421B0C8F">
        <w:rPr>
          <w:rFonts w:ascii="Arial" w:hAnsi="Arial" w:cs="Arial"/>
        </w:rPr>
        <w:t xml:space="preserve">) </w:t>
      </w:r>
      <w:r w:rsidR="1CEFCA13" w:rsidRPr="421B0C8F">
        <w:rPr>
          <w:rFonts w:ascii="Arial" w:hAnsi="Arial" w:cs="Arial"/>
        </w:rPr>
        <w:t>Določ</w:t>
      </w:r>
      <w:r w:rsidR="28C4EFE4" w:rsidRPr="421B0C8F">
        <w:rPr>
          <w:rFonts w:ascii="Arial" w:hAnsi="Arial" w:cs="Arial"/>
        </w:rPr>
        <w:t xml:space="preserve">be </w:t>
      </w:r>
      <w:r w:rsidRPr="421B0C8F">
        <w:rPr>
          <w:rFonts w:ascii="Arial" w:hAnsi="Arial" w:cs="Arial"/>
        </w:rPr>
        <w:t xml:space="preserve">prvega do </w:t>
      </w:r>
      <w:r w:rsidR="70DA9E30" w:rsidRPr="421B0C8F">
        <w:rPr>
          <w:rFonts w:ascii="Arial" w:hAnsi="Arial" w:cs="Arial"/>
        </w:rPr>
        <w:t xml:space="preserve">tretjega </w:t>
      </w:r>
      <w:r w:rsidRPr="421B0C8F">
        <w:rPr>
          <w:rFonts w:ascii="Arial" w:hAnsi="Arial" w:cs="Arial"/>
        </w:rPr>
        <w:t>odstavk</w:t>
      </w:r>
      <w:r w:rsidR="74A307F3" w:rsidRPr="421B0C8F">
        <w:rPr>
          <w:rFonts w:ascii="Arial" w:hAnsi="Arial" w:cs="Arial"/>
        </w:rPr>
        <w:t>a</w:t>
      </w:r>
      <w:r w:rsidRPr="421B0C8F">
        <w:rPr>
          <w:rFonts w:ascii="Arial" w:hAnsi="Arial" w:cs="Arial"/>
        </w:rPr>
        <w:t xml:space="preserve"> tega člena ne </w:t>
      </w:r>
      <w:r w:rsidR="73FF45F5" w:rsidRPr="421B0C8F">
        <w:rPr>
          <w:rFonts w:ascii="Arial" w:hAnsi="Arial" w:cs="Arial"/>
        </w:rPr>
        <w:t xml:space="preserve">posegajo v </w:t>
      </w:r>
      <w:r w:rsidRPr="421B0C8F">
        <w:rPr>
          <w:rFonts w:ascii="Arial" w:hAnsi="Arial" w:cs="Arial"/>
        </w:rPr>
        <w:t>uporab</w:t>
      </w:r>
      <w:r w:rsidR="1CEFCA13" w:rsidRPr="421B0C8F">
        <w:rPr>
          <w:rFonts w:ascii="Arial" w:hAnsi="Arial" w:cs="Arial"/>
        </w:rPr>
        <w:t>o</w:t>
      </w:r>
      <w:r w:rsidRPr="421B0C8F">
        <w:rPr>
          <w:rFonts w:ascii="Arial" w:hAnsi="Arial" w:cs="Arial"/>
        </w:rPr>
        <w:t xml:space="preserve"> drugih določb zakon</w:t>
      </w:r>
      <w:r w:rsidR="73FF45F5" w:rsidRPr="421B0C8F">
        <w:rPr>
          <w:rFonts w:ascii="Arial" w:hAnsi="Arial" w:cs="Arial"/>
        </w:rPr>
        <w:t>a</w:t>
      </w:r>
      <w:r w:rsidRPr="421B0C8F">
        <w:rPr>
          <w:rFonts w:ascii="Arial" w:hAnsi="Arial" w:cs="Arial"/>
        </w:rPr>
        <w:t>, ki ureja vode, in določb zakona, ki ureja ohranjanje narave</w:t>
      </w:r>
      <w:r w:rsidR="73FF45F5" w:rsidRPr="421B0C8F">
        <w:rPr>
          <w:rFonts w:ascii="Arial" w:hAnsi="Arial" w:cs="Arial"/>
        </w:rPr>
        <w:t>,</w:t>
      </w:r>
      <w:r w:rsidRPr="421B0C8F">
        <w:rPr>
          <w:rFonts w:ascii="Arial" w:hAnsi="Arial" w:cs="Arial"/>
        </w:rPr>
        <w:t xml:space="preserve"> ter zakona, ki ureja graditev objektov, kolikor ta zakon ne določa drugače pa tudi ne določb zakona, ki ureja varstvo okolja.</w:t>
      </w:r>
    </w:p>
    <w:p w14:paraId="6C5C73CA" w14:textId="36EBCE98" w:rsidR="00D42CC4" w:rsidRPr="00D42CC4" w:rsidRDefault="18A1CEBE" w:rsidP="00D42CC4">
      <w:pPr>
        <w:jc w:val="both"/>
        <w:rPr>
          <w:rFonts w:ascii="Arial" w:hAnsi="Arial" w:cs="Arial"/>
        </w:rPr>
      </w:pPr>
      <w:r w:rsidRPr="421B0C8F">
        <w:rPr>
          <w:rFonts w:ascii="Arial" w:hAnsi="Arial" w:cs="Arial"/>
        </w:rPr>
        <w:t>(</w:t>
      </w:r>
      <w:r w:rsidR="70DA9E30" w:rsidRPr="421B0C8F">
        <w:rPr>
          <w:rFonts w:ascii="Arial" w:hAnsi="Arial" w:cs="Arial"/>
        </w:rPr>
        <w:t>5</w:t>
      </w:r>
      <w:r w:rsidRPr="421B0C8F">
        <w:rPr>
          <w:rFonts w:ascii="Arial" w:hAnsi="Arial" w:cs="Arial"/>
        </w:rPr>
        <w:t>) Po odstranitvi naprav iz tega člena se na vodnem oziroma priobalnem zemljišču vzpostavi prejšnje stanje.</w:t>
      </w:r>
    </w:p>
    <w:p w14:paraId="70760EF7" w14:textId="46A5552F" w:rsidR="00C57FC9" w:rsidRDefault="18A1CEBE" w:rsidP="00D42CC4">
      <w:pPr>
        <w:jc w:val="both"/>
        <w:rPr>
          <w:rFonts w:ascii="Arial" w:hAnsi="Arial" w:cs="Arial"/>
        </w:rPr>
      </w:pPr>
      <w:r w:rsidRPr="421B0C8F">
        <w:rPr>
          <w:rFonts w:ascii="Arial" w:hAnsi="Arial" w:cs="Arial"/>
        </w:rPr>
        <w:lastRenderedPageBreak/>
        <w:t>(</w:t>
      </w:r>
      <w:r w:rsidR="70DA9E30" w:rsidRPr="421B0C8F">
        <w:rPr>
          <w:rFonts w:ascii="Arial" w:hAnsi="Arial" w:cs="Arial"/>
        </w:rPr>
        <w:t>6</w:t>
      </w:r>
      <w:r w:rsidRPr="421B0C8F">
        <w:rPr>
          <w:rFonts w:ascii="Arial" w:hAnsi="Arial" w:cs="Arial"/>
        </w:rPr>
        <w:t>) Minister, pristojen za energijo, v soglasju z ministrom, pristojnim za vode, predpiše podrobnejša pravila za postavitev in delovanje naprav iz tega člena.</w:t>
      </w:r>
    </w:p>
    <w:p w14:paraId="22B213B0" w14:textId="25A5F252" w:rsidR="00FD19A1" w:rsidRDefault="00FD19A1" w:rsidP="00D42CC4">
      <w:pPr>
        <w:jc w:val="both"/>
        <w:rPr>
          <w:rFonts w:ascii="Arial" w:hAnsi="Arial" w:cs="Arial"/>
        </w:rPr>
      </w:pPr>
    </w:p>
    <w:p w14:paraId="4431AE5D" w14:textId="5C866347" w:rsidR="642F94AE" w:rsidRDefault="642F94AE" w:rsidP="421B0C8F">
      <w:pPr>
        <w:jc w:val="both"/>
        <w:rPr>
          <w:rFonts w:ascii="Arial" w:hAnsi="Arial" w:cs="Arial"/>
          <w:b/>
          <w:bCs/>
          <w:i/>
          <w:iCs/>
        </w:rPr>
      </w:pPr>
      <w:r w:rsidRPr="421B0C8F">
        <w:rPr>
          <w:rFonts w:ascii="Arial" w:hAnsi="Arial" w:cs="Arial"/>
          <w:b/>
          <w:bCs/>
          <w:i/>
          <w:iCs/>
        </w:rPr>
        <w:t>K 19. členu</w:t>
      </w:r>
    </w:p>
    <w:p w14:paraId="6F00E496" w14:textId="5042852A" w:rsidR="005C4097" w:rsidRPr="00434F25" w:rsidRDefault="12AB4199" w:rsidP="421B0C8F">
      <w:pPr>
        <w:jc w:val="both"/>
        <w:rPr>
          <w:rFonts w:ascii="Arial" w:hAnsi="Arial" w:cs="Arial"/>
          <w:i/>
          <w:iCs/>
        </w:rPr>
      </w:pPr>
      <w:r w:rsidRPr="421B0C8F">
        <w:rPr>
          <w:rFonts w:ascii="Arial" w:hAnsi="Arial" w:cs="Arial"/>
          <w:i/>
          <w:iCs/>
        </w:rPr>
        <w:t xml:space="preserve">Dejstvo je, da se potrebe svetovnega prebivalstva po električni energiji eksponentno večajo in v kolikor želimo zagotoviti zanesljivo, trajnostno in cenovno </w:t>
      </w:r>
      <w:r w:rsidR="0BB03156" w:rsidRPr="421B0C8F">
        <w:rPr>
          <w:rFonts w:ascii="Arial" w:hAnsi="Arial" w:cs="Arial"/>
          <w:i/>
          <w:iCs/>
        </w:rPr>
        <w:t xml:space="preserve">sprejemljivo </w:t>
      </w:r>
      <w:r w:rsidRPr="421B0C8F">
        <w:rPr>
          <w:rFonts w:ascii="Arial" w:hAnsi="Arial" w:cs="Arial"/>
          <w:i/>
          <w:iCs/>
        </w:rPr>
        <w:t>oskrbo države z električno energijo, bo potrebno za proizvodnjo le-te izkoristiti čim več do sedaj še neizkoriščenih potencialov. Eden izmed takih potencialov so umetno ustvarjene vodne površine (umetna vodna telesa, ki so nastala zar</w:t>
      </w:r>
      <w:r w:rsidR="456A58A8" w:rsidRPr="421B0C8F">
        <w:rPr>
          <w:rFonts w:ascii="Arial" w:hAnsi="Arial" w:cs="Arial"/>
          <w:i/>
          <w:iCs/>
        </w:rPr>
        <w:t>a</w:t>
      </w:r>
      <w:r w:rsidRPr="421B0C8F">
        <w:rPr>
          <w:rFonts w:ascii="Arial" w:hAnsi="Arial" w:cs="Arial"/>
          <w:i/>
          <w:iCs/>
        </w:rPr>
        <w:t xml:space="preserve">di posega v prostor) oz. priobalna zemljišča, ki so posebej primerna za postavitev </w:t>
      </w:r>
      <w:r w:rsidR="7C53543E" w:rsidRPr="421B0C8F">
        <w:rPr>
          <w:rFonts w:ascii="Arial" w:hAnsi="Arial" w:cs="Arial"/>
          <w:i/>
          <w:iCs/>
        </w:rPr>
        <w:t xml:space="preserve">ti. </w:t>
      </w:r>
      <w:r w:rsidR="0597CD87" w:rsidRPr="421B0C8F">
        <w:rPr>
          <w:rFonts w:ascii="Arial" w:hAnsi="Arial" w:cs="Arial"/>
          <w:i/>
          <w:iCs/>
        </w:rPr>
        <w:t>sončnih elekt</w:t>
      </w:r>
      <w:r w:rsidR="57A80C0A" w:rsidRPr="421B0C8F">
        <w:rPr>
          <w:rFonts w:ascii="Arial" w:hAnsi="Arial" w:cs="Arial"/>
          <w:i/>
          <w:iCs/>
        </w:rPr>
        <w:t>r</w:t>
      </w:r>
      <w:r w:rsidR="0597CD87" w:rsidRPr="421B0C8F">
        <w:rPr>
          <w:rFonts w:ascii="Arial" w:hAnsi="Arial" w:cs="Arial"/>
          <w:i/>
          <w:iCs/>
        </w:rPr>
        <w:t>arn</w:t>
      </w:r>
      <w:r w:rsidR="57A80C0A" w:rsidRPr="421B0C8F">
        <w:rPr>
          <w:rFonts w:ascii="Arial" w:hAnsi="Arial" w:cs="Arial"/>
          <w:i/>
          <w:iCs/>
        </w:rPr>
        <w:t xml:space="preserve"> (</w:t>
      </w:r>
      <w:r w:rsidR="0597CD87" w:rsidRPr="421B0C8F">
        <w:rPr>
          <w:rFonts w:ascii="Arial" w:hAnsi="Arial" w:cs="Arial"/>
          <w:i/>
          <w:iCs/>
        </w:rPr>
        <w:t>SE)</w:t>
      </w:r>
      <w:r w:rsidRPr="421B0C8F">
        <w:rPr>
          <w:rFonts w:ascii="Arial" w:hAnsi="Arial" w:cs="Arial"/>
          <w:i/>
          <w:iCs/>
        </w:rPr>
        <w:t>, kar po trenutno veljavni zakonodaji ni omogočeno</w:t>
      </w:r>
      <w:r w:rsidR="62183264" w:rsidRPr="421B0C8F">
        <w:rPr>
          <w:rFonts w:ascii="Arial" w:hAnsi="Arial" w:cs="Arial"/>
          <w:i/>
          <w:iCs/>
        </w:rPr>
        <w:t>.</w:t>
      </w:r>
      <w:r w:rsidRPr="421B0C8F">
        <w:rPr>
          <w:rFonts w:ascii="Arial" w:hAnsi="Arial" w:cs="Arial"/>
          <w:i/>
          <w:iCs/>
        </w:rPr>
        <w:t xml:space="preserve"> </w:t>
      </w:r>
    </w:p>
    <w:p w14:paraId="104E4AA7" w14:textId="6C52D4B4" w:rsidR="005C4097" w:rsidRPr="00434F25" w:rsidRDefault="12AB4199" w:rsidP="421B0C8F">
      <w:pPr>
        <w:jc w:val="both"/>
        <w:rPr>
          <w:rFonts w:ascii="Arial" w:hAnsi="Arial" w:cs="Arial"/>
          <w:i/>
          <w:iCs/>
        </w:rPr>
      </w:pPr>
      <w:r w:rsidRPr="421B0C8F">
        <w:rPr>
          <w:rFonts w:ascii="Arial" w:hAnsi="Arial" w:cs="Arial"/>
          <w:i/>
          <w:iCs/>
        </w:rPr>
        <w:t xml:space="preserve">Ključne prednosti plavajočih </w:t>
      </w:r>
      <w:r w:rsidR="0BB03156" w:rsidRPr="421B0C8F">
        <w:rPr>
          <w:rFonts w:ascii="Arial" w:hAnsi="Arial" w:cs="Arial"/>
          <w:i/>
          <w:iCs/>
        </w:rPr>
        <w:t xml:space="preserve">SE </w:t>
      </w:r>
      <w:r w:rsidRPr="421B0C8F">
        <w:rPr>
          <w:rFonts w:ascii="Arial" w:hAnsi="Arial" w:cs="Arial"/>
          <w:i/>
          <w:iCs/>
        </w:rPr>
        <w:t xml:space="preserve">so, da se na tak način omogoči racionalnejša izraba prostora, ki bi v nasprotnem primeru bil praktično popolnoma neizkoriščen, za visoko učinkovito proizvodnjo električne energije (hladilni učinek vode povečuje produktivnost </w:t>
      </w:r>
      <w:proofErr w:type="spellStart"/>
      <w:r w:rsidRPr="421B0C8F">
        <w:rPr>
          <w:rFonts w:ascii="Arial" w:hAnsi="Arial" w:cs="Arial"/>
          <w:i/>
          <w:iCs/>
        </w:rPr>
        <w:t>fotovoltaičnih</w:t>
      </w:r>
      <w:proofErr w:type="spellEnd"/>
      <w:r w:rsidRPr="421B0C8F">
        <w:rPr>
          <w:rFonts w:ascii="Arial" w:hAnsi="Arial" w:cs="Arial"/>
          <w:i/>
          <w:iCs/>
        </w:rPr>
        <w:t xml:space="preserve"> panelov), brez emisij in hrupa</w:t>
      </w:r>
      <w:r w:rsidR="34429488" w:rsidRPr="421B0C8F">
        <w:rPr>
          <w:rFonts w:ascii="Arial" w:hAnsi="Arial" w:cs="Arial"/>
          <w:i/>
          <w:iCs/>
        </w:rPr>
        <w:t>. P</w:t>
      </w:r>
      <w:r w:rsidRPr="421B0C8F">
        <w:rPr>
          <w:rFonts w:ascii="Arial" w:hAnsi="Arial" w:cs="Arial"/>
          <w:i/>
          <w:iCs/>
        </w:rPr>
        <w:t xml:space="preserve">lavajoča </w:t>
      </w:r>
      <w:r w:rsidR="0956010B" w:rsidRPr="421B0C8F">
        <w:rPr>
          <w:rFonts w:ascii="Arial" w:hAnsi="Arial" w:cs="Arial"/>
          <w:i/>
          <w:iCs/>
        </w:rPr>
        <w:t xml:space="preserve">SE </w:t>
      </w:r>
      <w:r w:rsidRPr="421B0C8F">
        <w:rPr>
          <w:rFonts w:ascii="Arial" w:hAnsi="Arial" w:cs="Arial"/>
          <w:i/>
          <w:iCs/>
        </w:rPr>
        <w:t>tudi zmanjšuje izhlapevanje, ki je posebno problematično v vse daljših sušnih obdobjih</w:t>
      </w:r>
      <w:r w:rsidR="4B55E637" w:rsidRPr="421B0C8F">
        <w:rPr>
          <w:rFonts w:ascii="Arial" w:hAnsi="Arial" w:cs="Arial"/>
          <w:i/>
          <w:iCs/>
        </w:rPr>
        <w:t xml:space="preserve">, senčenje pa </w:t>
      </w:r>
      <w:proofErr w:type="spellStart"/>
      <w:r w:rsidR="4B55E637" w:rsidRPr="421B0C8F">
        <w:rPr>
          <w:rFonts w:ascii="Arial" w:hAnsi="Arial" w:cs="Arial"/>
          <w:i/>
          <w:iCs/>
        </w:rPr>
        <w:t>pomoga</w:t>
      </w:r>
      <w:proofErr w:type="spellEnd"/>
      <w:r w:rsidR="4B55E637" w:rsidRPr="421B0C8F">
        <w:rPr>
          <w:rFonts w:ascii="Arial" w:hAnsi="Arial" w:cs="Arial"/>
          <w:i/>
          <w:iCs/>
        </w:rPr>
        <w:t xml:space="preserve"> zmanjševati neželeno cvetenje alg.</w:t>
      </w:r>
    </w:p>
    <w:p w14:paraId="26929B65" w14:textId="45140DAA" w:rsidR="005C4097" w:rsidRPr="00434F25" w:rsidRDefault="754D5743" w:rsidP="0FB85CF3">
      <w:pPr>
        <w:jc w:val="both"/>
        <w:rPr>
          <w:rFonts w:ascii="Arial" w:hAnsi="Arial" w:cs="Arial"/>
          <w:i/>
          <w:iCs/>
        </w:rPr>
      </w:pPr>
      <w:r w:rsidRPr="0FB85CF3">
        <w:rPr>
          <w:rFonts w:ascii="Arial" w:hAnsi="Arial" w:cs="Arial"/>
          <w:i/>
          <w:iCs/>
        </w:rPr>
        <w:t>Za uspešno upravljanje vodnih teles (predvsem zadrževalnikov</w:t>
      </w:r>
      <w:r w:rsidR="49617E6D" w:rsidRPr="0FB85CF3">
        <w:rPr>
          <w:rFonts w:ascii="Arial" w:hAnsi="Arial" w:cs="Arial"/>
          <w:i/>
          <w:iCs/>
        </w:rPr>
        <w:t xml:space="preserve"> za potrebe HE in namakanja</w:t>
      </w:r>
      <w:r w:rsidRPr="0FB85CF3">
        <w:rPr>
          <w:rFonts w:ascii="Arial" w:hAnsi="Arial" w:cs="Arial"/>
          <w:i/>
          <w:iCs/>
        </w:rPr>
        <w:t xml:space="preserve">) je ključno, da osnovna raba voda še vedno ostane nespremenjena, raba vode za plavajoče </w:t>
      </w:r>
      <w:r w:rsidR="32692335" w:rsidRPr="0FB85CF3">
        <w:rPr>
          <w:rFonts w:ascii="Arial" w:hAnsi="Arial" w:cs="Arial"/>
          <w:i/>
          <w:iCs/>
        </w:rPr>
        <w:t xml:space="preserve">SE </w:t>
      </w:r>
      <w:r w:rsidRPr="0FB85CF3">
        <w:rPr>
          <w:rFonts w:ascii="Arial" w:hAnsi="Arial" w:cs="Arial"/>
          <w:i/>
          <w:iCs/>
        </w:rPr>
        <w:t>je sekundarni namen (namenska raba vodnih oz. priobalnih zemljišč se ne spreminja).</w:t>
      </w:r>
    </w:p>
    <w:p w14:paraId="61604A68" w14:textId="1C9E2862" w:rsidR="005C4097" w:rsidRPr="00434F25" w:rsidRDefault="754D5743" w:rsidP="0FB85CF3">
      <w:pPr>
        <w:jc w:val="both"/>
        <w:rPr>
          <w:rFonts w:ascii="Arial" w:hAnsi="Arial" w:cs="Arial"/>
          <w:i/>
          <w:iCs/>
        </w:rPr>
      </w:pPr>
      <w:r w:rsidRPr="0FB85CF3">
        <w:rPr>
          <w:rFonts w:ascii="Arial" w:hAnsi="Arial" w:cs="Arial"/>
          <w:i/>
          <w:iCs/>
        </w:rPr>
        <w:t xml:space="preserve">Tovrstni projekti so v tujini že </w:t>
      </w:r>
      <w:r w:rsidR="7D5D8774" w:rsidRPr="0FB85CF3">
        <w:rPr>
          <w:rFonts w:ascii="Arial" w:hAnsi="Arial" w:cs="Arial"/>
          <w:i/>
          <w:iCs/>
        </w:rPr>
        <w:t xml:space="preserve">relativno </w:t>
      </w:r>
      <w:r w:rsidRPr="0FB85CF3">
        <w:rPr>
          <w:rFonts w:ascii="Arial" w:hAnsi="Arial" w:cs="Arial"/>
          <w:i/>
          <w:iCs/>
        </w:rPr>
        <w:t xml:space="preserve">ustaljena praksa (npr. Češka, Nizozemska), v RS pa je potrebno pravno podlago za izvedbo takšnih projektov ustrezno urediti, tudi z namenom, da se postavitev plavajočih </w:t>
      </w:r>
      <w:r w:rsidR="32692335" w:rsidRPr="0FB85CF3">
        <w:rPr>
          <w:rFonts w:ascii="Arial" w:hAnsi="Arial" w:cs="Arial"/>
          <w:i/>
          <w:iCs/>
        </w:rPr>
        <w:t xml:space="preserve">SE </w:t>
      </w:r>
      <w:r w:rsidRPr="0FB85CF3">
        <w:rPr>
          <w:rFonts w:ascii="Arial" w:hAnsi="Arial" w:cs="Arial"/>
          <w:i/>
          <w:iCs/>
        </w:rPr>
        <w:t>dopusti na omejenih področjih brez tveganja za poplavno varnost in z minimalnimi vplivi na biotsko raznovrstnost oz. naravno ravnovesje.</w:t>
      </w:r>
    </w:p>
    <w:p w14:paraId="46135405" w14:textId="313B92FB" w:rsidR="005C4097" w:rsidRPr="00434F25" w:rsidRDefault="12AB4199" w:rsidP="421B0C8F">
      <w:pPr>
        <w:jc w:val="both"/>
        <w:rPr>
          <w:rFonts w:ascii="Arial" w:hAnsi="Arial" w:cs="Arial"/>
          <w:i/>
          <w:iCs/>
        </w:rPr>
      </w:pPr>
      <w:r w:rsidRPr="421B0C8F">
        <w:rPr>
          <w:rFonts w:ascii="Arial" w:hAnsi="Arial" w:cs="Arial"/>
          <w:i/>
          <w:iCs/>
        </w:rPr>
        <w:t xml:space="preserve">Predlog je skladen z 2. členom </w:t>
      </w:r>
      <w:r w:rsidR="16EAB959" w:rsidRPr="421B0C8F">
        <w:rPr>
          <w:rFonts w:ascii="Arial" w:hAnsi="Arial" w:cs="Arial"/>
          <w:i/>
          <w:iCs/>
        </w:rPr>
        <w:t xml:space="preserve">Zakona o vodah (Ur. </w:t>
      </w:r>
      <w:r w:rsidR="4E00F415" w:rsidRPr="421B0C8F">
        <w:rPr>
          <w:rFonts w:ascii="Arial" w:hAnsi="Arial" w:cs="Arial"/>
          <w:i/>
          <w:iCs/>
        </w:rPr>
        <w:t>l</w:t>
      </w:r>
      <w:r w:rsidR="16EAB959" w:rsidRPr="421B0C8F">
        <w:rPr>
          <w:rFonts w:ascii="Arial" w:hAnsi="Arial" w:cs="Arial"/>
          <w:i/>
          <w:iCs/>
        </w:rPr>
        <w:t>. RS, št. 67/02 s sprem., v nadaljnjem besedilu: ZV-1)</w:t>
      </w:r>
      <w:r w:rsidRPr="421B0C8F">
        <w:rPr>
          <w:rFonts w:ascii="Arial" w:hAnsi="Arial" w:cs="Arial"/>
          <w:i/>
          <w:iCs/>
        </w:rPr>
        <w:t>, ki določa cilje zakona, ki so med ostalim tudi omogočati različne vrste rabe voda ob upoštevanju dolgoročnega varstva razpoložljivih vodnih virov in njihove kakovosti, pri čemer se pri oblikovanju programov ukrepov upoštevajo tudi vplivi podnebnih sprememb (ki so nenazadnje eden izmed ključnih razlogov za neizogibno potreben prehod na OVE).</w:t>
      </w:r>
    </w:p>
    <w:p w14:paraId="6E8B0E4B" w14:textId="28846E15" w:rsidR="005C4097" w:rsidRDefault="70DA9E30" w:rsidP="421B0C8F">
      <w:pPr>
        <w:jc w:val="both"/>
        <w:rPr>
          <w:rFonts w:ascii="Arial" w:hAnsi="Arial" w:cs="Arial"/>
          <w:i/>
          <w:iCs/>
        </w:rPr>
      </w:pPr>
      <w:r w:rsidRPr="421B0C8F">
        <w:rPr>
          <w:rFonts w:ascii="Arial" w:hAnsi="Arial" w:cs="Arial"/>
          <w:i/>
          <w:iCs/>
        </w:rPr>
        <w:t xml:space="preserve">Namen predloga zakona je torej omogočiti rabo in druge posege v vode, na vodna in priobalna zemljišča za potrebe razvoja </w:t>
      </w:r>
      <w:r w:rsidR="1208B91A" w:rsidRPr="421B0C8F">
        <w:rPr>
          <w:rFonts w:ascii="Arial" w:hAnsi="Arial" w:cs="Arial"/>
          <w:i/>
          <w:iCs/>
        </w:rPr>
        <w:t>OVE</w:t>
      </w:r>
      <w:r w:rsidRPr="421B0C8F">
        <w:rPr>
          <w:rFonts w:ascii="Arial" w:hAnsi="Arial" w:cs="Arial"/>
          <w:i/>
          <w:iCs/>
        </w:rPr>
        <w:t xml:space="preserve"> ter posege na zemljišča na varstvenih in ogroženih območjih regulirati tako, da se ne poslabšuje stanja voda, da se omogoča varstvo pred škodljivim delovanjem voda, ohranjanje naravnih procesov, naravnega ravnovesja vodnih in obvodnih ekosistemov, ter varstvo naravnih vrednot in območij, varovanih po predpisih o ohranjanju narave (skladno s 5. členom ZV-1).</w:t>
      </w:r>
    </w:p>
    <w:p w14:paraId="05B46E48" w14:textId="126C665A" w:rsidR="00E01D0B" w:rsidRPr="00E01D0B" w:rsidRDefault="15941F9A" w:rsidP="421B0C8F">
      <w:pPr>
        <w:jc w:val="both"/>
        <w:rPr>
          <w:rFonts w:ascii="Arial" w:hAnsi="Arial" w:cs="Arial"/>
          <w:i/>
          <w:iCs/>
          <w:color w:val="FF0000"/>
          <w:highlight w:val="yellow"/>
        </w:rPr>
      </w:pPr>
      <w:r w:rsidRPr="421B0C8F">
        <w:rPr>
          <w:rFonts w:ascii="Arial" w:hAnsi="Arial" w:cs="Arial"/>
          <w:i/>
          <w:iCs/>
        </w:rPr>
        <w:t xml:space="preserve">Skladno s 150. členom ZV-1 se lahko poseg v prostor, ki bi lahko trajno ali začasno vplival na vodni režim ali stanje voda, izvede samo na podlagi vodnega soglasja. Kot tovrsten poseg se štejejo, med ostalim, posegi na vodnih ali priobalnih zemljiščih ter posegi, ki so potrebni za izvajanje posebne rabe vode. Navedeno pomeni, da je potrebno tudi za postavitev plavajoče PV pridobiti vodno soglasje. </w:t>
      </w:r>
    </w:p>
    <w:p w14:paraId="1210199D" w14:textId="3967CECA" w:rsidR="005C4097" w:rsidRPr="00434F25" w:rsidRDefault="12AB4199" w:rsidP="421B0C8F">
      <w:pPr>
        <w:jc w:val="both"/>
        <w:rPr>
          <w:rFonts w:ascii="Arial" w:hAnsi="Arial" w:cs="Arial"/>
          <w:i/>
          <w:iCs/>
        </w:rPr>
      </w:pPr>
      <w:r w:rsidRPr="421B0C8F">
        <w:rPr>
          <w:rFonts w:ascii="Arial" w:hAnsi="Arial" w:cs="Arial"/>
          <w:i/>
          <w:iCs/>
        </w:rPr>
        <w:t>Pri postavitvi bo potrebno spoštovati tudi ostalo relevantno zakonodajo s področja grad</w:t>
      </w:r>
      <w:r w:rsidR="63165DCF" w:rsidRPr="421B0C8F">
        <w:rPr>
          <w:rFonts w:ascii="Arial" w:hAnsi="Arial" w:cs="Arial"/>
          <w:i/>
          <w:iCs/>
        </w:rPr>
        <w:t xml:space="preserve">itve, </w:t>
      </w:r>
      <w:r w:rsidR="2F3567AE" w:rsidRPr="421B0C8F">
        <w:rPr>
          <w:rFonts w:ascii="Arial" w:hAnsi="Arial" w:cs="Arial"/>
          <w:i/>
          <w:iCs/>
        </w:rPr>
        <w:t>urejanja prostora, varovanja okolja itd.</w:t>
      </w:r>
      <w:r w:rsidRPr="421B0C8F">
        <w:rPr>
          <w:rFonts w:ascii="Arial" w:hAnsi="Arial" w:cs="Arial"/>
          <w:i/>
          <w:iCs/>
        </w:rPr>
        <w:t xml:space="preserve">. Skladno z Gradbenim zakonom </w:t>
      </w:r>
      <w:r w:rsidR="5F43C3CA" w:rsidRPr="421B0C8F">
        <w:rPr>
          <w:rFonts w:ascii="Arial" w:hAnsi="Arial" w:cs="Arial"/>
          <w:i/>
          <w:iCs/>
        </w:rPr>
        <w:t xml:space="preserve">(Ur. </w:t>
      </w:r>
      <w:r w:rsidR="38445F4A" w:rsidRPr="421B0C8F">
        <w:rPr>
          <w:rFonts w:ascii="Arial" w:hAnsi="Arial" w:cs="Arial"/>
          <w:i/>
          <w:iCs/>
        </w:rPr>
        <w:t>l</w:t>
      </w:r>
      <w:r w:rsidR="5F43C3CA" w:rsidRPr="421B0C8F">
        <w:rPr>
          <w:rFonts w:ascii="Arial" w:hAnsi="Arial" w:cs="Arial"/>
          <w:i/>
          <w:iCs/>
        </w:rPr>
        <w:t>. RS, št. 199/21</w:t>
      </w:r>
      <w:r w:rsidR="0FBE6894" w:rsidRPr="421B0C8F">
        <w:rPr>
          <w:rFonts w:ascii="Arial" w:hAnsi="Arial" w:cs="Arial"/>
          <w:i/>
          <w:iCs/>
        </w:rPr>
        <w:t xml:space="preserve"> in 105/22 – ZZNŠPP</w:t>
      </w:r>
      <w:r w:rsidR="5F43C3CA" w:rsidRPr="421B0C8F">
        <w:rPr>
          <w:rFonts w:ascii="Arial" w:hAnsi="Arial" w:cs="Arial"/>
          <w:i/>
          <w:iCs/>
        </w:rPr>
        <w:t xml:space="preserve">, v nadaljnjem besedilu: GZ-1) </w:t>
      </w:r>
      <w:r w:rsidRPr="421B0C8F">
        <w:rPr>
          <w:rFonts w:ascii="Arial" w:hAnsi="Arial" w:cs="Arial"/>
          <w:i/>
          <w:iCs/>
        </w:rPr>
        <w:t xml:space="preserve">gre </w:t>
      </w:r>
      <w:r w:rsidR="2743B017" w:rsidRPr="421B0C8F">
        <w:rPr>
          <w:rFonts w:ascii="Arial" w:hAnsi="Arial" w:cs="Arial"/>
          <w:i/>
          <w:iCs/>
        </w:rPr>
        <w:t xml:space="preserve">pri plavajoči SE </w:t>
      </w:r>
      <w:r w:rsidRPr="421B0C8F">
        <w:rPr>
          <w:rFonts w:ascii="Arial" w:hAnsi="Arial" w:cs="Arial"/>
          <w:i/>
          <w:iCs/>
        </w:rPr>
        <w:t xml:space="preserve">za objekt, za katerega bo potrebno pridobiti gradbeno dovoljenje - po predpisih o klasifikaciji vrsti objektov CC-SI gre namreč za gradnjo objektov, ki se razvrščajo kot elektrarne in drugi energetski objekti (pri </w:t>
      </w:r>
      <w:r w:rsidRPr="421B0C8F">
        <w:rPr>
          <w:rFonts w:ascii="Arial" w:hAnsi="Arial" w:cs="Arial"/>
          <w:i/>
          <w:iCs/>
        </w:rPr>
        <w:lastRenderedPageBreak/>
        <w:t>čemer bo razvrstitev objekta odvisna od njegove moč</w:t>
      </w:r>
      <w:r w:rsidR="0CC8BE04" w:rsidRPr="421B0C8F">
        <w:rPr>
          <w:rFonts w:ascii="Arial" w:hAnsi="Arial" w:cs="Arial"/>
          <w:i/>
          <w:iCs/>
        </w:rPr>
        <w:t>i</w:t>
      </w:r>
      <w:r w:rsidR="2F3567AE" w:rsidRPr="421B0C8F">
        <w:rPr>
          <w:rFonts w:ascii="Arial" w:hAnsi="Arial" w:cs="Arial"/>
          <w:i/>
          <w:iCs/>
        </w:rPr>
        <w:t xml:space="preserve">, glede na </w:t>
      </w:r>
      <w:r w:rsidR="60A53284" w:rsidRPr="421B0C8F">
        <w:rPr>
          <w:rFonts w:ascii="Arial" w:hAnsi="Arial" w:cs="Arial"/>
          <w:i/>
          <w:iCs/>
        </w:rPr>
        <w:t xml:space="preserve">moč oz. </w:t>
      </w:r>
      <w:r w:rsidR="2F3567AE" w:rsidRPr="421B0C8F">
        <w:rPr>
          <w:rFonts w:ascii="Arial" w:hAnsi="Arial" w:cs="Arial"/>
          <w:i/>
          <w:iCs/>
        </w:rPr>
        <w:t xml:space="preserve">velikost naprave bo eventualno potrebno izvesti predhodni postopek iz 90. člena ZVO-2 in postopek presoje vplivov na okolje </w:t>
      </w:r>
      <w:r w:rsidR="2F3567AE" w:rsidRPr="421B0C8F">
        <w:rPr>
          <w:rFonts w:ascii="Arial" w:hAnsi="Arial" w:cs="Arial"/>
          <w:i/>
          <w:iCs/>
          <w:color w:val="000000"/>
          <w:shd w:val="clear" w:color="auto" w:fill="FFFFFF"/>
        </w:rPr>
        <w:t>in pridobiti okoljevarstveno soglasje ali integralno gradbeno dovoljenje v skladu z zakonom, ki ureja graditev</w:t>
      </w:r>
      <w:r w:rsidR="2F3567AE" w:rsidRPr="421B0C8F">
        <w:rPr>
          <w:rFonts w:ascii="Arial" w:hAnsi="Arial" w:cs="Arial"/>
          <w:i/>
          <w:iCs/>
        </w:rPr>
        <w:t xml:space="preserve"> itd.</w:t>
      </w:r>
      <w:r w:rsidR="6C5DDBED" w:rsidRPr="421B0C8F">
        <w:rPr>
          <w:rFonts w:ascii="Arial" w:hAnsi="Arial" w:cs="Arial"/>
          <w:i/>
          <w:iCs/>
        </w:rPr>
        <w:t>).</w:t>
      </w:r>
      <w:r w:rsidR="2F3567AE" w:rsidRPr="421B0C8F">
        <w:rPr>
          <w:rFonts w:ascii="Arial" w:hAnsi="Arial" w:cs="Arial"/>
          <w:i/>
          <w:iCs/>
        </w:rPr>
        <w:t xml:space="preserve"> </w:t>
      </w:r>
    </w:p>
    <w:p w14:paraId="67B04236" w14:textId="0C889F0B" w:rsidR="005C4097" w:rsidRPr="00434F25" w:rsidRDefault="23EA3CF1" w:rsidP="421B0C8F">
      <w:pPr>
        <w:jc w:val="both"/>
        <w:rPr>
          <w:rFonts w:ascii="Arial" w:hAnsi="Arial" w:cs="Arial"/>
          <w:i/>
          <w:iCs/>
        </w:rPr>
      </w:pPr>
      <w:r w:rsidRPr="421B0C8F">
        <w:rPr>
          <w:rFonts w:ascii="Arial" w:hAnsi="Arial" w:cs="Arial"/>
          <w:i/>
          <w:iCs/>
        </w:rPr>
        <w:t xml:space="preserve">Ključen element pri volatilni proizvodnji električne energije iz OVE so hranilniki, ki omogočajo prilagajanje proizvodnje potrebam omrežja, zato je nujno potrebno omogočiti tudi postavitev le-teh. Shranjevanje energije je namreč bistvenega pomena za zagotavljanje zanesljive </w:t>
      </w:r>
      <w:r w:rsidR="32FC91CB" w:rsidRPr="421B0C8F">
        <w:rPr>
          <w:rFonts w:ascii="Arial" w:hAnsi="Arial" w:cs="Arial"/>
          <w:i/>
          <w:iCs/>
        </w:rPr>
        <w:t>o</w:t>
      </w:r>
      <w:r w:rsidRPr="421B0C8F">
        <w:rPr>
          <w:rFonts w:ascii="Arial" w:hAnsi="Arial" w:cs="Arial"/>
          <w:i/>
          <w:iCs/>
        </w:rPr>
        <w:t xml:space="preserve">skrbe z energijo in stabilnega obratovanja energetskega sistema pri prehodu v </w:t>
      </w:r>
      <w:proofErr w:type="spellStart"/>
      <w:r w:rsidRPr="421B0C8F">
        <w:rPr>
          <w:rFonts w:ascii="Arial" w:hAnsi="Arial" w:cs="Arial"/>
          <w:i/>
          <w:iCs/>
        </w:rPr>
        <w:t>ogljično</w:t>
      </w:r>
      <w:proofErr w:type="spellEnd"/>
      <w:r w:rsidRPr="421B0C8F">
        <w:rPr>
          <w:rFonts w:ascii="Arial" w:hAnsi="Arial" w:cs="Arial"/>
          <w:i/>
          <w:iCs/>
        </w:rPr>
        <w:t xml:space="preserve"> nevtralno gospodarstvo z obsežno rabo OVE. Pri hranilnikih gre za relativno majhne naprave oz. objekte, ki s svojo velikostjo ne vplivajo bistveno na rabo vodnih in priobalnih zemljišč, zato posebno omejevanje pri njihovi postavitvi ni potrebno niti smiselno.</w:t>
      </w:r>
    </w:p>
    <w:p w14:paraId="6FE91244" w14:textId="77777777" w:rsidR="005C4097" w:rsidRPr="00434F25" w:rsidRDefault="005C4097" w:rsidP="005C4097">
      <w:pPr>
        <w:jc w:val="both"/>
        <w:rPr>
          <w:rFonts w:ascii="Arial" w:hAnsi="Arial" w:cs="Arial"/>
          <w:i/>
          <w:iCs/>
        </w:rPr>
      </w:pPr>
      <w:r w:rsidRPr="00434F25">
        <w:rPr>
          <w:rFonts w:ascii="Arial" w:hAnsi="Arial" w:cs="Arial"/>
          <w:i/>
          <w:iCs/>
        </w:rPr>
        <w:t>POTENCIALNE LOKACIJE</w:t>
      </w:r>
    </w:p>
    <w:p w14:paraId="5B6EB62F" w14:textId="71110529" w:rsidR="005C4097" w:rsidRPr="00434F25" w:rsidRDefault="12AB4199" w:rsidP="421B0C8F">
      <w:pPr>
        <w:jc w:val="both"/>
        <w:rPr>
          <w:rFonts w:ascii="Arial" w:hAnsi="Arial" w:cs="Arial"/>
          <w:i/>
          <w:iCs/>
        </w:rPr>
      </w:pPr>
      <w:r w:rsidRPr="421B0C8F">
        <w:rPr>
          <w:rFonts w:ascii="Arial" w:hAnsi="Arial" w:cs="Arial"/>
          <w:i/>
          <w:iCs/>
        </w:rPr>
        <w:t>Pri dovoljevanju plavajoč</w:t>
      </w:r>
      <w:r w:rsidR="1FEADAE5" w:rsidRPr="421B0C8F">
        <w:rPr>
          <w:rFonts w:ascii="Arial" w:hAnsi="Arial" w:cs="Arial"/>
          <w:i/>
          <w:iCs/>
        </w:rPr>
        <w:t>ih SE</w:t>
      </w:r>
      <w:r w:rsidRPr="421B0C8F">
        <w:rPr>
          <w:rFonts w:ascii="Arial" w:hAnsi="Arial" w:cs="Arial"/>
          <w:i/>
          <w:iCs/>
        </w:rPr>
        <w:t xml:space="preserve"> </w:t>
      </w:r>
      <w:proofErr w:type="spellStart"/>
      <w:r w:rsidRPr="421B0C8F">
        <w:rPr>
          <w:rFonts w:ascii="Arial" w:hAnsi="Arial" w:cs="Arial"/>
          <w:i/>
          <w:iCs/>
        </w:rPr>
        <w:t>se</w:t>
      </w:r>
      <w:proofErr w:type="spellEnd"/>
      <w:r w:rsidRPr="421B0C8F">
        <w:rPr>
          <w:rFonts w:ascii="Arial" w:hAnsi="Arial" w:cs="Arial"/>
          <w:i/>
          <w:iCs/>
        </w:rPr>
        <w:t xml:space="preserve"> predlog zakona omejuje zgolj na umetna vodna telesa (tj. na telesa površinske vode, ki so nastala zaradi človekovega posega), kot so (a) umetne ojezeritve nastale zaradi odvzema ali izkoriščanja mineralnih surovin (jezera, nastala zaradi pogrezanja pridobivalnega prostora premogovnika in </w:t>
      </w:r>
      <w:proofErr w:type="spellStart"/>
      <w:r w:rsidRPr="421B0C8F">
        <w:rPr>
          <w:rFonts w:ascii="Arial" w:hAnsi="Arial" w:cs="Arial"/>
          <w:i/>
          <w:iCs/>
        </w:rPr>
        <w:t>ojezerene</w:t>
      </w:r>
      <w:proofErr w:type="spellEnd"/>
      <w:r w:rsidRPr="421B0C8F">
        <w:rPr>
          <w:rFonts w:ascii="Arial" w:hAnsi="Arial" w:cs="Arial"/>
          <w:i/>
          <w:iCs/>
        </w:rPr>
        <w:t xml:space="preserve"> opuščene gramozne jame), (b) vodni zadrževalniki, ki so nastali z zajezitvijo tekočih voda za potrebe hidroelektrarn (tj. akumulacijski bazeni hidroelektrarn) in namakanja, in (c) umetni (grajeni) odvodni in dovodni kanali, zgrajeni za potrebe proizvodnje električne energije v hidroelektrarnah.</w:t>
      </w:r>
    </w:p>
    <w:p w14:paraId="4150101A" w14:textId="1D68FB13" w:rsidR="005C4097" w:rsidRPr="00434F25" w:rsidRDefault="12AB4199" w:rsidP="421B0C8F">
      <w:pPr>
        <w:jc w:val="both"/>
        <w:rPr>
          <w:rFonts w:ascii="Arial" w:hAnsi="Arial" w:cs="Arial"/>
          <w:i/>
          <w:iCs/>
        </w:rPr>
      </w:pPr>
      <w:r w:rsidRPr="421B0C8F">
        <w:rPr>
          <w:rFonts w:ascii="Arial" w:hAnsi="Arial" w:cs="Arial"/>
          <w:i/>
          <w:iCs/>
        </w:rPr>
        <w:t xml:space="preserve">Namen predloga zakona je </w:t>
      </w:r>
      <w:r w:rsidR="11DD1F04" w:rsidRPr="421B0C8F">
        <w:rPr>
          <w:rFonts w:ascii="Arial" w:hAnsi="Arial" w:cs="Arial"/>
          <w:i/>
          <w:iCs/>
        </w:rPr>
        <w:t xml:space="preserve">torej </w:t>
      </w:r>
      <w:r w:rsidRPr="421B0C8F">
        <w:rPr>
          <w:rFonts w:ascii="Arial" w:hAnsi="Arial" w:cs="Arial"/>
          <w:i/>
          <w:iCs/>
        </w:rPr>
        <w:t xml:space="preserve">omogočati postavitev </w:t>
      </w:r>
      <w:r w:rsidR="14223A43" w:rsidRPr="421B0C8F">
        <w:rPr>
          <w:rFonts w:ascii="Arial" w:hAnsi="Arial" w:cs="Arial"/>
          <w:i/>
          <w:iCs/>
        </w:rPr>
        <w:t xml:space="preserve">SE </w:t>
      </w:r>
      <w:r w:rsidRPr="421B0C8F">
        <w:rPr>
          <w:rFonts w:ascii="Arial" w:hAnsi="Arial" w:cs="Arial"/>
          <w:i/>
          <w:iCs/>
        </w:rPr>
        <w:t>na vodnih in priobalnih zemljiščih, ki so degradirana zaradi posledic rudarjenja oziroma človeških posegov za potrebe HE.</w:t>
      </w:r>
    </w:p>
    <w:p w14:paraId="45A35A03" w14:textId="0C46DDF5" w:rsidR="005C4097" w:rsidRPr="00D42CC4" w:rsidRDefault="754D5743" w:rsidP="0FB85CF3">
      <w:pPr>
        <w:jc w:val="both"/>
        <w:rPr>
          <w:rFonts w:ascii="Arial" w:hAnsi="Arial" w:cs="Arial"/>
          <w:i/>
          <w:iCs/>
        </w:rPr>
      </w:pPr>
      <w:r w:rsidRPr="0FB85CF3">
        <w:rPr>
          <w:rFonts w:ascii="Arial" w:hAnsi="Arial" w:cs="Arial"/>
          <w:i/>
          <w:iCs/>
        </w:rPr>
        <w:t>Za ta namen so še posebno pomembne tovrstne ojezeritve v Savinjsko Šaleški regiji (</w:t>
      </w:r>
      <w:r w:rsidR="30CDBE4B" w:rsidRPr="0FB85CF3">
        <w:rPr>
          <w:rFonts w:ascii="Arial" w:hAnsi="Arial" w:cs="Arial"/>
          <w:i/>
          <w:iCs/>
        </w:rPr>
        <w:t>predvsem Šoštanjsko oz. D</w:t>
      </w:r>
      <w:r w:rsidRPr="0FB85CF3">
        <w:rPr>
          <w:rFonts w:ascii="Arial" w:hAnsi="Arial" w:cs="Arial"/>
          <w:i/>
          <w:iCs/>
        </w:rPr>
        <w:t>ružmirsko jezero), ki je vključena v proces prestrukturiranja premogovnih regij na ravni EU. Premogovne regije imajo dobro razvito elektroenergetsko omrežje, ki je posledica velikih proizvodnih kapacitet, kar omogoča priložnost za pospešitev integracije OVE in znižuje investicijske stroške, kar lahko pomembno prispeva k nadomestitvi trenutne proizvodnjo električne energije iz premogovnih elektrarn v teh regijah. Glede na navedeno je smiselno aktivnosti države usmeriti v ohranjanje pomena teh regij za energetsko oskrbo.</w:t>
      </w:r>
    </w:p>
    <w:p w14:paraId="2AB14EBF" w14:textId="7C900ECA" w:rsidR="00D42CC4" w:rsidRPr="00C57FC9" w:rsidRDefault="01179153" w:rsidP="421B0C8F">
      <w:pPr>
        <w:pStyle w:val="Naslov2"/>
        <w:jc w:val="center"/>
      </w:pPr>
      <w:r w:rsidRPr="421B0C8F">
        <w:t>20</w:t>
      </w:r>
      <w:r w:rsidR="791F589C" w:rsidRPr="421B0C8F">
        <w:t xml:space="preserve">. člen </w:t>
      </w:r>
      <w:r w:rsidR="740DBAAB" w:rsidRPr="421B0C8F">
        <w:t>(</w:t>
      </w:r>
      <w:r w:rsidR="791F589C" w:rsidRPr="421B0C8F">
        <w:t>evidentiranje posebne rabe vode</w:t>
      </w:r>
      <w:r w:rsidR="740DBAAB" w:rsidRPr="421B0C8F">
        <w:t>)</w:t>
      </w:r>
    </w:p>
    <w:p w14:paraId="7A6566FE" w14:textId="77777777" w:rsidR="00471C7B" w:rsidRDefault="00471C7B" w:rsidP="00D42CC4">
      <w:pPr>
        <w:jc w:val="both"/>
        <w:rPr>
          <w:rFonts w:ascii="Arial" w:hAnsi="Arial" w:cs="Arial"/>
        </w:rPr>
      </w:pPr>
    </w:p>
    <w:p w14:paraId="6F26B107" w14:textId="1FF9C8FE" w:rsidR="00D42CC4" w:rsidRPr="00D42CC4" w:rsidRDefault="18A1CEBE" w:rsidP="421B0C8F">
      <w:pPr>
        <w:jc w:val="both"/>
        <w:rPr>
          <w:rFonts w:ascii="Arial" w:hAnsi="Arial" w:cs="Arial"/>
        </w:rPr>
      </w:pPr>
      <w:r w:rsidRPr="421B0C8F">
        <w:rPr>
          <w:rFonts w:ascii="Arial" w:hAnsi="Arial" w:cs="Arial"/>
        </w:rPr>
        <w:t xml:space="preserve">(1) Za postavitev </w:t>
      </w:r>
      <w:r w:rsidR="7AD4EF57" w:rsidRPr="421B0C8F">
        <w:rPr>
          <w:rFonts w:ascii="Arial" w:hAnsi="Arial" w:cs="Arial"/>
        </w:rPr>
        <w:t xml:space="preserve">in obratovanje </w:t>
      </w:r>
      <w:r w:rsidRPr="421B0C8F">
        <w:rPr>
          <w:rFonts w:ascii="Arial" w:hAnsi="Arial" w:cs="Arial"/>
        </w:rPr>
        <w:t>naprave</w:t>
      </w:r>
      <w:r w:rsidR="32EAC184" w:rsidRPr="421B0C8F">
        <w:rPr>
          <w:rFonts w:ascii="Arial" w:hAnsi="Arial" w:cs="Arial"/>
        </w:rPr>
        <w:t>, ki proizvaja električno energijo z izrabo sončne energije</w:t>
      </w:r>
      <w:r w:rsidRPr="421B0C8F">
        <w:rPr>
          <w:rFonts w:ascii="Arial" w:hAnsi="Arial" w:cs="Arial"/>
        </w:rPr>
        <w:t xml:space="preserve"> </w:t>
      </w:r>
      <w:r w:rsidR="0D71A1C5" w:rsidRPr="421B0C8F">
        <w:rPr>
          <w:rFonts w:ascii="Arial" w:hAnsi="Arial" w:cs="Arial"/>
        </w:rPr>
        <w:t xml:space="preserve">na samem vodnem telesu iz točke a) </w:t>
      </w:r>
      <w:r w:rsidR="11D611E5" w:rsidRPr="421B0C8F">
        <w:rPr>
          <w:rFonts w:ascii="Arial" w:hAnsi="Arial" w:cs="Arial"/>
        </w:rPr>
        <w:t>drugega</w:t>
      </w:r>
      <w:r w:rsidR="5F7D3486" w:rsidRPr="421B0C8F">
        <w:rPr>
          <w:rFonts w:ascii="Arial" w:hAnsi="Arial" w:cs="Arial"/>
        </w:rPr>
        <w:t xml:space="preserve"> odstavka </w:t>
      </w:r>
      <w:r w:rsidRPr="421B0C8F">
        <w:rPr>
          <w:rFonts w:ascii="Arial" w:hAnsi="Arial" w:cs="Arial"/>
        </w:rPr>
        <w:t xml:space="preserve">prejšnjega člena je potrebno </w:t>
      </w:r>
      <w:r w:rsidR="7B2B6EE2" w:rsidRPr="421B0C8F">
        <w:rPr>
          <w:rFonts w:ascii="Arial" w:hAnsi="Arial" w:cs="Arial"/>
        </w:rPr>
        <w:t xml:space="preserve">evidentirati </w:t>
      </w:r>
      <w:r w:rsidRPr="421B0C8F">
        <w:rPr>
          <w:rFonts w:ascii="Arial" w:hAnsi="Arial" w:cs="Arial"/>
        </w:rPr>
        <w:t>posebno rabo vode</w:t>
      </w:r>
      <w:r w:rsidR="72483E84" w:rsidRPr="421B0C8F">
        <w:rPr>
          <w:rFonts w:ascii="Arial" w:hAnsi="Arial" w:cs="Arial"/>
        </w:rPr>
        <w:t xml:space="preserve"> </w:t>
      </w:r>
      <w:r w:rsidRPr="421B0C8F">
        <w:rPr>
          <w:rFonts w:ascii="Arial" w:hAnsi="Arial" w:cs="Arial"/>
        </w:rPr>
        <w:t xml:space="preserve">skladno </w:t>
      </w:r>
      <w:r w:rsidR="66FF4CEF" w:rsidRPr="421B0C8F">
        <w:rPr>
          <w:rFonts w:ascii="Arial" w:hAnsi="Arial" w:cs="Arial"/>
        </w:rPr>
        <w:t xml:space="preserve">s predpisi, </w:t>
      </w:r>
      <w:r w:rsidR="72483E84" w:rsidRPr="421B0C8F">
        <w:rPr>
          <w:rFonts w:ascii="Arial" w:hAnsi="Arial" w:cs="Arial"/>
        </w:rPr>
        <w:t>ki ureja</w:t>
      </w:r>
      <w:r w:rsidR="26658C04" w:rsidRPr="421B0C8F">
        <w:rPr>
          <w:rFonts w:ascii="Arial" w:hAnsi="Arial" w:cs="Arial"/>
        </w:rPr>
        <w:t>jo</w:t>
      </w:r>
      <w:r w:rsidR="72483E84" w:rsidRPr="421B0C8F">
        <w:rPr>
          <w:rFonts w:ascii="Arial" w:hAnsi="Arial" w:cs="Arial"/>
        </w:rPr>
        <w:t xml:space="preserve"> vode,</w:t>
      </w:r>
      <w:r w:rsidRPr="421B0C8F">
        <w:rPr>
          <w:rFonts w:ascii="Arial" w:hAnsi="Arial" w:cs="Arial"/>
        </w:rPr>
        <w:t xml:space="preserve"> o posebn</w:t>
      </w:r>
      <w:r w:rsidR="72483E84" w:rsidRPr="421B0C8F">
        <w:rPr>
          <w:rFonts w:ascii="Arial" w:hAnsi="Arial" w:cs="Arial"/>
        </w:rPr>
        <w:t>i</w:t>
      </w:r>
      <w:r w:rsidRPr="421B0C8F">
        <w:rPr>
          <w:rFonts w:ascii="Arial" w:hAnsi="Arial" w:cs="Arial"/>
        </w:rPr>
        <w:t xml:space="preserve"> rab</w:t>
      </w:r>
      <w:r w:rsidR="72483E84" w:rsidRPr="421B0C8F">
        <w:rPr>
          <w:rFonts w:ascii="Arial" w:hAnsi="Arial" w:cs="Arial"/>
        </w:rPr>
        <w:t>i</w:t>
      </w:r>
      <w:r w:rsidRPr="421B0C8F">
        <w:rPr>
          <w:rFonts w:ascii="Arial" w:hAnsi="Arial" w:cs="Arial"/>
        </w:rPr>
        <w:t xml:space="preserve"> vode na podlagi evidentiranja.</w:t>
      </w:r>
    </w:p>
    <w:p w14:paraId="278335E4" w14:textId="10407F32" w:rsidR="00D42CC4" w:rsidRDefault="5D387A1E" w:rsidP="421B0C8F">
      <w:pPr>
        <w:jc w:val="both"/>
        <w:rPr>
          <w:rFonts w:ascii="Arial" w:hAnsi="Arial" w:cs="Arial"/>
        </w:rPr>
      </w:pPr>
      <w:r w:rsidRPr="421B0C8F">
        <w:rPr>
          <w:rFonts w:ascii="Arial" w:hAnsi="Arial" w:cs="Arial"/>
        </w:rPr>
        <w:t>(</w:t>
      </w:r>
      <w:r w:rsidR="29080711" w:rsidRPr="421B0C8F">
        <w:rPr>
          <w:rFonts w:ascii="Arial" w:hAnsi="Arial" w:cs="Arial"/>
        </w:rPr>
        <w:t>2</w:t>
      </w:r>
      <w:r w:rsidRPr="421B0C8F">
        <w:rPr>
          <w:rFonts w:ascii="Arial" w:hAnsi="Arial" w:cs="Arial"/>
        </w:rPr>
        <w:t xml:space="preserve">) Minister, pristojen za vode, </w:t>
      </w:r>
      <w:r w:rsidR="2E6F7797" w:rsidRPr="421B0C8F">
        <w:rPr>
          <w:rFonts w:ascii="Arial" w:hAnsi="Arial" w:cs="Arial"/>
        </w:rPr>
        <w:t xml:space="preserve">dopolni </w:t>
      </w:r>
      <w:r w:rsidRPr="421B0C8F">
        <w:rPr>
          <w:rFonts w:ascii="Arial" w:hAnsi="Arial" w:cs="Arial"/>
        </w:rPr>
        <w:t xml:space="preserve">predpis </w:t>
      </w:r>
      <w:r w:rsidR="4EDB92A7" w:rsidRPr="421B0C8F">
        <w:rPr>
          <w:rFonts w:ascii="Arial" w:hAnsi="Arial" w:cs="Arial"/>
        </w:rPr>
        <w:t xml:space="preserve">iz petega odstavka 108. člena ZV-1 </w:t>
      </w:r>
      <w:r w:rsidRPr="421B0C8F">
        <w:rPr>
          <w:rFonts w:ascii="Arial" w:hAnsi="Arial" w:cs="Arial"/>
        </w:rPr>
        <w:t>na način, da kot vrst</w:t>
      </w:r>
      <w:r w:rsidR="2E6F7797" w:rsidRPr="421B0C8F">
        <w:rPr>
          <w:rFonts w:ascii="Arial" w:hAnsi="Arial" w:cs="Arial"/>
        </w:rPr>
        <w:t>o</w:t>
      </w:r>
      <w:r w:rsidRPr="421B0C8F">
        <w:rPr>
          <w:rFonts w:ascii="Arial" w:hAnsi="Arial" w:cs="Arial"/>
        </w:rPr>
        <w:t xml:space="preserve"> evidentirane posebne rabe določi tudi </w:t>
      </w:r>
      <w:r w:rsidR="2584B7F9" w:rsidRPr="421B0C8F">
        <w:rPr>
          <w:rFonts w:ascii="Arial" w:hAnsi="Arial" w:cs="Arial"/>
        </w:rPr>
        <w:t xml:space="preserve">proizvajanje električne energije z izrabo sončne energije </w:t>
      </w:r>
      <w:r w:rsidRPr="421B0C8F">
        <w:rPr>
          <w:rFonts w:ascii="Arial" w:hAnsi="Arial" w:cs="Arial"/>
        </w:rPr>
        <w:t>skladno s tem zakonom, pogoj</w:t>
      </w:r>
      <w:r w:rsidR="6A2F4BE3" w:rsidRPr="421B0C8F">
        <w:rPr>
          <w:rFonts w:ascii="Arial" w:hAnsi="Arial" w:cs="Arial"/>
        </w:rPr>
        <w:t>e</w:t>
      </w:r>
      <w:r w:rsidRPr="421B0C8F">
        <w:rPr>
          <w:rFonts w:ascii="Arial" w:hAnsi="Arial" w:cs="Arial"/>
        </w:rPr>
        <w:t xml:space="preserve"> ter </w:t>
      </w:r>
      <w:r w:rsidR="17A448DD" w:rsidRPr="421B0C8F">
        <w:rPr>
          <w:rFonts w:ascii="Arial" w:hAnsi="Arial" w:cs="Arial"/>
        </w:rPr>
        <w:t xml:space="preserve">podrobnejši način </w:t>
      </w:r>
      <w:r w:rsidRPr="421B0C8F">
        <w:rPr>
          <w:rFonts w:ascii="Arial" w:hAnsi="Arial" w:cs="Arial"/>
        </w:rPr>
        <w:t>evidentiranj</w:t>
      </w:r>
      <w:r w:rsidR="17A448DD" w:rsidRPr="421B0C8F">
        <w:rPr>
          <w:rFonts w:ascii="Arial" w:hAnsi="Arial" w:cs="Arial"/>
        </w:rPr>
        <w:t>a</w:t>
      </w:r>
      <w:r w:rsidR="38D6C637" w:rsidRPr="421B0C8F">
        <w:rPr>
          <w:rFonts w:ascii="Arial" w:hAnsi="Arial" w:cs="Arial"/>
        </w:rPr>
        <w:t xml:space="preserve"> posebne rabe vode za ta namen.</w:t>
      </w:r>
    </w:p>
    <w:p w14:paraId="256D6056" w14:textId="5D04F396" w:rsidR="00E01D0B" w:rsidRDefault="00E01D0B" w:rsidP="00D42CC4">
      <w:pPr>
        <w:jc w:val="both"/>
        <w:rPr>
          <w:rFonts w:ascii="Arial" w:hAnsi="Arial" w:cs="Arial"/>
        </w:rPr>
      </w:pPr>
    </w:p>
    <w:p w14:paraId="3E38120C" w14:textId="5E362215" w:rsidR="42B4452A" w:rsidRDefault="42B4452A" w:rsidP="421B0C8F">
      <w:pPr>
        <w:jc w:val="both"/>
        <w:rPr>
          <w:rFonts w:ascii="Arial" w:hAnsi="Arial" w:cs="Arial"/>
          <w:b/>
          <w:bCs/>
          <w:i/>
          <w:iCs/>
        </w:rPr>
      </w:pPr>
      <w:r w:rsidRPr="421B0C8F">
        <w:rPr>
          <w:rFonts w:ascii="Arial" w:hAnsi="Arial" w:cs="Arial"/>
          <w:b/>
          <w:bCs/>
          <w:i/>
          <w:iCs/>
        </w:rPr>
        <w:t>K 20. členu</w:t>
      </w:r>
    </w:p>
    <w:p w14:paraId="722D96D3" w14:textId="36CA92BA" w:rsidR="00E01D0B" w:rsidRPr="00434F25" w:rsidRDefault="54EA8437" w:rsidP="421B0C8F">
      <w:pPr>
        <w:jc w:val="both"/>
        <w:rPr>
          <w:rFonts w:ascii="Arial" w:hAnsi="Arial" w:cs="Arial"/>
          <w:i/>
          <w:iCs/>
        </w:rPr>
      </w:pPr>
      <w:r w:rsidRPr="421B0C8F">
        <w:rPr>
          <w:rFonts w:ascii="Arial" w:hAnsi="Arial" w:cs="Arial"/>
          <w:i/>
          <w:iCs/>
        </w:rPr>
        <w:t>Pri plavajočih SE gre za »posebno rabo vode« (skladno s 108. členom ZV-1), saj le-ta presega meje splošne rabe.</w:t>
      </w:r>
    </w:p>
    <w:p w14:paraId="5A00162F" w14:textId="5E1DCE25" w:rsidR="00E01D0B" w:rsidRPr="00434F25" w:rsidRDefault="52998ABC" w:rsidP="0FB85CF3">
      <w:pPr>
        <w:jc w:val="both"/>
        <w:rPr>
          <w:rFonts w:ascii="Arial" w:hAnsi="Arial" w:cs="Arial"/>
          <w:i/>
          <w:iCs/>
        </w:rPr>
      </w:pPr>
      <w:r w:rsidRPr="0FB85CF3">
        <w:rPr>
          <w:rFonts w:ascii="Arial" w:hAnsi="Arial" w:cs="Arial"/>
          <w:i/>
          <w:iCs/>
        </w:rPr>
        <w:lastRenderedPageBreak/>
        <w:t>Za posebno rabo vod</w:t>
      </w:r>
      <w:r w:rsidR="50F99F71" w:rsidRPr="0FB85CF3">
        <w:rPr>
          <w:rFonts w:ascii="Arial" w:hAnsi="Arial" w:cs="Arial"/>
          <w:i/>
          <w:iCs/>
        </w:rPr>
        <w:t>e</w:t>
      </w:r>
      <w:r w:rsidRPr="0FB85CF3">
        <w:rPr>
          <w:rFonts w:ascii="Arial" w:hAnsi="Arial" w:cs="Arial"/>
          <w:i/>
          <w:iCs/>
        </w:rPr>
        <w:t xml:space="preserve"> je potrebno: (1) pridobiti vodno pravico (na podlagi vodnega dovoljenja ali koncesije) ali (2) posebno rabo vode evidentirati. Posebna raba vode se lahko izvaja samo na način, za namen in v mejah, za katere je bila pridobljena vodna pravica ali je bila evidentirana v skladu z ZV-1 in jo lahko uporablja samo imetnik vodne pravice oziroma upravičenec do evidentirane posebne rabe vode (vse skladno s 108. členom ZV-1).</w:t>
      </w:r>
    </w:p>
    <w:p w14:paraId="505FFAE4" w14:textId="2DE08430" w:rsidR="00E01D0B" w:rsidRPr="00434F25" w:rsidRDefault="6151201C" w:rsidP="421B0C8F">
      <w:pPr>
        <w:jc w:val="both"/>
        <w:rPr>
          <w:rFonts w:ascii="Arial" w:hAnsi="Arial" w:cs="Arial"/>
          <w:i/>
          <w:iCs/>
        </w:rPr>
      </w:pPr>
      <w:r w:rsidRPr="421B0C8F">
        <w:rPr>
          <w:rFonts w:ascii="Arial" w:hAnsi="Arial" w:cs="Arial"/>
          <w:i/>
          <w:iCs/>
        </w:rPr>
        <w:t>O</w:t>
      </w:r>
      <w:r w:rsidR="54EA8437" w:rsidRPr="421B0C8F">
        <w:rPr>
          <w:rFonts w:ascii="Arial" w:hAnsi="Arial" w:cs="Arial"/>
          <w:i/>
          <w:iCs/>
        </w:rPr>
        <w:t>dločit</w:t>
      </w:r>
      <w:r w:rsidR="7E4D902E" w:rsidRPr="421B0C8F">
        <w:rPr>
          <w:rFonts w:ascii="Arial" w:hAnsi="Arial" w:cs="Arial"/>
          <w:i/>
          <w:iCs/>
        </w:rPr>
        <w:t>e</w:t>
      </w:r>
      <w:r w:rsidR="54EA8437" w:rsidRPr="421B0C8F">
        <w:rPr>
          <w:rFonts w:ascii="Arial" w:hAnsi="Arial" w:cs="Arial"/>
          <w:i/>
          <w:iCs/>
        </w:rPr>
        <w:t>v</w:t>
      </w:r>
      <w:r w:rsidR="54E7CF7E" w:rsidRPr="421B0C8F">
        <w:rPr>
          <w:rFonts w:ascii="Arial" w:hAnsi="Arial" w:cs="Arial"/>
          <w:i/>
          <w:iCs/>
        </w:rPr>
        <w:t>,</w:t>
      </w:r>
      <w:r w:rsidR="54EA8437" w:rsidRPr="421B0C8F">
        <w:rPr>
          <w:rFonts w:ascii="Arial" w:hAnsi="Arial" w:cs="Arial"/>
          <w:i/>
          <w:iCs/>
        </w:rPr>
        <w:t xml:space="preserve"> </w:t>
      </w:r>
      <w:r w:rsidR="64AB6AC8" w:rsidRPr="421B0C8F">
        <w:rPr>
          <w:rFonts w:ascii="Arial" w:hAnsi="Arial" w:cs="Arial"/>
          <w:i/>
          <w:iCs/>
        </w:rPr>
        <w:t>da za</w:t>
      </w:r>
      <w:r w:rsidR="54EA8437" w:rsidRPr="421B0C8F">
        <w:rPr>
          <w:rFonts w:ascii="Arial" w:hAnsi="Arial" w:cs="Arial"/>
          <w:i/>
          <w:iCs/>
        </w:rPr>
        <w:t xml:space="preserve"> posebno rabo vode za namen postavitve in obratovanja plavajočih SE</w:t>
      </w:r>
      <w:r w:rsidR="19068750" w:rsidRPr="421B0C8F">
        <w:rPr>
          <w:rFonts w:ascii="Arial" w:hAnsi="Arial" w:cs="Arial"/>
          <w:i/>
          <w:iCs/>
        </w:rPr>
        <w:t xml:space="preserve"> zadostuje evidentiranje,</w:t>
      </w:r>
      <w:r w:rsidR="54EA8437" w:rsidRPr="421B0C8F">
        <w:rPr>
          <w:rFonts w:ascii="Arial" w:hAnsi="Arial" w:cs="Arial"/>
          <w:i/>
          <w:iCs/>
        </w:rPr>
        <w:t xml:space="preserve"> izhaja iz relativno majhnega vpliva, ki jih imajo tovrstne </w:t>
      </w:r>
      <w:r w:rsidR="4D5F57DC" w:rsidRPr="421B0C8F">
        <w:rPr>
          <w:rFonts w:ascii="Arial" w:hAnsi="Arial" w:cs="Arial"/>
          <w:i/>
          <w:iCs/>
        </w:rPr>
        <w:t xml:space="preserve">naprave </w:t>
      </w:r>
      <w:r w:rsidR="54EA8437" w:rsidRPr="421B0C8F">
        <w:rPr>
          <w:rFonts w:ascii="Arial" w:hAnsi="Arial" w:cs="Arial"/>
          <w:i/>
          <w:iCs/>
        </w:rPr>
        <w:t>na vodna telesa, na katerih so postavljene, saj pri tem:</w:t>
      </w:r>
    </w:p>
    <w:p w14:paraId="0D28D34C" w14:textId="3C47A92F" w:rsidR="00E01D0B" w:rsidRPr="00434F25" w:rsidRDefault="15941F9A" w:rsidP="421B0C8F">
      <w:pPr>
        <w:pStyle w:val="Odstavekseznama"/>
        <w:numPr>
          <w:ilvl w:val="0"/>
          <w:numId w:val="18"/>
        </w:numPr>
        <w:jc w:val="both"/>
        <w:rPr>
          <w:rFonts w:ascii="Arial" w:hAnsi="Arial" w:cs="Arial"/>
          <w:i/>
          <w:iCs/>
        </w:rPr>
      </w:pPr>
      <w:r w:rsidRPr="421B0C8F">
        <w:rPr>
          <w:rFonts w:ascii="Arial" w:hAnsi="Arial" w:cs="Arial"/>
          <w:i/>
          <w:iCs/>
        </w:rPr>
        <w:t>ne prihaja do nikakršnega odvzema vode (količina vode v vodnem telesu se ne spreminja</w:t>
      </w:r>
      <w:r w:rsidR="673687F1" w:rsidRPr="421B0C8F">
        <w:rPr>
          <w:rFonts w:ascii="Arial" w:hAnsi="Arial" w:cs="Arial"/>
          <w:i/>
          <w:iCs/>
        </w:rPr>
        <w:t>, kvečjemu se ohranja zaradi manjšega izhlapevanja</w:t>
      </w:r>
      <w:r w:rsidRPr="421B0C8F">
        <w:rPr>
          <w:rFonts w:ascii="Arial" w:hAnsi="Arial" w:cs="Arial"/>
          <w:i/>
          <w:iCs/>
        </w:rPr>
        <w:t>),</w:t>
      </w:r>
    </w:p>
    <w:p w14:paraId="723ED59C" w14:textId="77777777" w:rsidR="00E01D0B" w:rsidRPr="00434F25" w:rsidRDefault="00E01D0B" w:rsidP="00E01D0B">
      <w:pPr>
        <w:pStyle w:val="Odstavekseznama"/>
        <w:numPr>
          <w:ilvl w:val="0"/>
          <w:numId w:val="18"/>
        </w:numPr>
        <w:jc w:val="both"/>
        <w:rPr>
          <w:rFonts w:ascii="Arial" w:hAnsi="Arial" w:cs="Arial"/>
          <w:i/>
          <w:iCs/>
        </w:rPr>
      </w:pPr>
      <w:r w:rsidRPr="00434F25">
        <w:rPr>
          <w:rFonts w:ascii="Arial" w:hAnsi="Arial" w:cs="Arial"/>
          <w:i/>
          <w:iCs/>
        </w:rPr>
        <w:t>ne zmanjšuje se pretok,</w:t>
      </w:r>
    </w:p>
    <w:p w14:paraId="6F95BB0E" w14:textId="77777777" w:rsidR="00E01D0B" w:rsidRPr="00434F25" w:rsidRDefault="00E01D0B" w:rsidP="00E01D0B">
      <w:pPr>
        <w:pStyle w:val="Odstavekseznama"/>
        <w:numPr>
          <w:ilvl w:val="0"/>
          <w:numId w:val="18"/>
        </w:numPr>
        <w:jc w:val="both"/>
        <w:rPr>
          <w:rFonts w:ascii="Arial" w:hAnsi="Arial" w:cs="Arial"/>
          <w:i/>
          <w:iCs/>
        </w:rPr>
      </w:pPr>
      <w:r w:rsidRPr="00434F25">
        <w:rPr>
          <w:rFonts w:ascii="Arial" w:hAnsi="Arial" w:cs="Arial"/>
          <w:i/>
          <w:iCs/>
        </w:rPr>
        <w:t>ne znižuje se gladina in</w:t>
      </w:r>
    </w:p>
    <w:p w14:paraId="5E35EBD0" w14:textId="77777777" w:rsidR="00E01D0B" w:rsidRPr="00434F25" w:rsidRDefault="00E01D0B" w:rsidP="00E01D0B">
      <w:pPr>
        <w:pStyle w:val="Odstavekseznama"/>
        <w:numPr>
          <w:ilvl w:val="0"/>
          <w:numId w:val="18"/>
        </w:numPr>
        <w:jc w:val="both"/>
        <w:rPr>
          <w:rFonts w:ascii="Arial" w:hAnsi="Arial" w:cs="Arial"/>
          <w:i/>
          <w:iCs/>
        </w:rPr>
      </w:pPr>
      <w:r w:rsidRPr="00434F25">
        <w:rPr>
          <w:rFonts w:ascii="Arial" w:hAnsi="Arial" w:cs="Arial"/>
          <w:i/>
          <w:iCs/>
        </w:rPr>
        <w:t>voda se ne obremenjuje s kemikalijami.</w:t>
      </w:r>
    </w:p>
    <w:p w14:paraId="55A481C6" w14:textId="24A70AF1" w:rsidR="00E01D0B" w:rsidRPr="00434F25" w:rsidRDefault="54EA8437" w:rsidP="421B0C8F">
      <w:pPr>
        <w:jc w:val="both"/>
        <w:rPr>
          <w:rFonts w:ascii="Arial" w:hAnsi="Arial" w:cs="Arial"/>
          <w:i/>
          <w:iCs/>
        </w:rPr>
      </w:pPr>
      <w:r w:rsidRPr="421B0C8F">
        <w:rPr>
          <w:rFonts w:ascii="Arial" w:hAnsi="Arial" w:cs="Arial"/>
          <w:i/>
          <w:iCs/>
        </w:rPr>
        <w:t>Predpisani primeri posebne rabe vode, za katero je potrebno pridobiti vodno dovoljenje</w:t>
      </w:r>
      <w:r w:rsidR="00E01D0B" w:rsidRPr="421B0C8F">
        <w:rPr>
          <w:rFonts w:ascii="Arial" w:hAnsi="Arial" w:cs="Arial"/>
          <w:i/>
          <w:iCs/>
        </w:rPr>
        <w:footnoteReference w:id="7"/>
      </w:r>
      <w:r w:rsidRPr="421B0C8F">
        <w:rPr>
          <w:rFonts w:ascii="Arial" w:hAnsi="Arial" w:cs="Arial"/>
          <w:i/>
          <w:iCs/>
        </w:rPr>
        <w:t xml:space="preserve"> ali koncesijo</w:t>
      </w:r>
      <w:r w:rsidR="00E01D0B" w:rsidRPr="421B0C8F">
        <w:rPr>
          <w:rFonts w:ascii="Arial" w:hAnsi="Arial" w:cs="Arial"/>
          <w:i/>
          <w:iCs/>
        </w:rPr>
        <w:footnoteReference w:id="8"/>
      </w:r>
      <w:r w:rsidRPr="421B0C8F">
        <w:rPr>
          <w:rFonts w:ascii="Arial" w:hAnsi="Arial" w:cs="Arial"/>
          <w:i/>
          <w:iCs/>
        </w:rPr>
        <w:t xml:space="preserve"> po ZV-1 po intenzivnosti rabe voda oz. obremenjevanj</w:t>
      </w:r>
      <w:r w:rsidR="038A622A" w:rsidRPr="421B0C8F">
        <w:rPr>
          <w:rFonts w:ascii="Arial" w:hAnsi="Arial" w:cs="Arial"/>
          <w:i/>
          <w:iCs/>
        </w:rPr>
        <w:t>a</w:t>
      </w:r>
      <w:r w:rsidRPr="421B0C8F">
        <w:rPr>
          <w:rFonts w:ascii="Arial" w:hAnsi="Arial" w:cs="Arial"/>
          <w:i/>
          <w:iCs/>
        </w:rPr>
        <w:t xml:space="preserve"> voda bistveno presegajo obremenitve</w:t>
      </w:r>
      <w:r w:rsidR="1F525568" w:rsidRPr="421B0C8F">
        <w:rPr>
          <w:rFonts w:ascii="Arial" w:hAnsi="Arial" w:cs="Arial"/>
          <w:i/>
          <w:iCs/>
        </w:rPr>
        <w:t xml:space="preserve"> vode</w:t>
      </w:r>
      <w:r w:rsidRPr="421B0C8F">
        <w:rPr>
          <w:rFonts w:ascii="Arial" w:hAnsi="Arial" w:cs="Arial"/>
          <w:i/>
          <w:iCs/>
        </w:rPr>
        <w:t xml:space="preserve">, ki jih povzroči postavitev plavajočih SE in tudi s tega stališča bi bilo nesorazmerno oz. neprimerno, če bi se za ta namen zahtevala koncesija ali vodno dovoljenje. </w:t>
      </w:r>
    </w:p>
    <w:p w14:paraId="23136265" w14:textId="616FB399" w:rsidR="00E01D0B" w:rsidRPr="00434F25" w:rsidRDefault="15941F9A" w:rsidP="421B0C8F">
      <w:pPr>
        <w:jc w:val="both"/>
        <w:rPr>
          <w:rFonts w:ascii="Arial" w:hAnsi="Arial" w:cs="Arial"/>
          <w:i/>
          <w:iCs/>
        </w:rPr>
      </w:pPr>
      <w:r w:rsidRPr="421B0C8F">
        <w:rPr>
          <w:rFonts w:ascii="Arial" w:hAnsi="Arial" w:cs="Arial"/>
          <w:i/>
          <w:iCs/>
        </w:rPr>
        <w:t>Glede na navedeno je določeno, da se postavitev plavajoče SE šteje za primer, pri katerem gre za posebno rabo vode, za katero ni treba pridobiti vodnega dovoljenja, ker gre zaradi količine odvzema ali načina obremenitve za zanemarljiv vpliv na vodni režim in se lahko izvaja na podlagi evidentiranja, skladno s petim odstavkom 108. člena ZV-1.</w:t>
      </w:r>
    </w:p>
    <w:p w14:paraId="39B291E3" w14:textId="77777777" w:rsidR="00E01D0B" w:rsidRPr="00434F25" w:rsidRDefault="15941F9A" w:rsidP="421B0C8F">
      <w:pPr>
        <w:jc w:val="both"/>
        <w:rPr>
          <w:rFonts w:ascii="Arial" w:hAnsi="Arial" w:cs="Arial"/>
          <w:i/>
          <w:iCs/>
        </w:rPr>
      </w:pPr>
      <w:r w:rsidRPr="421B0C8F">
        <w:rPr>
          <w:rFonts w:ascii="Arial" w:hAnsi="Arial" w:cs="Arial"/>
          <w:i/>
          <w:iCs/>
        </w:rPr>
        <w:t>Upravičenec do posebne rabe vode mora tako vložiti predlog za evidentiranje posebne rabe vode na pristojnem ministrstvu, ki le-to evidentira v vodni knjigi.</w:t>
      </w:r>
    </w:p>
    <w:p w14:paraId="6EDDB3E7" w14:textId="7BE877D4" w:rsidR="00E01D0B" w:rsidRDefault="21801BB7" w:rsidP="421B0C8F">
      <w:pPr>
        <w:jc w:val="both"/>
        <w:rPr>
          <w:rFonts w:ascii="Arial" w:hAnsi="Arial" w:cs="Arial"/>
          <w:i/>
          <w:iCs/>
        </w:rPr>
      </w:pPr>
      <w:r w:rsidRPr="421B0C8F">
        <w:rPr>
          <w:rFonts w:ascii="Arial" w:hAnsi="Arial" w:cs="Arial"/>
          <w:i/>
          <w:iCs/>
        </w:rPr>
        <w:t>Podrobnejša pravila glede vrste, pogojev, praga in načina evidentiranja posebne rabe vode, ki se lahko izvaja na podlagi evidentiranja so določena v Pravilniku o evidentirani posebni rabi vode (Ur</w:t>
      </w:r>
      <w:r w:rsidR="4956C273" w:rsidRPr="421B0C8F">
        <w:rPr>
          <w:rFonts w:ascii="Arial" w:hAnsi="Arial" w:cs="Arial"/>
          <w:i/>
          <w:iCs/>
        </w:rPr>
        <w:t>.</w:t>
      </w:r>
      <w:r w:rsidRPr="421B0C8F">
        <w:rPr>
          <w:rFonts w:ascii="Arial" w:hAnsi="Arial" w:cs="Arial"/>
          <w:i/>
          <w:iCs/>
        </w:rPr>
        <w:t xml:space="preserve"> </w:t>
      </w:r>
      <w:r w:rsidR="65ACF2A1" w:rsidRPr="421B0C8F">
        <w:rPr>
          <w:rFonts w:ascii="Arial" w:hAnsi="Arial" w:cs="Arial"/>
          <w:i/>
          <w:iCs/>
        </w:rPr>
        <w:t>l.</w:t>
      </w:r>
      <w:r w:rsidRPr="421B0C8F">
        <w:rPr>
          <w:rFonts w:ascii="Arial" w:hAnsi="Arial" w:cs="Arial"/>
          <w:i/>
          <w:iCs/>
        </w:rPr>
        <w:t xml:space="preserve"> RS, št. 178/20), ki ga bo potrebno ustrezno prilagoditi</w:t>
      </w:r>
      <w:r w:rsidR="45CAED06" w:rsidRPr="421B0C8F">
        <w:rPr>
          <w:rFonts w:ascii="Arial" w:hAnsi="Arial" w:cs="Arial"/>
          <w:i/>
          <w:iCs/>
        </w:rPr>
        <w:t>.</w:t>
      </w:r>
    </w:p>
    <w:p w14:paraId="54EF0E0D" w14:textId="773916BF" w:rsidR="005E2BE1" w:rsidRDefault="005E2BE1" w:rsidP="005E2BE1">
      <w:pPr>
        <w:jc w:val="both"/>
        <w:rPr>
          <w:rFonts w:ascii="Arial" w:hAnsi="Arial" w:cs="Arial"/>
          <w:i/>
          <w:iCs/>
        </w:rPr>
      </w:pPr>
    </w:p>
    <w:p w14:paraId="6235629B" w14:textId="1D2E9080" w:rsidR="00D42CC4" w:rsidRPr="00C57FC9" w:rsidRDefault="4DF5F821" w:rsidP="421B0C8F">
      <w:pPr>
        <w:pStyle w:val="Naslov2"/>
        <w:jc w:val="center"/>
      </w:pPr>
      <w:r w:rsidRPr="421B0C8F">
        <w:t>21</w:t>
      </w:r>
      <w:r w:rsidR="791F589C" w:rsidRPr="421B0C8F">
        <w:t xml:space="preserve">. člen </w:t>
      </w:r>
      <w:r w:rsidR="740DBAAB" w:rsidRPr="421B0C8F">
        <w:t>(postavitev naprav na vodovarstvenih območjih)</w:t>
      </w:r>
    </w:p>
    <w:p w14:paraId="5461696C" w14:textId="77777777" w:rsidR="00471C7B" w:rsidRDefault="00471C7B" w:rsidP="00D42CC4">
      <w:pPr>
        <w:jc w:val="both"/>
        <w:rPr>
          <w:rFonts w:ascii="Arial" w:hAnsi="Arial" w:cs="Arial"/>
        </w:rPr>
      </w:pPr>
    </w:p>
    <w:p w14:paraId="77CB1E0E" w14:textId="33633D3C" w:rsidR="00D42CC4" w:rsidRPr="00D42CC4" w:rsidRDefault="5D387A1E" w:rsidP="00D42CC4">
      <w:pPr>
        <w:jc w:val="both"/>
        <w:rPr>
          <w:rFonts w:ascii="Arial" w:hAnsi="Arial" w:cs="Arial"/>
        </w:rPr>
      </w:pPr>
      <w:r w:rsidRPr="421B0C8F">
        <w:rPr>
          <w:rFonts w:ascii="Arial" w:hAnsi="Arial" w:cs="Arial"/>
        </w:rPr>
        <w:t>(1) Na vodovarstvenem območju je dovoljena postavitev naprav</w:t>
      </w:r>
      <w:r w:rsidR="332B0335" w:rsidRPr="421B0C8F">
        <w:rPr>
          <w:rFonts w:ascii="Arial" w:hAnsi="Arial" w:cs="Arial"/>
        </w:rPr>
        <w:t xml:space="preserve">, ki proizvajajo </w:t>
      </w:r>
      <w:r w:rsidRPr="421B0C8F">
        <w:rPr>
          <w:rFonts w:ascii="Arial" w:hAnsi="Arial" w:cs="Arial"/>
        </w:rPr>
        <w:t>električn</w:t>
      </w:r>
      <w:r w:rsidR="1036A86E" w:rsidRPr="421B0C8F">
        <w:rPr>
          <w:rFonts w:ascii="Arial" w:hAnsi="Arial" w:cs="Arial"/>
        </w:rPr>
        <w:t>o</w:t>
      </w:r>
      <w:r w:rsidRPr="421B0C8F">
        <w:rPr>
          <w:rFonts w:ascii="Arial" w:hAnsi="Arial" w:cs="Arial"/>
        </w:rPr>
        <w:t xml:space="preserve"> energije z izrabo energije sonca </w:t>
      </w:r>
      <w:r w:rsidR="57482B8B" w:rsidRPr="421B0C8F">
        <w:rPr>
          <w:rFonts w:ascii="Arial" w:hAnsi="Arial" w:cs="Arial"/>
        </w:rPr>
        <w:t>in</w:t>
      </w:r>
      <w:r w:rsidRPr="421B0C8F">
        <w:rPr>
          <w:rFonts w:ascii="Arial" w:hAnsi="Arial" w:cs="Arial"/>
        </w:rPr>
        <w:t xml:space="preserve"> vetra</w:t>
      </w:r>
      <w:r w:rsidR="1C15CA01" w:rsidRPr="421B0C8F">
        <w:rPr>
          <w:rFonts w:ascii="Arial" w:hAnsi="Arial" w:cs="Arial"/>
        </w:rPr>
        <w:t xml:space="preserve"> (vključno s tehnično opremo, potrebno za njihovo delovanje, napravami za shranjevanje energije in priključki na omrežje)</w:t>
      </w:r>
      <w:r w:rsidR="1B163291" w:rsidRPr="421B0C8F">
        <w:rPr>
          <w:rFonts w:ascii="Arial" w:hAnsi="Arial" w:cs="Arial"/>
        </w:rPr>
        <w:t>,</w:t>
      </w:r>
      <w:r w:rsidRPr="421B0C8F">
        <w:rPr>
          <w:rFonts w:ascii="Arial" w:hAnsi="Arial" w:cs="Arial"/>
        </w:rPr>
        <w:t xml:space="preserve"> katerih postavitev in delovanje ne bi mogla ogroziti količinsk</w:t>
      </w:r>
      <w:r w:rsidR="04971755" w:rsidRPr="421B0C8F">
        <w:rPr>
          <w:rFonts w:ascii="Arial" w:hAnsi="Arial" w:cs="Arial"/>
        </w:rPr>
        <w:t>ega</w:t>
      </w:r>
      <w:r w:rsidRPr="421B0C8F">
        <w:rPr>
          <w:rFonts w:ascii="Arial" w:hAnsi="Arial" w:cs="Arial"/>
        </w:rPr>
        <w:t xml:space="preserve"> ali kakovostn</w:t>
      </w:r>
      <w:r w:rsidR="04971755" w:rsidRPr="421B0C8F">
        <w:rPr>
          <w:rFonts w:ascii="Arial" w:hAnsi="Arial" w:cs="Arial"/>
        </w:rPr>
        <w:t>ega</w:t>
      </w:r>
      <w:r w:rsidRPr="421B0C8F">
        <w:rPr>
          <w:rFonts w:ascii="Arial" w:hAnsi="Arial" w:cs="Arial"/>
        </w:rPr>
        <w:t xml:space="preserve"> stanj</w:t>
      </w:r>
      <w:r w:rsidR="04971755" w:rsidRPr="421B0C8F">
        <w:rPr>
          <w:rFonts w:ascii="Arial" w:hAnsi="Arial" w:cs="Arial"/>
        </w:rPr>
        <w:t>a</w:t>
      </w:r>
      <w:r w:rsidRPr="421B0C8F">
        <w:rPr>
          <w:rFonts w:ascii="Arial" w:hAnsi="Arial" w:cs="Arial"/>
        </w:rPr>
        <w:t xml:space="preserve"> vodnega telesa, ki je namenjeno za javno oskrbo s pitno vodo.</w:t>
      </w:r>
    </w:p>
    <w:p w14:paraId="464D0788" w14:textId="532A66D7" w:rsidR="00D42CC4" w:rsidRPr="00D42CC4" w:rsidRDefault="00D42CC4" w:rsidP="00D42CC4">
      <w:pPr>
        <w:jc w:val="both"/>
        <w:rPr>
          <w:rFonts w:ascii="Arial" w:hAnsi="Arial" w:cs="Arial"/>
        </w:rPr>
      </w:pPr>
      <w:r w:rsidRPr="00D42CC4">
        <w:rPr>
          <w:rFonts w:ascii="Arial" w:hAnsi="Arial" w:cs="Arial"/>
        </w:rPr>
        <w:t>(2) Za postavitev naprav iz prejšnjega odstavka veljajo naslednje omejitve glede na notranja območja vodovarstvenih območij</w:t>
      </w:r>
      <w:r w:rsidR="0086750F">
        <w:rPr>
          <w:rFonts w:ascii="Arial" w:hAnsi="Arial" w:cs="Arial"/>
        </w:rPr>
        <w:t>, razen</w:t>
      </w:r>
      <w:r w:rsidR="002663CB">
        <w:rPr>
          <w:rFonts w:ascii="Arial" w:hAnsi="Arial" w:cs="Arial"/>
        </w:rPr>
        <w:t xml:space="preserve"> </w:t>
      </w:r>
      <w:r w:rsidR="0086750F">
        <w:rPr>
          <w:rFonts w:ascii="Arial" w:hAnsi="Arial" w:cs="Arial"/>
        </w:rPr>
        <w:t xml:space="preserve">v kolikor z veljavnimi </w:t>
      </w:r>
      <w:r w:rsidR="00AD306D">
        <w:rPr>
          <w:rFonts w:ascii="Arial" w:hAnsi="Arial" w:cs="Arial"/>
        </w:rPr>
        <w:t>uredbami o vodovarstvenih območjih niso določeni mile</w:t>
      </w:r>
      <w:r w:rsidR="004E60AB">
        <w:rPr>
          <w:rFonts w:ascii="Arial" w:hAnsi="Arial" w:cs="Arial"/>
        </w:rPr>
        <w:t>jši pogoji</w:t>
      </w:r>
      <w:r w:rsidRPr="00D42CC4">
        <w:rPr>
          <w:rFonts w:ascii="Arial" w:hAnsi="Arial" w:cs="Arial"/>
        </w:rPr>
        <w:t>:</w:t>
      </w:r>
    </w:p>
    <w:p w14:paraId="1426BD68" w14:textId="77777777" w:rsidR="00D42CC4" w:rsidRPr="00D42CC4" w:rsidRDefault="00D42CC4" w:rsidP="00D42CC4">
      <w:pPr>
        <w:jc w:val="both"/>
        <w:rPr>
          <w:rFonts w:ascii="Arial" w:hAnsi="Arial" w:cs="Arial"/>
        </w:rPr>
      </w:pPr>
      <w:r w:rsidRPr="00D42CC4">
        <w:rPr>
          <w:rFonts w:ascii="Arial" w:hAnsi="Arial" w:cs="Arial"/>
        </w:rPr>
        <w:lastRenderedPageBreak/>
        <w:t>1.     najožje območje, na katerem se izvaja varovanje z najstrožjim vodovarstvenim režimom: postavitev naprav je prepovedana,</w:t>
      </w:r>
    </w:p>
    <w:p w14:paraId="2D3CFFD2" w14:textId="7CBE474F" w:rsidR="00D42CC4" w:rsidRPr="00D42CC4" w:rsidRDefault="00D42CC4" w:rsidP="00D42CC4">
      <w:pPr>
        <w:jc w:val="both"/>
        <w:rPr>
          <w:rFonts w:ascii="Arial" w:hAnsi="Arial" w:cs="Arial"/>
        </w:rPr>
      </w:pPr>
      <w:r w:rsidRPr="00D42CC4">
        <w:rPr>
          <w:rFonts w:ascii="Arial" w:hAnsi="Arial" w:cs="Arial"/>
        </w:rPr>
        <w:t>2.   ožje območje, na katerem se izvaja varovanje s strogim vodovarstvenim režimom: postavitev naprav je dovoljena, če so v postopku izdaje vodnega soglasj</w:t>
      </w:r>
      <w:r w:rsidR="005F68EC">
        <w:rPr>
          <w:rFonts w:ascii="Arial" w:hAnsi="Arial" w:cs="Arial"/>
        </w:rPr>
        <w:t>a</w:t>
      </w:r>
      <w:r w:rsidRPr="00D42CC4">
        <w:rPr>
          <w:rFonts w:ascii="Arial" w:hAnsi="Arial" w:cs="Arial"/>
        </w:rPr>
        <w:t xml:space="preserve"> za gradnjo objektov ter izvajanja gradbenih delih preverjeni vplivi na vodni režim in stanje vodnega telesa,</w:t>
      </w:r>
    </w:p>
    <w:p w14:paraId="7DDFEC6C" w14:textId="267CE8FE" w:rsidR="00C57FC9" w:rsidRDefault="5D387A1E" w:rsidP="00D42CC4">
      <w:pPr>
        <w:jc w:val="both"/>
        <w:rPr>
          <w:rFonts w:ascii="Arial" w:hAnsi="Arial" w:cs="Arial"/>
        </w:rPr>
      </w:pPr>
      <w:r w:rsidRPr="421B0C8F">
        <w:rPr>
          <w:rFonts w:ascii="Arial" w:hAnsi="Arial" w:cs="Arial"/>
        </w:rPr>
        <w:t>3.   širše območje, na katerem se izvaja varovanje z blažjim vodovarstvenim režimom: postavitev naprav je dovoljena pod pogojem, da s</w:t>
      </w:r>
      <w:r w:rsidR="03BE0DB5" w:rsidRPr="421B0C8F">
        <w:rPr>
          <w:rFonts w:ascii="Arial" w:hAnsi="Arial" w:cs="Arial"/>
        </w:rPr>
        <w:t>e</w:t>
      </w:r>
      <w:r w:rsidR="03BE0DB5" w:rsidRPr="421B0C8F">
        <w:rPr>
          <w:rFonts w:ascii="Arial" w:hAnsi="Arial" w:cs="Arial"/>
          <w:color w:val="000000" w:themeColor="text1"/>
        </w:rPr>
        <w:t xml:space="preserve"> izvede analiza tveganja za onesnaženje iz katere  izhaja, da je tveganje za onesnaženje vodnega telesa zaradi te gradnje sprejemljivo</w:t>
      </w:r>
      <w:r w:rsidRPr="421B0C8F">
        <w:rPr>
          <w:rFonts w:ascii="Arial" w:hAnsi="Arial" w:cs="Arial"/>
        </w:rPr>
        <w:t xml:space="preserve"> </w:t>
      </w:r>
      <w:r w:rsidR="03BE0DB5" w:rsidRPr="421B0C8F">
        <w:rPr>
          <w:rFonts w:ascii="Arial" w:hAnsi="Arial" w:cs="Arial"/>
        </w:rPr>
        <w:t xml:space="preserve">in da so </w:t>
      </w:r>
      <w:r w:rsidRPr="421B0C8F">
        <w:rPr>
          <w:rFonts w:ascii="Arial" w:hAnsi="Arial" w:cs="Arial"/>
        </w:rPr>
        <w:t xml:space="preserve">med izvajanjem gradbenih del zagotovljeni zaščitni ukrepi, s katerimi se preprečijo negativni vplivi na vodni režim in stanje </w:t>
      </w:r>
      <w:r w:rsidR="38D6C637" w:rsidRPr="421B0C8F">
        <w:rPr>
          <w:rFonts w:ascii="Arial" w:hAnsi="Arial" w:cs="Arial"/>
        </w:rPr>
        <w:t>površinskih ter podzemnih voda</w:t>
      </w:r>
      <w:r w:rsidR="03BE0DB5" w:rsidRPr="421B0C8F">
        <w:rPr>
          <w:rFonts w:ascii="Arial" w:hAnsi="Arial" w:cs="Arial"/>
        </w:rPr>
        <w:t xml:space="preserve">. </w:t>
      </w:r>
      <w:r w:rsidR="03992949" w:rsidRPr="421B0C8F">
        <w:rPr>
          <w:rFonts w:ascii="Arial" w:hAnsi="Arial" w:cs="Arial"/>
        </w:rPr>
        <w:t xml:space="preserve"> </w:t>
      </w:r>
    </w:p>
    <w:p w14:paraId="71980BFC" w14:textId="68DF2BC1" w:rsidR="0FB85CF3" w:rsidRDefault="0FB85CF3" w:rsidP="0FB85CF3">
      <w:pPr>
        <w:jc w:val="both"/>
        <w:rPr>
          <w:rFonts w:ascii="Arial" w:hAnsi="Arial" w:cs="Arial"/>
          <w:i/>
          <w:iCs/>
          <w:u w:val="single"/>
        </w:rPr>
      </w:pPr>
    </w:p>
    <w:p w14:paraId="67799DA1" w14:textId="54F93251" w:rsidR="3409F8CB" w:rsidRDefault="3409F8CB" w:rsidP="421B0C8F">
      <w:pPr>
        <w:jc w:val="both"/>
        <w:rPr>
          <w:rFonts w:ascii="Arial" w:hAnsi="Arial" w:cs="Arial"/>
          <w:b/>
          <w:bCs/>
        </w:rPr>
      </w:pPr>
      <w:r w:rsidRPr="421B0C8F">
        <w:rPr>
          <w:rFonts w:ascii="Arial" w:hAnsi="Arial" w:cs="Arial"/>
          <w:b/>
          <w:bCs/>
          <w:i/>
          <w:iCs/>
        </w:rPr>
        <w:t>K 21. členu</w:t>
      </w:r>
    </w:p>
    <w:p w14:paraId="21C94BDF" w14:textId="131F714B" w:rsidR="0048112D" w:rsidRPr="002D456C" w:rsidRDefault="6CFB8545" w:rsidP="421B0C8F">
      <w:pPr>
        <w:jc w:val="both"/>
        <w:rPr>
          <w:rFonts w:ascii="Arial" w:hAnsi="Arial" w:cs="Arial"/>
          <w:i/>
          <w:iCs/>
        </w:rPr>
      </w:pPr>
      <w:r w:rsidRPr="421B0C8F">
        <w:rPr>
          <w:rFonts w:ascii="Arial" w:hAnsi="Arial" w:cs="Arial"/>
          <w:i/>
          <w:iCs/>
        </w:rPr>
        <w:t>Z</w:t>
      </w:r>
      <w:r w:rsidR="5145125A" w:rsidRPr="421B0C8F">
        <w:rPr>
          <w:rFonts w:ascii="Arial" w:hAnsi="Arial" w:cs="Arial"/>
          <w:i/>
          <w:iCs/>
        </w:rPr>
        <w:t xml:space="preserve"> vodovarstvenimi območji in vodovarstvenimi režimi na teh območjih se varuje pitn</w:t>
      </w:r>
      <w:r w:rsidR="6958DC8F" w:rsidRPr="421B0C8F">
        <w:rPr>
          <w:rFonts w:ascii="Arial" w:hAnsi="Arial" w:cs="Arial"/>
          <w:i/>
          <w:iCs/>
        </w:rPr>
        <w:t>o</w:t>
      </w:r>
      <w:r w:rsidR="5145125A" w:rsidRPr="421B0C8F">
        <w:rPr>
          <w:rFonts w:ascii="Arial" w:hAnsi="Arial" w:cs="Arial"/>
          <w:i/>
          <w:iCs/>
        </w:rPr>
        <w:t xml:space="preserve"> vodo, ki se uporablja za javno oskrbo prebivalstva ali pa je tej javni oskrbi namenjena v bodoče</w:t>
      </w:r>
      <w:r w:rsidRPr="421B0C8F">
        <w:rPr>
          <w:rFonts w:ascii="Arial" w:hAnsi="Arial" w:cs="Arial"/>
          <w:i/>
          <w:iCs/>
        </w:rPr>
        <w:t>. Z</w:t>
      </w:r>
      <w:r w:rsidR="5145125A" w:rsidRPr="421B0C8F">
        <w:rPr>
          <w:rFonts w:ascii="Arial" w:hAnsi="Arial" w:cs="Arial"/>
          <w:i/>
          <w:iCs/>
        </w:rPr>
        <w:t>a ta namen vlada z uredbami določi vodovarstvena območja</w:t>
      </w:r>
      <w:r w:rsidR="7E3BA905" w:rsidRPr="421B0C8F">
        <w:rPr>
          <w:rFonts w:ascii="Arial" w:hAnsi="Arial" w:cs="Arial"/>
          <w:i/>
          <w:iCs/>
        </w:rPr>
        <w:t xml:space="preserve"> (VVO)</w:t>
      </w:r>
      <w:r w:rsidR="5145125A" w:rsidRPr="421B0C8F">
        <w:rPr>
          <w:rFonts w:ascii="Arial" w:hAnsi="Arial" w:cs="Arial"/>
          <w:i/>
          <w:iCs/>
        </w:rPr>
        <w:t>, v katerih se določajo zlasti meje teh območij, ukrepi, prepovedi in omejitve na tem območju. Z omejevanjem poseganja z gradnjami in omejevanjem dejavnosti na teh območjih zmanjšujemo možnosti za morebitno poslabšanje kakovosti pitne vode, in posredno zagotavljamo zadostno količino vode in njeno zdravstveno ustreznost</w:t>
      </w:r>
      <w:r w:rsidR="5E59466C" w:rsidRPr="421B0C8F">
        <w:rPr>
          <w:rFonts w:ascii="Arial" w:hAnsi="Arial" w:cs="Arial"/>
          <w:i/>
          <w:iCs/>
        </w:rPr>
        <w:t>.</w:t>
      </w:r>
    </w:p>
    <w:p w14:paraId="42707C48" w14:textId="1FB9CD78" w:rsidR="0048112D" w:rsidRPr="008F05C7" w:rsidRDefault="11C99FDD" w:rsidP="421B0C8F">
      <w:pPr>
        <w:jc w:val="both"/>
        <w:rPr>
          <w:rFonts w:ascii="Arial" w:hAnsi="Arial" w:cs="Arial"/>
          <w:i/>
          <w:iCs/>
        </w:rPr>
      </w:pPr>
      <w:r w:rsidRPr="421B0C8F">
        <w:rPr>
          <w:rFonts w:ascii="Arial" w:hAnsi="Arial" w:cs="Arial"/>
          <w:i/>
          <w:iCs/>
        </w:rPr>
        <w:t>Z</w:t>
      </w:r>
      <w:r w:rsidR="5145125A" w:rsidRPr="421B0C8F">
        <w:rPr>
          <w:rFonts w:ascii="Arial" w:hAnsi="Arial" w:cs="Arial"/>
          <w:i/>
          <w:iCs/>
        </w:rPr>
        <w:t>aradi različne stopnje varovanja pa se</w:t>
      </w:r>
      <w:r w:rsidR="46D923F4" w:rsidRPr="421B0C8F">
        <w:rPr>
          <w:rFonts w:ascii="Arial" w:hAnsi="Arial" w:cs="Arial"/>
          <w:i/>
          <w:iCs/>
        </w:rPr>
        <w:t xml:space="preserve"> (po veljavnih predpisih) </w:t>
      </w:r>
      <w:r w:rsidR="5145125A" w:rsidRPr="421B0C8F">
        <w:rPr>
          <w:rFonts w:ascii="Arial" w:hAnsi="Arial" w:cs="Arial"/>
          <w:i/>
          <w:iCs/>
        </w:rPr>
        <w:t xml:space="preserve">lahko znotraj posameznega </w:t>
      </w:r>
      <w:r w:rsidR="39BAF10D" w:rsidRPr="421B0C8F">
        <w:rPr>
          <w:rFonts w:ascii="Arial" w:hAnsi="Arial" w:cs="Arial"/>
          <w:i/>
          <w:iCs/>
        </w:rPr>
        <w:t>VVO</w:t>
      </w:r>
      <w:r w:rsidR="5145125A" w:rsidRPr="421B0C8F">
        <w:rPr>
          <w:rFonts w:ascii="Arial" w:hAnsi="Arial" w:cs="Arial"/>
          <w:i/>
          <w:iCs/>
        </w:rPr>
        <w:t xml:space="preserve"> oblikujejo tudi notranja območja z različnimi stopnjami varovanja, in sicer:</w:t>
      </w:r>
    </w:p>
    <w:p w14:paraId="67359E38" w14:textId="77777777" w:rsidR="008F05C7" w:rsidRDefault="0048112D" w:rsidP="008F05C7">
      <w:pPr>
        <w:pStyle w:val="Odstavekseznama"/>
        <w:numPr>
          <w:ilvl w:val="0"/>
          <w:numId w:val="19"/>
        </w:numPr>
        <w:jc w:val="both"/>
        <w:rPr>
          <w:rFonts w:ascii="Arial" w:hAnsi="Arial" w:cs="Arial"/>
          <w:i/>
          <w:iCs/>
        </w:rPr>
      </w:pPr>
      <w:r w:rsidRPr="008F05C7">
        <w:rPr>
          <w:rFonts w:ascii="Arial" w:hAnsi="Arial" w:cs="Arial"/>
          <w:i/>
          <w:iCs/>
          <w:u w:val="single"/>
        </w:rPr>
        <w:t>najožje</w:t>
      </w:r>
      <w:r w:rsidRPr="008F05C7">
        <w:rPr>
          <w:rFonts w:ascii="Arial" w:hAnsi="Arial" w:cs="Arial"/>
          <w:i/>
          <w:iCs/>
        </w:rPr>
        <w:t xml:space="preserve"> vodovarstveno območje (VVO I) z najstrožjim vodovarstvenim režimom, je območje okoli zajetja. Zaradi naravnih značilnosti tega območja onesnaževala zelo hitro dospejo do zajetja, zato mora biti to območje tako veliko, da se zagotavlja sprejemljivo tveganje za onesnaževanje s patogenimi mikrobiološkimi organizmi in drugimi onesnaževali</w:t>
      </w:r>
      <w:r w:rsidR="008F05C7">
        <w:rPr>
          <w:rFonts w:ascii="Arial" w:hAnsi="Arial" w:cs="Arial"/>
          <w:i/>
          <w:iCs/>
        </w:rPr>
        <w:t>;</w:t>
      </w:r>
    </w:p>
    <w:p w14:paraId="31623E15" w14:textId="2CF6364B" w:rsidR="008F05C7" w:rsidRDefault="1B5848EE" w:rsidP="421B0C8F">
      <w:pPr>
        <w:pStyle w:val="Odstavekseznama"/>
        <w:numPr>
          <w:ilvl w:val="0"/>
          <w:numId w:val="19"/>
        </w:numPr>
        <w:jc w:val="both"/>
        <w:rPr>
          <w:rFonts w:ascii="Arial" w:hAnsi="Arial" w:cs="Arial"/>
          <w:i/>
          <w:iCs/>
        </w:rPr>
      </w:pPr>
      <w:r w:rsidRPr="421B0C8F">
        <w:rPr>
          <w:rFonts w:ascii="Arial" w:hAnsi="Arial" w:cs="Arial"/>
          <w:i/>
          <w:iCs/>
          <w:u w:val="single"/>
        </w:rPr>
        <w:t>ožje</w:t>
      </w:r>
      <w:r w:rsidRPr="421B0C8F">
        <w:rPr>
          <w:rFonts w:ascii="Arial" w:hAnsi="Arial" w:cs="Arial"/>
          <w:i/>
          <w:iCs/>
        </w:rPr>
        <w:t xml:space="preserve"> vodovarstveno območje</w:t>
      </w:r>
      <w:r w:rsidR="5D3695BA" w:rsidRPr="421B0C8F">
        <w:rPr>
          <w:rFonts w:ascii="Arial" w:hAnsi="Arial" w:cs="Arial"/>
          <w:i/>
          <w:iCs/>
        </w:rPr>
        <w:t xml:space="preserve"> </w:t>
      </w:r>
      <w:r w:rsidRPr="421B0C8F">
        <w:rPr>
          <w:rFonts w:ascii="Arial" w:hAnsi="Arial" w:cs="Arial"/>
          <w:i/>
          <w:iCs/>
        </w:rPr>
        <w:t xml:space="preserve">(VVO II) s strožjim vodovarstvenim režimom na katerem mora biti glede na hidrološke razmere in dinamiko vode zagotovljen dovolj dolg zadrževalni čas in dovolj veliko razredčenje onesnaževal ter s tem sprejemljivo tveganje za onesnaženje vode v zajetju z onesnaževali, ki počasi razpadejo </w:t>
      </w:r>
      <w:r w:rsidR="3CF29ACC" w:rsidRPr="421B0C8F">
        <w:rPr>
          <w:rFonts w:ascii="Arial" w:hAnsi="Arial" w:cs="Arial"/>
          <w:i/>
          <w:iCs/>
        </w:rPr>
        <w:t xml:space="preserve"> in</w:t>
      </w:r>
    </w:p>
    <w:p w14:paraId="20F47A61" w14:textId="77777777" w:rsidR="0048112D" w:rsidRPr="008F05C7" w:rsidRDefault="0048112D" w:rsidP="008F05C7">
      <w:pPr>
        <w:pStyle w:val="Odstavekseznama"/>
        <w:numPr>
          <w:ilvl w:val="0"/>
          <w:numId w:val="19"/>
        </w:numPr>
        <w:jc w:val="both"/>
        <w:rPr>
          <w:rFonts w:ascii="Arial" w:hAnsi="Arial" w:cs="Arial"/>
          <w:i/>
          <w:iCs/>
        </w:rPr>
      </w:pPr>
      <w:r w:rsidRPr="008F05C7">
        <w:rPr>
          <w:rFonts w:ascii="Arial" w:hAnsi="Arial" w:cs="Arial"/>
          <w:i/>
          <w:iCs/>
          <w:u w:val="single"/>
        </w:rPr>
        <w:t>širše</w:t>
      </w:r>
      <w:r w:rsidRPr="008F05C7">
        <w:rPr>
          <w:rFonts w:ascii="Arial" w:hAnsi="Arial" w:cs="Arial"/>
          <w:i/>
          <w:iCs/>
        </w:rPr>
        <w:t xml:space="preserve"> vodovarstveno območje (VVO III) z milejšim vodovarstvenim režimom in zajema celotno napajalno območje zajetja in je namenjeno dolgoročnemu zagotavljanju zdravstvene ustreznosti pitne vode;</w:t>
      </w:r>
    </w:p>
    <w:p w14:paraId="5E07B168" w14:textId="21DC7CEB" w:rsidR="0048112D" w:rsidRPr="008F05C7" w:rsidRDefault="32D11A26" w:rsidP="421B0C8F">
      <w:pPr>
        <w:jc w:val="both"/>
        <w:rPr>
          <w:rFonts w:ascii="Arial" w:hAnsi="Arial" w:cs="Arial"/>
          <w:i/>
          <w:iCs/>
        </w:rPr>
      </w:pPr>
      <w:r w:rsidRPr="421B0C8F">
        <w:rPr>
          <w:rFonts w:ascii="Arial" w:hAnsi="Arial" w:cs="Arial"/>
          <w:i/>
          <w:iCs/>
          <w:u w:val="single"/>
        </w:rPr>
        <w:t>V</w:t>
      </w:r>
      <w:r w:rsidR="1B5848EE" w:rsidRPr="421B0C8F">
        <w:rPr>
          <w:rFonts w:ascii="Arial" w:hAnsi="Arial" w:cs="Arial"/>
          <w:i/>
          <w:iCs/>
          <w:u w:val="single"/>
        </w:rPr>
        <w:t>odovarstvena območja skupaj pokrivajo kar 16,91 % ozemlja Republike Slovenije</w:t>
      </w:r>
      <w:r w:rsidR="00C17E7A">
        <w:rPr>
          <w:rStyle w:val="Sprotnaopomba-sklic"/>
          <w:rFonts w:ascii="Arial" w:hAnsi="Arial" w:cs="Arial"/>
          <w:i/>
          <w:iCs/>
          <w:u w:val="single"/>
        </w:rPr>
        <w:footnoteReference w:id="9"/>
      </w:r>
      <w:r w:rsidR="1B5848EE" w:rsidRPr="421B0C8F">
        <w:rPr>
          <w:rFonts w:ascii="Arial" w:hAnsi="Arial" w:cs="Arial"/>
          <w:i/>
          <w:iCs/>
        </w:rPr>
        <w:t xml:space="preserve">, zato je potrebno </w:t>
      </w:r>
      <w:r w:rsidR="2437891E" w:rsidRPr="421B0C8F">
        <w:rPr>
          <w:rFonts w:ascii="Arial" w:hAnsi="Arial" w:cs="Arial"/>
          <w:i/>
          <w:iCs/>
        </w:rPr>
        <w:t>zagotoviti</w:t>
      </w:r>
      <w:r w:rsidR="1B5848EE" w:rsidRPr="421B0C8F">
        <w:rPr>
          <w:rFonts w:ascii="Arial" w:hAnsi="Arial" w:cs="Arial"/>
          <w:i/>
          <w:iCs/>
        </w:rPr>
        <w:t>, da so prepovedi in omejitve na teh območjih smiselne in potrebne (ne prekomerne)</w:t>
      </w:r>
      <w:r w:rsidR="0F624FE3" w:rsidRPr="421B0C8F">
        <w:rPr>
          <w:rFonts w:ascii="Arial" w:hAnsi="Arial" w:cs="Arial"/>
          <w:i/>
          <w:iCs/>
        </w:rPr>
        <w:t>.</w:t>
      </w:r>
    </w:p>
    <w:p w14:paraId="600D6E9E" w14:textId="760FA2EC" w:rsidR="00AA551F" w:rsidRDefault="61CE6807" w:rsidP="421B0C8F">
      <w:pPr>
        <w:jc w:val="both"/>
        <w:rPr>
          <w:rFonts w:ascii="Arial" w:hAnsi="Arial" w:cs="Arial"/>
          <w:i/>
          <w:iCs/>
        </w:rPr>
      </w:pPr>
      <w:r w:rsidRPr="421B0C8F">
        <w:rPr>
          <w:rFonts w:ascii="Arial" w:hAnsi="Arial" w:cs="Arial"/>
          <w:i/>
          <w:iCs/>
        </w:rPr>
        <w:t>P</w:t>
      </w:r>
      <w:r w:rsidR="5145125A" w:rsidRPr="421B0C8F">
        <w:rPr>
          <w:rFonts w:ascii="Arial" w:hAnsi="Arial" w:cs="Arial"/>
          <w:i/>
          <w:iCs/>
        </w:rPr>
        <w:t xml:space="preserve">repovedi in omejitve na </w:t>
      </w:r>
      <w:r w:rsidR="658B69A7" w:rsidRPr="421B0C8F">
        <w:rPr>
          <w:rFonts w:ascii="Arial" w:hAnsi="Arial" w:cs="Arial"/>
          <w:i/>
          <w:iCs/>
        </w:rPr>
        <w:t>VVO</w:t>
      </w:r>
      <w:r w:rsidR="5145125A" w:rsidRPr="421B0C8F">
        <w:rPr>
          <w:rFonts w:ascii="Arial" w:hAnsi="Arial" w:cs="Arial"/>
          <w:i/>
          <w:iCs/>
        </w:rPr>
        <w:t xml:space="preserve"> se nanašajo na omejevanje uporabe sredstev, ki bi lahko povzročila onesnaženje pitne vode (npr. prepoved ali omejitev gnojenja z gnojnico in gnojevko, uporabe fitofarmacevtskih sredstev ipd.) ter dejavnosti, ki bi lahko to povzročile (npr. takih pri katerih lahko prode do razlitij oz. izpustov nevarnih snovi)</w:t>
      </w:r>
      <w:r w:rsidR="263B19D3" w:rsidRPr="421B0C8F">
        <w:rPr>
          <w:rFonts w:ascii="Arial" w:hAnsi="Arial" w:cs="Arial"/>
          <w:i/>
          <w:iCs/>
        </w:rPr>
        <w:t>.</w:t>
      </w:r>
      <w:r w:rsidR="0E4BAFBB" w:rsidRPr="421B0C8F">
        <w:rPr>
          <w:rFonts w:ascii="Arial" w:hAnsi="Arial" w:cs="Arial"/>
          <w:i/>
          <w:iCs/>
        </w:rPr>
        <w:t xml:space="preserve"> P</w:t>
      </w:r>
      <w:r w:rsidR="5145125A" w:rsidRPr="421B0C8F">
        <w:rPr>
          <w:rFonts w:ascii="Arial" w:hAnsi="Arial" w:cs="Arial"/>
          <w:i/>
          <w:iCs/>
        </w:rPr>
        <w:t>ostavitev (tj. gradnja) in delovanje naprav za proizvodnjo električne energije z izrabo energije sonca</w:t>
      </w:r>
      <w:r w:rsidR="402ADF1E" w:rsidRPr="421B0C8F">
        <w:rPr>
          <w:rFonts w:ascii="Arial" w:hAnsi="Arial" w:cs="Arial"/>
          <w:i/>
          <w:iCs/>
        </w:rPr>
        <w:t xml:space="preserve"> (SE)</w:t>
      </w:r>
      <w:r w:rsidR="5145125A" w:rsidRPr="421B0C8F">
        <w:rPr>
          <w:rFonts w:ascii="Arial" w:hAnsi="Arial" w:cs="Arial"/>
          <w:i/>
          <w:iCs/>
        </w:rPr>
        <w:t xml:space="preserve"> ali vetra </w:t>
      </w:r>
      <w:r w:rsidR="59AB532B" w:rsidRPr="421B0C8F">
        <w:rPr>
          <w:rFonts w:ascii="Arial" w:hAnsi="Arial" w:cs="Arial"/>
          <w:i/>
          <w:iCs/>
        </w:rPr>
        <w:t xml:space="preserve">(VE) </w:t>
      </w:r>
      <w:r w:rsidR="5145125A" w:rsidRPr="421B0C8F">
        <w:rPr>
          <w:rFonts w:ascii="Arial" w:hAnsi="Arial" w:cs="Arial"/>
          <w:i/>
          <w:iCs/>
        </w:rPr>
        <w:t xml:space="preserve">pa na kakovost (zdravstveno ustreznost) ali količino pitne vode </w:t>
      </w:r>
      <w:r w:rsidR="28F17C11" w:rsidRPr="421B0C8F">
        <w:rPr>
          <w:rFonts w:ascii="Arial" w:hAnsi="Arial" w:cs="Arial"/>
          <w:i/>
          <w:iCs/>
        </w:rPr>
        <w:t xml:space="preserve">praviloma </w:t>
      </w:r>
      <w:r w:rsidR="5145125A" w:rsidRPr="421B0C8F">
        <w:rPr>
          <w:rFonts w:ascii="Arial" w:hAnsi="Arial" w:cs="Arial"/>
          <w:i/>
          <w:iCs/>
        </w:rPr>
        <w:t xml:space="preserve">ne more vplivati in tako ne predstavlja tveganja za onesnaženje vodnega telesa, saj </w:t>
      </w:r>
      <w:r w:rsidR="01525A4E" w:rsidRPr="421B0C8F">
        <w:rPr>
          <w:rFonts w:ascii="Arial" w:hAnsi="Arial" w:cs="Arial"/>
          <w:i/>
          <w:iCs/>
        </w:rPr>
        <w:t xml:space="preserve">te </w:t>
      </w:r>
      <w:r w:rsidR="5145125A" w:rsidRPr="421B0C8F">
        <w:rPr>
          <w:rFonts w:ascii="Arial" w:hAnsi="Arial" w:cs="Arial"/>
          <w:i/>
          <w:iCs/>
        </w:rPr>
        <w:t xml:space="preserve">naprave ne vsebujejo onesnaževal </w:t>
      </w:r>
      <w:r w:rsidR="5145125A" w:rsidRPr="421B0C8F">
        <w:rPr>
          <w:rFonts w:ascii="Arial" w:hAnsi="Arial" w:cs="Arial"/>
          <w:i/>
          <w:iCs/>
        </w:rPr>
        <w:lastRenderedPageBreak/>
        <w:t>oziroma aktivnih snovi, ki bi v primeru iztekanj</w:t>
      </w:r>
      <w:r w:rsidR="609A9EFD" w:rsidRPr="421B0C8F">
        <w:rPr>
          <w:rFonts w:ascii="Arial" w:hAnsi="Arial" w:cs="Arial"/>
          <w:i/>
          <w:iCs/>
        </w:rPr>
        <w:t>a</w:t>
      </w:r>
      <w:r w:rsidR="5145125A" w:rsidRPr="421B0C8F">
        <w:rPr>
          <w:rFonts w:ascii="Arial" w:hAnsi="Arial" w:cs="Arial"/>
          <w:i/>
          <w:iCs/>
        </w:rPr>
        <w:t xml:space="preserve"> lahko ogrozil</w:t>
      </w:r>
      <w:r w:rsidR="5B120EEF" w:rsidRPr="421B0C8F">
        <w:rPr>
          <w:rFonts w:ascii="Arial" w:hAnsi="Arial" w:cs="Arial"/>
          <w:i/>
          <w:iCs/>
        </w:rPr>
        <w:t>e</w:t>
      </w:r>
      <w:r w:rsidR="5145125A" w:rsidRPr="421B0C8F">
        <w:rPr>
          <w:rFonts w:ascii="Arial" w:hAnsi="Arial" w:cs="Arial"/>
          <w:i/>
          <w:iCs/>
        </w:rPr>
        <w:t xml:space="preserve"> kakovost pitne vode, zanje</w:t>
      </w:r>
      <w:r w:rsidR="7B447461" w:rsidRPr="421B0C8F">
        <w:rPr>
          <w:rFonts w:ascii="Arial" w:hAnsi="Arial" w:cs="Arial"/>
          <w:i/>
          <w:iCs/>
        </w:rPr>
        <w:t xml:space="preserve"> tudi</w:t>
      </w:r>
      <w:r w:rsidR="5145125A" w:rsidRPr="421B0C8F">
        <w:rPr>
          <w:rFonts w:ascii="Arial" w:hAnsi="Arial" w:cs="Arial"/>
          <w:i/>
          <w:iCs/>
        </w:rPr>
        <w:t xml:space="preserve"> niso potrebni globoki temelji ali vrtine, ki bi lahko vplivale na stanje podtalnice</w:t>
      </w:r>
      <w:r w:rsidR="3EA4EA39" w:rsidRPr="421B0C8F">
        <w:rPr>
          <w:rFonts w:ascii="Arial" w:hAnsi="Arial" w:cs="Arial"/>
          <w:i/>
          <w:iCs/>
        </w:rPr>
        <w:t>.</w:t>
      </w:r>
      <w:r w:rsidR="5145125A" w:rsidRPr="421B0C8F">
        <w:rPr>
          <w:rFonts w:ascii="Arial" w:hAnsi="Arial" w:cs="Arial"/>
          <w:i/>
          <w:iCs/>
        </w:rPr>
        <w:t xml:space="preserve"> </w:t>
      </w:r>
    </w:p>
    <w:p w14:paraId="7A417EEB" w14:textId="7813A5FD" w:rsidR="00AA551F" w:rsidRDefault="4E3C8C6D" w:rsidP="421B0C8F">
      <w:pPr>
        <w:jc w:val="both"/>
        <w:rPr>
          <w:rFonts w:ascii="Arial" w:hAnsi="Arial" w:cs="Arial"/>
          <w:i/>
          <w:iCs/>
        </w:rPr>
      </w:pPr>
      <w:r w:rsidRPr="421B0C8F">
        <w:rPr>
          <w:rFonts w:ascii="Arial" w:hAnsi="Arial" w:cs="Arial"/>
          <w:i/>
          <w:iCs/>
        </w:rPr>
        <w:t>G</w:t>
      </w:r>
      <w:r w:rsidR="5145125A" w:rsidRPr="421B0C8F">
        <w:rPr>
          <w:rFonts w:ascii="Arial" w:hAnsi="Arial" w:cs="Arial"/>
          <w:i/>
          <w:iCs/>
        </w:rPr>
        <w:t xml:space="preserve">lede na navedeno ni razloga, da bi se na </w:t>
      </w:r>
      <w:r w:rsidR="4E1981E2" w:rsidRPr="421B0C8F">
        <w:rPr>
          <w:rFonts w:ascii="Arial" w:hAnsi="Arial" w:cs="Arial"/>
          <w:i/>
          <w:iCs/>
        </w:rPr>
        <w:t>VVO</w:t>
      </w:r>
      <w:r w:rsidR="5145125A" w:rsidRPr="421B0C8F">
        <w:rPr>
          <w:rFonts w:ascii="Arial" w:hAnsi="Arial" w:cs="Arial"/>
          <w:i/>
          <w:iCs/>
        </w:rPr>
        <w:t xml:space="preserve"> na splošno prepovedovala postavitev tovrstnih naprav, nenazadnje je tudi v čl. 4/2 Pravilnika o kriterijih za določitev vodovarstvenega območja (Uradni list RS, št. 64/04, 5/06, 58/11 in 15/16, v nadaljevanju: Pravilnik) določeno, da je pri ugotavljanju tveganja za onesnaženje treba upoštevati vrsto posega v okolje ter s tem povezano ustreznost predvidenih tehnologij</w:t>
      </w:r>
      <w:r w:rsidR="7C8E164B" w:rsidRPr="421B0C8F">
        <w:rPr>
          <w:rFonts w:ascii="Arial" w:hAnsi="Arial" w:cs="Arial"/>
          <w:i/>
          <w:iCs/>
        </w:rPr>
        <w:t xml:space="preserve">. </w:t>
      </w:r>
    </w:p>
    <w:p w14:paraId="5EDC1799" w14:textId="3407D83D" w:rsidR="009C3ECD" w:rsidRDefault="5145125A" w:rsidP="421B0C8F">
      <w:pPr>
        <w:jc w:val="both"/>
        <w:rPr>
          <w:rFonts w:ascii="Arial" w:hAnsi="Arial" w:cs="Arial"/>
          <w:i/>
          <w:iCs/>
        </w:rPr>
      </w:pPr>
      <w:r w:rsidRPr="421B0C8F">
        <w:rPr>
          <w:rFonts w:ascii="Arial" w:hAnsi="Arial" w:cs="Arial"/>
          <w:i/>
          <w:iCs/>
        </w:rPr>
        <w:t xml:space="preserve">Pravilnik v Prilogi 1 določa posege v okolje, za katere je potrebno v uredbah o določitvi posameznih </w:t>
      </w:r>
      <w:r w:rsidR="3E1D2DD5" w:rsidRPr="421B0C8F">
        <w:rPr>
          <w:rFonts w:ascii="Arial" w:hAnsi="Arial" w:cs="Arial"/>
          <w:i/>
          <w:iCs/>
        </w:rPr>
        <w:t>VVO</w:t>
      </w:r>
      <w:r w:rsidRPr="421B0C8F">
        <w:rPr>
          <w:rFonts w:ascii="Arial" w:hAnsi="Arial" w:cs="Arial"/>
          <w:i/>
          <w:iCs/>
        </w:rPr>
        <w:t xml:space="preserve"> določiti, ali so dovoljeni, prepovedali ali dovoljeni pod določenimi pogoji. Naprave za proizvodnjo električne energije so v Prilogi 1 Pravilnika omenjene samo na splošno v delu »V. Kompleksni industrijski objekti«, kamor pa SE in VE dejansko ne spadajo</w:t>
      </w:r>
      <w:r w:rsidR="512C7682" w:rsidRPr="421B0C8F">
        <w:rPr>
          <w:rFonts w:ascii="Arial" w:hAnsi="Arial" w:cs="Arial"/>
          <w:i/>
          <w:iCs/>
        </w:rPr>
        <w:t>. P</w:t>
      </w:r>
      <w:r w:rsidRPr="421B0C8F">
        <w:rPr>
          <w:rFonts w:ascii="Arial" w:hAnsi="Arial" w:cs="Arial"/>
          <w:i/>
          <w:iCs/>
        </w:rPr>
        <w:t xml:space="preserve">osledično v uredbah o določitvi posameznih </w:t>
      </w:r>
      <w:r w:rsidR="5DB7F6D3" w:rsidRPr="421B0C8F">
        <w:rPr>
          <w:rFonts w:ascii="Arial" w:hAnsi="Arial" w:cs="Arial"/>
          <w:i/>
          <w:iCs/>
        </w:rPr>
        <w:t>VVO</w:t>
      </w:r>
      <w:r w:rsidRPr="421B0C8F">
        <w:rPr>
          <w:rFonts w:ascii="Arial" w:hAnsi="Arial" w:cs="Arial"/>
          <w:i/>
          <w:iCs/>
        </w:rPr>
        <w:t xml:space="preserve"> praviloma ni posebnih določb za gradnjo SE in VE (iz izjemo dveh uredb), temveč so te </w:t>
      </w:r>
      <w:r w:rsidR="4A439763" w:rsidRPr="421B0C8F">
        <w:rPr>
          <w:rFonts w:ascii="Arial" w:hAnsi="Arial" w:cs="Arial"/>
          <w:i/>
          <w:iCs/>
        </w:rPr>
        <w:t xml:space="preserve">na splošno </w:t>
      </w:r>
      <w:r w:rsidRPr="421B0C8F">
        <w:rPr>
          <w:rFonts w:ascii="Arial" w:hAnsi="Arial" w:cs="Arial"/>
          <w:i/>
          <w:iCs/>
        </w:rPr>
        <w:t xml:space="preserve">zajete med »energetske objekte«, za </w:t>
      </w:r>
      <w:r w:rsidR="67EC4A38" w:rsidRPr="421B0C8F">
        <w:rPr>
          <w:rFonts w:ascii="Arial" w:hAnsi="Arial" w:cs="Arial"/>
          <w:i/>
          <w:iCs/>
        </w:rPr>
        <w:t xml:space="preserve">katere je </w:t>
      </w:r>
      <w:r w:rsidR="1366586E" w:rsidRPr="421B0C8F">
        <w:rPr>
          <w:rFonts w:ascii="Arial" w:hAnsi="Arial" w:cs="Arial"/>
          <w:i/>
          <w:iCs/>
        </w:rPr>
        <w:t xml:space="preserve">analiza veljavnih uredb </w:t>
      </w:r>
      <w:r w:rsidRPr="421B0C8F">
        <w:rPr>
          <w:rFonts w:ascii="Arial" w:hAnsi="Arial" w:cs="Arial"/>
          <w:i/>
          <w:iCs/>
        </w:rPr>
        <w:t>glede dopustnosti gradnje pokazal</w:t>
      </w:r>
      <w:r w:rsidR="2FADAAC0" w:rsidRPr="421B0C8F">
        <w:rPr>
          <w:rFonts w:ascii="Arial" w:hAnsi="Arial" w:cs="Arial"/>
          <w:i/>
          <w:iCs/>
        </w:rPr>
        <w:t>a</w:t>
      </w:r>
      <w:r w:rsidRPr="421B0C8F">
        <w:rPr>
          <w:rFonts w:ascii="Arial" w:hAnsi="Arial" w:cs="Arial"/>
          <w:i/>
          <w:iCs/>
        </w:rPr>
        <w:t xml:space="preserve"> naslednje:</w:t>
      </w:r>
    </w:p>
    <w:p w14:paraId="19D30FDC" w14:textId="77777777" w:rsidR="009C3ECD" w:rsidRDefault="007F55B9" w:rsidP="007F55B9">
      <w:pPr>
        <w:jc w:val="both"/>
        <w:rPr>
          <w:rFonts w:ascii="Arial" w:hAnsi="Arial" w:cs="Arial"/>
          <w:i/>
          <w:iCs/>
        </w:rPr>
      </w:pPr>
      <w:r>
        <w:rPr>
          <w:rFonts w:ascii="Arial" w:hAnsi="Arial" w:cs="Arial"/>
          <w:i/>
          <w:iCs/>
        </w:rPr>
        <w:t xml:space="preserve">- </w:t>
      </w:r>
      <w:r w:rsidR="0048112D" w:rsidRPr="00D236BA">
        <w:rPr>
          <w:rFonts w:ascii="Arial" w:hAnsi="Arial" w:cs="Arial"/>
          <w:i/>
          <w:iCs/>
          <w:u w:val="single"/>
        </w:rPr>
        <w:t>najožje območje (VVO I)</w:t>
      </w:r>
      <w:r w:rsidR="0048112D" w:rsidRPr="00D94613">
        <w:rPr>
          <w:rFonts w:ascii="Arial" w:hAnsi="Arial" w:cs="Arial"/>
          <w:i/>
          <w:iCs/>
        </w:rPr>
        <w:t>:</w:t>
      </w:r>
      <w:r w:rsidR="0048112D" w:rsidRPr="00D236BA">
        <w:rPr>
          <w:rFonts w:ascii="Arial" w:hAnsi="Arial" w:cs="Arial"/>
          <w:i/>
          <w:iCs/>
        </w:rPr>
        <w:t xml:space="preserve"> poseg je prepovedan</w:t>
      </w:r>
      <w:r>
        <w:rPr>
          <w:rFonts w:ascii="Arial" w:hAnsi="Arial" w:cs="Arial"/>
          <w:i/>
          <w:iCs/>
        </w:rPr>
        <w:t xml:space="preserve">, in </w:t>
      </w:r>
    </w:p>
    <w:p w14:paraId="592F7C25" w14:textId="6A3BAF10" w:rsidR="0048112D" w:rsidRPr="00434F25" w:rsidRDefault="007F55B9" w:rsidP="007F55B9">
      <w:pPr>
        <w:jc w:val="both"/>
        <w:rPr>
          <w:rFonts w:ascii="Arial" w:hAnsi="Arial" w:cs="Arial"/>
          <w:i/>
          <w:iCs/>
        </w:rPr>
      </w:pPr>
      <w:r>
        <w:rPr>
          <w:rFonts w:ascii="Arial" w:hAnsi="Arial" w:cs="Arial"/>
          <w:i/>
          <w:iCs/>
        </w:rPr>
        <w:t xml:space="preserve">- </w:t>
      </w:r>
      <w:r w:rsidR="0048112D" w:rsidRPr="00434F25">
        <w:rPr>
          <w:rFonts w:ascii="Arial" w:hAnsi="Arial" w:cs="Arial"/>
          <w:i/>
          <w:iCs/>
          <w:u w:val="single"/>
        </w:rPr>
        <w:t xml:space="preserve">ožje območje (VVO II) </w:t>
      </w:r>
      <w:r w:rsidR="0048112D" w:rsidRPr="00434F25">
        <w:rPr>
          <w:rFonts w:ascii="Arial" w:hAnsi="Arial" w:cs="Arial"/>
          <w:i/>
          <w:iCs/>
        </w:rPr>
        <w:t xml:space="preserve">in </w:t>
      </w:r>
      <w:r w:rsidR="0048112D" w:rsidRPr="00434F25">
        <w:rPr>
          <w:rFonts w:ascii="Arial" w:hAnsi="Arial" w:cs="Arial"/>
          <w:i/>
          <w:iCs/>
          <w:u w:val="single"/>
        </w:rPr>
        <w:t>širše območje (VVO III)</w:t>
      </w:r>
      <w:r w:rsidR="0048112D" w:rsidRPr="00D94613">
        <w:rPr>
          <w:rFonts w:ascii="Arial" w:hAnsi="Arial" w:cs="Arial"/>
          <w:i/>
          <w:iCs/>
        </w:rPr>
        <w:t>:</w:t>
      </w:r>
      <w:r w:rsidRPr="00D94613">
        <w:rPr>
          <w:rFonts w:ascii="Arial" w:hAnsi="Arial" w:cs="Arial"/>
          <w:i/>
          <w:iCs/>
        </w:rPr>
        <w:t xml:space="preserve"> </w:t>
      </w:r>
      <w:r w:rsidR="0048112D" w:rsidRPr="00434F25">
        <w:rPr>
          <w:rFonts w:ascii="Arial" w:hAnsi="Arial" w:cs="Arial"/>
          <w:i/>
          <w:iCs/>
        </w:rPr>
        <w:t>gradnja je izjemoma dovoljena pod pogoji »pip«</w:t>
      </w:r>
      <w:r w:rsidR="0048112D" w:rsidRPr="00434F25">
        <w:rPr>
          <w:rStyle w:val="Sprotnaopomba-sklic"/>
          <w:rFonts w:ascii="Arial" w:hAnsi="Arial" w:cs="Arial"/>
          <w:i/>
          <w:iCs/>
        </w:rPr>
        <w:footnoteReference w:id="10"/>
      </w:r>
      <w:r w:rsidR="0048112D" w:rsidRPr="00434F25">
        <w:rPr>
          <w:rFonts w:ascii="Arial" w:hAnsi="Arial" w:cs="Arial"/>
          <w:i/>
          <w:iCs/>
        </w:rPr>
        <w:t xml:space="preserve"> ali</w:t>
      </w:r>
      <w:r>
        <w:rPr>
          <w:rFonts w:ascii="Arial" w:hAnsi="Arial" w:cs="Arial"/>
          <w:i/>
          <w:iCs/>
        </w:rPr>
        <w:t xml:space="preserve"> </w:t>
      </w:r>
      <w:r w:rsidR="0048112D" w:rsidRPr="00434F25">
        <w:rPr>
          <w:rFonts w:ascii="Arial" w:hAnsi="Arial" w:cs="Arial"/>
          <w:i/>
          <w:iCs/>
        </w:rPr>
        <w:t xml:space="preserve">je </w:t>
      </w:r>
      <w:r w:rsidR="009C3ECD" w:rsidRPr="00434F25">
        <w:rPr>
          <w:rFonts w:ascii="Arial" w:hAnsi="Arial" w:cs="Arial"/>
          <w:i/>
          <w:iCs/>
        </w:rPr>
        <w:t xml:space="preserve">poseg </w:t>
      </w:r>
      <w:r w:rsidR="0048112D" w:rsidRPr="00434F25">
        <w:rPr>
          <w:rFonts w:ascii="Arial" w:hAnsi="Arial" w:cs="Arial"/>
          <w:i/>
          <w:iCs/>
        </w:rPr>
        <w:t>prepovedan</w:t>
      </w:r>
      <w:r w:rsidR="00F03D36">
        <w:rPr>
          <w:rFonts w:ascii="Arial" w:hAnsi="Arial" w:cs="Arial"/>
          <w:i/>
          <w:iCs/>
        </w:rPr>
        <w:t>.</w:t>
      </w:r>
    </w:p>
    <w:p w14:paraId="0DBA82BE" w14:textId="796D51CC" w:rsidR="0048112D" w:rsidRPr="00D61B46" w:rsidRDefault="4F23AED6" w:rsidP="421B0C8F">
      <w:pPr>
        <w:jc w:val="both"/>
        <w:rPr>
          <w:rFonts w:ascii="Arial" w:hAnsi="Arial" w:cs="Arial"/>
          <w:i/>
          <w:iCs/>
        </w:rPr>
      </w:pPr>
      <w:r w:rsidRPr="421B0C8F">
        <w:rPr>
          <w:rFonts w:ascii="Arial" w:hAnsi="Arial" w:cs="Arial"/>
          <w:i/>
          <w:iCs/>
        </w:rPr>
        <w:t xml:space="preserve">Glede na </w:t>
      </w:r>
      <w:r w:rsidR="08DD4185" w:rsidRPr="421B0C8F">
        <w:rPr>
          <w:rFonts w:ascii="Arial" w:hAnsi="Arial" w:cs="Arial"/>
          <w:i/>
          <w:iCs/>
        </w:rPr>
        <w:t xml:space="preserve">zgoraj </w:t>
      </w:r>
      <w:r w:rsidRPr="421B0C8F">
        <w:rPr>
          <w:rFonts w:ascii="Arial" w:hAnsi="Arial" w:cs="Arial"/>
          <w:i/>
          <w:iCs/>
        </w:rPr>
        <w:t>naveden</w:t>
      </w:r>
      <w:r w:rsidR="71C0C24C" w:rsidRPr="421B0C8F">
        <w:rPr>
          <w:rFonts w:ascii="Arial" w:hAnsi="Arial" w:cs="Arial"/>
          <w:i/>
          <w:iCs/>
        </w:rPr>
        <w:t xml:space="preserve">e značilnosti SE in VE (tj. </w:t>
      </w:r>
      <w:r w:rsidR="58793173" w:rsidRPr="421B0C8F">
        <w:rPr>
          <w:rFonts w:ascii="Arial" w:hAnsi="Arial" w:cs="Arial"/>
          <w:i/>
          <w:iCs/>
        </w:rPr>
        <w:t>praviloma ne predstavljajo tveganja za onesnaženje vodnega telesa, saj ne vsebujejo onesnaževal)</w:t>
      </w:r>
      <w:r w:rsidR="71C0C24C" w:rsidRPr="421B0C8F">
        <w:rPr>
          <w:rFonts w:ascii="Arial" w:hAnsi="Arial" w:cs="Arial"/>
          <w:i/>
          <w:iCs/>
        </w:rPr>
        <w:t>,</w:t>
      </w:r>
      <w:r w:rsidRPr="421B0C8F">
        <w:rPr>
          <w:rFonts w:ascii="Arial" w:hAnsi="Arial" w:cs="Arial"/>
          <w:i/>
          <w:iCs/>
        </w:rPr>
        <w:t xml:space="preserve"> </w:t>
      </w:r>
      <w:r w:rsidR="67C52AA9" w:rsidRPr="421B0C8F">
        <w:rPr>
          <w:rFonts w:ascii="Arial" w:hAnsi="Arial" w:cs="Arial"/>
          <w:i/>
          <w:iCs/>
        </w:rPr>
        <w:t>je treba</w:t>
      </w:r>
      <w:r w:rsidR="5145125A" w:rsidRPr="421B0C8F">
        <w:rPr>
          <w:rFonts w:ascii="Arial" w:hAnsi="Arial" w:cs="Arial"/>
          <w:i/>
          <w:iCs/>
        </w:rPr>
        <w:t xml:space="preserve"> v predlogu zakona posebej urediti možnost postavitve SE in VE na </w:t>
      </w:r>
      <w:r w:rsidR="2DFE7985" w:rsidRPr="421B0C8F">
        <w:rPr>
          <w:rFonts w:ascii="Arial" w:hAnsi="Arial" w:cs="Arial"/>
          <w:i/>
          <w:iCs/>
        </w:rPr>
        <w:t xml:space="preserve">določenih </w:t>
      </w:r>
      <w:r w:rsidR="5145125A" w:rsidRPr="421B0C8F">
        <w:rPr>
          <w:rFonts w:ascii="Arial" w:hAnsi="Arial" w:cs="Arial"/>
          <w:i/>
          <w:iCs/>
        </w:rPr>
        <w:t xml:space="preserve">vodovarstvenih območjih, pri čemer </w:t>
      </w:r>
      <w:r w:rsidR="08765CE7" w:rsidRPr="421B0C8F">
        <w:rPr>
          <w:rFonts w:ascii="Arial" w:hAnsi="Arial" w:cs="Arial"/>
          <w:i/>
          <w:iCs/>
        </w:rPr>
        <w:t>j</w:t>
      </w:r>
      <w:r w:rsidR="5145125A" w:rsidRPr="421B0C8F">
        <w:rPr>
          <w:rFonts w:ascii="Arial" w:hAnsi="Arial" w:cs="Arial"/>
          <w:i/>
          <w:iCs/>
        </w:rPr>
        <w:t xml:space="preserve">e </w:t>
      </w:r>
      <w:r w:rsidR="08D8523A" w:rsidRPr="421B0C8F">
        <w:rPr>
          <w:rFonts w:ascii="Arial" w:hAnsi="Arial" w:cs="Arial"/>
          <w:i/>
          <w:iCs/>
        </w:rPr>
        <w:t xml:space="preserve">v predlogu zakona </w:t>
      </w:r>
      <w:r w:rsidR="5145125A" w:rsidRPr="421B0C8F">
        <w:rPr>
          <w:rFonts w:ascii="Arial" w:hAnsi="Arial" w:cs="Arial"/>
          <w:i/>
          <w:iCs/>
        </w:rPr>
        <w:t>določeno naslednje:</w:t>
      </w:r>
    </w:p>
    <w:p w14:paraId="47366AB2" w14:textId="0BDE7E55" w:rsidR="0048112D" w:rsidRPr="00620ECD" w:rsidRDefault="5826F6A8" w:rsidP="0FB85CF3">
      <w:pPr>
        <w:pStyle w:val="Odstavekseznama"/>
        <w:numPr>
          <w:ilvl w:val="0"/>
          <w:numId w:val="19"/>
        </w:numPr>
        <w:jc w:val="both"/>
        <w:rPr>
          <w:rFonts w:ascii="Arial" w:hAnsi="Arial" w:cs="Arial"/>
          <w:i/>
          <w:iCs/>
        </w:rPr>
      </w:pPr>
      <w:r w:rsidRPr="0FB85CF3">
        <w:rPr>
          <w:rFonts w:ascii="Arial" w:hAnsi="Arial" w:cs="Arial"/>
          <w:i/>
          <w:iCs/>
          <w:u w:val="single"/>
        </w:rPr>
        <w:t>na najožjem območju (VVO I)</w:t>
      </w:r>
      <w:r w:rsidR="11673B91" w:rsidRPr="0FB85CF3">
        <w:rPr>
          <w:rFonts w:ascii="Arial" w:hAnsi="Arial" w:cs="Arial"/>
          <w:i/>
          <w:iCs/>
          <w:u w:val="single"/>
        </w:rPr>
        <w:t>:</w:t>
      </w:r>
      <w:r w:rsidRPr="0FB85CF3">
        <w:rPr>
          <w:rFonts w:ascii="Arial" w:hAnsi="Arial" w:cs="Arial"/>
          <w:i/>
          <w:iCs/>
        </w:rPr>
        <w:t xml:space="preserve"> postavitev SE in VE ni dovoljena, tako kot določajo veljavni predpisi</w:t>
      </w:r>
      <w:r w:rsidR="7AF2C106" w:rsidRPr="0FB85CF3">
        <w:rPr>
          <w:rFonts w:ascii="Arial" w:hAnsi="Arial" w:cs="Arial"/>
          <w:i/>
          <w:iCs/>
        </w:rPr>
        <w:t>. P</w:t>
      </w:r>
      <w:r w:rsidRPr="0FB85CF3">
        <w:rPr>
          <w:rFonts w:ascii="Arial" w:hAnsi="Arial" w:cs="Arial"/>
          <w:i/>
          <w:iCs/>
        </w:rPr>
        <w:t xml:space="preserve">redlog zakona </w:t>
      </w:r>
      <w:r w:rsidR="02A7EFCC" w:rsidRPr="0FB85CF3">
        <w:rPr>
          <w:rFonts w:ascii="Arial" w:hAnsi="Arial" w:cs="Arial"/>
          <w:i/>
          <w:iCs/>
        </w:rPr>
        <w:t xml:space="preserve">torej </w:t>
      </w:r>
      <w:r w:rsidRPr="0FB85CF3">
        <w:rPr>
          <w:rFonts w:ascii="Arial" w:hAnsi="Arial" w:cs="Arial"/>
          <w:i/>
          <w:iCs/>
        </w:rPr>
        <w:t>n</w:t>
      </w:r>
      <w:r w:rsidR="02945F4E" w:rsidRPr="0FB85CF3">
        <w:rPr>
          <w:rFonts w:ascii="Arial" w:hAnsi="Arial" w:cs="Arial"/>
          <w:i/>
          <w:iCs/>
        </w:rPr>
        <w:t>e</w:t>
      </w:r>
      <w:r w:rsidRPr="0FB85CF3">
        <w:rPr>
          <w:rFonts w:ascii="Arial" w:hAnsi="Arial" w:cs="Arial"/>
          <w:i/>
          <w:iCs/>
        </w:rPr>
        <w:t xml:space="preserve"> prinaša sprememb</w:t>
      </w:r>
      <w:r w:rsidR="2CBE3054" w:rsidRPr="0FB85CF3">
        <w:rPr>
          <w:rFonts w:ascii="Arial" w:hAnsi="Arial" w:cs="Arial"/>
          <w:i/>
          <w:iCs/>
        </w:rPr>
        <w:t xml:space="preserve"> n</w:t>
      </w:r>
      <w:r w:rsidRPr="0FB85CF3">
        <w:rPr>
          <w:rFonts w:ascii="Arial" w:hAnsi="Arial" w:cs="Arial"/>
          <w:i/>
          <w:iCs/>
        </w:rPr>
        <w:t>a območjih zajetja oz. blizu zajetja, kjer je dovoljeno samo vzdrževanje objektov in naprav, ki služijo zajetju</w:t>
      </w:r>
      <w:r w:rsidR="0048112D" w:rsidRPr="0FB85CF3">
        <w:rPr>
          <w:rStyle w:val="Sprotnaopomba-sklic"/>
          <w:rFonts w:ascii="Arial" w:hAnsi="Arial" w:cs="Arial"/>
          <w:i/>
          <w:iCs/>
        </w:rPr>
        <w:footnoteReference w:id="11"/>
      </w:r>
      <w:r w:rsidRPr="0FB85CF3">
        <w:rPr>
          <w:rFonts w:ascii="Arial" w:hAnsi="Arial" w:cs="Arial"/>
          <w:i/>
          <w:iCs/>
        </w:rPr>
        <w:t>,</w:t>
      </w:r>
    </w:p>
    <w:p w14:paraId="0DA806EF" w14:textId="04E7A604" w:rsidR="0048112D" w:rsidRPr="00A520E4" w:rsidRDefault="1B5848EE" w:rsidP="421B0C8F">
      <w:pPr>
        <w:pStyle w:val="Odstavekseznama"/>
        <w:numPr>
          <w:ilvl w:val="0"/>
          <w:numId w:val="19"/>
        </w:numPr>
        <w:jc w:val="both"/>
        <w:rPr>
          <w:rFonts w:ascii="Arial" w:hAnsi="Arial" w:cs="Arial"/>
          <w:i/>
          <w:iCs/>
        </w:rPr>
      </w:pPr>
      <w:r w:rsidRPr="421B0C8F">
        <w:rPr>
          <w:rFonts w:ascii="Arial" w:hAnsi="Arial" w:cs="Arial"/>
          <w:i/>
          <w:iCs/>
          <w:u w:val="single"/>
        </w:rPr>
        <w:t>na ožjem območju (VVO II)</w:t>
      </w:r>
      <w:r w:rsidR="1B24DDFB" w:rsidRPr="421B0C8F">
        <w:rPr>
          <w:rFonts w:ascii="Arial" w:hAnsi="Arial" w:cs="Arial"/>
          <w:i/>
          <w:iCs/>
          <w:u w:val="single"/>
        </w:rPr>
        <w:t>:</w:t>
      </w:r>
      <w:r w:rsidR="1B24DDFB" w:rsidRPr="421B0C8F">
        <w:rPr>
          <w:rFonts w:ascii="Arial" w:hAnsi="Arial" w:cs="Arial"/>
          <w:i/>
          <w:iCs/>
        </w:rPr>
        <w:t xml:space="preserve"> </w:t>
      </w:r>
      <w:r w:rsidRPr="421B0C8F">
        <w:rPr>
          <w:rFonts w:ascii="Arial" w:hAnsi="Arial" w:cs="Arial"/>
          <w:i/>
          <w:iCs/>
        </w:rPr>
        <w:t xml:space="preserve">glede na tehnologijo SE in VE (ki </w:t>
      </w:r>
      <w:r w:rsidR="30610211" w:rsidRPr="421B0C8F">
        <w:rPr>
          <w:rFonts w:ascii="Arial" w:hAnsi="Arial" w:cs="Arial"/>
          <w:i/>
          <w:iCs/>
        </w:rPr>
        <w:t xml:space="preserve">praviloma </w:t>
      </w:r>
      <w:r w:rsidRPr="421B0C8F">
        <w:rPr>
          <w:rFonts w:ascii="Arial" w:hAnsi="Arial" w:cs="Arial"/>
          <w:i/>
          <w:iCs/>
        </w:rPr>
        <w:t>ne prinaša tveganj</w:t>
      </w:r>
      <w:r w:rsidR="6BFF1F4F" w:rsidRPr="421B0C8F">
        <w:rPr>
          <w:rFonts w:ascii="Arial" w:hAnsi="Arial" w:cs="Arial"/>
          <w:i/>
          <w:iCs/>
        </w:rPr>
        <w:t>a</w:t>
      </w:r>
      <w:r w:rsidRPr="421B0C8F">
        <w:rPr>
          <w:rFonts w:ascii="Arial" w:hAnsi="Arial" w:cs="Arial"/>
          <w:i/>
          <w:iCs/>
        </w:rPr>
        <w:t xml:space="preserve"> za vodne vire) postavitve teh naprav ni primerno prepovedovati niti jih pogojevati s pogojem »pip« (ki je najstrožji izmed treh pogojev), kvečjemu se lahko dovolijo pod pogojem, da so v postopku izdaje vodnega soglasj</w:t>
      </w:r>
      <w:r w:rsidR="47E5DBA8" w:rsidRPr="421B0C8F">
        <w:rPr>
          <w:rFonts w:ascii="Arial" w:hAnsi="Arial" w:cs="Arial"/>
          <w:i/>
          <w:iCs/>
        </w:rPr>
        <w:t>a</w:t>
      </w:r>
      <w:r w:rsidRPr="421B0C8F">
        <w:rPr>
          <w:rFonts w:ascii="Arial" w:hAnsi="Arial" w:cs="Arial"/>
          <w:i/>
          <w:iCs/>
        </w:rPr>
        <w:t xml:space="preserve"> za gradnjo objektov ter izvajanje gradbenih delih preverjeni vplivi na vodni režim in stanje vodnega telesa (dejansko gre za opis pogoja »</w:t>
      </w:r>
      <w:proofErr w:type="spellStart"/>
      <w:r w:rsidRPr="421B0C8F">
        <w:rPr>
          <w:rFonts w:ascii="Arial" w:hAnsi="Arial" w:cs="Arial"/>
          <w:i/>
          <w:iCs/>
        </w:rPr>
        <w:t>pd</w:t>
      </w:r>
      <w:proofErr w:type="spellEnd"/>
      <w:r w:rsidRPr="421B0C8F">
        <w:rPr>
          <w:rFonts w:ascii="Arial" w:hAnsi="Arial" w:cs="Arial"/>
          <w:i/>
          <w:iCs/>
        </w:rPr>
        <w:t>«</w:t>
      </w:r>
      <w:r w:rsidR="0048112D" w:rsidRPr="421B0C8F">
        <w:rPr>
          <w:rStyle w:val="Sprotnaopomba-sklic"/>
          <w:rFonts w:ascii="Arial" w:hAnsi="Arial" w:cs="Arial"/>
          <w:i/>
          <w:iCs/>
        </w:rPr>
        <w:footnoteReference w:id="12"/>
      </w:r>
      <w:r w:rsidRPr="421B0C8F">
        <w:rPr>
          <w:rFonts w:ascii="Arial" w:hAnsi="Arial" w:cs="Arial"/>
          <w:i/>
          <w:iCs/>
        </w:rPr>
        <w:t xml:space="preserve"> kot ga določa s Pravilnik). Predlog zakona v tem delu sledi ureditvi v Uredbi o vodovarstvenem območju za vodno telo vodonosnikov Ruš, </w:t>
      </w:r>
      <w:proofErr w:type="spellStart"/>
      <w:r w:rsidRPr="421B0C8F">
        <w:rPr>
          <w:rFonts w:ascii="Arial" w:hAnsi="Arial" w:cs="Arial"/>
          <w:i/>
          <w:iCs/>
        </w:rPr>
        <w:t>Vrbanskega</w:t>
      </w:r>
      <w:proofErr w:type="spellEnd"/>
      <w:r w:rsidRPr="421B0C8F">
        <w:rPr>
          <w:rFonts w:ascii="Arial" w:hAnsi="Arial" w:cs="Arial"/>
          <w:i/>
          <w:iCs/>
        </w:rPr>
        <w:t xml:space="preserve"> platoja, Limbuške dobrave in Dravskega polja (Ur</w:t>
      </w:r>
      <w:r w:rsidR="3A4761F9" w:rsidRPr="421B0C8F">
        <w:rPr>
          <w:rFonts w:ascii="Arial" w:hAnsi="Arial" w:cs="Arial"/>
          <w:i/>
          <w:iCs/>
        </w:rPr>
        <w:t>.</w:t>
      </w:r>
      <w:r w:rsidRPr="421B0C8F">
        <w:rPr>
          <w:rFonts w:ascii="Arial" w:hAnsi="Arial" w:cs="Arial"/>
          <w:i/>
          <w:iCs/>
        </w:rPr>
        <w:t xml:space="preserve"> </w:t>
      </w:r>
      <w:r w:rsidR="358AC8E9" w:rsidRPr="421B0C8F">
        <w:rPr>
          <w:rFonts w:ascii="Arial" w:hAnsi="Arial" w:cs="Arial"/>
          <w:i/>
          <w:iCs/>
        </w:rPr>
        <w:t>l.</w:t>
      </w:r>
      <w:r w:rsidRPr="421B0C8F">
        <w:rPr>
          <w:rFonts w:ascii="Arial" w:hAnsi="Arial" w:cs="Arial"/>
          <w:i/>
          <w:iCs/>
        </w:rPr>
        <w:t xml:space="preserve"> RS, št. 24/07, 32/11, 22/13, 79/15 in 182/20), ki za objekte SE in VE v območju VVO II predpisuje pogoj »</w:t>
      </w:r>
      <w:proofErr w:type="spellStart"/>
      <w:r w:rsidRPr="421B0C8F">
        <w:rPr>
          <w:rFonts w:ascii="Arial" w:hAnsi="Arial" w:cs="Arial"/>
          <w:i/>
          <w:iCs/>
        </w:rPr>
        <w:t>pd</w:t>
      </w:r>
      <w:proofErr w:type="spellEnd"/>
      <w:r w:rsidRPr="421B0C8F">
        <w:rPr>
          <w:rFonts w:ascii="Arial" w:hAnsi="Arial" w:cs="Arial"/>
          <w:i/>
          <w:iCs/>
        </w:rPr>
        <w:t>«;</w:t>
      </w:r>
    </w:p>
    <w:p w14:paraId="021EB141" w14:textId="1F8B9DF5" w:rsidR="0048112D" w:rsidRPr="0061547D" w:rsidRDefault="1B5848EE" w:rsidP="421B0C8F">
      <w:pPr>
        <w:pStyle w:val="Odstavekseznama"/>
        <w:numPr>
          <w:ilvl w:val="0"/>
          <w:numId w:val="17"/>
        </w:numPr>
        <w:jc w:val="both"/>
        <w:rPr>
          <w:rFonts w:ascii="Arial" w:hAnsi="Arial" w:cs="Arial"/>
          <w:i/>
          <w:iCs/>
        </w:rPr>
      </w:pPr>
      <w:r w:rsidRPr="421B0C8F">
        <w:rPr>
          <w:rFonts w:ascii="Arial" w:hAnsi="Arial" w:cs="Arial"/>
          <w:i/>
          <w:iCs/>
          <w:u w:val="single"/>
        </w:rPr>
        <w:t>širše območje (VVO III)</w:t>
      </w:r>
      <w:r w:rsidRPr="421B0C8F">
        <w:rPr>
          <w:rFonts w:ascii="Arial" w:hAnsi="Arial" w:cs="Arial"/>
          <w:i/>
          <w:iCs/>
        </w:rPr>
        <w:t xml:space="preserve">: glede na tehnologijo SE in VE (ki </w:t>
      </w:r>
      <w:r w:rsidR="1C15CA01" w:rsidRPr="421B0C8F">
        <w:rPr>
          <w:rFonts w:ascii="Arial" w:hAnsi="Arial" w:cs="Arial"/>
          <w:i/>
          <w:iCs/>
        </w:rPr>
        <w:t xml:space="preserve">praviloma </w:t>
      </w:r>
      <w:r w:rsidRPr="421B0C8F">
        <w:rPr>
          <w:rFonts w:ascii="Arial" w:hAnsi="Arial" w:cs="Arial"/>
          <w:i/>
          <w:iCs/>
        </w:rPr>
        <w:t>ne prinaša tveganj</w:t>
      </w:r>
      <w:r w:rsidR="5E5BFD81" w:rsidRPr="421B0C8F">
        <w:rPr>
          <w:rFonts w:ascii="Arial" w:hAnsi="Arial" w:cs="Arial"/>
          <w:i/>
          <w:iCs/>
        </w:rPr>
        <w:t>a</w:t>
      </w:r>
      <w:r w:rsidRPr="421B0C8F">
        <w:rPr>
          <w:rFonts w:ascii="Arial" w:hAnsi="Arial" w:cs="Arial"/>
          <w:i/>
          <w:iCs/>
        </w:rPr>
        <w:t xml:space="preserve"> za vodne vire) postavitve teh naprav ni primerno prepovedovati</w:t>
      </w:r>
      <w:r w:rsidR="1C15CA01" w:rsidRPr="421B0C8F">
        <w:rPr>
          <w:rFonts w:ascii="Arial" w:hAnsi="Arial" w:cs="Arial"/>
          <w:color w:val="000000" w:themeColor="text1"/>
        </w:rPr>
        <w:t xml:space="preserve">, obvezna pa je </w:t>
      </w:r>
      <w:r w:rsidR="1C15CA01" w:rsidRPr="421B0C8F">
        <w:rPr>
          <w:rFonts w:ascii="Arial" w:hAnsi="Arial" w:cs="Arial"/>
          <w:i/>
          <w:iCs/>
        </w:rPr>
        <w:t xml:space="preserve">izvedba analize tveganja za onesnaženje iz katere izhaja, da je tveganje za onesnaženje vodnega telesa zaradi te gradnje sprejemljivo in </w:t>
      </w:r>
      <w:r w:rsidRPr="421B0C8F">
        <w:rPr>
          <w:rFonts w:ascii="Arial" w:hAnsi="Arial" w:cs="Arial"/>
          <w:i/>
          <w:iCs/>
        </w:rPr>
        <w:t>izpolnjevanj</w:t>
      </w:r>
      <w:r w:rsidR="1C15CA01" w:rsidRPr="421B0C8F">
        <w:rPr>
          <w:rFonts w:ascii="Arial" w:hAnsi="Arial" w:cs="Arial"/>
          <w:i/>
          <w:iCs/>
        </w:rPr>
        <w:t>e</w:t>
      </w:r>
      <w:r w:rsidRPr="421B0C8F">
        <w:rPr>
          <w:rFonts w:ascii="Arial" w:hAnsi="Arial" w:cs="Arial"/>
          <w:i/>
          <w:iCs/>
        </w:rPr>
        <w:t xml:space="preserve"> zaščitnih pogojev v času gradnje.</w:t>
      </w:r>
    </w:p>
    <w:p w14:paraId="2A2A99DE" w14:textId="163B4698" w:rsidR="0048112D" w:rsidRPr="00430669" w:rsidRDefault="75725DF9" w:rsidP="421B0C8F">
      <w:pPr>
        <w:jc w:val="both"/>
        <w:rPr>
          <w:rFonts w:ascii="Arial" w:hAnsi="Arial" w:cs="Arial"/>
          <w:i/>
          <w:iCs/>
        </w:rPr>
      </w:pPr>
      <w:r w:rsidRPr="421B0C8F">
        <w:rPr>
          <w:rFonts w:ascii="Arial" w:hAnsi="Arial" w:cs="Arial"/>
          <w:i/>
          <w:iCs/>
        </w:rPr>
        <w:t>K</w:t>
      </w:r>
      <w:r w:rsidR="5145125A" w:rsidRPr="421B0C8F">
        <w:rPr>
          <w:rFonts w:ascii="Arial" w:hAnsi="Arial" w:cs="Arial"/>
          <w:i/>
          <w:iCs/>
        </w:rPr>
        <w:t xml:space="preserve">ljučen element pri volatilni proizvodnji </w:t>
      </w:r>
      <w:r w:rsidR="436E4A2A" w:rsidRPr="421B0C8F">
        <w:rPr>
          <w:rFonts w:ascii="Arial" w:hAnsi="Arial" w:cs="Arial"/>
          <w:i/>
          <w:iCs/>
        </w:rPr>
        <w:t xml:space="preserve">električne energije </w:t>
      </w:r>
      <w:r w:rsidR="5145125A" w:rsidRPr="421B0C8F">
        <w:rPr>
          <w:rFonts w:ascii="Arial" w:hAnsi="Arial" w:cs="Arial"/>
          <w:i/>
          <w:iCs/>
        </w:rPr>
        <w:t xml:space="preserve">iz OVE so hranilniki, ki omogočajo prilagajanje proizvodnje potrebam omrežja, zato je nujno potrebno omogočiti tudi postavitev </w:t>
      </w:r>
      <w:r w:rsidR="5145125A" w:rsidRPr="421B0C8F">
        <w:rPr>
          <w:rFonts w:ascii="Arial" w:hAnsi="Arial" w:cs="Arial"/>
          <w:i/>
          <w:iCs/>
        </w:rPr>
        <w:lastRenderedPageBreak/>
        <w:t xml:space="preserve">le-teh. Shranjevanje energije je namreč bistvenega pomena za zagotavljanje zanesljive </w:t>
      </w:r>
      <w:r w:rsidR="5A5EA59F" w:rsidRPr="421B0C8F">
        <w:rPr>
          <w:rFonts w:ascii="Arial" w:hAnsi="Arial" w:cs="Arial"/>
          <w:i/>
          <w:iCs/>
        </w:rPr>
        <w:t>o</w:t>
      </w:r>
      <w:r w:rsidR="5145125A" w:rsidRPr="421B0C8F">
        <w:rPr>
          <w:rFonts w:ascii="Arial" w:hAnsi="Arial" w:cs="Arial"/>
          <w:i/>
          <w:iCs/>
        </w:rPr>
        <w:t xml:space="preserve">skrbe z energijo in stabilnega obratovanja energetskega sistema pri prehodu v </w:t>
      </w:r>
      <w:proofErr w:type="spellStart"/>
      <w:r w:rsidR="5145125A" w:rsidRPr="421B0C8F">
        <w:rPr>
          <w:rFonts w:ascii="Arial" w:hAnsi="Arial" w:cs="Arial"/>
          <w:i/>
          <w:iCs/>
        </w:rPr>
        <w:t>ogljično</w:t>
      </w:r>
      <w:proofErr w:type="spellEnd"/>
      <w:r w:rsidR="5145125A" w:rsidRPr="421B0C8F">
        <w:rPr>
          <w:rFonts w:ascii="Arial" w:hAnsi="Arial" w:cs="Arial"/>
          <w:i/>
          <w:iCs/>
        </w:rPr>
        <w:t xml:space="preserve"> nevtralno gospodarstvo z obsežno rabo OVE. Pri hranilnikih gre za relativno majhne naprave oz. objekte, ki s svojo velikostjo ne vplivajo bistveno na rabo vodnih in priobalnih zemljišč, zato posebno omejevanje pri njihovi postavitvi ni potrebno niti smiselno. </w:t>
      </w:r>
    </w:p>
    <w:p w14:paraId="7EA74ECD" w14:textId="77777777" w:rsidR="00D91E40" w:rsidRDefault="00D91E40" w:rsidP="00D42CC4">
      <w:pPr>
        <w:jc w:val="both"/>
        <w:rPr>
          <w:rFonts w:ascii="Arial" w:hAnsi="Arial" w:cs="Arial"/>
        </w:rPr>
      </w:pPr>
    </w:p>
    <w:p w14:paraId="5D3D7223" w14:textId="4DF2E3A0" w:rsidR="004622DE" w:rsidRDefault="004622DE" w:rsidP="004622DE">
      <w:pPr>
        <w:pStyle w:val="Naslov2"/>
      </w:pPr>
      <w:r>
        <w:t xml:space="preserve">3. SPREMEMBE IN DOPOLNITVE V POVEZAVI Z ZAKONOM O </w:t>
      </w:r>
      <w:r w:rsidR="003A251B">
        <w:t>RUDARSTVU</w:t>
      </w:r>
    </w:p>
    <w:p w14:paraId="77FDAF90" w14:textId="77777777" w:rsidR="000A1055" w:rsidRDefault="000A1055" w:rsidP="000A1055"/>
    <w:p w14:paraId="4BD59C59" w14:textId="21A4233E" w:rsidR="000A1055" w:rsidRPr="00D00DE3" w:rsidRDefault="440A0934" w:rsidP="421B0C8F">
      <w:pPr>
        <w:pStyle w:val="Naslov2"/>
        <w:jc w:val="center"/>
      </w:pPr>
      <w:r w:rsidRPr="421B0C8F">
        <w:t>2</w:t>
      </w:r>
      <w:r w:rsidR="4FF2B80C" w:rsidRPr="421B0C8F">
        <w:t>2</w:t>
      </w:r>
      <w:r w:rsidR="08BE3D92" w:rsidRPr="421B0C8F">
        <w:t>. člen (vrste naprav in pogoji za postavitev)</w:t>
      </w:r>
    </w:p>
    <w:p w14:paraId="69007F09" w14:textId="74DE53D1" w:rsidR="421B0C8F" w:rsidRDefault="421B0C8F" w:rsidP="421B0C8F">
      <w:pPr>
        <w:jc w:val="both"/>
        <w:rPr>
          <w:rFonts w:ascii="Arial" w:eastAsia="Arial" w:hAnsi="Arial" w:cs="Arial"/>
        </w:rPr>
      </w:pPr>
    </w:p>
    <w:p w14:paraId="7BB6C2B4" w14:textId="71333895" w:rsidR="23299A16" w:rsidRDefault="23299A16" w:rsidP="421B0C8F">
      <w:pPr>
        <w:jc w:val="both"/>
      </w:pPr>
      <w:r w:rsidRPr="421B0C8F">
        <w:rPr>
          <w:rFonts w:ascii="Arial" w:eastAsia="Arial" w:hAnsi="Arial" w:cs="Arial"/>
        </w:rPr>
        <w:t>(1)  Pod pogoji, ki jih določa 93. člen Zakona o rudarstvu (Uradni list RS, št. 14/14, 61/17 – GZ in 54/22; v nadaljnjem besedilu: ZRud-1), je na območju pridobivalnega prostora oziroma preko njega poleg objektov iz prvega odstavka 93. člena ZRud</w:t>
      </w:r>
      <w:r w:rsidR="27D48180" w:rsidRPr="421B0C8F">
        <w:rPr>
          <w:rFonts w:ascii="Arial" w:eastAsia="Arial" w:hAnsi="Arial" w:cs="Arial"/>
        </w:rPr>
        <w:t>-</w:t>
      </w:r>
      <w:r w:rsidRPr="421B0C8F">
        <w:rPr>
          <w:rFonts w:ascii="Arial" w:eastAsia="Arial" w:hAnsi="Arial" w:cs="Arial"/>
        </w:rPr>
        <w:t>1 dovoljeno graditi tudi naprave, ki proizvajajo električno energijo z izrabo sončne ali vetrne energije</w:t>
      </w:r>
      <w:r w:rsidR="6314D20A" w:rsidRPr="421B0C8F">
        <w:rPr>
          <w:rFonts w:ascii="Arial" w:eastAsia="Arial" w:hAnsi="Arial" w:cs="Arial"/>
        </w:rPr>
        <w:t>, vključno s tehnično opremo, potrebno za njihovo delovanje, napravami za shranjevanje energije i</w:t>
      </w:r>
      <w:r w:rsidR="5324B5A3" w:rsidRPr="421B0C8F">
        <w:rPr>
          <w:rFonts w:ascii="Arial" w:eastAsia="Arial" w:hAnsi="Arial" w:cs="Arial"/>
        </w:rPr>
        <w:t>n</w:t>
      </w:r>
      <w:r w:rsidRPr="421B0C8F">
        <w:rPr>
          <w:rFonts w:ascii="Arial" w:eastAsia="Arial" w:hAnsi="Arial" w:cs="Arial"/>
        </w:rPr>
        <w:t xml:space="preserve"> priključk</w:t>
      </w:r>
      <w:r w:rsidR="789C9786" w:rsidRPr="421B0C8F">
        <w:rPr>
          <w:rFonts w:ascii="Arial" w:eastAsia="Arial" w:hAnsi="Arial" w:cs="Arial"/>
        </w:rPr>
        <w:t>i</w:t>
      </w:r>
      <w:r w:rsidRPr="421B0C8F">
        <w:rPr>
          <w:rFonts w:ascii="Arial" w:eastAsia="Arial" w:hAnsi="Arial" w:cs="Arial"/>
        </w:rPr>
        <w:t xml:space="preserve"> na omrežje</w:t>
      </w:r>
      <w:r w:rsidR="6BA16F2A" w:rsidRPr="421B0C8F">
        <w:rPr>
          <w:rFonts w:ascii="Arial" w:eastAsia="Arial" w:hAnsi="Arial" w:cs="Arial"/>
        </w:rPr>
        <w:t xml:space="preserve">, ki lahko potekajo </w:t>
      </w:r>
      <w:r w:rsidRPr="421B0C8F">
        <w:rPr>
          <w:rFonts w:ascii="Arial" w:eastAsia="Arial" w:hAnsi="Arial" w:cs="Arial"/>
        </w:rPr>
        <w:t>tudi preko pristopnih zemljišč.</w:t>
      </w:r>
    </w:p>
    <w:p w14:paraId="16DBB1DF" w14:textId="059D19FD" w:rsidR="23299A16" w:rsidRDefault="23299A16" w:rsidP="421B0C8F">
      <w:pPr>
        <w:jc w:val="both"/>
      </w:pPr>
      <w:r w:rsidRPr="421B0C8F">
        <w:rPr>
          <w:rFonts w:ascii="Arial" w:eastAsia="Arial" w:hAnsi="Arial" w:cs="Arial"/>
        </w:rPr>
        <w:t>(2) Pod pogoji, ki jih določa drugi odstavek 93. člena ZRud-1, je v delu pridobivalnega prostora dovoljeno izvajanje dejavnosti proizvodnje in prenosa električne energije, proizvedene iz naprav, ki proizvajajo električno energijo z izrabo sončne in vetrne energije.</w:t>
      </w:r>
    </w:p>
    <w:p w14:paraId="59C16A49" w14:textId="76A78F84" w:rsidR="23299A16" w:rsidRDefault="23299A16" w:rsidP="421B0C8F">
      <w:pPr>
        <w:jc w:val="both"/>
      </w:pPr>
      <w:r w:rsidRPr="421B0C8F">
        <w:rPr>
          <w:rFonts w:ascii="Arial" w:eastAsia="Arial" w:hAnsi="Arial" w:cs="Arial"/>
        </w:rPr>
        <w:t>(3) Imetnik rudarske pravice za izkoriščanje mora mnenje iz tretjega odstavka 93. člena ZRud-1 podati najkasneje v 1 mesecu od prejema zahteve.</w:t>
      </w:r>
    </w:p>
    <w:p w14:paraId="12FE0753" w14:textId="4AD1A600" w:rsidR="23299A16" w:rsidRDefault="23299A16" w:rsidP="421B0C8F">
      <w:pPr>
        <w:jc w:val="both"/>
      </w:pPr>
      <w:r w:rsidRPr="421B0C8F">
        <w:rPr>
          <w:rFonts w:ascii="Arial" w:eastAsia="Arial" w:hAnsi="Arial" w:cs="Arial"/>
        </w:rPr>
        <w:t xml:space="preserve"> </w:t>
      </w:r>
    </w:p>
    <w:p w14:paraId="71CAD7FB" w14:textId="33A0651D" w:rsidR="23299A16" w:rsidRDefault="23299A16" w:rsidP="421B0C8F">
      <w:pPr>
        <w:jc w:val="both"/>
        <w:rPr>
          <w:rFonts w:ascii="Arial" w:eastAsia="Arial" w:hAnsi="Arial" w:cs="Arial"/>
          <w:b/>
          <w:bCs/>
          <w:i/>
          <w:iCs/>
        </w:rPr>
      </w:pPr>
      <w:r w:rsidRPr="421B0C8F">
        <w:rPr>
          <w:rFonts w:ascii="Arial" w:eastAsia="Arial" w:hAnsi="Arial" w:cs="Arial"/>
          <w:b/>
          <w:bCs/>
          <w:i/>
          <w:iCs/>
        </w:rPr>
        <w:t xml:space="preserve">K </w:t>
      </w:r>
      <w:r w:rsidR="1ECA32A2" w:rsidRPr="421B0C8F">
        <w:rPr>
          <w:rFonts w:ascii="Arial" w:eastAsia="Arial" w:hAnsi="Arial" w:cs="Arial"/>
          <w:b/>
          <w:bCs/>
          <w:i/>
          <w:iCs/>
        </w:rPr>
        <w:t xml:space="preserve">22. </w:t>
      </w:r>
      <w:r w:rsidRPr="421B0C8F">
        <w:rPr>
          <w:rFonts w:ascii="Arial" w:eastAsia="Arial" w:hAnsi="Arial" w:cs="Arial"/>
          <w:b/>
          <w:bCs/>
          <w:i/>
          <w:iCs/>
        </w:rPr>
        <w:t>členu</w:t>
      </w:r>
    </w:p>
    <w:p w14:paraId="271EEF1B" w14:textId="2BB27E65" w:rsidR="23299A16" w:rsidRDefault="23299A16" w:rsidP="421B0C8F">
      <w:pPr>
        <w:jc w:val="both"/>
        <w:rPr>
          <w:rFonts w:ascii="Arial" w:eastAsia="Arial" w:hAnsi="Arial" w:cs="Arial"/>
          <w:i/>
          <w:iCs/>
        </w:rPr>
      </w:pPr>
      <w:r w:rsidRPr="421B0C8F">
        <w:rPr>
          <w:rFonts w:ascii="Arial" w:eastAsia="Arial" w:hAnsi="Arial" w:cs="Arial"/>
          <w:i/>
          <w:iCs/>
        </w:rPr>
        <w:t xml:space="preserve">Evropska komisija je dne 18.05.2022 objavila predlog spremembe Direktive 2018/2001 o spodbujanju uporabe energije iz obnovljivih virov, ki med drugim vsebuje dopolnitev veljavne Direktive 2018/2001 z določbo člena 15c, ki v prvi alineji točke (a) prvega odstavka določa, da naj bi države članice pri določanju namenskih območij za obnovljive vire dajale prednost umetnim in grajenim površinam, med katerimi Evropska komisija izpostavlja tudi rudnike. </w:t>
      </w:r>
    </w:p>
    <w:p w14:paraId="3B06B22C" w14:textId="51756183" w:rsidR="23299A16" w:rsidRDefault="23299A16" w:rsidP="421B0C8F">
      <w:pPr>
        <w:jc w:val="both"/>
        <w:rPr>
          <w:rFonts w:ascii="Arial" w:eastAsia="Arial" w:hAnsi="Arial" w:cs="Arial"/>
          <w:i/>
          <w:iCs/>
        </w:rPr>
      </w:pPr>
      <w:r w:rsidRPr="421B0C8F">
        <w:rPr>
          <w:rFonts w:ascii="Arial" w:eastAsia="Arial" w:hAnsi="Arial" w:cs="Arial"/>
          <w:i/>
          <w:iCs/>
        </w:rPr>
        <w:t xml:space="preserve">Določba </w:t>
      </w:r>
      <w:r w:rsidR="1F1967E5" w:rsidRPr="421B0C8F">
        <w:rPr>
          <w:rFonts w:ascii="Arial" w:eastAsia="Arial" w:hAnsi="Arial" w:cs="Arial"/>
          <w:i/>
          <w:iCs/>
        </w:rPr>
        <w:t>22</w:t>
      </w:r>
      <w:r w:rsidRPr="421B0C8F">
        <w:rPr>
          <w:rFonts w:ascii="Arial" w:eastAsia="Arial" w:hAnsi="Arial" w:cs="Arial"/>
          <w:i/>
          <w:iCs/>
        </w:rPr>
        <w:t xml:space="preserve">. </w:t>
      </w:r>
      <w:r w:rsidR="6BC62449" w:rsidRPr="421B0C8F">
        <w:rPr>
          <w:rFonts w:ascii="Arial" w:eastAsia="Arial" w:hAnsi="Arial" w:cs="Arial"/>
          <w:i/>
          <w:iCs/>
        </w:rPr>
        <w:t>č</w:t>
      </w:r>
      <w:r w:rsidRPr="421B0C8F">
        <w:rPr>
          <w:rFonts w:ascii="Arial" w:eastAsia="Arial" w:hAnsi="Arial" w:cs="Arial"/>
          <w:i/>
          <w:iCs/>
        </w:rPr>
        <w:t xml:space="preserve">lena </w:t>
      </w:r>
      <w:r w:rsidR="55192352" w:rsidRPr="421B0C8F">
        <w:rPr>
          <w:rFonts w:ascii="Arial" w:eastAsia="Arial" w:hAnsi="Arial" w:cs="Arial"/>
          <w:i/>
          <w:iCs/>
        </w:rPr>
        <w:t xml:space="preserve">zato </w:t>
      </w:r>
      <w:r w:rsidRPr="421B0C8F">
        <w:rPr>
          <w:rFonts w:ascii="Arial" w:eastAsia="Arial" w:hAnsi="Arial" w:cs="Arial"/>
          <w:i/>
          <w:iCs/>
        </w:rPr>
        <w:t xml:space="preserve">dopolnjuje ureditev iz 93. člena Zakona o rudarstvu tako, da neposredno opredeljuje proizvodne naprave, ki proizvajajo električno energijo z izrabo sončne energije in vetrne energije kot objekte, ki jih je dovoljeno graditi na območju rudniškega prostora (prvi odstavek). </w:t>
      </w:r>
    </w:p>
    <w:p w14:paraId="40CC164A" w14:textId="2A96AD6C" w:rsidR="23299A16" w:rsidRDefault="23299A16" w:rsidP="421B0C8F">
      <w:pPr>
        <w:jc w:val="both"/>
        <w:rPr>
          <w:rFonts w:ascii="Arial" w:eastAsia="Arial" w:hAnsi="Arial" w:cs="Arial"/>
          <w:i/>
          <w:iCs/>
        </w:rPr>
      </w:pPr>
      <w:r w:rsidRPr="421B0C8F">
        <w:rPr>
          <w:rFonts w:ascii="Arial" w:eastAsia="Arial" w:hAnsi="Arial" w:cs="Arial"/>
          <w:i/>
          <w:iCs/>
        </w:rPr>
        <w:t xml:space="preserve">Hkrati drugi odstavek </w:t>
      </w:r>
      <w:r w:rsidR="388669C0" w:rsidRPr="421B0C8F">
        <w:rPr>
          <w:rFonts w:ascii="Arial" w:eastAsia="Arial" w:hAnsi="Arial" w:cs="Arial"/>
          <w:i/>
          <w:iCs/>
        </w:rPr>
        <w:t>22</w:t>
      </w:r>
      <w:r w:rsidRPr="421B0C8F">
        <w:rPr>
          <w:rFonts w:ascii="Arial" w:eastAsia="Arial" w:hAnsi="Arial" w:cs="Arial"/>
          <w:i/>
          <w:iCs/>
        </w:rPr>
        <w:t xml:space="preserve">. člena širi krog dejavnosti, ki jih je dovoljeno opravljati na območju pridobivalnega prostora, in sicer omogoča proizvodnjo električne energije, proizvedene iz naprav, ki proizvajajo električno energijo z izrabo sončne in vetrne energije. </w:t>
      </w:r>
    </w:p>
    <w:p w14:paraId="7BA37DD9" w14:textId="7A59D7B8" w:rsidR="23299A16" w:rsidRDefault="23299A16" w:rsidP="421B0C8F">
      <w:pPr>
        <w:jc w:val="both"/>
        <w:rPr>
          <w:rFonts w:ascii="Arial" w:eastAsia="Arial" w:hAnsi="Arial" w:cs="Arial"/>
          <w:i/>
          <w:iCs/>
        </w:rPr>
      </w:pPr>
      <w:r w:rsidRPr="421B0C8F">
        <w:rPr>
          <w:rFonts w:ascii="Arial" w:eastAsia="Arial" w:hAnsi="Arial" w:cs="Arial"/>
          <w:i/>
          <w:iCs/>
        </w:rPr>
        <w:t xml:space="preserve">Tretji odstavek </w:t>
      </w:r>
      <w:r w:rsidR="3C4B3EE5" w:rsidRPr="421B0C8F">
        <w:rPr>
          <w:rFonts w:ascii="Arial" w:eastAsia="Arial" w:hAnsi="Arial" w:cs="Arial"/>
          <w:i/>
          <w:iCs/>
        </w:rPr>
        <w:t xml:space="preserve">pa </w:t>
      </w:r>
      <w:r w:rsidRPr="421B0C8F">
        <w:rPr>
          <w:rFonts w:ascii="Arial" w:eastAsia="Arial" w:hAnsi="Arial" w:cs="Arial"/>
          <w:i/>
          <w:iCs/>
        </w:rPr>
        <w:t>določa rok, v katerem se mora odzvati nosilec rudarske pravice v zvezi z vprašanjem najprimernejše lege proizvodne naprave, ki proizvaja električno energijo z izrabo sončne in vetrne energije.</w:t>
      </w:r>
    </w:p>
    <w:p w14:paraId="6F14A88E" w14:textId="5D57ADFB" w:rsidR="7BFBF774" w:rsidRDefault="7BFBF774" w:rsidP="421B0C8F">
      <w:pPr>
        <w:jc w:val="both"/>
        <w:rPr>
          <w:rFonts w:ascii="Arial" w:eastAsia="Arial" w:hAnsi="Arial" w:cs="Arial"/>
          <w:i/>
          <w:iCs/>
        </w:rPr>
      </w:pPr>
      <w:r w:rsidRPr="421B0C8F">
        <w:rPr>
          <w:rFonts w:ascii="Arial" w:eastAsia="Arial" w:hAnsi="Arial" w:cs="Arial"/>
          <w:i/>
          <w:iCs/>
        </w:rPr>
        <w:t>S tem, ko se predlog sklicuje na 93. člen ZRud-1 pa ostaja</w:t>
      </w:r>
      <w:r w:rsidR="3220BD47" w:rsidRPr="421B0C8F">
        <w:rPr>
          <w:rFonts w:ascii="Arial" w:eastAsia="Arial" w:hAnsi="Arial" w:cs="Arial"/>
          <w:i/>
          <w:iCs/>
        </w:rPr>
        <w:t xml:space="preserve"> v veljavi</w:t>
      </w:r>
      <w:r w:rsidR="1667BAD1" w:rsidRPr="421B0C8F">
        <w:rPr>
          <w:rFonts w:ascii="Arial" w:eastAsia="Arial" w:hAnsi="Arial" w:cs="Arial"/>
          <w:i/>
          <w:iCs/>
        </w:rPr>
        <w:t xml:space="preserve"> tudi</w:t>
      </w:r>
      <w:r w:rsidR="3220BD47" w:rsidRPr="421B0C8F">
        <w:rPr>
          <w:rFonts w:ascii="Arial" w:eastAsia="Arial" w:hAnsi="Arial" w:cs="Arial"/>
          <w:i/>
          <w:iCs/>
        </w:rPr>
        <w:t xml:space="preserve"> vse, kar</w:t>
      </w:r>
      <w:r w:rsidR="1D5DD84E" w:rsidRPr="421B0C8F">
        <w:rPr>
          <w:rFonts w:ascii="Arial" w:eastAsia="Arial" w:hAnsi="Arial" w:cs="Arial"/>
          <w:i/>
          <w:iCs/>
        </w:rPr>
        <w:t xml:space="preserve"> ta</w:t>
      </w:r>
      <w:r w:rsidR="3220BD47" w:rsidRPr="421B0C8F">
        <w:rPr>
          <w:rFonts w:ascii="Arial" w:eastAsia="Arial" w:hAnsi="Arial" w:cs="Arial"/>
          <w:i/>
          <w:iCs/>
        </w:rPr>
        <w:t xml:space="preserve"> določa</w:t>
      </w:r>
      <w:r w:rsidR="1C8AED6E" w:rsidRPr="421B0C8F">
        <w:rPr>
          <w:rFonts w:ascii="Arial" w:eastAsia="Arial" w:hAnsi="Arial" w:cs="Arial"/>
          <w:i/>
          <w:iCs/>
        </w:rPr>
        <w:t xml:space="preserve">. Opozoriti pa velja, da se </w:t>
      </w:r>
      <w:r w:rsidR="3220BD47" w:rsidRPr="421B0C8F">
        <w:rPr>
          <w:rFonts w:ascii="Arial" w:eastAsia="Arial" w:hAnsi="Arial" w:cs="Arial"/>
          <w:i/>
          <w:iCs/>
        </w:rPr>
        <w:t>gradnja naprav, ki proizvajajo električno energijo z izrabo sončne ali vetrne energije ter z njimi povezano tehnično opremo dovoljuje samo v pridobivalnih prostorih (ne pa na pristopnih zemljiščih), z njimi povezane priključke na omrežje pa</w:t>
      </w:r>
      <w:r w:rsidR="67B1ADAA" w:rsidRPr="421B0C8F">
        <w:rPr>
          <w:rFonts w:ascii="Arial" w:eastAsia="Arial" w:hAnsi="Arial" w:cs="Arial"/>
          <w:i/>
          <w:iCs/>
        </w:rPr>
        <w:t xml:space="preserve"> se dovoljuje</w:t>
      </w:r>
      <w:r w:rsidR="3220BD47" w:rsidRPr="421B0C8F">
        <w:rPr>
          <w:rFonts w:ascii="Arial" w:eastAsia="Arial" w:hAnsi="Arial" w:cs="Arial"/>
          <w:i/>
          <w:iCs/>
        </w:rPr>
        <w:t xml:space="preserve"> tako v </w:t>
      </w:r>
      <w:r w:rsidR="3220BD47" w:rsidRPr="421B0C8F">
        <w:rPr>
          <w:rFonts w:ascii="Arial" w:eastAsia="Arial" w:hAnsi="Arial" w:cs="Arial"/>
          <w:i/>
          <w:iCs/>
        </w:rPr>
        <w:lastRenderedPageBreak/>
        <w:t>pridobivalnih prostorih oz. preko njih, kot tudi preko pristopnih zemljišč. Rudniški prostor namreč po ZRud-1 zajema pridobivalni prostor in pristopno zemljišče, pri čemer je pristopno zemljišče samo zemljišče, preko katerega je možen pristop do pridobivalnega prostora (povezava med javno cesto in pridobivalnim prostorom) in na kateremu nosilec rudarske pravice izvrši nujno potrebne posege v prostor za izkoriščanje mineralnih surovin.</w:t>
      </w:r>
    </w:p>
    <w:p w14:paraId="07BA69CD" w14:textId="77777777" w:rsidR="00754699" w:rsidRDefault="00754699" w:rsidP="421B0C8F">
      <w:pPr>
        <w:jc w:val="both"/>
        <w:rPr>
          <w:rFonts w:ascii="Arial" w:eastAsia="Arial" w:hAnsi="Arial" w:cs="Arial"/>
          <w:i/>
          <w:iCs/>
        </w:rPr>
      </w:pPr>
    </w:p>
    <w:p w14:paraId="174682CF" w14:textId="2AC41516" w:rsidR="00C57FC9" w:rsidRDefault="38D6C637" w:rsidP="00C57FC9">
      <w:pPr>
        <w:pStyle w:val="Naslov2"/>
      </w:pPr>
      <w:r>
        <w:t>4. SPREMEMBE IN DOPOLNITVE V POVEZAVI Z ZAKONOM O KMETIJSKIH ZEMLJIŠČIH</w:t>
      </w:r>
    </w:p>
    <w:p w14:paraId="594B2235" w14:textId="26A2D46A" w:rsidR="421B0C8F" w:rsidRDefault="421B0C8F" w:rsidP="421B0C8F"/>
    <w:p w14:paraId="7EDB6575" w14:textId="56CF7BF8" w:rsidR="007A5D59" w:rsidRPr="00D00DE3" w:rsidRDefault="57C24CC3" w:rsidP="421B0C8F">
      <w:pPr>
        <w:pStyle w:val="Naslov2"/>
        <w:jc w:val="center"/>
      </w:pPr>
      <w:r w:rsidRPr="421B0C8F">
        <w:t>2</w:t>
      </w:r>
      <w:r w:rsidR="3FED30F4" w:rsidRPr="421B0C8F">
        <w:t>3</w:t>
      </w:r>
      <w:r w:rsidR="4AE37250" w:rsidRPr="421B0C8F">
        <w:t>. člen (vrste naprav in pogoji za postavitev)</w:t>
      </w:r>
    </w:p>
    <w:p w14:paraId="0A46A5C5" w14:textId="77777777" w:rsidR="00D91E40" w:rsidRDefault="00D91E40" w:rsidP="007A5D59">
      <w:pPr>
        <w:rPr>
          <w:rFonts w:ascii="Arial" w:hAnsi="Arial" w:cs="Arial"/>
        </w:rPr>
      </w:pPr>
    </w:p>
    <w:p w14:paraId="1F18EFE3" w14:textId="7C66F5D1" w:rsidR="007A5D59" w:rsidRPr="007A5D59" w:rsidRDefault="52A5CAE9" w:rsidP="00807101">
      <w:pPr>
        <w:jc w:val="both"/>
        <w:rPr>
          <w:rFonts w:ascii="Arial" w:hAnsi="Arial" w:cs="Arial"/>
        </w:rPr>
      </w:pPr>
      <w:r w:rsidRPr="421B0C8F">
        <w:rPr>
          <w:rFonts w:ascii="Arial" w:hAnsi="Arial" w:cs="Arial"/>
        </w:rPr>
        <w:t>(1) Ne glede na prv</w:t>
      </w:r>
      <w:r w:rsidR="0656B0C5" w:rsidRPr="421B0C8F">
        <w:rPr>
          <w:rFonts w:ascii="Arial" w:hAnsi="Arial" w:cs="Arial"/>
        </w:rPr>
        <w:t>i</w:t>
      </w:r>
      <w:r w:rsidRPr="421B0C8F">
        <w:rPr>
          <w:rFonts w:ascii="Arial" w:hAnsi="Arial" w:cs="Arial"/>
        </w:rPr>
        <w:t xml:space="preserve"> odstav</w:t>
      </w:r>
      <w:r w:rsidR="13D21FE9" w:rsidRPr="421B0C8F">
        <w:rPr>
          <w:rFonts w:ascii="Arial" w:hAnsi="Arial" w:cs="Arial"/>
        </w:rPr>
        <w:t>e</w:t>
      </w:r>
      <w:r w:rsidRPr="421B0C8F">
        <w:rPr>
          <w:rFonts w:ascii="Arial" w:hAnsi="Arial" w:cs="Arial"/>
        </w:rPr>
        <w:t xml:space="preserve">k 3.č člena Zakona o kmetijskih zemljiščih (Uradni list RS, št. 71/11 – uradno prečiščeno besedilo, 58/12, 27/16, 27/17 – ZKme-1D, 79/17 in 44/22, v nadaljnjem besedilu: ZKZ) se na območjih kmetijskih zemljišč dopusti tudi </w:t>
      </w:r>
      <w:r w:rsidR="47034D62" w:rsidRPr="421B0C8F">
        <w:rPr>
          <w:rFonts w:ascii="Arial" w:hAnsi="Arial" w:cs="Arial"/>
        </w:rPr>
        <w:t xml:space="preserve">postavitev </w:t>
      </w:r>
      <w:r w:rsidR="5FC13053" w:rsidRPr="421B0C8F">
        <w:rPr>
          <w:rFonts w:ascii="Arial" w:hAnsi="Arial" w:cs="Arial"/>
        </w:rPr>
        <w:t xml:space="preserve">naprav, ki proizvajajo električno energijo z izrabo </w:t>
      </w:r>
      <w:r w:rsidR="5BBA1888" w:rsidRPr="421B0C8F">
        <w:rPr>
          <w:rFonts w:ascii="Arial" w:hAnsi="Arial" w:cs="Arial"/>
        </w:rPr>
        <w:t xml:space="preserve">sončne </w:t>
      </w:r>
      <w:r w:rsidR="5FC13053" w:rsidRPr="421B0C8F">
        <w:rPr>
          <w:rFonts w:ascii="Arial" w:hAnsi="Arial" w:cs="Arial"/>
        </w:rPr>
        <w:t>energije (vključno s tehnično opremo, potrebno za njihovo delovanje, napravami za shranjevanje energije in priključki na omrežje)</w:t>
      </w:r>
      <w:r w:rsidRPr="421B0C8F">
        <w:rPr>
          <w:rFonts w:ascii="Arial" w:hAnsi="Arial" w:cs="Arial"/>
        </w:rPr>
        <w:t>, pod pogoji in na način, določen s tem zakonom.</w:t>
      </w:r>
    </w:p>
    <w:p w14:paraId="1AB7876C" w14:textId="63AC2AFB" w:rsidR="007A5D59" w:rsidRPr="007A5D59" w:rsidRDefault="4AE37250" w:rsidP="00807101">
      <w:pPr>
        <w:jc w:val="both"/>
        <w:rPr>
          <w:rFonts w:ascii="Arial" w:hAnsi="Arial" w:cs="Arial"/>
        </w:rPr>
      </w:pPr>
      <w:r w:rsidRPr="421B0C8F">
        <w:rPr>
          <w:rFonts w:ascii="Arial" w:hAnsi="Arial" w:cs="Arial"/>
        </w:rPr>
        <w:t>(2) Postavitev naprav</w:t>
      </w:r>
      <w:r w:rsidR="1A49ACA9" w:rsidRPr="421B0C8F">
        <w:rPr>
          <w:rFonts w:ascii="Arial" w:hAnsi="Arial" w:cs="Arial"/>
        </w:rPr>
        <w:t xml:space="preserve"> iz prejšnjega odstavka</w:t>
      </w:r>
      <w:r w:rsidRPr="421B0C8F">
        <w:rPr>
          <w:rFonts w:ascii="Arial" w:hAnsi="Arial" w:cs="Arial"/>
        </w:rPr>
        <w:t xml:space="preserve"> je dopustna ob upoštevanju naslednjih pogojev: </w:t>
      </w:r>
    </w:p>
    <w:p w14:paraId="7166203C" w14:textId="332F6A16" w:rsidR="007A5D59" w:rsidRPr="007A5D59" w:rsidRDefault="4AE37250" w:rsidP="00807101">
      <w:pPr>
        <w:jc w:val="both"/>
        <w:rPr>
          <w:rFonts w:ascii="Arial" w:hAnsi="Arial" w:cs="Arial"/>
        </w:rPr>
      </w:pPr>
      <w:r w:rsidRPr="421B0C8F">
        <w:rPr>
          <w:rFonts w:ascii="Arial" w:hAnsi="Arial" w:cs="Arial"/>
        </w:rPr>
        <w:t xml:space="preserve">- površina kmetijskega zemljišča pod napravo ali ob napravi se po postavitvi in v času delovanja naprave uporablja </w:t>
      </w:r>
      <w:r w:rsidR="6FE4F1C3" w:rsidRPr="421B0C8F">
        <w:rPr>
          <w:rFonts w:ascii="Arial" w:hAnsi="Arial" w:cs="Arial"/>
        </w:rPr>
        <w:t xml:space="preserve">za </w:t>
      </w:r>
      <w:r w:rsidRPr="421B0C8F">
        <w:rPr>
          <w:rFonts w:ascii="Arial" w:hAnsi="Arial" w:cs="Arial"/>
        </w:rPr>
        <w:t>kmetijsk</w:t>
      </w:r>
      <w:r w:rsidR="6FE4F1C3" w:rsidRPr="421B0C8F">
        <w:rPr>
          <w:rFonts w:ascii="Arial" w:hAnsi="Arial" w:cs="Arial"/>
        </w:rPr>
        <w:t>o</w:t>
      </w:r>
      <w:r w:rsidRPr="421B0C8F">
        <w:rPr>
          <w:rFonts w:ascii="Arial" w:hAnsi="Arial" w:cs="Arial"/>
        </w:rPr>
        <w:t xml:space="preserve"> dejavnost, pri čemer se za kmetijsko dejavnost šteje</w:t>
      </w:r>
      <w:r w:rsidR="23E24104" w:rsidRPr="421B0C8F">
        <w:rPr>
          <w:rFonts w:ascii="Arial" w:hAnsi="Arial" w:cs="Arial"/>
        </w:rPr>
        <w:t>jo</w:t>
      </w:r>
      <w:r w:rsidRPr="421B0C8F">
        <w:rPr>
          <w:rFonts w:ascii="Arial" w:hAnsi="Arial" w:cs="Arial"/>
        </w:rPr>
        <w:t xml:space="preserve"> vse kmetijske dejavnosti po predpisih o standardni klasifikaciji dejavnosti,</w:t>
      </w:r>
    </w:p>
    <w:p w14:paraId="75EF80C6" w14:textId="04513C1E" w:rsidR="007A5D59" w:rsidRPr="007A5D59" w:rsidRDefault="007A5D59" w:rsidP="00807101">
      <w:pPr>
        <w:jc w:val="both"/>
        <w:rPr>
          <w:rFonts w:ascii="Arial" w:hAnsi="Arial" w:cs="Arial"/>
        </w:rPr>
      </w:pPr>
      <w:r w:rsidRPr="007A5D59">
        <w:rPr>
          <w:rFonts w:ascii="Arial" w:hAnsi="Arial" w:cs="Arial"/>
        </w:rPr>
        <w:t>- naprava je konstruirana na način, da se kakovost in/ali pridelovalni potencial kmetijskega zemljišča ohranja ali izboljša,</w:t>
      </w:r>
    </w:p>
    <w:p w14:paraId="002C2A30" w14:textId="3B7BF89B" w:rsidR="007A5D59" w:rsidRPr="007A5D59" w:rsidRDefault="007A5D59" w:rsidP="00807101">
      <w:pPr>
        <w:jc w:val="both"/>
        <w:rPr>
          <w:rFonts w:ascii="Arial" w:hAnsi="Arial" w:cs="Arial"/>
        </w:rPr>
      </w:pPr>
      <w:r w:rsidRPr="007A5D59">
        <w:rPr>
          <w:rFonts w:ascii="Arial" w:hAnsi="Arial" w:cs="Arial"/>
        </w:rPr>
        <w:t>- dejanska raba zemljišča ni »trajni travnik«,</w:t>
      </w:r>
    </w:p>
    <w:p w14:paraId="395B2976" w14:textId="58B20953" w:rsidR="007A5D59" w:rsidRPr="007A5D59" w:rsidRDefault="4AE37250" w:rsidP="00807101">
      <w:pPr>
        <w:jc w:val="both"/>
        <w:rPr>
          <w:rFonts w:ascii="Arial" w:hAnsi="Arial" w:cs="Arial"/>
        </w:rPr>
      </w:pPr>
      <w:r w:rsidRPr="421B0C8F">
        <w:rPr>
          <w:rFonts w:ascii="Arial" w:hAnsi="Arial" w:cs="Arial"/>
        </w:rPr>
        <w:t xml:space="preserve">- konstrukcija </w:t>
      </w:r>
      <w:r w:rsidR="4373A061" w:rsidRPr="421B0C8F">
        <w:rPr>
          <w:rFonts w:ascii="Arial" w:hAnsi="Arial" w:cs="Arial"/>
        </w:rPr>
        <w:t xml:space="preserve">naprave </w:t>
      </w:r>
      <w:r w:rsidRPr="421B0C8F">
        <w:rPr>
          <w:rFonts w:ascii="Arial" w:hAnsi="Arial" w:cs="Arial"/>
        </w:rPr>
        <w:t>ima točkovne temelje in jo je mogoče odstraniti brez škode za zemljišče</w:t>
      </w:r>
      <w:r w:rsidR="26EF6D2E" w:rsidRPr="421B0C8F">
        <w:rPr>
          <w:rFonts w:ascii="Arial" w:hAnsi="Arial" w:cs="Arial"/>
        </w:rPr>
        <w:t>,</w:t>
      </w:r>
    </w:p>
    <w:p w14:paraId="79526C48" w14:textId="0E7FC6CC" w:rsidR="007A5D59" w:rsidRPr="007A5D59" w:rsidRDefault="007A5D59" w:rsidP="00807101">
      <w:pPr>
        <w:jc w:val="both"/>
        <w:rPr>
          <w:rFonts w:ascii="Arial" w:hAnsi="Arial" w:cs="Arial"/>
        </w:rPr>
      </w:pPr>
      <w:r w:rsidRPr="007A5D59">
        <w:rPr>
          <w:rFonts w:ascii="Arial" w:hAnsi="Arial" w:cs="Arial"/>
        </w:rPr>
        <w:t>- konstrukcija naprave omogoča obdelovanje zemljišča s kmetijskimi stroji, orodji in mehanizacijo, ki so potrebni glede na vrsto kulture, ki se na zemljišču prideluje</w:t>
      </w:r>
      <w:r w:rsidR="005646FB">
        <w:rPr>
          <w:rFonts w:ascii="Arial" w:hAnsi="Arial" w:cs="Arial"/>
        </w:rPr>
        <w:t>, in</w:t>
      </w:r>
    </w:p>
    <w:p w14:paraId="28845C50" w14:textId="5467A08D" w:rsidR="007A5D59" w:rsidRPr="007A5D59" w:rsidRDefault="4AE37250" w:rsidP="00807101">
      <w:pPr>
        <w:jc w:val="both"/>
        <w:rPr>
          <w:rFonts w:ascii="Arial" w:hAnsi="Arial" w:cs="Arial"/>
        </w:rPr>
      </w:pPr>
      <w:r w:rsidRPr="421B0C8F">
        <w:rPr>
          <w:rFonts w:ascii="Arial" w:hAnsi="Arial" w:cs="Arial"/>
        </w:rPr>
        <w:t xml:space="preserve">- </w:t>
      </w:r>
      <w:r w:rsidR="2BFA14C0" w:rsidRPr="421B0C8F">
        <w:rPr>
          <w:rFonts w:ascii="Arial" w:hAnsi="Arial" w:cs="Arial"/>
        </w:rPr>
        <w:t>z namenom ohranjanja čim večje površine rodovitne zemlje, površina zemlje na kateri je zaradi temeljev naprave onemogočena uporaba zemlj</w:t>
      </w:r>
      <w:r w:rsidR="25C86F7A" w:rsidRPr="421B0C8F">
        <w:rPr>
          <w:rFonts w:ascii="Arial" w:hAnsi="Arial" w:cs="Arial"/>
        </w:rPr>
        <w:t>e</w:t>
      </w:r>
      <w:r w:rsidR="2BFA14C0" w:rsidRPr="421B0C8F">
        <w:rPr>
          <w:rFonts w:ascii="Arial" w:hAnsi="Arial" w:cs="Arial"/>
        </w:rPr>
        <w:t xml:space="preserve"> za kmetijsko dejavnost</w:t>
      </w:r>
      <w:r w:rsidR="25C86F7A" w:rsidRPr="421B0C8F">
        <w:rPr>
          <w:rFonts w:ascii="Arial" w:hAnsi="Arial" w:cs="Arial"/>
        </w:rPr>
        <w:t>,</w:t>
      </w:r>
      <w:r w:rsidR="2BFA14C0" w:rsidRPr="421B0C8F">
        <w:rPr>
          <w:rFonts w:ascii="Arial" w:hAnsi="Arial" w:cs="Arial"/>
        </w:rPr>
        <w:t xml:space="preserve"> ne sme presegati določenega odstotka celotne površine kmetijskega zemljišča, skladno s pravilnikom iz </w:t>
      </w:r>
      <w:r w:rsidR="1E9C0CA9" w:rsidRPr="421B0C8F">
        <w:rPr>
          <w:rFonts w:ascii="Arial" w:hAnsi="Arial" w:cs="Arial"/>
        </w:rPr>
        <w:t xml:space="preserve">desetega </w:t>
      </w:r>
      <w:r w:rsidR="2BFA14C0" w:rsidRPr="421B0C8F">
        <w:rPr>
          <w:rFonts w:ascii="Arial" w:hAnsi="Arial" w:cs="Arial"/>
        </w:rPr>
        <w:t>odstavka tega člena</w:t>
      </w:r>
      <w:r w:rsidR="5FDC99EC" w:rsidRPr="421B0C8F">
        <w:rPr>
          <w:rFonts w:ascii="Arial" w:hAnsi="Arial" w:cs="Arial"/>
        </w:rPr>
        <w:t>.</w:t>
      </w:r>
      <w:r w:rsidRPr="421B0C8F">
        <w:rPr>
          <w:rFonts w:ascii="Arial" w:hAnsi="Arial" w:cs="Arial"/>
        </w:rPr>
        <w:t xml:space="preserve"> </w:t>
      </w:r>
    </w:p>
    <w:p w14:paraId="0920FD2C" w14:textId="17C8C5D4" w:rsidR="007A5D59" w:rsidRPr="007A5D59" w:rsidRDefault="52A5CAE9" w:rsidP="00807101">
      <w:pPr>
        <w:jc w:val="both"/>
        <w:rPr>
          <w:rFonts w:ascii="Arial" w:hAnsi="Arial" w:cs="Arial"/>
        </w:rPr>
      </w:pPr>
      <w:r w:rsidRPr="421B0C8F">
        <w:rPr>
          <w:rFonts w:ascii="Arial" w:hAnsi="Arial" w:cs="Arial"/>
        </w:rPr>
        <w:t>(</w:t>
      </w:r>
      <w:r w:rsidR="7C23BB7E" w:rsidRPr="421B0C8F">
        <w:rPr>
          <w:rFonts w:ascii="Arial" w:hAnsi="Arial" w:cs="Arial"/>
        </w:rPr>
        <w:t>3</w:t>
      </w:r>
      <w:r w:rsidRPr="421B0C8F">
        <w:rPr>
          <w:rFonts w:ascii="Arial" w:hAnsi="Arial" w:cs="Arial"/>
        </w:rPr>
        <w:t>) Za shranjevanj</w:t>
      </w:r>
      <w:r w:rsidR="0F3446E3" w:rsidRPr="421B0C8F">
        <w:rPr>
          <w:rFonts w:ascii="Arial" w:hAnsi="Arial" w:cs="Arial"/>
        </w:rPr>
        <w:t>e</w:t>
      </w:r>
      <w:r w:rsidRPr="421B0C8F">
        <w:rPr>
          <w:rFonts w:ascii="Arial" w:hAnsi="Arial" w:cs="Arial"/>
        </w:rPr>
        <w:t xml:space="preserve"> električne energije, proizvedene v napravah iz tega člena, se lahko na kmetijskem zemljišču postavi tudi </w:t>
      </w:r>
      <w:r w:rsidR="695CF501" w:rsidRPr="421B0C8F">
        <w:rPr>
          <w:rFonts w:ascii="Arial" w:hAnsi="Arial" w:cs="Arial"/>
        </w:rPr>
        <w:t xml:space="preserve">naprava za shranjevanje </w:t>
      </w:r>
      <w:r w:rsidRPr="421B0C8F">
        <w:rPr>
          <w:rFonts w:ascii="Arial" w:hAnsi="Arial" w:cs="Arial"/>
        </w:rPr>
        <w:t>energije, in sicer tako, da ne ovira ali čim manj ovira kmetijsko rabo zemljišča</w:t>
      </w:r>
      <w:r w:rsidR="1D122DF0" w:rsidRPr="421B0C8F">
        <w:rPr>
          <w:rFonts w:ascii="Arial" w:hAnsi="Arial" w:cs="Arial"/>
        </w:rPr>
        <w:t xml:space="preserve"> (npr. ob robu kmetijskega zemljišča</w:t>
      </w:r>
      <w:r w:rsidR="460BBAA8" w:rsidRPr="421B0C8F">
        <w:rPr>
          <w:rFonts w:ascii="Arial" w:hAnsi="Arial" w:cs="Arial"/>
        </w:rPr>
        <w:t xml:space="preserve"> ali</w:t>
      </w:r>
      <w:r w:rsidR="1D122DF0" w:rsidRPr="421B0C8F">
        <w:rPr>
          <w:rFonts w:ascii="Arial" w:hAnsi="Arial" w:cs="Arial"/>
        </w:rPr>
        <w:t xml:space="preserve"> ob obstoječi cestni povezavi)</w:t>
      </w:r>
      <w:r w:rsidRPr="421B0C8F">
        <w:rPr>
          <w:rFonts w:ascii="Arial" w:hAnsi="Arial" w:cs="Arial"/>
        </w:rPr>
        <w:t>.</w:t>
      </w:r>
    </w:p>
    <w:p w14:paraId="7AFF3719" w14:textId="6AE857C9" w:rsidR="00C030FC" w:rsidRDefault="52A5CAE9" w:rsidP="00807101">
      <w:pPr>
        <w:jc w:val="both"/>
        <w:rPr>
          <w:rFonts w:ascii="Arial" w:hAnsi="Arial" w:cs="Arial"/>
        </w:rPr>
      </w:pPr>
      <w:r w:rsidRPr="421B0C8F">
        <w:rPr>
          <w:rFonts w:ascii="Arial" w:hAnsi="Arial" w:cs="Arial"/>
        </w:rPr>
        <w:t>(</w:t>
      </w:r>
      <w:r w:rsidR="77DA9850" w:rsidRPr="421B0C8F">
        <w:rPr>
          <w:rFonts w:ascii="Arial" w:hAnsi="Arial" w:cs="Arial"/>
        </w:rPr>
        <w:t>4</w:t>
      </w:r>
      <w:r w:rsidRPr="421B0C8F">
        <w:rPr>
          <w:rFonts w:ascii="Arial" w:hAnsi="Arial" w:cs="Arial"/>
        </w:rPr>
        <w:t xml:space="preserve">) Po odstranitvi naprav iz tega člena se na kmetijskem zemljišču vzpostavi </w:t>
      </w:r>
      <w:r w:rsidR="0F3446E3" w:rsidRPr="421B0C8F">
        <w:rPr>
          <w:rFonts w:ascii="Arial" w:hAnsi="Arial" w:cs="Arial"/>
        </w:rPr>
        <w:t xml:space="preserve">tako </w:t>
      </w:r>
      <w:r w:rsidRPr="421B0C8F">
        <w:rPr>
          <w:rFonts w:ascii="Arial" w:hAnsi="Arial" w:cs="Arial"/>
        </w:rPr>
        <w:t>stanje</w:t>
      </w:r>
      <w:r w:rsidR="0F3446E3" w:rsidRPr="421B0C8F">
        <w:rPr>
          <w:rFonts w:ascii="Arial" w:hAnsi="Arial" w:cs="Arial"/>
        </w:rPr>
        <w:t>, da je zemljišče še naprej enako primerno za kmetijsko pridelavo kot je bilo pred postavitvijo naprave</w:t>
      </w:r>
      <w:r w:rsidRPr="421B0C8F">
        <w:rPr>
          <w:rFonts w:ascii="Arial" w:hAnsi="Arial" w:cs="Arial"/>
        </w:rPr>
        <w:t xml:space="preserve">. </w:t>
      </w:r>
    </w:p>
    <w:p w14:paraId="49EEED3C" w14:textId="2FE5AFF5" w:rsidR="007A5D59" w:rsidRPr="007A5D59" w:rsidRDefault="52A5CAE9" w:rsidP="421B0C8F">
      <w:pPr>
        <w:jc w:val="both"/>
        <w:rPr>
          <w:rFonts w:ascii="Arial" w:hAnsi="Arial" w:cs="Arial"/>
        </w:rPr>
      </w:pPr>
      <w:r w:rsidRPr="421B0C8F">
        <w:rPr>
          <w:rFonts w:ascii="Arial" w:hAnsi="Arial" w:cs="Arial"/>
        </w:rPr>
        <w:t>(</w:t>
      </w:r>
      <w:r w:rsidR="2FB3E06A" w:rsidRPr="421B0C8F">
        <w:rPr>
          <w:rFonts w:ascii="Arial" w:hAnsi="Arial" w:cs="Arial"/>
        </w:rPr>
        <w:t>5</w:t>
      </w:r>
      <w:r w:rsidRPr="421B0C8F">
        <w:rPr>
          <w:rFonts w:ascii="Arial" w:hAnsi="Arial" w:cs="Arial"/>
        </w:rPr>
        <w:t xml:space="preserve">) Če se </w:t>
      </w:r>
      <w:r w:rsidR="4BE9E433" w:rsidRPr="421B0C8F">
        <w:rPr>
          <w:rFonts w:ascii="Arial" w:hAnsi="Arial" w:cs="Arial"/>
        </w:rPr>
        <w:t xml:space="preserve">po postavitvi naprave </w:t>
      </w:r>
      <w:r w:rsidRPr="421B0C8F">
        <w:rPr>
          <w:rFonts w:ascii="Arial" w:hAnsi="Arial" w:cs="Arial"/>
        </w:rPr>
        <w:t xml:space="preserve">na zemljišču kmetijska dejavnost v skladu </w:t>
      </w:r>
      <w:r w:rsidR="0826A4B2" w:rsidRPr="421B0C8F">
        <w:rPr>
          <w:rFonts w:ascii="Arial" w:hAnsi="Arial" w:cs="Arial"/>
        </w:rPr>
        <w:t>s</w:t>
      </w:r>
      <w:r w:rsidRPr="421B0C8F">
        <w:rPr>
          <w:rFonts w:ascii="Arial" w:hAnsi="Arial" w:cs="Arial"/>
        </w:rPr>
        <w:t xml:space="preserve"> te</w:t>
      </w:r>
      <w:r w:rsidR="1F230E18" w:rsidRPr="421B0C8F">
        <w:rPr>
          <w:rFonts w:ascii="Arial" w:hAnsi="Arial" w:cs="Arial"/>
        </w:rPr>
        <w:t>m</w:t>
      </w:r>
      <w:r w:rsidRPr="421B0C8F">
        <w:rPr>
          <w:rFonts w:ascii="Arial" w:hAnsi="Arial" w:cs="Arial"/>
        </w:rPr>
        <w:t xml:space="preserve"> člen</w:t>
      </w:r>
      <w:r w:rsidR="40FE2533" w:rsidRPr="421B0C8F">
        <w:rPr>
          <w:rFonts w:ascii="Arial" w:hAnsi="Arial" w:cs="Arial"/>
        </w:rPr>
        <w:t>om</w:t>
      </w:r>
      <w:r w:rsidRPr="421B0C8F">
        <w:rPr>
          <w:rFonts w:ascii="Arial" w:hAnsi="Arial" w:cs="Arial"/>
        </w:rPr>
        <w:t xml:space="preserve"> ne izvaja, </w:t>
      </w:r>
      <w:r w:rsidR="58E7708B" w:rsidRPr="421B0C8F">
        <w:rPr>
          <w:rFonts w:ascii="Arial" w:hAnsi="Arial" w:cs="Arial"/>
        </w:rPr>
        <w:t xml:space="preserve">kmetijska </w:t>
      </w:r>
      <w:r w:rsidRPr="421B0C8F">
        <w:rPr>
          <w:rFonts w:ascii="Arial" w:hAnsi="Arial" w:cs="Arial"/>
        </w:rPr>
        <w:t xml:space="preserve">inšpekcija zahteva odstranitev vseh objektov in posegov v prostor, postavljenih v okviru spremljajoče </w:t>
      </w:r>
      <w:r w:rsidR="5BBC9C7F" w:rsidRPr="421B0C8F">
        <w:rPr>
          <w:rFonts w:ascii="Arial" w:hAnsi="Arial" w:cs="Arial"/>
        </w:rPr>
        <w:t xml:space="preserve">energetske </w:t>
      </w:r>
      <w:r w:rsidRPr="421B0C8F">
        <w:rPr>
          <w:rFonts w:ascii="Arial" w:hAnsi="Arial" w:cs="Arial"/>
        </w:rPr>
        <w:t xml:space="preserve">dejavnosti h kmetijski dejavnosti. </w:t>
      </w:r>
    </w:p>
    <w:p w14:paraId="5D26D59F" w14:textId="1C38E669" w:rsidR="007A5D59" w:rsidRPr="007A5D59" w:rsidRDefault="52A5CAE9" w:rsidP="421B0C8F">
      <w:pPr>
        <w:jc w:val="both"/>
        <w:rPr>
          <w:rFonts w:ascii="Arial" w:hAnsi="Arial" w:cs="Arial"/>
        </w:rPr>
      </w:pPr>
      <w:r w:rsidRPr="421B0C8F">
        <w:rPr>
          <w:rFonts w:ascii="Arial" w:hAnsi="Arial" w:cs="Arial"/>
        </w:rPr>
        <w:lastRenderedPageBreak/>
        <w:t>(</w:t>
      </w:r>
      <w:r w:rsidR="68787D1D" w:rsidRPr="421B0C8F">
        <w:rPr>
          <w:rFonts w:ascii="Arial" w:hAnsi="Arial" w:cs="Arial"/>
        </w:rPr>
        <w:t>6</w:t>
      </w:r>
      <w:r w:rsidRPr="421B0C8F">
        <w:rPr>
          <w:rFonts w:ascii="Arial" w:hAnsi="Arial" w:cs="Arial"/>
        </w:rPr>
        <w:t xml:space="preserve">) Če se naprave iz tega člena postavljajo na kmetijskih zemljiščih na katerih se izvajajo ali je predvideno izvajanje melioracij, morajo biti naprave postavljene na način, da ne ovirajo izvedbe melioracij. </w:t>
      </w:r>
    </w:p>
    <w:p w14:paraId="57B085B2" w14:textId="78D53E57" w:rsidR="007A5D59" w:rsidRPr="007A5D59" w:rsidRDefault="52A5CAE9" w:rsidP="5BB600A2">
      <w:pPr>
        <w:jc w:val="both"/>
        <w:rPr>
          <w:rFonts w:ascii="Arial" w:hAnsi="Arial" w:cs="Arial"/>
        </w:rPr>
      </w:pPr>
      <w:r w:rsidRPr="421B0C8F">
        <w:rPr>
          <w:rFonts w:ascii="Arial" w:hAnsi="Arial" w:cs="Arial"/>
        </w:rPr>
        <w:t>(</w:t>
      </w:r>
      <w:r w:rsidR="491706A8" w:rsidRPr="421B0C8F">
        <w:rPr>
          <w:rFonts w:ascii="Arial" w:hAnsi="Arial" w:cs="Arial"/>
        </w:rPr>
        <w:t>7</w:t>
      </w:r>
      <w:r w:rsidRPr="421B0C8F">
        <w:rPr>
          <w:rFonts w:ascii="Arial" w:hAnsi="Arial" w:cs="Arial"/>
        </w:rPr>
        <w:t xml:space="preserve">) Za naprave iz tega člena se ne uporablja 42. člen ZKZ o možnosti odreditve odstranitve objektov, ki ovirajo izvedbo agrarnih operacij. </w:t>
      </w:r>
    </w:p>
    <w:p w14:paraId="0128F2F9" w14:textId="32B1CD9A" w:rsidR="007A5D59" w:rsidRPr="007A5D59" w:rsidRDefault="5716BAA5" w:rsidP="5BB600A2">
      <w:pPr>
        <w:jc w:val="both"/>
        <w:rPr>
          <w:rFonts w:ascii="Arial" w:hAnsi="Arial" w:cs="Arial"/>
        </w:rPr>
      </w:pPr>
      <w:r w:rsidRPr="421B0C8F">
        <w:rPr>
          <w:rFonts w:ascii="Arial" w:hAnsi="Arial" w:cs="Arial"/>
        </w:rPr>
        <w:t>(</w:t>
      </w:r>
      <w:r w:rsidR="30FBF0CE" w:rsidRPr="421B0C8F">
        <w:rPr>
          <w:rFonts w:ascii="Arial" w:hAnsi="Arial" w:cs="Arial"/>
        </w:rPr>
        <w:t>8</w:t>
      </w:r>
      <w:r w:rsidRPr="421B0C8F">
        <w:rPr>
          <w:rFonts w:ascii="Arial" w:hAnsi="Arial" w:cs="Arial"/>
        </w:rPr>
        <w:t>) Ministrstvo, pristojno za energijo,</w:t>
      </w:r>
      <w:r w:rsidR="633C6921" w:rsidRPr="421B0C8F">
        <w:rPr>
          <w:rFonts w:ascii="Arial" w:hAnsi="Arial" w:cs="Arial"/>
        </w:rPr>
        <w:t xml:space="preserve"> zagotovi izvedbo študije</w:t>
      </w:r>
      <w:r w:rsidR="18315FBA" w:rsidRPr="421B0C8F">
        <w:rPr>
          <w:rFonts w:ascii="Arial" w:hAnsi="Arial" w:cs="Arial"/>
        </w:rPr>
        <w:t xml:space="preserve"> </w:t>
      </w:r>
      <w:r w:rsidR="007EEABA" w:rsidRPr="421B0C8F">
        <w:rPr>
          <w:rFonts w:ascii="Arial" w:hAnsi="Arial" w:cs="Arial"/>
        </w:rPr>
        <w:t>s</w:t>
      </w:r>
      <w:r w:rsidR="7245E6C1" w:rsidRPr="421B0C8F">
        <w:rPr>
          <w:rFonts w:ascii="Arial" w:hAnsi="Arial" w:cs="Arial"/>
        </w:rPr>
        <w:t xml:space="preserve"> katero se preučijo</w:t>
      </w:r>
      <w:r w:rsidR="18315FBA" w:rsidRPr="421B0C8F">
        <w:rPr>
          <w:rFonts w:ascii="Arial" w:hAnsi="Arial" w:cs="Arial"/>
        </w:rPr>
        <w:t xml:space="preserve"> možnosti za </w:t>
      </w:r>
      <w:r w:rsidR="57CF4F41" w:rsidRPr="421B0C8F">
        <w:rPr>
          <w:rFonts w:ascii="Arial" w:hAnsi="Arial" w:cs="Arial"/>
        </w:rPr>
        <w:t>sočasno p</w:t>
      </w:r>
      <w:r w:rsidR="18315FBA" w:rsidRPr="421B0C8F">
        <w:rPr>
          <w:rFonts w:ascii="Arial" w:hAnsi="Arial" w:cs="Arial"/>
        </w:rPr>
        <w:t>roizvodnj</w:t>
      </w:r>
      <w:r w:rsidR="57C6E53F" w:rsidRPr="421B0C8F">
        <w:rPr>
          <w:rFonts w:ascii="Arial" w:hAnsi="Arial" w:cs="Arial"/>
        </w:rPr>
        <w:t>o</w:t>
      </w:r>
      <w:r w:rsidR="18315FBA" w:rsidRPr="421B0C8F">
        <w:rPr>
          <w:rFonts w:ascii="Arial" w:hAnsi="Arial" w:cs="Arial"/>
        </w:rPr>
        <w:t xml:space="preserve"> električne energije</w:t>
      </w:r>
      <w:r w:rsidR="3F583791" w:rsidRPr="421B0C8F">
        <w:rPr>
          <w:rFonts w:ascii="Arial" w:hAnsi="Arial" w:cs="Arial"/>
        </w:rPr>
        <w:t xml:space="preserve"> z izrabo son</w:t>
      </w:r>
      <w:r w:rsidR="100C0BC1" w:rsidRPr="421B0C8F">
        <w:rPr>
          <w:rFonts w:ascii="Arial" w:hAnsi="Arial" w:cs="Arial"/>
        </w:rPr>
        <w:t>čne energije</w:t>
      </w:r>
      <w:r w:rsidR="18315FBA" w:rsidRPr="421B0C8F">
        <w:rPr>
          <w:rFonts w:ascii="Arial" w:hAnsi="Arial" w:cs="Arial"/>
        </w:rPr>
        <w:t xml:space="preserve"> in kmetijsko pridelavo</w:t>
      </w:r>
      <w:r w:rsidR="3ACF76A9" w:rsidRPr="421B0C8F">
        <w:rPr>
          <w:rFonts w:ascii="Arial" w:hAnsi="Arial" w:cs="Arial"/>
        </w:rPr>
        <w:t xml:space="preserve"> </w:t>
      </w:r>
      <w:r w:rsidR="48A177FC" w:rsidRPr="421B0C8F">
        <w:rPr>
          <w:rFonts w:ascii="Arial" w:hAnsi="Arial" w:cs="Arial"/>
        </w:rPr>
        <w:t xml:space="preserve">za </w:t>
      </w:r>
      <w:r w:rsidR="3ACF76A9" w:rsidRPr="421B0C8F">
        <w:rPr>
          <w:rFonts w:ascii="Arial" w:hAnsi="Arial" w:cs="Arial"/>
        </w:rPr>
        <w:t>območje Republike Slovenije</w:t>
      </w:r>
      <w:r w:rsidR="18315FBA" w:rsidRPr="421B0C8F">
        <w:rPr>
          <w:rFonts w:ascii="Arial" w:hAnsi="Arial" w:cs="Arial"/>
        </w:rPr>
        <w:t>, ki zajema</w:t>
      </w:r>
      <w:r w:rsidR="1868FDE1" w:rsidRPr="421B0C8F">
        <w:rPr>
          <w:rFonts w:ascii="Arial" w:hAnsi="Arial" w:cs="Arial"/>
        </w:rPr>
        <w:t xml:space="preserve"> zlasti </w:t>
      </w:r>
      <w:r w:rsidR="38885713" w:rsidRPr="421B0C8F">
        <w:rPr>
          <w:rFonts w:ascii="Arial" w:hAnsi="Arial" w:cs="Arial"/>
        </w:rPr>
        <w:t>naslednje vsebine:</w:t>
      </w:r>
    </w:p>
    <w:p w14:paraId="32EF9D78" w14:textId="31FE3597" w:rsidR="007A5D59" w:rsidRPr="007A5D59" w:rsidRDefault="0B315019" w:rsidP="5BB600A2">
      <w:pPr>
        <w:jc w:val="both"/>
        <w:rPr>
          <w:rFonts w:ascii="Arial" w:hAnsi="Arial" w:cs="Arial"/>
        </w:rPr>
      </w:pPr>
      <w:r w:rsidRPr="421B0C8F">
        <w:rPr>
          <w:rFonts w:ascii="Arial" w:hAnsi="Arial" w:cs="Arial"/>
        </w:rPr>
        <w:t>-</w:t>
      </w:r>
      <w:r w:rsidR="6A6DA610" w:rsidRPr="421B0C8F">
        <w:rPr>
          <w:rFonts w:ascii="Arial" w:hAnsi="Arial" w:cs="Arial"/>
        </w:rPr>
        <w:t xml:space="preserve"> </w:t>
      </w:r>
      <w:r w:rsidR="779568D3" w:rsidRPr="421B0C8F">
        <w:rPr>
          <w:rFonts w:ascii="Arial" w:hAnsi="Arial" w:cs="Arial"/>
        </w:rPr>
        <w:t xml:space="preserve">kakšna gostota </w:t>
      </w:r>
      <w:proofErr w:type="spellStart"/>
      <w:r w:rsidR="7DEEE0C4" w:rsidRPr="421B0C8F">
        <w:rPr>
          <w:rFonts w:ascii="Arial" w:hAnsi="Arial" w:cs="Arial"/>
        </w:rPr>
        <w:t>fotovoltaičnih</w:t>
      </w:r>
      <w:proofErr w:type="spellEnd"/>
      <w:r w:rsidR="7DEEE0C4" w:rsidRPr="421B0C8F">
        <w:rPr>
          <w:rFonts w:ascii="Arial" w:hAnsi="Arial" w:cs="Arial"/>
        </w:rPr>
        <w:t xml:space="preserve"> </w:t>
      </w:r>
      <w:r w:rsidR="779568D3" w:rsidRPr="421B0C8F">
        <w:rPr>
          <w:rFonts w:ascii="Arial" w:hAnsi="Arial" w:cs="Arial"/>
        </w:rPr>
        <w:t>panelov v odvisnosti od izbrane tehnologije še omogoča kmetijsko pridelavo brez bistvenega vpliva na hek</w:t>
      </w:r>
      <w:r w:rsidR="07D513BE" w:rsidRPr="421B0C8F">
        <w:rPr>
          <w:rFonts w:ascii="Arial" w:hAnsi="Arial" w:cs="Arial"/>
        </w:rPr>
        <w:t xml:space="preserve">tarski </w:t>
      </w:r>
      <w:r w:rsidR="779568D3" w:rsidRPr="421B0C8F">
        <w:rPr>
          <w:rFonts w:ascii="Arial" w:hAnsi="Arial" w:cs="Arial"/>
        </w:rPr>
        <w:t>donos,</w:t>
      </w:r>
    </w:p>
    <w:p w14:paraId="3BA6412D" w14:textId="580CBE05" w:rsidR="007A5D59" w:rsidRPr="007A5D59" w:rsidRDefault="75C26D02" w:rsidP="5BB600A2">
      <w:pPr>
        <w:jc w:val="both"/>
        <w:rPr>
          <w:rFonts w:ascii="Arial" w:hAnsi="Arial" w:cs="Arial"/>
        </w:rPr>
      </w:pPr>
      <w:r w:rsidRPr="421B0C8F">
        <w:rPr>
          <w:rFonts w:ascii="Arial" w:hAnsi="Arial" w:cs="Arial"/>
        </w:rPr>
        <w:t>- k</w:t>
      </w:r>
      <w:r w:rsidR="779568D3" w:rsidRPr="421B0C8F">
        <w:rPr>
          <w:rFonts w:ascii="Arial" w:hAnsi="Arial" w:cs="Arial"/>
        </w:rPr>
        <w:t xml:space="preserve">akšna nosilna konstrukcija omogoča neovirano </w:t>
      </w:r>
      <w:r w:rsidR="6BBEBBA8" w:rsidRPr="421B0C8F">
        <w:rPr>
          <w:rFonts w:ascii="Arial" w:hAnsi="Arial" w:cs="Arial"/>
        </w:rPr>
        <w:t>obdelovanje zemljišča s kmetijskimi stroji</w:t>
      </w:r>
      <w:r w:rsidR="0F7F0865" w:rsidRPr="421B0C8F">
        <w:rPr>
          <w:rFonts w:ascii="Arial" w:hAnsi="Arial" w:cs="Arial"/>
        </w:rPr>
        <w:t>,</w:t>
      </w:r>
    </w:p>
    <w:p w14:paraId="3A7177F4" w14:textId="4CAEF6F1" w:rsidR="007A5D59" w:rsidRPr="007A5D59" w:rsidRDefault="3AB01ED3" w:rsidP="5BB600A2">
      <w:pPr>
        <w:jc w:val="both"/>
        <w:rPr>
          <w:rFonts w:ascii="Arial" w:hAnsi="Arial" w:cs="Arial"/>
        </w:rPr>
      </w:pPr>
      <w:r w:rsidRPr="421B0C8F">
        <w:rPr>
          <w:rFonts w:ascii="Arial" w:hAnsi="Arial" w:cs="Arial"/>
        </w:rPr>
        <w:t>-</w:t>
      </w:r>
      <w:r w:rsidR="6BBEBBA8" w:rsidRPr="421B0C8F">
        <w:rPr>
          <w:rFonts w:ascii="Arial" w:hAnsi="Arial" w:cs="Arial"/>
        </w:rPr>
        <w:t xml:space="preserve"> </w:t>
      </w:r>
      <w:r w:rsidR="79E1764B" w:rsidRPr="421B0C8F">
        <w:rPr>
          <w:rFonts w:ascii="Arial" w:hAnsi="Arial" w:cs="Arial"/>
        </w:rPr>
        <w:t xml:space="preserve">kako postavitev naprave vpliva na rast in razvoj različnih gojenih kultur in katere so primerne za tovrsten način pridelave, </w:t>
      </w:r>
    </w:p>
    <w:p w14:paraId="08866310" w14:textId="726230DD" w:rsidR="007A5D59" w:rsidRPr="007A5D59" w:rsidRDefault="79E1764B" w:rsidP="5BB600A2">
      <w:pPr>
        <w:jc w:val="both"/>
        <w:rPr>
          <w:rFonts w:ascii="Arial" w:hAnsi="Arial" w:cs="Arial"/>
        </w:rPr>
      </w:pPr>
      <w:r w:rsidRPr="421B0C8F">
        <w:rPr>
          <w:rFonts w:ascii="Arial" w:hAnsi="Arial" w:cs="Arial"/>
        </w:rPr>
        <w:t xml:space="preserve">- </w:t>
      </w:r>
      <w:r w:rsidR="3AB01ED3" w:rsidRPr="421B0C8F">
        <w:rPr>
          <w:rFonts w:ascii="Arial" w:hAnsi="Arial" w:cs="Arial"/>
        </w:rPr>
        <w:t>kakšna nosilna konstrukcija omogoča</w:t>
      </w:r>
      <w:r w:rsidR="5308D9FF" w:rsidRPr="421B0C8F">
        <w:rPr>
          <w:rFonts w:ascii="Arial" w:hAnsi="Arial" w:cs="Arial"/>
        </w:rPr>
        <w:t xml:space="preserve"> ohranjanje čim večje površine rodovitne zemlje,  </w:t>
      </w:r>
      <w:r w:rsidR="3AB01ED3" w:rsidRPr="421B0C8F">
        <w:rPr>
          <w:rFonts w:ascii="Arial" w:hAnsi="Arial" w:cs="Arial"/>
        </w:rPr>
        <w:t xml:space="preserve"> enostavno in hitro odstranitev naprave </w:t>
      </w:r>
      <w:r w:rsidR="22F1EA7F" w:rsidRPr="421B0C8F">
        <w:rPr>
          <w:rFonts w:ascii="Arial" w:hAnsi="Arial" w:cs="Arial"/>
        </w:rPr>
        <w:t xml:space="preserve">ter </w:t>
      </w:r>
      <w:r w:rsidR="3AB01ED3" w:rsidRPr="421B0C8F">
        <w:rPr>
          <w:rFonts w:ascii="Arial" w:hAnsi="Arial" w:cs="Arial"/>
        </w:rPr>
        <w:t>prerazporeditev glede na pridelavo različnih kultur</w:t>
      </w:r>
      <w:r w:rsidR="3A6CCC91" w:rsidRPr="421B0C8F">
        <w:rPr>
          <w:rFonts w:ascii="Arial" w:hAnsi="Arial" w:cs="Arial"/>
        </w:rPr>
        <w:t xml:space="preserve"> in </w:t>
      </w:r>
    </w:p>
    <w:p w14:paraId="35DE0E74" w14:textId="152D3621" w:rsidR="007A5D59" w:rsidRPr="007A5D59" w:rsidRDefault="0BAB7B37" w:rsidP="5BB600A2">
      <w:pPr>
        <w:jc w:val="both"/>
        <w:rPr>
          <w:rFonts w:ascii="Arial" w:hAnsi="Arial" w:cs="Arial"/>
        </w:rPr>
      </w:pPr>
      <w:r w:rsidRPr="421B0C8F">
        <w:rPr>
          <w:rFonts w:ascii="Arial" w:hAnsi="Arial" w:cs="Arial"/>
        </w:rPr>
        <w:t>-</w:t>
      </w:r>
      <w:r w:rsidR="27E03F4A" w:rsidRPr="421B0C8F">
        <w:rPr>
          <w:rFonts w:ascii="Arial" w:hAnsi="Arial" w:cs="Arial"/>
        </w:rPr>
        <w:t xml:space="preserve"> </w:t>
      </w:r>
      <w:r w:rsidR="1EC30B20" w:rsidRPr="421B0C8F">
        <w:rPr>
          <w:rFonts w:ascii="Arial" w:hAnsi="Arial" w:cs="Arial"/>
        </w:rPr>
        <w:t>ovrednotenje pozitivnih in negativnih učinkov sočasne kmetijske pridelave in proizvodnje električne energ</w:t>
      </w:r>
      <w:r w:rsidR="02D2A7FD" w:rsidRPr="421B0C8F">
        <w:rPr>
          <w:rFonts w:ascii="Arial" w:hAnsi="Arial" w:cs="Arial"/>
        </w:rPr>
        <w:t>ije</w:t>
      </w:r>
      <w:r w:rsidR="3E8D1029" w:rsidRPr="421B0C8F">
        <w:rPr>
          <w:rFonts w:ascii="Arial" w:hAnsi="Arial" w:cs="Arial"/>
        </w:rPr>
        <w:t xml:space="preserve"> z izrabo sončne energije</w:t>
      </w:r>
      <w:r w:rsidR="02D2A7FD" w:rsidRPr="421B0C8F">
        <w:rPr>
          <w:rFonts w:ascii="Arial" w:hAnsi="Arial" w:cs="Arial"/>
        </w:rPr>
        <w:t xml:space="preserve"> ter predlaganje ukrepov za omilitev negativnih učinkov.</w:t>
      </w:r>
      <w:r w:rsidR="1EC30B20" w:rsidRPr="421B0C8F">
        <w:rPr>
          <w:rFonts w:ascii="Arial" w:hAnsi="Arial" w:cs="Arial"/>
        </w:rPr>
        <w:t xml:space="preserve"> </w:t>
      </w:r>
      <w:r w:rsidR="52A5CAE9" w:rsidRPr="421B0C8F">
        <w:rPr>
          <w:rFonts w:ascii="Arial" w:hAnsi="Arial" w:cs="Arial"/>
        </w:rPr>
        <w:t xml:space="preserve"> </w:t>
      </w:r>
    </w:p>
    <w:p w14:paraId="5584A8B8" w14:textId="0A88A368" w:rsidR="34FD37FE" w:rsidRDefault="076C74A6" w:rsidP="0FB85CF3">
      <w:pPr>
        <w:jc w:val="both"/>
        <w:rPr>
          <w:rFonts w:ascii="Arial" w:eastAsia="Arial" w:hAnsi="Arial" w:cs="Arial"/>
        </w:rPr>
      </w:pPr>
      <w:r w:rsidRPr="421B0C8F">
        <w:rPr>
          <w:rFonts w:ascii="Arial" w:hAnsi="Arial" w:cs="Arial"/>
        </w:rPr>
        <w:t xml:space="preserve">(9) </w:t>
      </w:r>
      <w:r w:rsidR="5ACB3A5B" w:rsidRPr="421B0C8F">
        <w:rPr>
          <w:rFonts w:ascii="Arial" w:hAnsi="Arial" w:cs="Arial"/>
        </w:rPr>
        <w:t>Za namen izvedb</w:t>
      </w:r>
      <w:r w:rsidR="6C5CE5BB" w:rsidRPr="421B0C8F">
        <w:rPr>
          <w:rFonts w:ascii="Arial" w:hAnsi="Arial" w:cs="Arial"/>
        </w:rPr>
        <w:t>e</w:t>
      </w:r>
      <w:r w:rsidR="5ACB3A5B" w:rsidRPr="421B0C8F">
        <w:rPr>
          <w:rFonts w:ascii="Arial" w:hAnsi="Arial" w:cs="Arial"/>
        </w:rPr>
        <w:t xml:space="preserve"> študije iz prejšnjega odstavka je p</w:t>
      </w:r>
      <w:r w:rsidRPr="421B0C8F">
        <w:rPr>
          <w:rFonts w:ascii="Arial" w:eastAsia="Arial" w:hAnsi="Arial" w:cs="Arial"/>
        </w:rPr>
        <w:t>ostavitev in delovanje naprav iz tega člena in tehnične opreme, potrebne za njihovo delovanje,</w:t>
      </w:r>
      <w:r w:rsidR="75F37C5F" w:rsidRPr="421B0C8F">
        <w:rPr>
          <w:rFonts w:ascii="Arial" w:eastAsia="Arial" w:hAnsi="Arial" w:cs="Arial"/>
        </w:rPr>
        <w:t xml:space="preserve"> naprav za shranjevanje energije</w:t>
      </w:r>
      <w:r w:rsidRPr="421B0C8F">
        <w:rPr>
          <w:rFonts w:ascii="Arial" w:eastAsia="Arial" w:hAnsi="Arial" w:cs="Arial"/>
        </w:rPr>
        <w:t xml:space="preserve"> ter priključkov na omrežje </w:t>
      </w:r>
      <w:r w:rsidR="48BDAB9E" w:rsidRPr="421B0C8F">
        <w:rPr>
          <w:rFonts w:ascii="Arial" w:eastAsia="Arial" w:hAnsi="Arial" w:cs="Arial"/>
        </w:rPr>
        <w:t>n</w:t>
      </w:r>
      <w:r w:rsidRPr="421B0C8F">
        <w:rPr>
          <w:rFonts w:ascii="Arial" w:eastAsia="Arial" w:hAnsi="Arial" w:cs="Arial"/>
        </w:rPr>
        <w:t>a kmetijskem zemljišču dopustna tudi, če v skladu z zakonom, ki ureja prostor, spremljajoča energetska raba ni načrtovana v prostorskem aktu.</w:t>
      </w:r>
    </w:p>
    <w:p w14:paraId="1C4EE202" w14:textId="2E849E50" w:rsidR="007A5D59" w:rsidRDefault="52A5CAE9" w:rsidP="00807101">
      <w:pPr>
        <w:jc w:val="both"/>
        <w:rPr>
          <w:rFonts w:ascii="Arial" w:hAnsi="Arial" w:cs="Arial"/>
        </w:rPr>
      </w:pPr>
      <w:r w:rsidRPr="421B0C8F">
        <w:rPr>
          <w:rFonts w:ascii="Arial" w:hAnsi="Arial" w:cs="Arial"/>
        </w:rPr>
        <w:t>(1</w:t>
      </w:r>
      <w:r w:rsidR="0D970FC0" w:rsidRPr="421B0C8F">
        <w:rPr>
          <w:rFonts w:ascii="Arial" w:hAnsi="Arial" w:cs="Arial"/>
        </w:rPr>
        <w:t>0</w:t>
      </w:r>
      <w:r w:rsidRPr="421B0C8F">
        <w:rPr>
          <w:rFonts w:ascii="Arial" w:hAnsi="Arial" w:cs="Arial"/>
        </w:rPr>
        <w:t>) Minister, pristojen za energijo, v soglasju z ministrom, pristojnim za kmetijstvo, predpiše pravila za postavitev in delovanje naprav iz tega člena</w:t>
      </w:r>
      <w:r w:rsidR="1E1D21EF" w:rsidRPr="421B0C8F">
        <w:rPr>
          <w:rFonts w:ascii="Arial" w:hAnsi="Arial" w:cs="Arial"/>
        </w:rPr>
        <w:t xml:space="preserve">, ob upoštevanju ugotovitev študije iz </w:t>
      </w:r>
      <w:r w:rsidR="6D96B32A" w:rsidRPr="421B0C8F">
        <w:rPr>
          <w:rFonts w:ascii="Arial" w:hAnsi="Arial" w:cs="Arial"/>
        </w:rPr>
        <w:t xml:space="preserve">osmega </w:t>
      </w:r>
      <w:r w:rsidR="1E1D21EF" w:rsidRPr="421B0C8F">
        <w:rPr>
          <w:rFonts w:ascii="Arial" w:hAnsi="Arial" w:cs="Arial"/>
        </w:rPr>
        <w:t>odstavka</w:t>
      </w:r>
      <w:r w:rsidR="24546C3D" w:rsidRPr="421B0C8F">
        <w:rPr>
          <w:rFonts w:ascii="Arial" w:hAnsi="Arial" w:cs="Arial"/>
        </w:rPr>
        <w:t xml:space="preserve"> tega člena</w:t>
      </w:r>
      <w:r w:rsidRPr="421B0C8F">
        <w:rPr>
          <w:rFonts w:ascii="Arial" w:hAnsi="Arial" w:cs="Arial"/>
        </w:rPr>
        <w:t>.</w:t>
      </w:r>
    </w:p>
    <w:p w14:paraId="36C322F4" w14:textId="589E8166" w:rsidR="421B0C8F" w:rsidRDefault="421B0C8F" w:rsidP="421B0C8F">
      <w:pPr>
        <w:jc w:val="both"/>
        <w:rPr>
          <w:rFonts w:ascii="Arial" w:hAnsi="Arial" w:cs="Arial"/>
        </w:rPr>
      </w:pPr>
    </w:p>
    <w:p w14:paraId="2C9D6AEF" w14:textId="46A0606B" w:rsidR="376D61A3" w:rsidRDefault="376D61A3" w:rsidP="421B0C8F">
      <w:pPr>
        <w:jc w:val="both"/>
        <w:rPr>
          <w:rFonts w:ascii="Arial" w:hAnsi="Arial" w:cs="Arial"/>
          <w:b/>
          <w:bCs/>
          <w:i/>
          <w:iCs/>
        </w:rPr>
      </w:pPr>
      <w:r w:rsidRPr="421B0C8F">
        <w:rPr>
          <w:rFonts w:ascii="Arial" w:hAnsi="Arial" w:cs="Arial"/>
          <w:b/>
          <w:bCs/>
          <w:i/>
          <w:iCs/>
        </w:rPr>
        <w:t>K 23. členu</w:t>
      </w:r>
    </w:p>
    <w:p w14:paraId="07E3A129" w14:textId="6C8A7093" w:rsidR="00726DF0" w:rsidRPr="007A5D59" w:rsidRDefault="4BCD6ABF" w:rsidP="0FB85CF3">
      <w:pPr>
        <w:jc w:val="both"/>
        <w:rPr>
          <w:rFonts w:ascii="Arial" w:hAnsi="Arial" w:cs="Arial"/>
          <w:i/>
          <w:iCs/>
        </w:rPr>
      </w:pPr>
      <w:r w:rsidRPr="0FB85CF3">
        <w:rPr>
          <w:rFonts w:ascii="Arial" w:hAnsi="Arial" w:cs="Arial"/>
          <w:i/>
          <w:iCs/>
        </w:rPr>
        <w:t xml:space="preserve">Dejstvo je, da se potrebe svetovnega prebivalstva eksponentno večajo - večje so tako potrebe po hrani kot potrebe po električni energiji (predvsem iz OVE), tako električna energija kot hrana pa se uvrščata med strateške in nujno potrebne dobrine vsake države. </w:t>
      </w:r>
    </w:p>
    <w:p w14:paraId="31811D3C" w14:textId="3A7DD60D" w:rsidR="00726DF0" w:rsidRPr="007A5D59" w:rsidRDefault="2A04BD70" w:rsidP="421B0C8F">
      <w:pPr>
        <w:jc w:val="both"/>
        <w:rPr>
          <w:rFonts w:ascii="Arial" w:hAnsi="Arial" w:cs="Arial"/>
          <w:i/>
          <w:iCs/>
        </w:rPr>
      </w:pPr>
      <w:r w:rsidRPr="421B0C8F">
        <w:rPr>
          <w:rFonts w:ascii="Arial" w:hAnsi="Arial" w:cs="Arial"/>
          <w:i/>
          <w:iCs/>
        </w:rPr>
        <w:t xml:space="preserve">V prihodnosti bomo morali na enoto površine pridelati bistveno več in različnih končnih produktov, če želimo zadovoljiti vse naraščajoče potrebe, zato moramo omogočiti rabo kmetijskih zemljišč tudi za druge namene, pri čemer je ključnega pomena, da primarni namen kmetijskih zemljišč ostane nespremenjen. V kolikor želimo zadovoljiti vse potrebe je potrebno kmetijsko pridelavo in proizvodnjo električne energije združiti, in sicer na način, da se zagotovijo </w:t>
      </w:r>
      <w:proofErr w:type="spellStart"/>
      <w:r w:rsidRPr="421B0C8F">
        <w:rPr>
          <w:rFonts w:ascii="Arial" w:hAnsi="Arial" w:cs="Arial"/>
          <w:i/>
          <w:iCs/>
        </w:rPr>
        <w:t>sinergijski</w:t>
      </w:r>
      <w:proofErr w:type="spellEnd"/>
      <w:r w:rsidRPr="421B0C8F">
        <w:rPr>
          <w:rFonts w:ascii="Arial" w:hAnsi="Arial" w:cs="Arial"/>
          <w:i/>
          <w:iCs/>
        </w:rPr>
        <w:t xml:space="preserve"> učinki – glavno vodilo je, da proizvodnja hrane zaradi proizvodnje električne energije ne sme biti ogrožena, temveč kvečjemu ravno obratno, proizvodne naprave na OVE morajo prinašati dodano vrednost za kmetijska zemljišča, na katerih so postavljene (proizvodnje električne energije na zemljišču je sekundarnega pomena, dejanska raba se pri tem ne spreminja). Še posebno je za to primerna ti. </w:t>
      </w:r>
      <w:proofErr w:type="spellStart"/>
      <w:r w:rsidRPr="421B0C8F">
        <w:rPr>
          <w:rFonts w:ascii="Arial" w:hAnsi="Arial" w:cs="Arial"/>
          <w:i/>
          <w:iCs/>
        </w:rPr>
        <w:t>agro-voltaika</w:t>
      </w:r>
      <w:proofErr w:type="spellEnd"/>
      <w:r w:rsidRPr="421B0C8F">
        <w:rPr>
          <w:rFonts w:ascii="Arial" w:hAnsi="Arial" w:cs="Arial"/>
          <w:i/>
          <w:iCs/>
        </w:rPr>
        <w:t xml:space="preserve"> (postavitev </w:t>
      </w:r>
      <w:proofErr w:type="spellStart"/>
      <w:r w:rsidR="0D06222F" w:rsidRPr="421B0C8F">
        <w:rPr>
          <w:rFonts w:ascii="Arial" w:hAnsi="Arial" w:cs="Arial"/>
          <w:i/>
          <w:iCs/>
        </w:rPr>
        <w:t>fotovoltaičnih</w:t>
      </w:r>
      <w:proofErr w:type="spellEnd"/>
      <w:r w:rsidRPr="421B0C8F">
        <w:rPr>
          <w:rFonts w:ascii="Arial" w:hAnsi="Arial" w:cs="Arial"/>
          <w:i/>
          <w:iCs/>
        </w:rPr>
        <w:t xml:space="preserve"> panelov običajno kot </w:t>
      </w:r>
      <w:proofErr w:type="spellStart"/>
      <w:r w:rsidRPr="421B0C8F">
        <w:rPr>
          <w:rFonts w:ascii="Arial" w:hAnsi="Arial" w:cs="Arial"/>
          <w:i/>
          <w:iCs/>
        </w:rPr>
        <w:t>nadkritje</w:t>
      </w:r>
      <w:proofErr w:type="spellEnd"/>
      <w:r w:rsidRPr="421B0C8F">
        <w:rPr>
          <w:rFonts w:ascii="Arial" w:hAnsi="Arial" w:cs="Arial"/>
          <w:i/>
          <w:iCs/>
        </w:rPr>
        <w:t xml:space="preserve"> kmetijskih zemljišč), ki se v svetu pospešeno razvija: s pravilno </w:t>
      </w:r>
      <w:r w:rsidRPr="421B0C8F">
        <w:rPr>
          <w:rFonts w:ascii="Arial" w:hAnsi="Arial" w:cs="Arial"/>
          <w:i/>
          <w:iCs/>
        </w:rPr>
        <w:lastRenderedPageBreak/>
        <w:t>zasnovo se namreč tako izboljša (ali vsaj ohrani) pridobivalni potencial in kakovost kmetijskih zemljišč, izkoristek zemlje se poveča.</w:t>
      </w:r>
    </w:p>
    <w:p w14:paraId="29B1606E" w14:textId="7263F42C" w:rsidR="00726DF0" w:rsidRPr="007A5D59" w:rsidRDefault="2A04BD70" w:rsidP="421B0C8F">
      <w:pPr>
        <w:jc w:val="both"/>
        <w:rPr>
          <w:rFonts w:ascii="Arial" w:hAnsi="Arial" w:cs="Arial"/>
          <w:i/>
          <w:iCs/>
        </w:rPr>
      </w:pPr>
      <w:r w:rsidRPr="421B0C8F">
        <w:rPr>
          <w:rFonts w:ascii="Arial" w:hAnsi="Arial" w:cs="Arial"/>
          <w:i/>
          <w:iCs/>
        </w:rPr>
        <w:t>Agro-</w:t>
      </w:r>
      <w:proofErr w:type="spellStart"/>
      <w:r w:rsidRPr="421B0C8F">
        <w:rPr>
          <w:rFonts w:ascii="Arial" w:hAnsi="Arial" w:cs="Arial"/>
          <w:i/>
          <w:iCs/>
        </w:rPr>
        <w:t>voltaika</w:t>
      </w:r>
      <w:proofErr w:type="spellEnd"/>
      <w:r w:rsidRPr="421B0C8F">
        <w:rPr>
          <w:rFonts w:ascii="Arial" w:hAnsi="Arial" w:cs="Arial"/>
          <w:i/>
          <w:iCs/>
        </w:rPr>
        <w:t xml:space="preserve"> je dejavnost, ki je v tujini v porastu in je skozi leta pokazala številne dokazane pozitivne učinke, kot eno izmed ključnih področij razvoja OVE v prihodnosti jo prepoznava tudi E</w:t>
      </w:r>
      <w:r w:rsidR="0B3C43FF" w:rsidRPr="421B0C8F">
        <w:rPr>
          <w:rFonts w:ascii="Arial" w:hAnsi="Arial" w:cs="Arial"/>
          <w:i/>
          <w:iCs/>
        </w:rPr>
        <w:t xml:space="preserve">vropska komisija </w:t>
      </w:r>
      <w:r w:rsidRPr="421B0C8F">
        <w:rPr>
          <w:rFonts w:ascii="Arial" w:hAnsi="Arial" w:cs="Arial"/>
          <w:i/>
          <w:iCs/>
        </w:rPr>
        <w:t xml:space="preserve">v akcijskem načrtu </w:t>
      </w:r>
      <w:proofErr w:type="spellStart"/>
      <w:r w:rsidRPr="421B0C8F">
        <w:rPr>
          <w:rFonts w:ascii="Arial" w:hAnsi="Arial" w:cs="Arial"/>
          <w:i/>
          <w:iCs/>
        </w:rPr>
        <w:t>RePower</w:t>
      </w:r>
      <w:proofErr w:type="spellEnd"/>
      <w:r w:rsidR="2F392054" w:rsidRPr="421B0C8F">
        <w:rPr>
          <w:rFonts w:ascii="Arial" w:hAnsi="Arial" w:cs="Arial"/>
          <w:i/>
          <w:iCs/>
        </w:rPr>
        <w:t xml:space="preserve"> EU</w:t>
      </w:r>
      <w:r w:rsidRPr="421B0C8F">
        <w:rPr>
          <w:rFonts w:ascii="Arial" w:hAnsi="Arial" w:cs="Arial"/>
          <w:i/>
          <w:iCs/>
        </w:rPr>
        <w:t>.</w:t>
      </w:r>
    </w:p>
    <w:p w14:paraId="3F874DDD" w14:textId="556C6FC7" w:rsidR="00726DF0" w:rsidRPr="007A5D59" w:rsidRDefault="2A04BD70" w:rsidP="421B0C8F">
      <w:pPr>
        <w:jc w:val="both"/>
        <w:rPr>
          <w:rFonts w:ascii="Arial" w:hAnsi="Arial" w:cs="Arial"/>
          <w:i/>
          <w:iCs/>
        </w:rPr>
      </w:pPr>
      <w:r w:rsidRPr="421B0C8F">
        <w:rPr>
          <w:rFonts w:ascii="Arial" w:hAnsi="Arial" w:cs="Arial"/>
          <w:i/>
          <w:iCs/>
        </w:rPr>
        <w:t xml:space="preserve">Pri postavitvi </w:t>
      </w:r>
      <w:r w:rsidR="174AE289" w:rsidRPr="421B0C8F">
        <w:rPr>
          <w:rFonts w:ascii="Arial" w:hAnsi="Arial" w:cs="Arial"/>
          <w:i/>
          <w:iCs/>
        </w:rPr>
        <w:t>ti. Sončnih elektrarn (</w:t>
      </w:r>
      <w:r w:rsidRPr="421B0C8F">
        <w:rPr>
          <w:rFonts w:ascii="Arial" w:hAnsi="Arial" w:cs="Arial"/>
          <w:i/>
          <w:iCs/>
        </w:rPr>
        <w:t>SE</w:t>
      </w:r>
      <w:r w:rsidR="13618D20" w:rsidRPr="421B0C8F">
        <w:rPr>
          <w:rFonts w:ascii="Arial" w:hAnsi="Arial" w:cs="Arial"/>
          <w:i/>
          <w:iCs/>
        </w:rPr>
        <w:t>)</w:t>
      </w:r>
      <w:r w:rsidRPr="421B0C8F">
        <w:rPr>
          <w:rFonts w:ascii="Arial" w:hAnsi="Arial" w:cs="Arial"/>
          <w:i/>
          <w:iCs/>
        </w:rPr>
        <w:t xml:space="preserve"> na kmetijska zemljišča se ne smemo omejevati na »degradirana« zemljišča, saj bi na tak način izpustili priložnosti, ki jih ponuja sočasna pridelava hrane in proizvodnje električne energije. Že sedaj je namreč e</w:t>
      </w:r>
      <w:r w:rsidR="7CF55498" w:rsidRPr="421B0C8F">
        <w:rPr>
          <w:rFonts w:ascii="Arial" w:hAnsi="Arial" w:cs="Arial"/>
          <w:i/>
          <w:iCs/>
        </w:rPr>
        <w:t>de</w:t>
      </w:r>
      <w:r w:rsidRPr="421B0C8F">
        <w:rPr>
          <w:rFonts w:ascii="Arial" w:hAnsi="Arial" w:cs="Arial"/>
          <w:i/>
          <w:iCs/>
        </w:rPr>
        <w:t xml:space="preserve">n perečih nacionalnih problemov majhna samooskrba s hrano, saj se v kmetijstvu srečujemo s problemom majhne dodane vrednosti in zelo slabo dobičkonosnostjo kljub subvencijam. Pridelovalcem hrane soproizvodnja električne energije skozi </w:t>
      </w:r>
      <w:proofErr w:type="spellStart"/>
      <w:r w:rsidRPr="421B0C8F">
        <w:rPr>
          <w:rFonts w:ascii="Arial" w:hAnsi="Arial" w:cs="Arial"/>
          <w:i/>
          <w:iCs/>
        </w:rPr>
        <w:t>sinergijske</w:t>
      </w:r>
      <w:proofErr w:type="spellEnd"/>
      <w:r w:rsidRPr="421B0C8F">
        <w:rPr>
          <w:rFonts w:ascii="Arial" w:hAnsi="Arial" w:cs="Arial"/>
          <w:i/>
          <w:iCs/>
        </w:rPr>
        <w:t xml:space="preserve"> učinke omogoča dvig dodane vrednosti, kar je ključno za dvig interesa za proizvodnjo hrane in s tem dvig nizkega nivoja samooskrbe s hrano v RS.</w:t>
      </w:r>
    </w:p>
    <w:p w14:paraId="434F20BE" w14:textId="2F04EED9" w:rsidR="00726DF0" w:rsidRPr="007A5D59" w:rsidRDefault="2A04BD70" w:rsidP="421B0C8F">
      <w:pPr>
        <w:jc w:val="both"/>
        <w:rPr>
          <w:rFonts w:ascii="Arial" w:eastAsia="Arial" w:hAnsi="Arial" w:cs="Arial"/>
          <w:i/>
          <w:iCs/>
        </w:rPr>
      </w:pPr>
      <w:r w:rsidRPr="421B0C8F">
        <w:rPr>
          <w:rFonts w:ascii="Arial" w:eastAsia="Arial" w:hAnsi="Arial" w:cs="Arial"/>
          <w:i/>
          <w:iCs/>
        </w:rPr>
        <w:t>Spričo povečevanja števila in intenzivnosti ekstremnih vremenskih pojavov so pozitivni učinki soproizvodnje hrane in električne energije toliko bolj pomembni</w:t>
      </w:r>
      <w:r w:rsidRPr="421B0C8F">
        <w:rPr>
          <w:rFonts w:ascii="Arial" w:hAnsi="Arial" w:cs="Arial"/>
          <w:i/>
          <w:iCs/>
        </w:rPr>
        <w:t>: delno osenčenje v času vročinskih valov (ki koristi tako poljščinam kot npr. živini, ki se na teh zemljiščih pase), zmanjšanje učinkov suše, delna zaščita pred točo in močnimi vetrovi, zmanjšanje erozije, zaščita pred pozebo</w:t>
      </w:r>
      <w:r w:rsidR="34B56807" w:rsidRPr="421B0C8F">
        <w:rPr>
          <w:rFonts w:ascii="Arial" w:hAnsi="Arial" w:cs="Arial"/>
          <w:i/>
          <w:iCs/>
        </w:rPr>
        <w:t xml:space="preserve"> ter</w:t>
      </w:r>
      <w:r w:rsidRPr="421B0C8F">
        <w:rPr>
          <w:rFonts w:ascii="Arial" w:hAnsi="Arial" w:cs="Arial"/>
          <w:i/>
          <w:iCs/>
        </w:rPr>
        <w:t xml:space="preserve"> možna uporaba nosilcev za montažo protitočnih mrež. Na kmetijskih zemljiščih, ki so (vsaj delno) zaščitena s SE bo </w:t>
      </w:r>
      <w:r w:rsidR="4968BC5F" w:rsidRPr="421B0C8F">
        <w:rPr>
          <w:rFonts w:ascii="Arial" w:hAnsi="Arial" w:cs="Arial"/>
          <w:i/>
          <w:iCs/>
        </w:rPr>
        <w:t xml:space="preserve">lahko </w:t>
      </w:r>
      <w:r w:rsidRPr="421B0C8F">
        <w:rPr>
          <w:rFonts w:ascii="Arial" w:hAnsi="Arial" w:cs="Arial"/>
          <w:i/>
          <w:iCs/>
        </w:rPr>
        <w:t xml:space="preserve">v sušnih in vročih obdobjih pridelek večji. </w:t>
      </w:r>
      <w:r w:rsidRPr="421B0C8F">
        <w:rPr>
          <w:rFonts w:ascii="Arial" w:eastAsia="Arial" w:hAnsi="Arial" w:cs="Arial"/>
          <w:i/>
          <w:iCs/>
        </w:rPr>
        <w:t>Nenazadnje bo lahko tovrstna dejavnost kmetom omogočala tudi dodaten zaslužek ne glede na to, ali bodo sami investitorji ali bodo na zemljiščih, ki jih obdelujejo, hkrati omogočali postavitev SE drugim investitorjem.</w:t>
      </w:r>
    </w:p>
    <w:p w14:paraId="5E92621F" w14:textId="760E3D44" w:rsidR="00726DF0" w:rsidRPr="007A5D59" w:rsidRDefault="2A04BD70" w:rsidP="421B0C8F">
      <w:pPr>
        <w:jc w:val="both"/>
        <w:rPr>
          <w:rFonts w:ascii="Arial" w:hAnsi="Arial" w:cs="Arial"/>
          <w:i/>
          <w:iCs/>
        </w:rPr>
      </w:pPr>
      <w:r w:rsidRPr="421B0C8F">
        <w:rPr>
          <w:rFonts w:ascii="Arial" w:hAnsi="Arial" w:cs="Arial"/>
          <w:i/>
          <w:iCs/>
        </w:rPr>
        <w:t>Postavitev SE tako ne bi smela škodljivo vplivati na območja za kmetijstvo in pridelavo hrane, ki so strateškega pomena za RS, saj bi morala biti zasnovana tako, da se ne prizad</w:t>
      </w:r>
      <w:r w:rsidR="5AF88FC6" w:rsidRPr="421B0C8F">
        <w:rPr>
          <w:rFonts w:ascii="Arial" w:hAnsi="Arial" w:cs="Arial"/>
          <w:i/>
          <w:iCs/>
        </w:rPr>
        <w:t>e</w:t>
      </w:r>
      <w:r w:rsidRPr="421B0C8F">
        <w:rPr>
          <w:rFonts w:ascii="Arial" w:hAnsi="Arial" w:cs="Arial"/>
          <w:i/>
          <w:iCs/>
        </w:rPr>
        <w:t xml:space="preserve">ne pridobivalni potencial niti se ne zmanjšuje obseg kmetijskih zemljišč. Skladno z Uredbo o območjih za kmetijstvo in pridelavo hrane, ki so strateškega pomena za RS (Ur. l. RS, št. 71/16) so namreč za kmetijstvo in pridelavo hrane najbolj optimalna ravninska in rahlo valovita območja, ki so najbolj primerna tudi za postavitev SE, zato je postavitev SE na teh zemljiščih potrebno spodbujati in tako doseči še večji izkoristek zemljišč. </w:t>
      </w:r>
    </w:p>
    <w:p w14:paraId="3C3FA54F" w14:textId="179543C9" w:rsidR="00726DF0" w:rsidRPr="007A5D59" w:rsidRDefault="2A04BD70" w:rsidP="421B0C8F">
      <w:pPr>
        <w:jc w:val="both"/>
        <w:rPr>
          <w:rFonts w:ascii="Arial" w:hAnsi="Arial" w:cs="Arial"/>
          <w:i/>
          <w:iCs/>
        </w:rPr>
      </w:pPr>
      <w:r w:rsidRPr="421B0C8F">
        <w:rPr>
          <w:rFonts w:ascii="Arial" w:hAnsi="Arial" w:cs="Arial"/>
          <w:i/>
          <w:iCs/>
        </w:rPr>
        <w:t xml:space="preserve">Pogoj za postavitev SE na kmetijska zemljišča pa bo predhodna izvedba študije, na podlagi katere bodo raziskane možnosti za </w:t>
      </w:r>
      <w:proofErr w:type="spellStart"/>
      <w:r w:rsidRPr="421B0C8F">
        <w:rPr>
          <w:rFonts w:ascii="Arial" w:hAnsi="Arial" w:cs="Arial"/>
          <w:i/>
          <w:iCs/>
        </w:rPr>
        <w:t>agro-voltaiko</w:t>
      </w:r>
      <w:proofErr w:type="spellEnd"/>
      <w:r w:rsidRPr="421B0C8F">
        <w:rPr>
          <w:rFonts w:ascii="Arial" w:hAnsi="Arial" w:cs="Arial"/>
          <w:i/>
          <w:iCs/>
        </w:rPr>
        <w:t xml:space="preserve"> na ozemlju RS, ob upoštevanju značilnosti pokrajine in zemlje v RS </w:t>
      </w:r>
      <w:r w:rsidR="53E788C1" w:rsidRPr="421B0C8F">
        <w:rPr>
          <w:rFonts w:ascii="Arial" w:hAnsi="Arial" w:cs="Arial"/>
          <w:i/>
          <w:iCs/>
        </w:rPr>
        <w:t>ter</w:t>
      </w:r>
      <w:r w:rsidRPr="421B0C8F">
        <w:rPr>
          <w:rFonts w:ascii="Arial" w:hAnsi="Arial" w:cs="Arial"/>
          <w:i/>
          <w:iCs/>
        </w:rPr>
        <w:t xml:space="preserve"> temeljnega izhodišča, tj. da se zaradi </w:t>
      </w:r>
      <w:proofErr w:type="spellStart"/>
      <w:r w:rsidRPr="421B0C8F">
        <w:rPr>
          <w:rFonts w:ascii="Arial" w:hAnsi="Arial" w:cs="Arial"/>
          <w:i/>
          <w:iCs/>
        </w:rPr>
        <w:t>agro-voltaike</w:t>
      </w:r>
      <w:proofErr w:type="spellEnd"/>
      <w:r w:rsidRPr="421B0C8F">
        <w:rPr>
          <w:rFonts w:ascii="Arial" w:hAnsi="Arial" w:cs="Arial"/>
          <w:i/>
          <w:iCs/>
        </w:rPr>
        <w:t xml:space="preserve"> pridobivalni potencial kmetijskih zemljišč ne sme poslabšati, temveč kvečjemu ravno obratno (izkazani morajo biti </w:t>
      </w:r>
      <w:proofErr w:type="spellStart"/>
      <w:r w:rsidRPr="421B0C8F">
        <w:rPr>
          <w:rFonts w:ascii="Arial" w:hAnsi="Arial" w:cs="Arial"/>
          <w:i/>
          <w:iCs/>
        </w:rPr>
        <w:t>sinergijski</w:t>
      </w:r>
      <w:proofErr w:type="spellEnd"/>
      <w:r w:rsidRPr="421B0C8F">
        <w:rPr>
          <w:rFonts w:ascii="Arial" w:hAnsi="Arial" w:cs="Arial"/>
          <w:i/>
          <w:iCs/>
        </w:rPr>
        <w:t xml:space="preserve"> učinki). Na podlagi ugotovitev študije bo sprejet pravilnik, ki bo predpisal podrobnejše pogoje za izvedbo tovrstnih investicij. </w:t>
      </w:r>
    </w:p>
    <w:p w14:paraId="464CF189" w14:textId="4E5F16EC" w:rsidR="00726DF0" w:rsidRPr="007A5D59" w:rsidRDefault="2A04BD70" w:rsidP="421B0C8F">
      <w:pPr>
        <w:jc w:val="both"/>
        <w:rPr>
          <w:rFonts w:ascii="Arial" w:hAnsi="Arial" w:cs="Arial"/>
          <w:i/>
          <w:iCs/>
        </w:rPr>
      </w:pPr>
      <w:r w:rsidRPr="421B0C8F">
        <w:rPr>
          <w:rFonts w:ascii="Arial" w:hAnsi="Arial" w:cs="Arial"/>
          <w:i/>
          <w:iCs/>
        </w:rPr>
        <w:t>Za kmetijska zemljišča na katerih bodo SE tako še naprej veljajo vse relevantne določbe Zakon</w:t>
      </w:r>
      <w:r w:rsidR="72B6101A" w:rsidRPr="421B0C8F">
        <w:rPr>
          <w:rFonts w:ascii="Arial" w:hAnsi="Arial" w:cs="Arial"/>
          <w:i/>
          <w:iCs/>
        </w:rPr>
        <w:t>a</w:t>
      </w:r>
      <w:r w:rsidRPr="421B0C8F">
        <w:rPr>
          <w:rFonts w:ascii="Arial" w:hAnsi="Arial" w:cs="Arial"/>
          <w:i/>
          <w:iCs/>
        </w:rPr>
        <w:t xml:space="preserve"> o kmetijskih zemljiščih (Ur. L. RS, št. 71/11 – UPB, 58/12, 27/16, 27/17 – ZKme-1D, 79/17 in 44/22, v nadaljnjem besedilu: ZKZ) – npr. tiste, ki določajo, da je kmetijska zemljišča treba uporabljati v skladu z njihovim namenom ter preprečevati njihovo onesnaževanje ali drugačno degradiranje in onesnaževanje ali drugačno zaviranje rasti rastlin (4. člen), da mora uporabnik kmetijskega zemljišča le-tega  obdelovati kot dober gospodar, preprečevati njegovo zaraščanje, uporabljati zemljiščem in kraju primerne metode kmetovanja za preprečevanje zbitosti tal, erozije in onesnaženja ter za zagotavljanje trajne rodovitnosti zemljišč (7. člen), obveznosti ravnanja z rodovitno zemljo, odrinjeno pri gradbenih posegih (9. člen) itd..</w:t>
      </w:r>
    </w:p>
    <w:p w14:paraId="711F70D9" w14:textId="0BBD36B7" w:rsidR="00726DF0" w:rsidRPr="007A5D59" w:rsidRDefault="4BCD6ABF" w:rsidP="0FB85CF3">
      <w:pPr>
        <w:jc w:val="both"/>
        <w:rPr>
          <w:rFonts w:ascii="Arial" w:hAnsi="Arial" w:cs="Arial"/>
          <w:i/>
          <w:iCs/>
        </w:rPr>
      </w:pPr>
      <w:r w:rsidRPr="0FB85CF3">
        <w:rPr>
          <w:rFonts w:ascii="Arial" w:hAnsi="Arial" w:cs="Arial"/>
          <w:i/>
          <w:iCs/>
        </w:rPr>
        <w:t xml:space="preserve">Konstrukcija naprav bo morala omogočati obdelovanje zemljišča s kmetijskimi stroji, orodji in mehanizacijo, ki so potrebni glede na vrsto kulture, ki se na zemljišču prideluje: to pomeni, da bo pri izvedbi konstrukcije potrebno računati na razmak med posameznimi vrstami </w:t>
      </w:r>
      <w:r w:rsidRPr="0FB85CF3">
        <w:rPr>
          <w:rFonts w:ascii="Arial" w:hAnsi="Arial" w:cs="Arial"/>
          <w:i/>
          <w:iCs/>
        </w:rPr>
        <w:lastRenderedPageBreak/>
        <w:t>konstrukcije, na razmak med moduli, na pravilno izbiro modulov (določene kulture zahtevajo močno osončenost, kar pomeni, da je potrebno izbrati prosojne oz. delno prosojne module, pri čemer so za vzgojo nezahtevnih kultur primerni tudi navadni moduli), na zadostno minimalno višino najnižjega dela konstrukcije.</w:t>
      </w:r>
    </w:p>
    <w:p w14:paraId="142E9FE3" w14:textId="44A4062A" w:rsidR="00726DF0" w:rsidRPr="007A5D59" w:rsidRDefault="4BCD6ABF" w:rsidP="0FB85CF3">
      <w:pPr>
        <w:jc w:val="both"/>
        <w:rPr>
          <w:rFonts w:ascii="Arial" w:hAnsi="Arial" w:cs="Arial"/>
          <w:i/>
          <w:iCs/>
        </w:rPr>
      </w:pPr>
      <w:r w:rsidRPr="0FB85CF3">
        <w:rPr>
          <w:rFonts w:ascii="Arial" w:hAnsi="Arial" w:cs="Arial"/>
          <w:i/>
          <w:iCs/>
        </w:rPr>
        <w:t xml:space="preserve">Če se bodo naprave iz tega člena postavljale na kmetijskih zemljiščih na katerih se izvajajo ali je predvideno izvajanje melioracij (agromelioracije, osuševanje, namakanje), morajo biti naprave postavljene na način, da ne ovirajo izvedbe melioracij. </w:t>
      </w:r>
    </w:p>
    <w:p w14:paraId="59CB7E0C" w14:textId="0BEB8AC4" w:rsidR="00726DF0" w:rsidRPr="007A5D59" w:rsidRDefault="2A04BD70" w:rsidP="421B0C8F">
      <w:pPr>
        <w:jc w:val="both"/>
        <w:rPr>
          <w:rFonts w:ascii="Arial" w:hAnsi="Arial" w:cs="Arial"/>
          <w:i/>
          <w:iCs/>
        </w:rPr>
      </w:pPr>
      <w:r w:rsidRPr="421B0C8F">
        <w:rPr>
          <w:rFonts w:ascii="Arial" w:hAnsi="Arial" w:cs="Arial"/>
          <w:i/>
          <w:iCs/>
        </w:rPr>
        <w:t xml:space="preserve">Ključen element pri volatilni proizvodnji električne energije iz OVE so hranilniki, ki omogočajo prilagajanje proizvodnje potrebam omrežja, zato je nujno potrebno omogočiti tudi postavitev le-teh. Shranjevanje energije je namreč bistvenega pomena za zagotavljanje zanesljive </w:t>
      </w:r>
      <w:r w:rsidR="5D584AFF" w:rsidRPr="421B0C8F">
        <w:rPr>
          <w:rFonts w:ascii="Arial" w:hAnsi="Arial" w:cs="Arial"/>
          <w:i/>
          <w:iCs/>
        </w:rPr>
        <w:t>o</w:t>
      </w:r>
      <w:r w:rsidRPr="421B0C8F">
        <w:rPr>
          <w:rFonts w:ascii="Arial" w:hAnsi="Arial" w:cs="Arial"/>
          <w:i/>
          <w:iCs/>
        </w:rPr>
        <w:t xml:space="preserve">skrbe z energijo in stabilnega obratovanja energetskega sistema pri prehodu v </w:t>
      </w:r>
      <w:proofErr w:type="spellStart"/>
      <w:r w:rsidRPr="421B0C8F">
        <w:rPr>
          <w:rFonts w:ascii="Arial" w:hAnsi="Arial" w:cs="Arial"/>
          <w:i/>
          <w:iCs/>
        </w:rPr>
        <w:t>ogljično</w:t>
      </w:r>
      <w:proofErr w:type="spellEnd"/>
      <w:r w:rsidRPr="421B0C8F">
        <w:rPr>
          <w:rFonts w:ascii="Arial" w:hAnsi="Arial" w:cs="Arial"/>
          <w:i/>
          <w:iCs/>
        </w:rPr>
        <w:t xml:space="preserve"> nevtralno gospodarstvo z obsežno rabo OVE. Pri hranilnikih gre za relativno majhne naprave oz. objekte, ki s svojo velikostjo ne vplivajo na obseg oz. pridobivalni potencial kmetijskih zemljišč, zato posebno omejevanje pri njihovi postavitvi ni potrebno niti smiselno.</w:t>
      </w:r>
    </w:p>
    <w:p w14:paraId="6F976196" w14:textId="32C3D3C0" w:rsidR="00726DF0" w:rsidRPr="007A5D59" w:rsidRDefault="00726DF0" w:rsidP="0FB85CF3">
      <w:pPr>
        <w:rPr>
          <w:rFonts w:ascii="Arial" w:hAnsi="Arial" w:cs="Arial"/>
        </w:rPr>
      </w:pPr>
    </w:p>
    <w:p w14:paraId="757C81AF" w14:textId="7D259C70" w:rsidR="007A5D59" w:rsidRPr="007A5D59" w:rsidRDefault="585EE2C8" w:rsidP="007A5D59">
      <w:pPr>
        <w:pStyle w:val="Naslov2"/>
        <w:jc w:val="center"/>
      </w:pPr>
      <w:r>
        <w:t>2</w:t>
      </w:r>
      <w:r w:rsidR="4797B240">
        <w:t>4</w:t>
      </w:r>
      <w:r w:rsidR="4AE37250">
        <w:t>. člen (območja za omilitvene in izravnalne ukrepe)</w:t>
      </w:r>
    </w:p>
    <w:p w14:paraId="59DCEB2C" w14:textId="77777777" w:rsidR="00726DF0" w:rsidRDefault="00726DF0" w:rsidP="007A5D59">
      <w:pPr>
        <w:rPr>
          <w:rFonts w:ascii="Arial" w:hAnsi="Arial" w:cs="Arial"/>
        </w:rPr>
      </w:pPr>
    </w:p>
    <w:p w14:paraId="44880BC3" w14:textId="116133F7" w:rsidR="007A5D59" w:rsidRPr="007A5D59" w:rsidRDefault="65162A56" w:rsidP="00104C53">
      <w:pPr>
        <w:jc w:val="both"/>
        <w:rPr>
          <w:rFonts w:ascii="Arial" w:hAnsi="Arial" w:cs="Arial"/>
        </w:rPr>
      </w:pPr>
      <w:r w:rsidRPr="0FB85CF3">
        <w:rPr>
          <w:rFonts w:ascii="Arial" w:hAnsi="Arial" w:cs="Arial"/>
        </w:rPr>
        <w:t>Ne glede na določbe četrtega in petega odstavka 3.č člena ZKZ, se na območju trajno varovanih kmetijskih zemljišč izjemoma lahko vzpostavljajo območja za omilitvene in izravnalne ukrepe v skladu z zakonom, ki ureja ohranjanje narave, ki so povezani z obstoječimi ali načrtovanimi prostorskimi ureditvami državnega pomena s področja obnovljivih virov energije,  če jih ni mogoče umestiti na druga zemljišča.</w:t>
      </w:r>
    </w:p>
    <w:p w14:paraId="6C8AFC3F" w14:textId="0734D1A2" w:rsidR="007A5D59" w:rsidRPr="007A5D59" w:rsidRDefault="007A5D59" w:rsidP="0FB85CF3">
      <w:pPr>
        <w:jc w:val="both"/>
        <w:rPr>
          <w:rFonts w:ascii="Arial" w:eastAsia="Arial" w:hAnsi="Arial" w:cs="Arial"/>
          <w:i/>
          <w:iCs/>
        </w:rPr>
      </w:pPr>
    </w:p>
    <w:p w14:paraId="77F6A481" w14:textId="642F53C1" w:rsidR="007A5D59" w:rsidRPr="007A5D59" w:rsidRDefault="764BD1FA" w:rsidP="421B0C8F">
      <w:pPr>
        <w:jc w:val="both"/>
        <w:rPr>
          <w:rFonts w:ascii="Arial" w:hAnsi="Arial" w:cs="Arial"/>
          <w:b/>
          <w:bCs/>
          <w:i/>
          <w:iCs/>
        </w:rPr>
      </w:pPr>
      <w:r w:rsidRPr="421B0C8F">
        <w:rPr>
          <w:rFonts w:ascii="Arial" w:hAnsi="Arial" w:cs="Arial"/>
          <w:b/>
          <w:bCs/>
          <w:i/>
          <w:iCs/>
        </w:rPr>
        <w:t>K 24. členu</w:t>
      </w:r>
    </w:p>
    <w:p w14:paraId="79A60E14" w14:textId="48DDB0C6" w:rsidR="007A5D59" w:rsidRPr="007A5D59" w:rsidRDefault="695AF2D5" w:rsidP="421B0C8F">
      <w:pPr>
        <w:jc w:val="both"/>
        <w:rPr>
          <w:rFonts w:ascii="Arial" w:eastAsia="Arial" w:hAnsi="Arial" w:cs="Arial"/>
          <w:i/>
          <w:iCs/>
        </w:rPr>
      </w:pPr>
      <w:r w:rsidRPr="421B0C8F">
        <w:rPr>
          <w:rFonts w:ascii="Arial" w:eastAsia="Arial" w:hAnsi="Arial" w:cs="Arial"/>
          <w:i/>
          <w:iCs/>
        </w:rPr>
        <w:t>ZKZ v četrtem in petem odstavku 3.č člena določa, da na območjih trajno varovanih kmetijskih zemljišč ni dopustno vzpostavljati območij za omilitvene in izravnalne ukrepe v skladu z zakonom, ki ureja ohranjanje narave, razen za določene infrastrukturne projekte državnega pomena ter</w:t>
      </w:r>
      <w:r w:rsidRPr="421B0C8F">
        <w:rPr>
          <w:rFonts w:ascii="Arial" w:eastAsia="Arial" w:hAnsi="Arial" w:cs="Arial"/>
          <w:i/>
          <w:iCs/>
          <w:color w:val="000000" w:themeColor="text1"/>
        </w:rPr>
        <w:t xml:space="preserve"> za izvedbo agromelioracij na komasacijskih območjih</w:t>
      </w:r>
      <w:r w:rsidRPr="421B0C8F">
        <w:rPr>
          <w:rFonts w:ascii="Arial" w:eastAsia="Arial" w:hAnsi="Arial" w:cs="Arial"/>
          <w:i/>
          <w:iCs/>
        </w:rPr>
        <w:t>. Z razvojem različnih OVE večjih moči pa bo najverjetneje potrebna vzpo</w:t>
      </w:r>
      <w:r w:rsidR="452885BA" w:rsidRPr="421B0C8F">
        <w:rPr>
          <w:rFonts w:ascii="Arial" w:eastAsia="Arial" w:hAnsi="Arial" w:cs="Arial"/>
          <w:i/>
          <w:iCs/>
        </w:rPr>
        <w:t>s</w:t>
      </w:r>
      <w:r w:rsidRPr="421B0C8F">
        <w:rPr>
          <w:rFonts w:ascii="Arial" w:eastAsia="Arial" w:hAnsi="Arial" w:cs="Arial"/>
          <w:i/>
          <w:iCs/>
        </w:rPr>
        <w:t>tavitev več območij za omilitvene in izravn</w:t>
      </w:r>
      <w:r w:rsidR="5D8D003A" w:rsidRPr="421B0C8F">
        <w:rPr>
          <w:rFonts w:ascii="Arial" w:eastAsia="Arial" w:hAnsi="Arial" w:cs="Arial"/>
          <w:i/>
          <w:iCs/>
        </w:rPr>
        <w:t>a</w:t>
      </w:r>
      <w:r w:rsidRPr="421B0C8F">
        <w:rPr>
          <w:rFonts w:ascii="Arial" w:eastAsia="Arial" w:hAnsi="Arial" w:cs="Arial"/>
          <w:i/>
          <w:iCs/>
        </w:rPr>
        <w:t xml:space="preserve">lne ukrepe po zakonu o ohranjanju narave, zato je potrebno izjemo od splošne prepovedi </w:t>
      </w:r>
      <w:r w:rsidR="37D91A30" w:rsidRPr="421B0C8F">
        <w:rPr>
          <w:rFonts w:ascii="Arial" w:eastAsia="Arial" w:hAnsi="Arial" w:cs="Arial"/>
          <w:i/>
          <w:iCs/>
        </w:rPr>
        <w:t xml:space="preserve">le-teh </w:t>
      </w:r>
      <w:r w:rsidRPr="421B0C8F">
        <w:rPr>
          <w:rFonts w:ascii="Arial" w:eastAsia="Arial" w:hAnsi="Arial" w:cs="Arial"/>
          <w:i/>
          <w:iCs/>
        </w:rPr>
        <w:t xml:space="preserve">na območju trajno varovanih kmetijskih zemljišč </w:t>
      </w:r>
      <w:r w:rsidR="4C23D40A" w:rsidRPr="421B0C8F">
        <w:rPr>
          <w:rFonts w:ascii="Arial" w:eastAsia="Arial" w:hAnsi="Arial" w:cs="Arial"/>
          <w:i/>
          <w:iCs/>
        </w:rPr>
        <w:t xml:space="preserve">omogočiti </w:t>
      </w:r>
      <w:r w:rsidR="2FE6A5F5" w:rsidRPr="421B0C8F">
        <w:rPr>
          <w:rFonts w:ascii="Arial" w:eastAsia="Arial" w:hAnsi="Arial" w:cs="Arial"/>
          <w:i/>
          <w:iCs/>
        </w:rPr>
        <w:t>tudi</w:t>
      </w:r>
      <w:r w:rsidR="20952C71" w:rsidRPr="421B0C8F">
        <w:rPr>
          <w:rFonts w:ascii="Arial" w:eastAsia="Arial" w:hAnsi="Arial" w:cs="Arial"/>
          <w:i/>
          <w:iCs/>
        </w:rPr>
        <w:t xml:space="preserve"> za</w:t>
      </w:r>
      <w:r w:rsidRPr="421B0C8F">
        <w:rPr>
          <w:rFonts w:ascii="Arial" w:eastAsia="Arial" w:hAnsi="Arial" w:cs="Arial"/>
          <w:i/>
          <w:iCs/>
        </w:rPr>
        <w:t xml:space="preserve"> vzpostavitev </w:t>
      </w:r>
      <w:r w:rsidR="0D3963C4" w:rsidRPr="421B0C8F">
        <w:rPr>
          <w:rFonts w:ascii="Arial" w:eastAsia="Arial" w:hAnsi="Arial" w:cs="Arial"/>
          <w:i/>
          <w:iCs/>
        </w:rPr>
        <w:t xml:space="preserve">tovrstnih </w:t>
      </w:r>
      <w:r w:rsidRPr="421B0C8F">
        <w:rPr>
          <w:rFonts w:ascii="Arial" w:eastAsia="Arial" w:hAnsi="Arial" w:cs="Arial"/>
          <w:i/>
          <w:iCs/>
        </w:rPr>
        <w:t xml:space="preserve">območij </w:t>
      </w:r>
      <w:r w:rsidR="7C42667F" w:rsidRPr="421B0C8F">
        <w:rPr>
          <w:rFonts w:ascii="Arial" w:eastAsia="Arial" w:hAnsi="Arial" w:cs="Arial"/>
          <w:i/>
          <w:iCs/>
        </w:rPr>
        <w:t xml:space="preserve">za </w:t>
      </w:r>
      <w:r w:rsidRPr="421B0C8F">
        <w:rPr>
          <w:rFonts w:ascii="Arial" w:eastAsia="Arial" w:hAnsi="Arial" w:cs="Arial"/>
          <w:i/>
          <w:iCs/>
        </w:rPr>
        <w:t>prostorsk</w:t>
      </w:r>
      <w:r w:rsidR="41350356" w:rsidRPr="421B0C8F">
        <w:rPr>
          <w:rFonts w:ascii="Arial" w:eastAsia="Arial" w:hAnsi="Arial" w:cs="Arial"/>
          <w:i/>
          <w:iCs/>
        </w:rPr>
        <w:t>e</w:t>
      </w:r>
      <w:r w:rsidRPr="421B0C8F">
        <w:rPr>
          <w:rFonts w:ascii="Arial" w:eastAsia="Arial" w:hAnsi="Arial" w:cs="Arial"/>
          <w:i/>
          <w:iCs/>
        </w:rPr>
        <w:t xml:space="preserve"> ureditv</w:t>
      </w:r>
      <w:r w:rsidR="3D9DC385" w:rsidRPr="421B0C8F">
        <w:rPr>
          <w:rFonts w:ascii="Arial" w:eastAsia="Arial" w:hAnsi="Arial" w:cs="Arial"/>
          <w:i/>
          <w:iCs/>
        </w:rPr>
        <w:t>e</w:t>
      </w:r>
      <w:r w:rsidRPr="421B0C8F">
        <w:rPr>
          <w:rFonts w:ascii="Arial" w:eastAsia="Arial" w:hAnsi="Arial" w:cs="Arial"/>
          <w:i/>
          <w:iCs/>
        </w:rPr>
        <w:t xml:space="preserve"> državnega pomena s področja OVE, če jih ni mogoče umestiti na druga zemljišča.</w:t>
      </w:r>
    </w:p>
    <w:p w14:paraId="323814FA" w14:textId="40462965" w:rsidR="007A5D59" w:rsidRPr="007A5D59" w:rsidRDefault="007A5D59" w:rsidP="0FB85CF3">
      <w:pPr>
        <w:rPr>
          <w:rFonts w:ascii="Arial" w:hAnsi="Arial" w:cs="Arial"/>
        </w:rPr>
      </w:pPr>
    </w:p>
    <w:p w14:paraId="33D417AE" w14:textId="14EA3F18" w:rsidR="007A5D59" w:rsidRPr="007A5D59" w:rsidRDefault="585EE2C8" w:rsidP="421B0C8F">
      <w:pPr>
        <w:pStyle w:val="Naslov2"/>
        <w:jc w:val="center"/>
      </w:pPr>
      <w:r w:rsidRPr="421B0C8F">
        <w:t>2</w:t>
      </w:r>
      <w:r w:rsidR="4C2B7157" w:rsidRPr="421B0C8F">
        <w:t>5</w:t>
      </w:r>
      <w:r w:rsidR="4AE37250" w:rsidRPr="421B0C8F">
        <w:t>. člen  (načrtovanje novih prostorskih ureditev na območjih trajno varovanih kmetijskih zemljišč)</w:t>
      </w:r>
    </w:p>
    <w:p w14:paraId="36757488" w14:textId="2393129F" w:rsidR="421B0C8F" w:rsidRDefault="421B0C8F" w:rsidP="421B0C8F"/>
    <w:p w14:paraId="19ED67A9" w14:textId="54EE28F9" w:rsidR="00C57FC9" w:rsidRPr="007A5D59" w:rsidRDefault="421B0C8F" w:rsidP="421B0C8F">
      <w:pPr>
        <w:jc w:val="both"/>
        <w:rPr>
          <w:rFonts w:ascii="Arial" w:hAnsi="Arial" w:cs="Arial"/>
        </w:rPr>
      </w:pPr>
      <w:r w:rsidRPr="421B0C8F">
        <w:rPr>
          <w:rFonts w:ascii="Arial" w:hAnsi="Arial" w:cs="Arial"/>
        </w:rPr>
        <w:t xml:space="preserve">(1) </w:t>
      </w:r>
      <w:r w:rsidR="52A5CAE9" w:rsidRPr="421B0C8F">
        <w:rPr>
          <w:rFonts w:ascii="Arial" w:hAnsi="Arial" w:cs="Arial"/>
        </w:rPr>
        <w:t>Ne glede na določbe</w:t>
      </w:r>
      <w:r w:rsidR="153DD3B9" w:rsidRPr="421B0C8F">
        <w:rPr>
          <w:rFonts w:ascii="Arial" w:hAnsi="Arial" w:cs="Arial"/>
        </w:rPr>
        <w:t xml:space="preserve"> točke c)</w:t>
      </w:r>
      <w:r w:rsidR="52A5CAE9" w:rsidRPr="421B0C8F">
        <w:rPr>
          <w:rFonts w:ascii="Arial" w:hAnsi="Arial" w:cs="Arial"/>
        </w:rPr>
        <w:t xml:space="preserve"> drugega odstavka 3.e člena ZKZ se lahko na območjih trajno varovanih kmetijskih zemljišč pred iztekom roka iz prvega odstavka 3.d člena ZKZ načrtujejo </w:t>
      </w:r>
      <w:r w:rsidR="153DD3B9" w:rsidRPr="421B0C8F">
        <w:rPr>
          <w:rFonts w:ascii="Arial" w:hAnsi="Arial" w:cs="Arial"/>
        </w:rPr>
        <w:t xml:space="preserve">tudi </w:t>
      </w:r>
      <w:r w:rsidR="52A5CAE9" w:rsidRPr="421B0C8F">
        <w:rPr>
          <w:rFonts w:ascii="Arial" w:hAnsi="Arial" w:cs="Arial"/>
        </w:rPr>
        <w:t>nove prostorske ureditve državnega pomena s področ</w:t>
      </w:r>
      <w:r w:rsidR="153DD3B9" w:rsidRPr="421B0C8F">
        <w:rPr>
          <w:rFonts w:ascii="Arial" w:hAnsi="Arial" w:cs="Arial"/>
        </w:rPr>
        <w:t>ja</w:t>
      </w:r>
      <w:r w:rsidR="52A5CAE9" w:rsidRPr="421B0C8F">
        <w:rPr>
          <w:rFonts w:ascii="Arial" w:hAnsi="Arial" w:cs="Arial"/>
        </w:rPr>
        <w:t xml:space="preserve"> energetske infrastrukture za oskrbo z električno energijo</w:t>
      </w:r>
      <w:r w:rsidR="153DD3B9" w:rsidRPr="421B0C8F">
        <w:rPr>
          <w:rFonts w:ascii="Arial" w:hAnsi="Arial" w:cs="Arial"/>
        </w:rPr>
        <w:t xml:space="preserve">, in sicer </w:t>
      </w:r>
      <w:r w:rsidR="21AFFA72" w:rsidRPr="421B0C8F">
        <w:rPr>
          <w:rFonts w:ascii="Arial" w:hAnsi="Arial" w:cs="Arial"/>
        </w:rPr>
        <w:t xml:space="preserve">naprave, ki proizvajajo električno energijo z izrabo sončne energije </w:t>
      </w:r>
      <w:r w:rsidR="153DD3B9" w:rsidRPr="421B0C8F">
        <w:rPr>
          <w:rFonts w:ascii="Arial" w:hAnsi="Arial" w:cs="Arial"/>
        </w:rPr>
        <w:t>na kmetijskih zemljiščih z boniteto do vključno 20</w:t>
      </w:r>
      <w:r w:rsidR="69FE5913" w:rsidRPr="421B0C8F">
        <w:rPr>
          <w:rFonts w:ascii="Arial" w:hAnsi="Arial" w:cs="Arial"/>
        </w:rPr>
        <w:t xml:space="preserve"> točk</w:t>
      </w:r>
      <w:r w:rsidR="52A5CAE9" w:rsidRPr="421B0C8F">
        <w:rPr>
          <w:rFonts w:ascii="Arial" w:hAnsi="Arial" w:cs="Arial"/>
        </w:rPr>
        <w:t>.</w:t>
      </w:r>
    </w:p>
    <w:p w14:paraId="3DD312A6" w14:textId="6D8FB4C3" w:rsidR="49AC05C4" w:rsidRDefault="5FD1BED5" w:rsidP="421B0C8F">
      <w:pPr>
        <w:jc w:val="both"/>
        <w:rPr>
          <w:rFonts w:ascii="Arial" w:hAnsi="Arial" w:cs="Arial"/>
        </w:rPr>
      </w:pPr>
      <w:r w:rsidRPr="421B0C8F">
        <w:rPr>
          <w:rFonts w:ascii="Arial" w:hAnsi="Arial" w:cs="Arial"/>
        </w:rPr>
        <w:lastRenderedPageBreak/>
        <w:t xml:space="preserve">(2) </w:t>
      </w:r>
      <w:r w:rsidR="1A3E6093" w:rsidRPr="421B0C8F">
        <w:rPr>
          <w:rFonts w:ascii="Arial" w:hAnsi="Arial" w:cs="Arial"/>
        </w:rPr>
        <w:t xml:space="preserve">Na območjih trajno varovanih kmetijskih zemljišč se lahko pred iztekom roka iz prvega odstavka 3.d člena ZKZ načrtujejo tudi nove prostorske ureditve </w:t>
      </w:r>
      <w:r w:rsidR="516E00C5" w:rsidRPr="421B0C8F">
        <w:rPr>
          <w:rFonts w:ascii="Arial" w:hAnsi="Arial" w:cs="Arial"/>
        </w:rPr>
        <w:t>lokalnega</w:t>
      </w:r>
      <w:r w:rsidR="1A3E6093" w:rsidRPr="421B0C8F">
        <w:rPr>
          <w:rFonts w:ascii="Arial" w:hAnsi="Arial" w:cs="Arial"/>
        </w:rPr>
        <w:t xml:space="preserve"> pomena s področja </w:t>
      </w:r>
      <w:r w:rsidR="34515A05" w:rsidRPr="421B0C8F">
        <w:rPr>
          <w:rFonts w:ascii="Arial" w:hAnsi="Arial" w:cs="Arial"/>
        </w:rPr>
        <w:t>o</w:t>
      </w:r>
      <w:r w:rsidR="1A3E6093" w:rsidRPr="421B0C8F">
        <w:rPr>
          <w:rFonts w:ascii="Arial" w:hAnsi="Arial" w:cs="Arial"/>
        </w:rPr>
        <w:t>skrb</w:t>
      </w:r>
      <w:r w:rsidR="657A4AF4" w:rsidRPr="421B0C8F">
        <w:rPr>
          <w:rFonts w:ascii="Arial" w:hAnsi="Arial" w:cs="Arial"/>
        </w:rPr>
        <w:t>e</w:t>
      </w:r>
      <w:r w:rsidR="1A3E6093" w:rsidRPr="421B0C8F">
        <w:rPr>
          <w:rFonts w:ascii="Arial" w:hAnsi="Arial" w:cs="Arial"/>
        </w:rPr>
        <w:t xml:space="preserve"> z električno energijo, in sicer naprave, ki proizvajajo električno energijo z izrabo sončne energije na kmetijskih zemljiščih z boniteto do vključno 20 točk.</w:t>
      </w:r>
    </w:p>
    <w:p w14:paraId="77480609" w14:textId="35A710C1" w:rsidR="421B0C8F" w:rsidRDefault="421B0C8F" w:rsidP="421B0C8F">
      <w:pPr>
        <w:jc w:val="both"/>
        <w:rPr>
          <w:rFonts w:ascii="Arial" w:hAnsi="Arial" w:cs="Arial"/>
        </w:rPr>
      </w:pPr>
    </w:p>
    <w:p w14:paraId="524A9E7D" w14:textId="5CB38D8B" w:rsidR="2DA9FCA4" w:rsidRDefault="2DA9FCA4" w:rsidP="421B0C8F">
      <w:pPr>
        <w:jc w:val="both"/>
        <w:rPr>
          <w:rFonts w:ascii="Arial" w:hAnsi="Arial" w:cs="Arial"/>
          <w:b/>
          <w:bCs/>
          <w:i/>
          <w:iCs/>
        </w:rPr>
      </w:pPr>
      <w:r w:rsidRPr="421B0C8F">
        <w:rPr>
          <w:rFonts w:ascii="Arial" w:hAnsi="Arial" w:cs="Arial"/>
          <w:b/>
          <w:bCs/>
          <w:i/>
          <w:iCs/>
        </w:rPr>
        <w:t>K 25. členu</w:t>
      </w:r>
    </w:p>
    <w:p w14:paraId="360B116D" w14:textId="19F36487" w:rsidR="49AC05C4" w:rsidRDefault="6EA5324C" w:rsidP="421B0C8F">
      <w:pPr>
        <w:jc w:val="both"/>
        <w:rPr>
          <w:rFonts w:ascii="Arial" w:eastAsia="Arial" w:hAnsi="Arial" w:cs="Arial"/>
          <w:i/>
          <w:iCs/>
        </w:rPr>
      </w:pPr>
      <w:r w:rsidRPr="421B0C8F">
        <w:rPr>
          <w:rFonts w:ascii="Arial" w:eastAsia="Arial" w:hAnsi="Arial" w:cs="Arial"/>
          <w:i/>
          <w:iCs/>
        </w:rPr>
        <w:t xml:space="preserve">ZKZ v 3.e členu določa, da se na območjih trajno varovanih kmetijskih zemljišč pred iztekom 10-letnega roka iz prvega odstavka 3.d člena ZKZ člena praviloma lahko načrtujejo le širitve območij obstoječih prostorskih ureditev državnega pomena. Izjemoma pa se lahko tam načrtujejo tudi točno določene nove tovrstne ureditve, katerim je potrebno – glede na </w:t>
      </w:r>
      <w:r w:rsidR="23CFB9AB" w:rsidRPr="421B0C8F">
        <w:rPr>
          <w:rFonts w:ascii="Arial" w:eastAsia="Arial" w:hAnsi="Arial" w:cs="Arial"/>
          <w:i/>
          <w:iCs/>
        </w:rPr>
        <w:t xml:space="preserve">pričakovan </w:t>
      </w:r>
      <w:r w:rsidRPr="421B0C8F">
        <w:rPr>
          <w:rFonts w:ascii="Arial" w:eastAsia="Arial" w:hAnsi="Arial" w:cs="Arial"/>
          <w:i/>
          <w:iCs/>
        </w:rPr>
        <w:t>razvoj OVE v prihodnosti - dodati tudi nove prostorske ureditve državnega pomena s področja energetske infrastrukture za oskrbo z električno energijo, in sicer za SE na kmetijskih zemljiščih z najslabšo kakovostjo (tj</w:t>
      </w:r>
      <w:r w:rsidR="0BA707F6" w:rsidRPr="421B0C8F">
        <w:rPr>
          <w:rFonts w:ascii="Arial" w:eastAsia="Arial" w:hAnsi="Arial" w:cs="Arial"/>
          <w:i/>
          <w:iCs/>
        </w:rPr>
        <w:t>.</w:t>
      </w:r>
      <w:r w:rsidRPr="421B0C8F">
        <w:rPr>
          <w:rFonts w:ascii="Arial" w:eastAsia="Arial" w:hAnsi="Arial" w:cs="Arial"/>
          <w:i/>
          <w:iCs/>
        </w:rPr>
        <w:t xml:space="preserve"> z boniteto do vključno 20 ).</w:t>
      </w:r>
      <w:r w:rsidR="270B3F71" w:rsidRPr="421B0C8F">
        <w:rPr>
          <w:rFonts w:ascii="Arial" w:eastAsia="Arial" w:hAnsi="Arial" w:cs="Arial"/>
          <w:i/>
          <w:iCs/>
        </w:rPr>
        <w:t xml:space="preserve"> Smiselno enako je določeno tudi za prostorske ureditve lokalnega pomena (</w:t>
      </w:r>
      <w:proofErr w:type="spellStart"/>
      <w:r w:rsidR="270B3F71" w:rsidRPr="421B0C8F">
        <w:rPr>
          <w:rFonts w:ascii="Arial" w:eastAsia="Arial" w:hAnsi="Arial" w:cs="Arial"/>
          <w:i/>
          <w:iCs/>
        </w:rPr>
        <w:t>tj</w:t>
      </w:r>
      <w:proofErr w:type="spellEnd"/>
      <w:r w:rsidR="270B3F71" w:rsidRPr="421B0C8F">
        <w:rPr>
          <w:rFonts w:ascii="Arial" w:eastAsia="Arial" w:hAnsi="Arial" w:cs="Arial"/>
          <w:i/>
          <w:iCs/>
        </w:rPr>
        <w:t>, enaka možnost velja tudi za načrtovanje z občinskimi prostorskimi akti)</w:t>
      </w:r>
      <w:r w:rsidR="0EB6269E" w:rsidRPr="421B0C8F">
        <w:rPr>
          <w:rFonts w:ascii="Arial" w:eastAsia="Arial" w:hAnsi="Arial" w:cs="Arial"/>
          <w:i/>
          <w:iCs/>
        </w:rPr>
        <w:t>.</w:t>
      </w:r>
    </w:p>
    <w:p w14:paraId="0A483BB4" w14:textId="3673ED56" w:rsidR="49AC05C4" w:rsidRDefault="49AC05C4" w:rsidP="49AC05C4">
      <w:pPr>
        <w:jc w:val="both"/>
        <w:rPr>
          <w:rFonts w:ascii="Arial" w:hAnsi="Arial" w:cs="Arial"/>
        </w:rPr>
      </w:pPr>
    </w:p>
    <w:p w14:paraId="78651C37" w14:textId="37BD7ABD" w:rsidR="49AC05C4" w:rsidRDefault="732AD742" w:rsidP="421B0C8F">
      <w:pPr>
        <w:pStyle w:val="Naslov2"/>
        <w:jc w:val="center"/>
      </w:pPr>
      <w:r w:rsidRPr="421B0C8F">
        <w:t>2</w:t>
      </w:r>
      <w:r w:rsidR="555A4EC0" w:rsidRPr="421B0C8F">
        <w:t>6</w:t>
      </w:r>
      <w:r w:rsidR="27DA1836" w:rsidRPr="421B0C8F">
        <w:t>.</w:t>
      </w:r>
      <w:r w:rsidRPr="421B0C8F">
        <w:t xml:space="preserve"> člen </w:t>
      </w:r>
    </w:p>
    <w:p w14:paraId="0E15733C" w14:textId="63C8FB9B" w:rsidR="49AC05C4" w:rsidRDefault="732AD742" w:rsidP="421B0C8F">
      <w:pPr>
        <w:pStyle w:val="Naslov2"/>
        <w:jc w:val="center"/>
      </w:pPr>
      <w:r w:rsidRPr="421B0C8F">
        <w:t>(sprememba namenske rabe</w:t>
      </w:r>
      <w:r w:rsidR="6AA58767" w:rsidRPr="421B0C8F">
        <w:t xml:space="preserve"> manj kakovostnih</w:t>
      </w:r>
      <w:r w:rsidRPr="421B0C8F">
        <w:t xml:space="preserve"> kmetijskih zemljišč)</w:t>
      </w:r>
    </w:p>
    <w:p w14:paraId="4FF600BB" w14:textId="0D923854" w:rsidR="421B0C8F" w:rsidRDefault="421B0C8F" w:rsidP="421B0C8F"/>
    <w:p w14:paraId="69ADA63E" w14:textId="4BECAAA8" w:rsidR="49AC05C4" w:rsidRDefault="14B6648B" w:rsidP="421B0C8F">
      <w:pPr>
        <w:jc w:val="both"/>
        <w:rPr>
          <w:rFonts w:ascii="Arial" w:hAnsi="Arial" w:cs="Arial"/>
        </w:rPr>
      </w:pPr>
      <w:r w:rsidRPr="421B0C8F">
        <w:rPr>
          <w:rFonts w:ascii="Arial" w:hAnsi="Arial" w:cs="Arial"/>
        </w:rPr>
        <w:t>Ne glede na določbe</w:t>
      </w:r>
      <w:r w:rsidR="7D72EF5B" w:rsidRPr="421B0C8F">
        <w:rPr>
          <w:rFonts w:ascii="Arial" w:hAnsi="Arial" w:cs="Arial"/>
        </w:rPr>
        <w:t xml:space="preserve"> </w:t>
      </w:r>
      <w:r w:rsidR="24C5337B" w:rsidRPr="421B0C8F">
        <w:rPr>
          <w:rFonts w:ascii="Arial" w:hAnsi="Arial" w:cs="Arial"/>
        </w:rPr>
        <w:t xml:space="preserve">prvega in drugega odstavka </w:t>
      </w:r>
      <w:r w:rsidR="7D72EF5B" w:rsidRPr="421B0C8F">
        <w:rPr>
          <w:rFonts w:ascii="Arial" w:hAnsi="Arial" w:cs="Arial"/>
        </w:rPr>
        <w:t>3.eb člena ZKZ</w:t>
      </w:r>
      <w:r w:rsidRPr="421B0C8F">
        <w:rPr>
          <w:rFonts w:ascii="Arial" w:hAnsi="Arial" w:cs="Arial"/>
        </w:rPr>
        <w:t xml:space="preserve"> </w:t>
      </w:r>
      <w:r w:rsidR="7FA7AA64" w:rsidRPr="421B0C8F">
        <w:rPr>
          <w:rFonts w:ascii="Arial" w:hAnsi="Arial" w:cs="Arial"/>
        </w:rPr>
        <w:t>se</w:t>
      </w:r>
      <w:r w:rsidRPr="421B0C8F">
        <w:rPr>
          <w:rFonts w:ascii="Arial" w:hAnsi="Arial" w:cs="Arial"/>
        </w:rPr>
        <w:t xml:space="preserve"> na kmetijskih zemljiščih z boniteto do vključno 20 točk </w:t>
      </w:r>
      <w:r w:rsidR="5F62B8C8" w:rsidRPr="421B0C8F">
        <w:rPr>
          <w:rFonts w:ascii="Arial" w:hAnsi="Arial" w:cs="Arial"/>
        </w:rPr>
        <w:t xml:space="preserve">dopusti </w:t>
      </w:r>
      <w:r w:rsidRPr="421B0C8F">
        <w:rPr>
          <w:rFonts w:ascii="Arial" w:hAnsi="Arial" w:cs="Arial"/>
        </w:rPr>
        <w:t>spreme</w:t>
      </w:r>
      <w:r w:rsidR="486E8A05" w:rsidRPr="421B0C8F">
        <w:rPr>
          <w:rFonts w:ascii="Arial" w:hAnsi="Arial" w:cs="Arial"/>
        </w:rPr>
        <w:t>m</w:t>
      </w:r>
      <w:r w:rsidRPr="421B0C8F">
        <w:rPr>
          <w:rFonts w:ascii="Arial" w:hAnsi="Arial" w:cs="Arial"/>
        </w:rPr>
        <w:t xml:space="preserve">ba </w:t>
      </w:r>
      <w:r w:rsidR="409021B4" w:rsidRPr="421B0C8F">
        <w:rPr>
          <w:rFonts w:ascii="Arial" w:hAnsi="Arial" w:cs="Arial"/>
        </w:rPr>
        <w:t xml:space="preserve">namenske rabe </w:t>
      </w:r>
      <w:r w:rsidR="35BD98FA" w:rsidRPr="421B0C8F">
        <w:rPr>
          <w:rFonts w:ascii="Arial" w:hAnsi="Arial" w:cs="Arial"/>
        </w:rPr>
        <w:t xml:space="preserve">kmetijskih zemljišč </w:t>
      </w:r>
      <w:r w:rsidR="409021B4" w:rsidRPr="421B0C8F">
        <w:rPr>
          <w:rFonts w:ascii="Arial" w:hAnsi="Arial" w:cs="Arial"/>
        </w:rPr>
        <w:t>v</w:t>
      </w:r>
      <w:r w:rsidR="58309832" w:rsidRPr="421B0C8F">
        <w:rPr>
          <w:rFonts w:ascii="Arial" w:hAnsi="Arial" w:cs="Arial"/>
        </w:rPr>
        <w:t xml:space="preserve"> območje energetske infrastrukture</w:t>
      </w:r>
      <w:r w:rsidR="0786BBAE" w:rsidRPr="421B0C8F">
        <w:rPr>
          <w:rFonts w:ascii="Arial" w:hAnsi="Arial" w:cs="Arial"/>
        </w:rPr>
        <w:t xml:space="preserve">, pri čemer ni treba izvesti ukrepov </w:t>
      </w:r>
      <w:r w:rsidR="096F90FF" w:rsidRPr="421B0C8F">
        <w:rPr>
          <w:rFonts w:ascii="Arial" w:hAnsi="Arial" w:cs="Arial"/>
        </w:rPr>
        <w:t xml:space="preserve">vzpostavitve nadomestnih kmetijskih zemljišč oziroma izboljšanja pridobivalnega potenciala kmetijskih zemljišč. </w:t>
      </w:r>
    </w:p>
    <w:p w14:paraId="40978D6B" w14:textId="63FF33D5" w:rsidR="49AC05C4" w:rsidRDefault="7FCCBE6A" w:rsidP="421B0C8F">
      <w:pPr>
        <w:jc w:val="both"/>
        <w:rPr>
          <w:rFonts w:ascii="Arial" w:hAnsi="Arial" w:cs="Arial"/>
          <w:b/>
          <w:bCs/>
          <w:i/>
          <w:iCs/>
        </w:rPr>
      </w:pPr>
      <w:r w:rsidRPr="421B0C8F">
        <w:rPr>
          <w:rFonts w:ascii="Arial" w:hAnsi="Arial" w:cs="Arial"/>
          <w:b/>
          <w:bCs/>
          <w:i/>
          <w:iCs/>
        </w:rPr>
        <w:t>K 26. členu</w:t>
      </w:r>
    </w:p>
    <w:p w14:paraId="05AF4DBE" w14:textId="0DAD1A64" w:rsidR="49AC05C4" w:rsidRDefault="0EF9DD7F" w:rsidP="421B0C8F">
      <w:pPr>
        <w:jc w:val="both"/>
        <w:rPr>
          <w:rFonts w:ascii="Arial" w:eastAsia="Arial" w:hAnsi="Arial" w:cs="Arial"/>
          <w:i/>
          <w:iCs/>
        </w:rPr>
      </w:pPr>
      <w:r w:rsidRPr="421B0C8F">
        <w:rPr>
          <w:rFonts w:ascii="Arial" w:eastAsia="Arial" w:hAnsi="Arial" w:cs="Arial"/>
          <w:i/>
          <w:iCs/>
        </w:rPr>
        <w:t>Boniteta zemljišča na podlagi ugotovljenih lastnosti tal, klime, reliefa in posebnih vlivov predstavlja proizvodno sposobnost zemljišča za kmetijsko ali gozdarsko pridelavo. Vodi se v obliki bonitetnih točk</w:t>
      </w:r>
      <w:r w:rsidR="6E041CFD" w:rsidRPr="421B0C8F">
        <w:rPr>
          <w:rFonts w:ascii="Arial" w:eastAsia="Arial" w:hAnsi="Arial" w:cs="Arial"/>
          <w:i/>
          <w:iCs/>
        </w:rPr>
        <w:t xml:space="preserve"> </w:t>
      </w:r>
      <w:r w:rsidR="59AD1F03" w:rsidRPr="421B0C8F">
        <w:rPr>
          <w:rFonts w:ascii="Arial" w:eastAsia="Arial" w:hAnsi="Arial" w:cs="Arial"/>
          <w:i/>
          <w:iCs/>
        </w:rPr>
        <w:t>(največje možno število točk je 100)</w:t>
      </w:r>
      <w:r w:rsidRPr="421B0C8F">
        <w:rPr>
          <w:rFonts w:ascii="Arial" w:eastAsia="Arial" w:hAnsi="Arial" w:cs="Arial"/>
          <w:i/>
          <w:iCs/>
        </w:rPr>
        <w:t>, pri čemer so zemljišča nižjih bonitet manj primerna za kmetijsko pridelavo. Na takih zemljiščih proizvodni potencial za hrano ne obstaja (oz. je zanemarljiv) zato ni razloga, da se njihova namenska raba ne bi spremenila iz kmetijske v energetsko. Glede na navedeno tudi ni razloga, da bi zaradi te spremembe občin</w:t>
      </w:r>
      <w:r w:rsidR="47361BC8" w:rsidRPr="421B0C8F">
        <w:rPr>
          <w:rFonts w:ascii="Arial" w:eastAsia="Arial" w:hAnsi="Arial" w:cs="Arial"/>
          <w:i/>
          <w:iCs/>
        </w:rPr>
        <w:t>e</w:t>
      </w:r>
      <w:r w:rsidRPr="421B0C8F">
        <w:rPr>
          <w:rFonts w:ascii="Arial" w:eastAsia="Arial" w:hAnsi="Arial" w:cs="Arial"/>
          <w:i/>
          <w:iCs/>
        </w:rPr>
        <w:t xml:space="preserve"> zahteval</w:t>
      </w:r>
      <w:r w:rsidR="67B780DF" w:rsidRPr="421B0C8F">
        <w:rPr>
          <w:rFonts w:ascii="Arial" w:eastAsia="Arial" w:hAnsi="Arial" w:cs="Arial"/>
          <w:i/>
          <w:iCs/>
        </w:rPr>
        <w:t>e</w:t>
      </w:r>
      <w:r w:rsidRPr="421B0C8F">
        <w:rPr>
          <w:rFonts w:ascii="Arial" w:eastAsia="Arial" w:hAnsi="Arial" w:cs="Arial"/>
          <w:i/>
          <w:iCs/>
        </w:rPr>
        <w:t xml:space="preserve"> </w:t>
      </w:r>
      <w:r w:rsidR="13056D95" w:rsidRPr="421B0C8F">
        <w:rPr>
          <w:rFonts w:ascii="Arial" w:eastAsia="Arial" w:hAnsi="Arial" w:cs="Arial"/>
          <w:i/>
          <w:iCs/>
        </w:rPr>
        <w:t>ukrepe iz drugega odstavka 3.eb člena ZKZ (</w:t>
      </w:r>
      <w:proofErr w:type="spellStart"/>
      <w:r w:rsidR="13056D95" w:rsidRPr="421B0C8F">
        <w:rPr>
          <w:rFonts w:ascii="Arial" w:eastAsia="Arial" w:hAnsi="Arial" w:cs="Arial"/>
          <w:i/>
          <w:iCs/>
        </w:rPr>
        <w:t>tj.</w:t>
      </w:r>
      <w:r w:rsidRPr="421B0C8F">
        <w:rPr>
          <w:rFonts w:ascii="Arial" w:eastAsia="Arial" w:hAnsi="Arial" w:cs="Arial"/>
          <w:i/>
          <w:iCs/>
        </w:rPr>
        <w:t>zagotovitev</w:t>
      </w:r>
      <w:proofErr w:type="spellEnd"/>
      <w:r w:rsidRPr="421B0C8F">
        <w:rPr>
          <w:rFonts w:ascii="Arial" w:eastAsia="Arial" w:hAnsi="Arial" w:cs="Arial"/>
          <w:i/>
          <w:iCs/>
        </w:rPr>
        <w:t xml:space="preserve"> nadomestnih kmetijskih zemljišč</w:t>
      </w:r>
      <w:r w:rsidR="5F6A634B" w:rsidRPr="421B0C8F">
        <w:rPr>
          <w:rFonts w:ascii="Arial" w:eastAsia="Arial" w:hAnsi="Arial" w:cs="Arial"/>
          <w:i/>
          <w:iCs/>
        </w:rPr>
        <w:t xml:space="preserve"> ali izboljšanje pridobivalnega potenciala obstoječih kmetijskih zemljišč)</w:t>
      </w:r>
      <w:r w:rsidRPr="421B0C8F">
        <w:rPr>
          <w:rFonts w:ascii="Arial" w:eastAsia="Arial" w:hAnsi="Arial" w:cs="Arial"/>
          <w:i/>
          <w:iCs/>
        </w:rPr>
        <w:t xml:space="preserve">, saj zaradi </w:t>
      </w:r>
      <w:r w:rsidR="7B26D0F0" w:rsidRPr="421B0C8F">
        <w:rPr>
          <w:rFonts w:ascii="Arial" w:eastAsia="Arial" w:hAnsi="Arial" w:cs="Arial"/>
          <w:i/>
          <w:iCs/>
        </w:rPr>
        <w:t>le-te dejansko</w:t>
      </w:r>
      <w:r w:rsidRPr="421B0C8F">
        <w:rPr>
          <w:rFonts w:ascii="Arial" w:eastAsia="Arial" w:hAnsi="Arial" w:cs="Arial"/>
          <w:i/>
          <w:iCs/>
        </w:rPr>
        <w:t xml:space="preserve"> ni bila zmanjšana površina zemljišč, primernih za pridelavo hrane.</w:t>
      </w:r>
    </w:p>
    <w:p w14:paraId="159BFD9E" w14:textId="5BECEADC" w:rsidR="49AC05C4" w:rsidRDefault="49AC05C4" w:rsidP="49AC05C4">
      <w:pPr>
        <w:jc w:val="both"/>
        <w:rPr>
          <w:rFonts w:ascii="Arial" w:hAnsi="Arial" w:cs="Arial"/>
        </w:rPr>
      </w:pPr>
    </w:p>
    <w:p w14:paraId="5F8FB262" w14:textId="46D1E623" w:rsidR="00C57FC9" w:rsidRPr="00C57FC9" w:rsidRDefault="00C57FC9" w:rsidP="00C57FC9">
      <w:pPr>
        <w:pStyle w:val="Naslov2"/>
      </w:pPr>
      <w:r>
        <w:t>5. SPREMEMBE IN DOPOLNITVE V POVEZAVI Z ZAKONOM O VARSTVU OKOLJA</w:t>
      </w:r>
    </w:p>
    <w:p w14:paraId="25CCF728" w14:textId="77777777" w:rsidR="00722759" w:rsidRDefault="00722759" w:rsidP="009E074E">
      <w:pPr>
        <w:pStyle w:val="Naslov2"/>
        <w:jc w:val="center"/>
      </w:pPr>
    </w:p>
    <w:p w14:paraId="5A407905" w14:textId="33A55AAF" w:rsidR="00B779A6" w:rsidRDefault="1531993D" w:rsidP="421B0C8F">
      <w:pPr>
        <w:pStyle w:val="Naslov2"/>
        <w:jc w:val="center"/>
      </w:pPr>
      <w:r w:rsidRPr="421B0C8F">
        <w:t>2</w:t>
      </w:r>
      <w:r w:rsidR="39A9282E" w:rsidRPr="421B0C8F">
        <w:t>7</w:t>
      </w:r>
      <w:r w:rsidR="21480F55" w:rsidRPr="421B0C8F">
        <w:t xml:space="preserve">. </w:t>
      </w:r>
      <w:r w:rsidR="2906F0FA" w:rsidRPr="421B0C8F">
        <w:t>člen (posebnosti postavitve naprav na</w:t>
      </w:r>
      <w:r w:rsidR="621D674B" w:rsidRPr="421B0C8F">
        <w:t xml:space="preserve"> </w:t>
      </w:r>
      <w:r w:rsidR="48A1D556" w:rsidRPr="421B0C8F">
        <w:t>zaprtih odlagališčih</w:t>
      </w:r>
      <w:r w:rsidR="2906F0FA" w:rsidRPr="421B0C8F">
        <w:t>)</w:t>
      </w:r>
    </w:p>
    <w:p w14:paraId="278CC6B8" w14:textId="33A55AAF" w:rsidR="421B0C8F" w:rsidRDefault="421B0C8F" w:rsidP="421B0C8F"/>
    <w:p w14:paraId="176791E6" w14:textId="10CA7BC7" w:rsidR="009E074E" w:rsidRPr="009E074E" w:rsidRDefault="2906F0FA" w:rsidP="421B0C8F">
      <w:pPr>
        <w:jc w:val="both"/>
        <w:rPr>
          <w:rFonts w:ascii="Arial" w:hAnsi="Arial" w:cs="Arial"/>
        </w:rPr>
      </w:pPr>
      <w:r w:rsidRPr="421B0C8F">
        <w:rPr>
          <w:rFonts w:ascii="Arial" w:hAnsi="Arial" w:cs="Arial"/>
        </w:rPr>
        <w:t xml:space="preserve">Ne glede na </w:t>
      </w:r>
      <w:r w:rsidR="7AB5C088" w:rsidRPr="421B0C8F">
        <w:rPr>
          <w:rFonts w:ascii="Arial" w:hAnsi="Arial" w:cs="Arial"/>
        </w:rPr>
        <w:t xml:space="preserve">določila </w:t>
      </w:r>
      <w:r w:rsidRPr="421B0C8F">
        <w:rPr>
          <w:rFonts w:ascii="Arial" w:hAnsi="Arial" w:cs="Arial"/>
        </w:rPr>
        <w:t>Zakon</w:t>
      </w:r>
      <w:r w:rsidR="7AB5C088" w:rsidRPr="421B0C8F">
        <w:rPr>
          <w:rFonts w:ascii="Arial" w:hAnsi="Arial" w:cs="Arial"/>
        </w:rPr>
        <w:t>a</w:t>
      </w:r>
      <w:r w:rsidRPr="421B0C8F">
        <w:rPr>
          <w:rFonts w:ascii="Arial" w:hAnsi="Arial" w:cs="Arial"/>
        </w:rPr>
        <w:t xml:space="preserve"> o varstvu okolja (Uradni list RS, št. 44/22) se lahko na območju obstoječega zaprtega odlagališča odpadkov</w:t>
      </w:r>
      <w:r w:rsidR="2158CC0F" w:rsidRPr="421B0C8F">
        <w:rPr>
          <w:rFonts w:ascii="Arial" w:hAnsi="Arial" w:cs="Arial"/>
        </w:rPr>
        <w:t xml:space="preserve"> </w:t>
      </w:r>
      <w:r w:rsidRPr="421B0C8F">
        <w:rPr>
          <w:rFonts w:ascii="Arial" w:hAnsi="Arial" w:cs="Arial"/>
        </w:rPr>
        <w:t xml:space="preserve">načrtujejo in izvajajo posegi, potrebni za postavitev in obratovanje naprav, ki proizvajajo električno energijo z izkoriščanjem sončne </w:t>
      </w:r>
      <w:r w:rsidRPr="421B0C8F">
        <w:rPr>
          <w:rFonts w:ascii="Arial" w:hAnsi="Arial" w:cs="Arial"/>
        </w:rPr>
        <w:lastRenderedPageBreak/>
        <w:t>energije</w:t>
      </w:r>
      <w:r w:rsidR="51E5F844" w:rsidRPr="421B0C8F">
        <w:rPr>
          <w:rFonts w:ascii="Arial" w:hAnsi="Arial" w:cs="Arial"/>
        </w:rPr>
        <w:t>,</w:t>
      </w:r>
      <w:r w:rsidR="0E33B73D" w:rsidRPr="421B0C8F">
        <w:rPr>
          <w:rFonts w:ascii="Arial" w:hAnsi="Arial" w:cs="Arial"/>
        </w:rPr>
        <w:t xml:space="preserve"> vključno s tehnično opremo, potrebno za njihovo delovanje, napravami za shranjevanje energije in priključki na omrežje</w:t>
      </w:r>
      <w:r w:rsidRPr="421B0C8F">
        <w:rPr>
          <w:rFonts w:ascii="Arial" w:hAnsi="Arial" w:cs="Arial"/>
        </w:rPr>
        <w:t xml:space="preserve">, </w:t>
      </w:r>
      <w:r w:rsidR="10CDDABF" w:rsidRPr="421B0C8F">
        <w:rPr>
          <w:rFonts w:ascii="Arial" w:hAnsi="Arial" w:cs="Arial"/>
        </w:rPr>
        <w:t xml:space="preserve">če </w:t>
      </w:r>
      <w:r w:rsidRPr="421B0C8F">
        <w:rPr>
          <w:rFonts w:ascii="Arial" w:hAnsi="Arial" w:cs="Arial"/>
        </w:rPr>
        <w:t xml:space="preserve">je </w:t>
      </w:r>
      <w:r w:rsidR="3D6DAD6C" w:rsidRPr="421B0C8F">
        <w:rPr>
          <w:rFonts w:ascii="Arial" w:hAnsi="Arial" w:cs="Arial"/>
        </w:rPr>
        <w:t xml:space="preserve">te </w:t>
      </w:r>
      <w:r w:rsidRPr="421B0C8F">
        <w:rPr>
          <w:rFonts w:ascii="Arial" w:hAnsi="Arial" w:cs="Arial"/>
        </w:rPr>
        <w:t>mogoče izvesti tako, da se med</w:t>
      </w:r>
      <w:r w:rsidR="3CBBCEB2" w:rsidRPr="421B0C8F">
        <w:rPr>
          <w:rFonts w:ascii="Arial" w:hAnsi="Arial" w:cs="Arial"/>
        </w:rPr>
        <w:t xml:space="preserve"> njihovo</w:t>
      </w:r>
      <w:r w:rsidRPr="421B0C8F">
        <w:rPr>
          <w:rFonts w:ascii="Arial" w:hAnsi="Arial" w:cs="Arial"/>
        </w:rPr>
        <w:t xml:space="preserve"> pos</w:t>
      </w:r>
      <w:r w:rsidR="4B3ADDB0" w:rsidRPr="421B0C8F">
        <w:rPr>
          <w:rFonts w:ascii="Arial" w:hAnsi="Arial" w:cs="Arial"/>
        </w:rPr>
        <w:t>tavitvijo in obratovanjem</w:t>
      </w:r>
      <w:r w:rsidRPr="421B0C8F">
        <w:rPr>
          <w:rFonts w:ascii="Arial" w:hAnsi="Arial" w:cs="Arial"/>
        </w:rPr>
        <w:t>:</w:t>
      </w:r>
    </w:p>
    <w:p w14:paraId="7B54EDE8" w14:textId="77777777" w:rsidR="009E074E" w:rsidRPr="009E074E" w:rsidRDefault="655F4B8D" w:rsidP="009E074E">
      <w:pPr>
        <w:jc w:val="both"/>
        <w:rPr>
          <w:rFonts w:ascii="Arial" w:hAnsi="Arial" w:cs="Arial"/>
        </w:rPr>
      </w:pPr>
      <w:r w:rsidRPr="421B0C8F">
        <w:rPr>
          <w:rFonts w:ascii="Arial" w:hAnsi="Arial" w:cs="Arial"/>
        </w:rPr>
        <w:t>1.</w:t>
      </w:r>
      <w:r w:rsidR="009E074E">
        <w:tab/>
      </w:r>
      <w:r w:rsidRPr="421B0C8F">
        <w:rPr>
          <w:rFonts w:ascii="Arial" w:hAnsi="Arial" w:cs="Arial"/>
        </w:rPr>
        <w:t>ne ogroža stabilnosti odlagališča,</w:t>
      </w:r>
    </w:p>
    <w:p w14:paraId="0437D6D2" w14:textId="77777777" w:rsidR="009E074E" w:rsidRPr="009E074E" w:rsidRDefault="655F4B8D" w:rsidP="009E074E">
      <w:pPr>
        <w:jc w:val="both"/>
        <w:rPr>
          <w:rFonts w:ascii="Arial" w:hAnsi="Arial" w:cs="Arial"/>
        </w:rPr>
      </w:pPr>
      <w:r w:rsidRPr="421B0C8F">
        <w:rPr>
          <w:rFonts w:ascii="Arial" w:hAnsi="Arial" w:cs="Arial"/>
        </w:rPr>
        <w:t>2.</w:t>
      </w:r>
      <w:r w:rsidR="009E074E">
        <w:tab/>
      </w:r>
      <w:r w:rsidRPr="421B0C8F">
        <w:rPr>
          <w:rFonts w:ascii="Arial" w:hAnsi="Arial" w:cs="Arial"/>
        </w:rPr>
        <w:t xml:space="preserve">ne vpliva na predpisane funkcije, ki jih morata izpolnjevati sistem tesnjenja in sistem </w:t>
      </w:r>
      <w:proofErr w:type="spellStart"/>
      <w:r w:rsidRPr="421B0C8F">
        <w:rPr>
          <w:rFonts w:ascii="Arial" w:hAnsi="Arial" w:cs="Arial"/>
        </w:rPr>
        <w:t>odplinjanja</w:t>
      </w:r>
      <w:proofErr w:type="spellEnd"/>
      <w:r w:rsidRPr="421B0C8F">
        <w:rPr>
          <w:rFonts w:ascii="Arial" w:hAnsi="Arial" w:cs="Arial"/>
        </w:rPr>
        <w:t xml:space="preserve"> odlagališča,</w:t>
      </w:r>
    </w:p>
    <w:p w14:paraId="6D38DB60" w14:textId="476F9866" w:rsidR="009E074E" w:rsidRPr="009E074E" w:rsidRDefault="2906F0FA" w:rsidP="009E074E">
      <w:pPr>
        <w:jc w:val="both"/>
        <w:rPr>
          <w:rFonts w:ascii="Arial" w:hAnsi="Arial" w:cs="Arial"/>
        </w:rPr>
      </w:pPr>
      <w:r w:rsidRPr="421B0C8F">
        <w:rPr>
          <w:rFonts w:ascii="Arial" w:hAnsi="Arial" w:cs="Arial"/>
        </w:rPr>
        <w:t>3.</w:t>
      </w:r>
      <w:r w:rsidR="009E074E">
        <w:tab/>
      </w:r>
      <w:r w:rsidRPr="421B0C8F">
        <w:rPr>
          <w:rFonts w:ascii="Arial" w:hAnsi="Arial" w:cs="Arial"/>
        </w:rPr>
        <w:t>zagotavlja izvajanje monitoringa</w:t>
      </w:r>
      <w:r w:rsidR="7B81EAED" w:rsidRPr="421B0C8F">
        <w:rPr>
          <w:rFonts w:ascii="Arial" w:hAnsi="Arial" w:cs="Arial"/>
        </w:rPr>
        <w:t>, kot ga zahtevajo predpisi in okoljevarstveno dovoljenje,</w:t>
      </w:r>
      <w:r w:rsidR="119CDF18" w:rsidRPr="421B0C8F">
        <w:rPr>
          <w:rFonts w:ascii="Arial" w:hAnsi="Arial" w:cs="Arial"/>
        </w:rPr>
        <w:t xml:space="preserve"> </w:t>
      </w:r>
    </w:p>
    <w:p w14:paraId="7B9BCFBA" w14:textId="41EB443A" w:rsidR="001F57C3" w:rsidRDefault="2906F0FA" w:rsidP="421B0C8F">
      <w:pPr>
        <w:jc w:val="both"/>
        <w:rPr>
          <w:rFonts w:ascii="Arial" w:hAnsi="Arial" w:cs="Arial"/>
        </w:rPr>
      </w:pPr>
      <w:r w:rsidRPr="421B0C8F">
        <w:rPr>
          <w:rFonts w:ascii="Arial" w:hAnsi="Arial" w:cs="Arial"/>
        </w:rPr>
        <w:t>4.</w:t>
      </w:r>
      <w:r w:rsidR="009E074E">
        <w:tab/>
      </w:r>
      <w:r w:rsidRPr="421B0C8F">
        <w:rPr>
          <w:rFonts w:ascii="Arial" w:hAnsi="Arial" w:cs="Arial"/>
        </w:rPr>
        <w:t>prepreči onesnaževanje</w:t>
      </w:r>
      <w:r w:rsidR="399117BE" w:rsidRPr="421B0C8F">
        <w:rPr>
          <w:rFonts w:ascii="Arial" w:hAnsi="Arial" w:cs="Arial"/>
        </w:rPr>
        <w:t xml:space="preserve"> (npr. zaradi sproščanja kadmija ali svinca pri </w:t>
      </w:r>
      <w:proofErr w:type="spellStart"/>
      <w:r w:rsidR="399117BE" w:rsidRPr="421B0C8F">
        <w:rPr>
          <w:rFonts w:ascii="Arial" w:hAnsi="Arial" w:cs="Arial"/>
        </w:rPr>
        <w:t>fotovoltaičnih</w:t>
      </w:r>
      <w:proofErr w:type="spellEnd"/>
      <w:r w:rsidR="399117BE" w:rsidRPr="421B0C8F">
        <w:rPr>
          <w:rFonts w:ascii="Arial" w:hAnsi="Arial" w:cs="Arial"/>
        </w:rPr>
        <w:t xml:space="preserve"> sistemih),</w:t>
      </w:r>
    </w:p>
    <w:p w14:paraId="405E5099" w14:textId="7D0A88E0" w:rsidR="32530F28" w:rsidRDefault="32530F28" w:rsidP="421B0C8F">
      <w:pPr>
        <w:jc w:val="both"/>
        <w:rPr>
          <w:rFonts w:ascii="Arial" w:hAnsi="Arial" w:cs="Arial"/>
        </w:rPr>
      </w:pPr>
      <w:r w:rsidRPr="421B0C8F">
        <w:rPr>
          <w:rFonts w:ascii="Arial" w:hAnsi="Arial" w:cs="Arial"/>
        </w:rPr>
        <w:t xml:space="preserve">5. temelji le površinsko, pri čemer je treba zagotoviti razdaljo najmanj 100 cm od zgornjega roba drenažnega sloja, </w:t>
      </w:r>
    </w:p>
    <w:p w14:paraId="10302726" w14:textId="2BE7D461" w:rsidR="32530F28" w:rsidRDefault="32530F28" w:rsidP="421B0C8F">
      <w:pPr>
        <w:jc w:val="both"/>
        <w:rPr>
          <w:rFonts w:ascii="Arial" w:hAnsi="Arial" w:cs="Arial"/>
        </w:rPr>
      </w:pPr>
      <w:r w:rsidRPr="421B0C8F">
        <w:rPr>
          <w:rFonts w:ascii="Arial" w:hAnsi="Arial" w:cs="Arial"/>
        </w:rPr>
        <w:t>6. vsi infrastrukturni vodi (npr. električni) izvedejo površinsko,</w:t>
      </w:r>
    </w:p>
    <w:p w14:paraId="4A47446E" w14:textId="47FA22EF" w:rsidR="32530F28" w:rsidRDefault="32530F28" w:rsidP="421B0C8F">
      <w:pPr>
        <w:jc w:val="both"/>
        <w:rPr>
          <w:rFonts w:ascii="Arial" w:hAnsi="Arial" w:cs="Arial"/>
        </w:rPr>
      </w:pPr>
      <w:r w:rsidRPr="421B0C8F">
        <w:rPr>
          <w:rFonts w:ascii="Arial" w:hAnsi="Arial" w:cs="Arial"/>
        </w:rPr>
        <w:t xml:space="preserve">7. zagotovi najmanj 3-metrska razdalja (v radiju) do </w:t>
      </w:r>
      <w:proofErr w:type="spellStart"/>
      <w:r w:rsidRPr="421B0C8F">
        <w:rPr>
          <w:rFonts w:ascii="Arial" w:hAnsi="Arial" w:cs="Arial"/>
        </w:rPr>
        <w:t>plinjakov</w:t>
      </w:r>
      <w:proofErr w:type="spellEnd"/>
      <w:r w:rsidRPr="421B0C8F">
        <w:rPr>
          <w:rFonts w:ascii="Arial" w:hAnsi="Arial" w:cs="Arial"/>
        </w:rPr>
        <w:t xml:space="preserve"> ali merilnih mest za izvajanje obratovalnega monitoringa,</w:t>
      </w:r>
    </w:p>
    <w:p w14:paraId="018A3340" w14:textId="4973F9C3" w:rsidR="32530F28" w:rsidRDefault="32530F28" w:rsidP="421B0C8F">
      <w:pPr>
        <w:jc w:val="both"/>
        <w:rPr>
          <w:rFonts w:ascii="Arial" w:hAnsi="Arial" w:cs="Arial"/>
        </w:rPr>
      </w:pPr>
      <w:r w:rsidRPr="421B0C8F">
        <w:rPr>
          <w:rFonts w:ascii="Arial" w:hAnsi="Arial" w:cs="Arial"/>
        </w:rPr>
        <w:t>8. ne ovira vzdrževanje površine telesa zaprtega odlagališča (npr. košnja) in</w:t>
      </w:r>
    </w:p>
    <w:p w14:paraId="46B0E5D1" w14:textId="06498E95" w:rsidR="32530F28" w:rsidRDefault="32530F28" w:rsidP="421B0C8F">
      <w:pPr>
        <w:jc w:val="both"/>
        <w:rPr>
          <w:rFonts w:ascii="Arial" w:hAnsi="Arial" w:cs="Arial"/>
        </w:rPr>
      </w:pPr>
      <w:r w:rsidRPr="421B0C8F">
        <w:rPr>
          <w:rFonts w:ascii="Arial" w:hAnsi="Arial" w:cs="Arial"/>
        </w:rPr>
        <w:t>9. zagotovi ustrezna dodatna požarna varnost (npr. zaščita pred strelo, priklop na ozemljitveni sistem itd.).</w:t>
      </w:r>
    </w:p>
    <w:p w14:paraId="5240853D" w14:textId="1264697E" w:rsidR="009E074E" w:rsidRPr="009E074E" w:rsidRDefault="00531E13" w:rsidP="009E074E">
      <w:pPr>
        <w:jc w:val="both"/>
        <w:rPr>
          <w:rFonts w:ascii="Arial" w:hAnsi="Arial" w:cs="Arial"/>
        </w:rPr>
      </w:pPr>
      <w:r>
        <w:rPr>
          <w:rFonts w:ascii="Arial" w:hAnsi="Arial" w:cs="Arial"/>
        </w:rPr>
        <w:t>(</w:t>
      </w:r>
      <w:r w:rsidR="0023040C">
        <w:rPr>
          <w:rFonts w:ascii="Arial" w:hAnsi="Arial" w:cs="Arial"/>
        </w:rPr>
        <w:t>2</w:t>
      </w:r>
      <w:r>
        <w:rPr>
          <w:rFonts w:ascii="Arial" w:hAnsi="Arial" w:cs="Arial"/>
        </w:rPr>
        <w:t>) Č</w:t>
      </w:r>
      <w:r w:rsidR="00461E8B">
        <w:rPr>
          <w:rFonts w:ascii="Arial" w:hAnsi="Arial" w:cs="Arial"/>
        </w:rPr>
        <w:t>e</w:t>
      </w:r>
      <w:r w:rsidR="001F57C3" w:rsidRPr="00D00DE3">
        <w:rPr>
          <w:rFonts w:ascii="Arial" w:hAnsi="Arial" w:cs="Arial"/>
        </w:rPr>
        <w:t xml:space="preserve"> investitor ni </w:t>
      </w:r>
      <w:r w:rsidR="001F57C3">
        <w:rPr>
          <w:rFonts w:ascii="Arial" w:hAnsi="Arial" w:cs="Arial"/>
        </w:rPr>
        <w:t xml:space="preserve">hkrati </w:t>
      </w:r>
      <w:r w:rsidR="001F57C3" w:rsidRPr="00D00DE3">
        <w:rPr>
          <w:rFonts w:ascii="Arial" w:hAnsi="Arial" w:cs="Arial"/>
        </w:rPr>
        <w:t xml:space="preserve">upravljavec </w:t>
      </w:r>
      <w:r w:rsidR="001F57C3">
        <w:rPr>
          <w:rFonts w:ascii="Arial" w:hAnsi="Arial" w:cs="Arial"/>
        </w:rPr>
        <w:t>odla</w:t>
      </w:r>
      <w:r w:rsidR="009B3A35">
        <w:rPr>
          <w:rFonts w:ascii="Arial" w:hAnsi="Arial" w:cs="Arial"/>
        </w:rPr>
        <w:t>gališča</w:t>
      </w:r>
      <w:r w:rsidR="001F57C3" w:rsidRPr="00D00DE3">
        <w:rPr>
          <w:rFonts w:ascii="Arial" w:hAnsi="Arial" w:cs="Arial"/>
        </w:rPr>
        <w:t>, na območju katere</w:t>
      </w:r>
      <w:r w:rsidR="005B1C7A">
        <w:rPr>
          <w:rFonts w:ascii="Arial" w:hAnsi="Arial" w:cs="Arial"/>
        </w:rPr>
        <w:t>ga</w:t>
      </w:r>
      <w:r w:rsidR="001F57C3" w:rsidRPr="00D00DE3">
        <w:rPr>
          <w:rFonts w:ascii="Arial" w:hAnsi="Arial" w:cs="Arial"/>
        </w:rPr>
        <w:t xml:space="preserve"> se naprava postavlja, mora </w:t>
      </w:r>
      <w:r w:rsidR="003D3F8F">
        <w:rPr>
          <w:rFonts w:ascii="Arial" w:hAnsi="Arial" w:cs="Arial"/>
        </w:rPr>
        <w:t xml:space="preserve">pred začetkom izvajanja posega </w:t>
      </w:r>
      <w:r w:rsidR="001F57C3" w:rsidRPr="00D00DE3">
        <w:rPr>
          <w:rFonts w:ascii="Arial" w:hAnsi="Arial" w:cs="Arial"/>
        </w:rPr>
        <w:t xml:space="preserve">z upravljavcem </w:t>
      </w:r>
      <w:r w:rsidR="001F57C3">
        <w:rPr>
          <w:rFonts w:ascii="Arial" w:hAnsi="Arial" w:cs="Arial"/>
        </w:rPr>
        <w:t>skleniti pisni dogovor,</w:t>
      </w:r>
      <w:r w:rsidR="001F57C3" w:rsidRPr="00D00DE3">
        <w:rPr>
          <w:rFonts w:ascii="Arial" w:hAnsi="Arial" w:cs="Arial"/>
        </w:rPr>
        <w:t xml:space="preserve"> s katerim pridobi pravico do </w:t>
      </w:r>
      <w:r w:rsidR="009C2806">
        <w:rPr>
          <w:rFonts w:ascii="Arial" w:hAnsi="Arial" w:cs="Arial"/>
        </w:rPr>
        <w:t xml:space="preserve">gradnje na in </w:t>
      </w:r>
      <w:r w:rsidR="001F57C3" w:rsidRPr="00D00DE3">
        <w:rPr>
          <w:rFonts w:ascii="Arial" w:hAnsi="Arial" w:cs="Arial"/>
        </w:rPr>
        <w:t xml:space="preserve">uporabe površin, na </w:t>
      </w:r>
      <w:r w:rsidR="001F57C3">
        <w:rPr>
          <w:rFonts w:ascii="Arial" w:hAnsi="Arial" w:cs="Arial"/>
        </w:rPr>
        <w:t>katerih bo postavljena naprava</w:t>
      </w:r>
      <w:r w:rsidR="009E074E">
        <w:rPr>
          <w:rFonts w:ascii="Arial" w:hAnsi="Arial" w:cs="Arial"/>
        </w:rPr>
        <w:t>.</w:t>
      </w:r>
    </w:p>
    <w:p w14:paraId="27D6C1D4" w14:textId="79A540F9" w:rsidR="009E074E" w:rsidRPr="009E074E" w:rsidRDefault="2906F0FA" w:rsidP="009E074E">
      <w:pPr>
        <w:jc w:val="both"/>
        <w:rPr>
          <w:rFonts w:ascii="Arial" w:hAnsi="Arial" w:cs="Arial"/>
        </w:rPr>
      </w:pPr>
      <w:r w:rsidRPr="421B0C8F">
        <w:rPr>
          <w:rFonts w:ascii="Arial" w:hAnsi="Arial" w:cs="Arial"/>
        </w:rPr>
        <w:t>(</w:t>
      </w:r>
      <w:r w:rsidR="402AD429" w:rsidRPr="421B0C8F">
        <w:rPr>
          <w:rFonts w:ascii="Arial" w:hAnsi="Arial" w:cs="Arial"/>
        </w:rPr>
        <w:t>3</w:t>
      </w:r>
      <w:r w:rsidRPr="421B0C8F">
        <w:rPr>
          <w:rFonts w:ascii="Arial" w:hAnsi="Arial" w:cs="Arial"/>
        </w:rPr>
        <w:t xml:space="preserve">) Poseg iz </w:t>
      </w:r>
      <w:r w:rsidR="27663DDC" w:rsidRPr="421B0C8F">
        <w:rPr>
          <w:rFonts w:ascii="Arial" w:hAnsi="Arial" w:cs="Arial"/>
        </w:rPr>
        <w:t xml:space="preserve">prvega </w:t>
      </w:r>
      <w:r w:rsidRPr="421B0C8F">
        <w:rPr>
          <w:rFonts w:ascii="Arial" w:hAnsi="Arial" w:cs="Arial"/>
        </w:rPr>
        <w:t>odstavka</w:t>
      </w:r>
      <w:r w:rsidR="15962954" w:rsidRPr="421B0C8F">
        <w:rPr>
          <w:rFonts w:ascii="Arial" w:hAnsi="Arial" w:cs="Arial"/>
        </w:rPr>
        <w:t xml:space="preserve"> tega člena</w:t>
      </w:r>
      <w:r w:rsidRPr="421B0C8F">
        <w:rPr>
          <w:rFonts w:ascii="Arial" w:hAnsi="Arial" w:cs="Arial"/>
        </w:rPr>
        <w:t xml:space="preserve"> je treba pred začetkom izvajanja prijaviti ministrstvu, pristojnemu za okolje</w:t>
      </w:r>
      <w:r w:rsidR="424D41A9" w:rsidRPr="421B0C8F">
        <w:rPr>
          <w:rFonts w:ascii="Arial" w:hAnsi="Arial" w:cs="Arial"/>
        </w:rPr>
        <w:t>, ki o postavitvi naprav iz prvega odstavka tega člena na območju zaprtega odlagališča vodi</w:t>
      </w:r>
      <w:r w:rsidR="218FCF0E" w:rsidRPr="421B0C8F">
        <w:rPr>
          <w:rFonts w:ascii="Arial" w:hAnsi="Arial" w:cs="Arial"/>
        </w:rPr>
        <w:t xml:space="preserve"> posebno evidenco, ki je del registra iz 154. člena zakona, ki ureja varst</w:t>
      </w:r>
      <w:r w:rsidR="1F419D21" w:rsidRPr="421B0C8F">
        <w:rPr>
          <w:rFonts w:ascii="Arial" w:hAnsi="Arial" w:cs="Arial"/>
        </w:rPr>
        <w:t>v</w:t>
      </w:r>
      <w:r w:rsidR="218FCF0E" w:rsidRPr="421B0C8F">
        <w:rPr>
          <w:rFonts w:ascii="Arial" w:hAnsi="Arial" w:cs="Arial"/>
        </w:rPr>
        <w:t>o okolja</w:t>
      </w:r>
      <w:r w:rsidRPr="421B0C8F">
        <w:rPr>
          <w:rFonts w:ascii="Arial" w:hAnsi="Arial" w:cs="Arial"/>
        </w:rPr>
        <w:t>.</w:t>
      </w:r>
    </w:p>
    <w:p w14:paraId="247B2CDB" w14:textId="11970C9F" w:rsidR="00E7224E" w:rsidRDefault="2906F0FA" w:rsidP="421B0C8F">
      <w:pPr>
        <w:jc w:val="both"/>
        <w:rPr>
          <w:rFonts w:ascii="Arial" w:hAnsi="Arial" w:cs="Arial"/>
        </w:rPr>
      </w:pPr>
      <w:r w:rsidRPr="421B0C8F">
        <w:rPr>
          <w:rFonts w:ascii="Arial" w:hAnsi="Arial" w:cs="Arial"/>
        </w:rPr>
        <w:t>(</w:t>
      </w:r>
      <w:r w:rsidR="6480C798" w:rsidRPr="421B0C8F">
        <w:rPr>
          <w:rFonts w:ascii="Arial" w:hAnsi="Arial" w:cs="Arial"/>
        </w:rPr>
        <w:t>4</w:t>
      </w:r>
      <w:r w:rsidRPr="421B0C8F">
        <w:rPr>
          <w:rFonts w:ascii="Arial" w:hAnsi="Arial" w:cs="Arial"/>
        </w:rPr>
        <w:t xml:space="preserve">) Za odlagališča iz prvega odstavka tega člena je potrebno pred </w:t>
      </w:r>
      <w:r w:rsidR="793D6892" w:rsidRPr="421B0C8F">
        <w:rPr>
          <w:rFonts w:ascii="Arial" w:hAnsi="Arial" w:cs="Arial"/>
        </w:rPr>
        <w:t xml:space="preserve">začetkom izvedbe posega </w:t>
      </w:r>
      <w:r w:rsidRPr="421B0C8F">
        <w:rPr>
          <w:rFonts w:ascii="Arial" w:hAnsi="Arial" w:cs="Arial"/>
        </w:rPr>
        <w:t>pridobiti odločbo ministrstva, pristojnega za okolje</w:t>
      </w:r>
      <w:r w:rsidR="2CCA9E57" w:rsidRPr="421B0C8F">
        <w:rPr>
          <w:rFonts w:ascii="Arial" w:hAnsi="Arial" w:cs="Arial"/>
        </w:rPr>
        <w:t>,</w:t>
      </w:r>
      <w:r w:rsidRPr="421B0C8F">
        <w:rPr>
          <w:rFonts w:ascii="Arial" w:hAnsi="Arial" w:cs="Arial"/>
        </w:rPr>
        <w:t xml:space="preserve"> o tem, da so izpolnjeni pogoji iz prvega odstavka tega člena. Odločba iz prejšnjega stavka ni potrebna, če se </w:t>
      </w:r>
      <w:r w:rsidR="5C0AB9F5" w:rsidRPr="421B0C8F">
        <w:rPr>
          <w:rFonts w:ascii="Arial" w:hAnsi="Arial" w:cs="Arial"/>
        </w:rPr>
        <w:t>za poseg</w:t>
      </w:r>
      <w:r w:rsidR="2DDD3E39" w:rsidRPr="421B0C8F">
        <w:rPr>
          <w:rFonts w:ascii="Arial" w:hAnsi="Arial" w:cs="Arial"/>
        </w:rPr>
        <w:t xml:space="preserve"> v skladu z zakonom, ki ureja varstvo okolja,</w:t>
      </w:r>
      <w:r w:rsidR="5C0AB9F5" w:rsidRPr="421B0C8F">
        <w:rPr>
          <w:rFonts w:ascii="Arial" w:hAnsi="Arial" w:cs="Arial"/>
        </w:rPr>
        <w:t xml:space="preserve"> izvede</w:t>
      </w:r>
      <w:r w:rsidR="5FAB54CD" w:rsidRPr="421B0C8F">
        <w:rPr>
          <w:rFonts w:ascii="Arial" w:hAnsi="Arial" w:cs="Arial"/>
        </w:rPr>
        <w:t xml:space="preserve"> </w:t>
      </w:r>
      <w:r w:rsidR="35CB9CAD" w:rsidRPr="421B0C8F">
        <w:rPr>
          <w:rFonts w:ascii="Arial" w:hAnsi="Arial" w:cs="Arial"/>
        </w:rPr>
        <w:t xml:space="preserve">postopek </w:t>
      </w:r>
      <w:r w:rsidR="5FAB54CD" w:rsidRPr="421B0C8F">
        <w:rPr>
          <w:rFonts w:ascii="Arial" w:hAnsi="Arial" w:cs="Arial"/>
        </w:rPr>
        <w:t>presoj</w:t>
      </w:r>
      <w:r w:rsidR="31F9E8F2" w:rsidRPr="421B0C8F">
        <w:rPr>
          <w:rFonts w:ascii="Arial" w:hAnsi="Arial" w:cs="Arial"/>
        </w:rPr>
        <w:t>e</w:t>
      </w:r>
      <w:r w:rsidR="5FAB54CD" w:rsidRPr="421B0C8F">
        <w:rPr>
          <w:rFonts w:ascii="Arial" w:hAnsi="Arial" w:cs="Arial"/>
        </w:rPr>
        <w:t xml:space="preserve"> vplivov na okolje ali postop</w:t>
      </w:r>
      <w:r w:rsidR="5FD523A8" w:rsidRPr="421B0C8F">
        <w:rPr>
          <w:rFonts w:ascii="Arial" w:hAnsi="Arial" w:cs="Arial"/>
        </w:rPr>
        <w:t>ek</w:t>
      </w:r>
      <w:r w:rsidRPr="421B0C8F">
        <w:rPr>
          <w:rFonts w:ascii="Arial" w:hAnsi="Arial" w:cs="Arial"/>
        </w:rPr>
        <w:t xml:space="preserve"> spremembe okoljevarstvenega dovoljenja</w:t>
      </w:r>
      <w:r w:rsidR="26FEA5BE" w:rsidRPr="421B0C8F">
        <w:rPr>
          <w:rFonts w:ascii="Arial" w:hAnsi="Arial" w:cs="Arial"/>
        </w:rPr>
        <w:t>, v katerem se ugotavlja tudi izpolnjevanje pogojev iz prvega odstavka tega člena</w:t>
      </w:r>
      <w:r w:rsidR="602569AD" w:rsidRPr="421B0C8F">
        <w:rPr>
          <w:rFonts w:ascii="Arial" w:hAnsi="Arial" w:cs="Arial"/>
        </w:rPr>
        <w:t xml:space="preserve">. </w:t>
      </w:r>
    </w:p>
    <w:p w14:paraId="3D03F860" w14:textId="493B1436" w:rsidR="00E7224E" w:rsidRDefault="2906F0FA" w:rsidP="421B0C8F">
      <w:pPr>
        <w:jc w:val="both"/>
        <w:rPr>
          <w:rFonts w:ascii="Arial" w:hAnsi="Arial" w:cs="Arial"/>
        </w:rPr>
      </w:pPr>
      <w:r w:rsidRPr="421B0C8F">
        <w:rPr>
          <w:rFonts w:ascii="Arial" w:hAnsi="Arial" w:cs="Arial"/>
        </w:rPr>
        <w:t>(</w:t>
      </w:r>
      <w:r w:rsidR="75EFEB74" w:rsidRPr="421B0C8F">
        <w:rPr>
          <w:rFonts w:ascii="Arial" w:hAnsi="Arial" w:cs="Arial"/>
        </w:rPr>
        <w:t>5</w:t>
      </w:r>
      <w:r w:rsidRPr="421B0C8F">
        <w:rPr>
          <w:rFonts w:ascii="Arial" w:hAnsi="Arial" w:cs="Arial"/>
        </w:rPr>
        <w:t xml:space="preserve">) </w:t>
      </w:r>
      <w:r w:rsidR="2CB34745" w:rsidRPr="421B0C8F">
        <w:rPr>
          <w:rFonts w:ascii="Arial" w:hAnsi="Arial" w:cs="Arial"/>
        </w:rPr>
        <w:t>Postavitev n</w:t>
      </w:r>
      <w:r w:rsidRPr="421B0C8F">
        <w:rPr>
          <w:rFonts w:ascii="Arial" w:hAnsi="Arial" w:cs="Arial"/>
        </w:rPr>
        <w:t>aprav</w:t>
      </w:r>
      <w:r w:rsidR="00C256CB" w:rsidRPr="421B0C8F">
        <w:rPr>
          <w:rFonts w:ascii="Arial" w:hAnsi="Arial" w:cs="Arial"/>
        </w:rPr>
        <w:t xml:space="preserve">, </w:t>
      </w:r>
      <w:r w:rsidRPr="421B0C8F">
        <w:rPr>
          <w:rFonts w:ascii="Arial" w:hAnsi="Arial" w:cs="Arial"/>
        </w:rPr>
        <w:t xml:space="preserve"> ki proizvajajo električno energijo z izkoriščanjem sončne energije, z nazivno električno močjo do vključno 1 MW,</w:t>
      </w:r>
      <w:r w:rsidR="68D9308D" w:rsidRPr="421B0C8F">
        <w:rPr>
          <w:rFonts w:ascii="Arial" w:hAnsi="Arial" w:cs="Arial"/>
        </w:rPr>
        <w:t xml:space="preserve"> vključno s tehnično opremo, potrebno za njihovo delovanje, napravami za shranjevanje energije in priključki na omrežje,</w:t>
      </w:r>
      <w:r w:rsidRPr="421B0C8F">
        <w:rPr>
          <w:rFonts w:ascii="Arial" w:hAnsi="Arial" w:cs="Arial"/>
        </w:rPr>
        <w:t xml:space="preserve"> </w:t>
      </w:r>
      <w:r w:rsidR="736E5535" w:rsidRPr="421B0C8F">
        <w:rPr>
          <w:rFonts w:ascii="Arial" w:hAnsi="Arial" w:cs="Arial"/>
        </w:rPr>
        <w:t>je</w:t>
      </w:r>
      <w:r w:rsidRPr="421B0C8F">
        <w:rPr>
          <w:rFonts w:ascii="Arial" w:hAnsi="Arial" w:cs="Arial"/>
        </w:rPr>
        <w:t xml:space="preserve"> na območj</w:t>
      </w:r>
      <w:r w:rsidR="736E5535" w:rsidRPr="421B0C8F">
        <w:rPr>
          <w:rFonts w:ascii="Arial" w:hAnsi="Arial" w:cs="Arial"/>
        </w:rPr>
        <w:t>u</w:t>
      </w:r>
      <w:r w:rsidRPr="421B0C8F">
        <w:rPr>
          <w:rFonts w:ascii="Arial" w:hAnsi="Arial" w:cs="Arial"/>
        </w:rPr>
        <w:t xml:space="preserve"> obstoječega zaprtega odlagališča odpadkov </w:t>
      </w:r>
      <w:r w:rsidR="546BFE61" w:rsidRPr="421B0C8F">
        <w:rPr>
          <w:rFonts w:ascii="Arial" w:hAnsi="Arial" w:cs="Arial"/>
        </w:rPr>
        <w:t>dopustn</w:t>
      </w:r>
      <w:r w:rsidR="42A7CC2F" w:rsidRPr="421B0C8F">
        <w:rPr>
          <w:rFonts w:ascii="Arial" w:hAnsi="Arial" w:cs="Arial"/>
        </w:rPr>
        <w:t>a</w:t>
      </w:r>
      <w:r w:rsidRPr="421B0C8F">
        <w:rPr>
          <w:rFonts w:ascii="Arial" w:hAnsi="Arial" w:cs="Arial"/>
        </w:rPr>
        <w:t xml:space="preserve"> tudi, če v skladu z zakonom, ki ureja prostor</w:t>
      </w:r>
      <w:r w:rsidR="3705D50E" w:rsidRPr="421B0C8F">
        <w:rPr>
          <w:rFonts w:ascii="Arial" w:hAnsi="Arial" w:cs="Arial"/>
        </w:rPr>
        <w:t xml:space="preserve">, </w:t>
      </w:r>
      <w:r w:rsidR="64ACF83F" w:rsidRPr="421B0C8F">
        <w:rPr>
          <w:rFonts w:ascii="Arial" w:hAnsi="Arial" w:cs="Arial"/>
        </w:rPr>
        <w:t xml:space="preserve">spremljajoča energetska raba ni načrtovana v prostorskem aktu. </w:t>
      </w:r>
    </w:p>
    <w:p w14:paraId="6B323D61" w14:textId="1676E38F" w:rsidR="009E074E" w:rsidRPr="009E074E" w:rsidRDefault="2906F0FA" w:rsidP="421B0C8F">
      <w:pPr>
        <w:jc w:val="both"/>
        <w:rPr>
          <w:rFonts w:ascii="Arial" w:hAnsi="Arial" w:cs="Arial"/>
        </w:rPr>
      </w:pPr>
      <w:r w:rsidRPr="421B0C8F">
        <w:rPr>
          <w:rFonts w:ascii="Arial" w:eastAsia="Arial" w:hAnsi="Arial" w:cs="Arial"/>
        </w:rPr>
        <w:t>(</w:t>
      </w:r>
      <w:r w:rsidR="2715BDF6" w:rsidRPr="421B0C8F">
        <w:rPr>
          <w:rFonts w:ascii="Arial" w:hAnsi="Arial" w:cs="Arial"/>
        </w:rPr>
        <w:t>6</w:t>
      </w:r>
      <w:r w:rsidRPr="421B0C8F">
        <w:rPr>
          <w:rFonts w:ascii="Arial" w:hAnsi="Arial" w:cs="Arial"/>
        </w:rPr>
        <w:t>) Če iz poročil o izvedbi monitoringa, ki se izvaja v skladu s predpisom, ki ureja odlagališča odpadkov</w:t>
      </w:r>
      <w:r w:rsidR="6EAA296F" w:rsidRPr="421B0C8F">
        <w:rPr>
          <w:rFonts w:ascii="Arial" w:hAnsi="Arial" w:cs="Arial"/>
        </w:rPr>
        <w:t>,</w:t>
      </w:r>
      <w:r w:rsidRPr="421B0C8F">
        <w:rPr>
          <w:rFonts w:ascii="Arial" w:hAnsi="Arial" w:cs="Arial"/>
        </w:rPr>
        <w:t xml:space="preserve"> izhaja, da</w:t>
      </w:r>
      <w:r w:rsidR="24EFBE3B" w:rsidRPr="421B0C8F">
        <w:rPr>
          <w:rFonts w:ascii="Arial" w:hAnsi="Arial" w:cs="Arial"/>
        </w:rPr>
        <w:t xml:space="preserve"> je</w:t>
      </w:r>
      <w:r w:rsidRPr="421B0C8F">
        <w:rPr>
          <w:rFonts w:ascii="Arial" w:hAnsi="Arial" w:cs="Arial"/>
        </w:rPr>
        <w:t xml:space="preserve"> na odlagališču v zadnjih petih letih </w:t>
      </w:r>
      <w:r w:rsidR="1AC2EAC6" w:rsidRPr="421B0C8F">
        <w:rPr>
          <w:rFonts w:ascii="Arial" w:hAnsi="Arial" w:cs="Arial"/>
        </w:rPr>
        <w:t>pri</w:t>
      </w:r>
      <w:r w:rsidR="4ACAECFB" w:rsidRPr="421B0C8F">
        <w:rPr>
          <w:rFonts w:ascii="Arial" w:hAnsi="Arial" w:cs="Arial"/>
        </w:rPr>
        <w:t xml:space="preserve">šlo </w:t>
      </w:r>
      <w:r w:rsidRPr="421B0C8F">
        <w:rPr>
          <w:rFonts w:ascii="Arial" w:hAnsi="Arial" w:cs="Arial"/>
        </w:rPr>
        <w:t xml:space="preserve">do </w:t>
      </w:r>
      <w:r w:rsidR="3E34B34E" w:rsidRPr="421B0C8F">
        <w:rPr>
          <w:rFonts w:ascii="Arial" w:hAnsi="Arial" w:cs="Arial"/>
        </w:rPr>
        <w:t>večjega</w:t>
      </w:r>
      <w:r w:rsidR="1A6D72DD" w:rsidRPr="421B0C8F">
        <w:rPr>
          <w:rFonts w:ascii="Arial" w:hAnsi="Arial" w:cs="Arial"/>
        </w:rPr>
        <w:t xml:space="preserve"> </w:t>
      </w:r>
      <w:r w:rsidRPr="421B0C8F">
        <w:rPr>
          <w:rFonts w:ascii="Arial" w:hAnsi="Arial" w:cs="Arial"/>
        </w:rPr>
        <w:t>vpliv</w:t>
      </w:r>
      <w:r w:rsidR="7D5CFE66" w:rsidRPr="421B0C8F">
        <w:rPr>
          <w:rFonts w:ascii="Arial" w:hAnsi="Arial" w:cs="Arial"/>
        </w:rPr>
        <w:t>a</w:t>
      </w:r>
      <w:r w:rsidRPr="421B0C8F">
        <w:rPr>
          <w:rFonts w:ascii="Arial" w:hAnsi="Arial" w:cs="Arial"/>
        </w:rPr>
        <w:t xml:space="preserve"> na </w:t>
      </w:r>
      <w:r w:rsidR="41857E32" w:rsidRPr="421B0C8F">
        <w:rPr>
          <w:rFonts w:ascii="Arial" w:hAnsi="Arial" w:cs="Arial"/>
        </w:rPr>
        <w:t>kakovost celotnega teka podzemne ali površinske vode</w:t>
      </w:r>
      <w:r w:rsidRPr="421B0C8F">
        <w:rPr>
          <w:rFonts w:ascii="Arial" w:hAnsi="Arial" w:cs="Arial"/>
        </w:rPr>
        <w:t xml:space="preserve"> ali </w:t>
      </w:r>
      <w:r w:rsidR="19824ADA" w:rsidRPr="421B0C8F">
        <w:rPr>
          <w:rFonts w:ascii="Arial" w:hAnsi="Arial" w:cs="Arial"/>
        </w:rPr>
        <w:t xml:space="preserve">do </w:t>
      </w:r>
      <w:r w:rsidRPr="421B0C8F">
        <w:rPr>
          <w:rFonts w:ascii="Arial" w:hAnsi="Arial" w:cs="Arial"/>
        </w:rPr>
        <w:t>pomembnih sprememb telesa odlagališča,</w:t>
      </w:r>
      <w:r w:rsidR="1FCFDDEC" w:rsidRPr="421B0C8F">
        <w:rPr>
          <w:rFonts w:ascii="Arial" w:hAnsi="Arial" w:cs="Arial"/>
        </w:rPr>
        <w:t xml:space="preserve"> </w:t>
      </w:r>
      <w:r w:rsidR="7CF3489D" w:rsidRPr="421B0C8F">
        <w:rPr>
          <w:rFonts w:ascii="Arial" w:hAnsi="Arial" w:cs="Arial"/>
        </w:rPr>
        <w:t xml:space="preserve">kot jih določa uredba, ki ureja odlagališča odpadkov, </w:t>
      </w:r>
      <w:r w:rsidRPr="421B0C8F">
        <w:rPr>
          <w:rFonts w:ascii="Arial" w:hAnsi="Arial" w:cs="Arial"/>
        </w:rPr>
        <w:t xml:space="preserve">ministrstvo </w:t>
      </w:r>
      <w:r w:rsidR="5221578B" w:rsidRPr="421B0C8F">
        <w:rPr>
          <w:rFonts w:ascii="Arial" w:hAnsi="Arial" w:cs="Arial"/>
        </w:rPr>
        <w:t xml:space="preserve">zavrne </w:t>
      </w:r>
      <w:r w:rsidRPr="421B0C8F">
        <w:rPr>
          <w:rFonts w:ascii="Arial" w:hAnsi="Arial" w:cs="Arial"/>
        </w:rPr>
        <w:t xml:space="preserve">vlogo za izdajo odločbe iz </w:t>
      </w:r>
      <w:r w:rsidR="50B82BEB" w:rsidRPr="421B0C8F">
        <w:rPr>
          <w:rFonts w:ascii="Arial" w:hAnsi="Arial" w:cs="Arial"/>
        </w:rPr>
        <w:t xml:space="preserve">četrtega </w:t>
      </w:r>
      <w:r w:rsidRPr="421B0C8F">
        <w:rPr>
          <w:rFonts w:ascii="Arial" w:hAnsi="Arial" w:cs="Arial"/>
        </w:rPr>
        <w:t>odstavka tega člena</w:t>
      </w:r>
      <w:r w:rsidR="3DDA943D" w:rsidRPr="421B0C8F">
        <w:rPr>
          <w:rFonts w:ascii="Arial" w:hAnsi="Arial" w:cs="Arial"/>
        </w:rPr>
        <w:t xml:space="preserve">. Če </w:t>
      </w:r>
      <w:r w:rsidRPr="421B0C8F">
        <w:rPr>
          <w:rFonts w:ascii="Arial" w:hAnsi="Arial" w:cs="Arial"/>
        </w:rPr>
        <w:t xml:space="preserve">vlagatelj v vlogi izkaže, da </w:t>
      </w:r>
      <w:r w:rsidR="5BE533CF" w:rsidRPr="421B0C8F">
        <w:rPr>
          <w:rFonts w:ascii="Arial" w:hAnsi="Arial" w:cs="Arial"/>
        </w:rPr>
        <w:t>odlagališče nima večjega vpliva na podzemne</w:t>
      </w:r>
      <w:r w:rsidR="55286095" w:rsidRPr="421B0C8F">
        <w:rPr>
          <w:rFonts w:ascii="Arial" w:hAnsi="Arial" w:cs="Arial"/>
        </w:rPr>
        <w:t xml:space="preserve"> ali površinske </w:t>
      </w:r>
      <w:r w:rsidR="5BE533CF" w:rsidRPr="421B0C8F">
        <w:rPr>
          <w:rFonts w:ascii="Arial" w:hAnsi="Arial" w:cs="Arial"/>
        </w:rPr>
        <w:t xml:space="preserve"> vode in da se ta vpliv z postavitvijo  naprav ne bo </w:t>
      </w:r>
      <w:r w:rsidR="5BE533CF" w:rsidRPr="421B0C8F">
        <w:rPr>
          <w:rFonts w:ascii="Arial" w:hAnsi="Arial" w:cs="Arial"/>
        </w:rPr>
        <w:lastRenderedPageBreak/>
        <w:t>poslabšal</w:t>
      </w:r>
      <w:r w:rsidR="280AA6C2" w:rsidRPr="421B0C8F">
        <w:rPr>
          <w:rFonts w:ascii="Arial" w:hAnsi="Arial" w:cs="Arial"/>
        </w:rPr>
        <w:t>,</w:t>
      </w:r>
      <w:r w:rsidR="5BE533CF" w:rsidRPr="421B0C8F">
        <w:rPr>
          <w:rFonts w:ascii="Arial" w:hAnsi="Arial" w:cs="Arial"/>
        </w:rPr>
        <w:t xml:space="preserve"> </w:t>
      </w:r>
      <w:r w:rsidR="7C3C52A2" w:rsidRPr="421B0C8F">
        <w:rPr>
          <w:rFonts w:ascii="Arial" w:hAnsi="Arial" w:cs="Arial"/>
        </w:rPr>
        <w:t xml:space="preserve">ministrstvo odobri poseg, pri čemer </w:t>
      </w:r>
      <w:r w:rsidRPr="421B0C8F">
        <w:rPr>
          <w:rFonts w:ascii="Arial" w:hAnsi="Arial" w:cs="Arial"/>
        </w:rPr>
        <w:t>izrek odločbe vsebuje tudi ukrepe</w:t>
      </w:r>
      <w:r w:rsidR="0612AD56" w:rsidRPr="421B0C8F">
        <w:rPr>
          <w:rFonts w:ascii="Arial" w:hAnsi="Arial" w:cs="Arial"/>
        </w:rPr>
        <w:t xml:space="preserve"> za zmanjšanje vpliva odlagališča</w:t>
      </w:r>
      <w:r w:rsidRPr="421B0C8F">
        <w:rPr>
          <w:rFonts w:ascii="Arial" w:hAnsi="Arial" w:cs="Arial"/>
        </w:rPr>
        <w:t>, ki jih je treba izvesti pred</w:t>
      </w:r>
      <w:r w:rsidR="1AC4971D" w:rsidRPr="421B0C8F">
        <w:rPr>
          <w:rFonts w:ascii="Arial" w:hAnsi="Arial" w:cs="Arial"/>
        </w:rPr>
        <w:t xml:space="preserve"> </w:t>
      </w:r>
      <w:r w:rsidRPr="421B0C8F">
        <w:rPr>
          <w:rFonts w:ascii="Arial" w:hAnsi="Arial" w:cs="Arial"/>
        </w:rPr>
        <w:t>začetkom izvajanja posega.</w:t>
      </w:r>
    </w:p>
    <w:p w14:paraId="0169A389" w14:textId="78D50CC3" w:rsidR="009E074E" w:rsidRPr="009E074E" w:rsidRDefault="2906F0FA" w:rsidP="0FB85CF3">
      <w:pPr>
        <w:jc w:val="both"/>
        <w:rPr>
          <w:rFonts w:ascii="Arial" w:hAnsi="Arial" w:cs="Arial"/>
        </w:rPr>
      </w:pPr>
      <w:r w:rsidRPr="421B0C8F">
        <w:rPr>
          <w:rFonts w:ascii="Arial" w:hAnsi="Arial" w:cs="Arial"/>
        </w:rPr>
        <w:t>(</w:t>
      </w:r>
      <w:r w:rsidR="1B0A6BBB" w:rsidRPr="421B0C8F">
        <w:rPr>
          <w:rFonts w:ascii="Arial" w:hAnsi="Arial" w:cs="Arial"/>
        </w:rPr>
        <w:t>7</w:t>
      </w:r>
      <w:r w:rsidRPr="421B0C8F">
        <w:rPr>
          <w:rFonts w:ascii="Arial" w:hAnsi="Arial" w:cs="Arial"/>
        </w:rPr>
        <w:t>) Če se na podlagi meritev ali pregledov odlagališča, ki jih zagotavlja upravljavec odlagališča</w:t>
      </w:r>
      <w:r w:rsidR="6B8D2F61" w:rsidRPr="421B0C8F">
        <w:rPr>
          <w:rFonts w:ascii="Arial" w:hAnsi="Arial" w:cs="Arial"/>
        </w:rPr>
        <w:t xml:space="preserve"> </w:t>
      </w:r>
      <w:r w:rsidRPr="421B0C8F">
        <w:rPr>
          <w:rFonts w:ascii="Arial" w:hAnsi="Arial" w:cs="Arial"/>
        </w:rPr>
        <w:t xml:space="preserve">ugotovi, da je prišlo do </w:t>
      </w:r>
      <w:r w:rsidR="1FEC0F52" w:rsidRPr="421B0C8F">
        <w:rPr>
          <w:rFonts w:ascii="Arial" w:hAnsi="Arial" w:cs="Arial"/>
        </w:rPr>
        <w:t xml:space="preserve">večjega </w:t>
      </w:r>
      <w:r w:rsidR="30F8B716" w:rsidRPr="421B0C8F">
        <w:rPr>
          <w:rFonts w:ascii="Arial" w:hAnsi="Arial" w:cs="Arial"/>
        </w:rPr>
        <w:t>vpliva</w:t>
      </w:r>
      <w:r w:rsidR="166F07AE" w:rsidRPr="421B0C8F">
        <w:rPr>
          <w:rFonts w:ascii="Arial" w:hAnsi="Arial" w:cs="Arial"/>
        </w:rPr>
        <w:t xml:space="preserve"> odlagališča</w:t>
      </w:r>
      <w:r w:rsidR="30F8B716" w:rsidRPr="421B0C8F">
        <w:rPr>
          <w:rFonts w:ascii="Arial" w:hAnsi="Arial" w:cs="Arial"/>
        </w:rPr>
        <w:t xml:space="preserve"> na kakovost celotnega teka podzemne ali površinske vode</w:t>
      </w:r>
      <w:r w:rsidR="5C966504" w:rsidRPr="421B0C8F">
        <w:rPr>
          <w:rFonts w:ascii="Arial" w:hAnsi="Arial" w:cs="Arial"/>
        </w:rPr>
        <w:t xml:space="preserve">, nedelovanja sistema </w:t>
      </w:r>
      <w:proofErr w:type="spellStart"/>
      <w:r w:rsidR="5C966504" w:rsidRPr="421B0C8F">
        <w:rPr>
          <w:rFonts w:ascii="Arial" w:hAnsi="Arial" w:cs="Arial"/>
        </w:rPr>
        <w:t>odplinjanja</w:t>
      </w:r>
      <w:proofErr w:type="spellEnd"/>
      <w:r w:rsidR="5C966504" w:rsidRPr="421B0C8F">
        <w:rPr>
          <w:rFonts w:ascii="Arial" w:hAnsi="Arial" w:cs="Arial"/>
        </w:rPr>
        <w:t xml:space="preserve"> ali tesnjenja</w:t>
      </w:r>
      <w:r w:rsidR="30F8B716" w:rsidRPr="421B0C8F">
        <w:rPr>
          <w:rFonts w:ascii="Arial" w:hAnsi="Arial" w:cs="Arial"/>
        </w:rPr>
        <w:t xml:space="preserve"> </w:t>
      </w:r>
      <w:r w:rsidRPr="421B0C8F">
        <w:rPr>
          <w:rFonts w:ascii="Arial" w:hAnsi="Arial" w:cs="Arial"/>
        </w:rPr>
        <w:t>ali do pomembnih sprememb telesa zaprtega odlagališča, inšpekcija, pristojna za okolje</w:t>
      </w:r>
      <w:r w:rsidR="554AF23B" w:rsidRPr="421B0C8F">
        <w:rPr>
          <w:rFonts w:ascii="Arial" w:hAnsi="Arial" w:cs="Arial"/>
        </w:rPr>
        <w:t>,</w:t>
      </w:r>
      <w:r w:rsidRPr="421B0C8F">
        <w:rPr>
          <w:rFonts w:ascii="Arial" w:hAnsi="Arial" w:cs="Arial"/>
        </w:rPr>
        <w:t xml:space="preserve"> </w:t>
      </w:r>
      <w:r w:rsidR="38AC0448" w:rsidRPr="421B0C8F">
        <w:rPr>
          <w:rFonts w:ascii="Arial" w:hAnsi="Arial" w:cs="Arial"/>
        </w:rPr>
        <w:t>upravljavcu</w:t>
      </w:r>
      <w:r w:rsidR="60A07FDE" w:rsidRPr="421B0C8F">
        <w:rPr>
          <w:rFonts w:ascii="Arial" w:hAnsi="Arial" w:cs="Arial"/>
        </w:rPr>
        <w:t xml:space="preserve"> naprave in odlagališ</w:t>
      </w:r>
      <w:r w:rsidR="5E37437C" w:rsidRPr="421B0C8F">
        <w:rPr>
          <w:rFonts w:ascii="Arial" w:hAnsi="Arial" w:cs="Arial"/>
        </w:rPr>
        <w:t>č</w:t>
      </w:r>
      <w:r w:rsidR="60A07FDE" w:rsidRPr="421B0C8F">
        <w:rPr>
          <w:rFonts w:ascii="Arial" w:hAnsi="Arial" w:cs="Arial"/>
        </w:rPr>
        <w:t>a</w:t>
      </w:r>
      <w:r w:rsidR="38AC0448" w:rsidRPr="421B0C8F">
        <w:rPr>
          <w:rFonts w:ascii="Arial" w:hAnsi="Arial" w:cs="Arial"/>
        </w:rPr>
        <w:t xml:space="preserve"> </w:t>
      </w:r>
      <w:r w:rsidRPr="421B0C8F">
        <w:rPr>
          <w:rFonts w:ascii="Arial" w:hAnsi="Arial" w:cs="Arial"/>
        </w:rPr>
        <w:t>naloži odstranitev naprav, ki proizvajajo električno energijo z izkoriščanjem sončne energije</w:t>
      </w:r>
      <w:r w:rsidR="39104995" w:rsidRPr="421B0C8F">
        <w:rPr>
          <w:rFonts w:ascii="Arial" w:hAnsi="Arial" w:cs="Arial"/>
        </w:rPr>
        <w:t xml:space="preserve"> v obsegu</w:t>
      </w:r>
      <w:r w:rsidRPr="421B0C8F">
        <w:rPr>
          <w:rFonts w:ascii="Arial" w:hAnsi="Arial" w:cs="Arial"/>
        </w:rPr>
        <w:t>, ki jih je po</w:t>
      </w:r>
      <w:r w:rsidR="6BBED5C7" w:rsidRPr="421B0C8F">
        <w:rPr>
          <w:rFonts w:ascii="Arial" w:hAnsi="Arial" w:cs="Arial"/>
        </w:rPr>
        <w:t>treben, da</w:t>
      </w:r>
      <w:r w:rsidR="64BE71AC" w:rsidRPr="421B0C8F">
        <w:rPr>
          <w:rFonts w:ascii="Arial" w:hAnsi="Arial" w:cs="Arial"/>
        </w:rPr>
        <w:t xml:space="preserve"> </w:t>
      </w:r>
      <w:r w:rsidRPr="421B0C8F">
        <w:rPr>
          <w:rFonts w:ascii="Arial" w:hAnsi="Arial" w:cs="Arial"/>
        </w:rPr>
        <w:t xml:space="preserve">se preprečijo </w:t>
      </w:r>
      <w:r w:rsidR="5E905445" w:rsidRPr="421B0C8F">
        <w:rPr>
          <w:rFonts w:ascii="Arial" w:hAnsi="Arial" w:cs="Arial"/>
        </w:rPr>
        <w:t xml:space="preserve">nadaljnji večji </w:t>
      </w:r>
      <w:r w:rsidRPr="421B0C8F">
        <w:rPr>
          <w:rFonts w:ascii="Arial" w:hAnsi="Arial" w:cs="Arial"/>
        </w:rPr>
        <w:t xml:space="preserve">vplivi na </w:t>
      </w:r>
      <w:r w:rsidR="5DA04969" w:rsidRPr="421B0C8F">
        <w:rPr>
          <w:rFonts w:ascii="Arial" w:hAnsi="Arial" w:cs="Arial"/>
        </w:rPr>
        <w:t>vode</w:t>
      </w:r>
      <w:r w:rsidR="7A7A1117" w:rsidRPr="421B0C8F">
        <w:rPr>
          <w:rFonts w:ascii="Arial" w:hAnsi="Arial" w:cs="Arial"/>
        </w:rPr>
        <w:t>,</w:t>
      </w:r>
      <w:r w:rsidR="309773B1" w:rsidRPr="421B0C8F">
        <w:rPr>
          <w:rFonts w:ascii="Arial" w:hAnsi="Arial" w:cs="Arial"/>
        </w:rPr>
        <w:t xml:space="preserve"> </w:t>
      </w:r>
      <w:r w:rsidRPr="421B0C8F">
        <w:rPr>
          <w:rFonts w:ascii="Arial" w:hAnsi="Arial" w:cs="Arial"/>
        </w:rPr>
        <w:t xml:space="preserve">zagotovi stabilnost odlagališča ter </w:t>
      </w:r>
      <w:r w:rsidR="3F91095D" w:rsidRPr="421B0C8F">
        <w:rPr>
          <w:rFonts w:ascii="Arial" w:hAnsi="Arial" w:cs="Arial"/>
        </w:rPr>
        <w:t>njegovo obratovanje v skladu s predpisi.</w:t>
      </w:r>
    </w:p>
    <w:p w14:paraId="7815045B" w14:textId="0B004693" w:rsidR="009E074E" w:rsidRPr="009E074E" w:rsidRDefault="5E7A7DCC" w:rsidP="421B0C8F">
      <w:pPr>
        <w:jc w:val="both"/>
        <w:rPr>
          <w:rFonts w:ascii="Arial" w:hAnsi="Arial" w:cs="Arial"/>
        </w:rPr>
      </w:pPr>
      <w:r w:rsidRPr="421B0C8F">
        <w:rPr>
          <w:rFonts w:ascii="Arial" w:hAnsi="Arial" w:cs="Arial"/>
        </w:rPr>
        <w:t>(</w:t>
      </w:r>
      <w:r w:rsidR="61FFB15B" w:rsidRPr="421B0C8F">
        <w:rPr>
          <w:rFonts w:ascii="Arial" w:hAnsi="Arial" w:cs="Arial"/>
        </w:rPr>
        <w:t>8</w:t>
      </w:r>
      <w:r w:rsidRPr="421B0C8F">
        <w:rPr>
          <w:rFonts w:ascii="Arial" w:hAnsi="Arial" w:cs="Arial"/>
        </w:rPr>
        <w:t xml:space="preserve">) </w:t>
      </w:r>
      <w:r w:rsidR="1DD606A7" w:rsidRPr="421B0C8F">
        <w:rPr>
          <w:rFonts w:ascii="Arial" w:hAnsi="Arial" w:cs="Arial"/>
        </w:rPr>
        <w:t>I</w:t>
      </w:r>
      <w:r w:rsidR="2906F0FA" w:rsidRPr="421B0C8F">
        <w:rPr>
          <w:rFonts w:ascii="Arial" w:hAnsi="Arial" w:cs="Arial"/>
        </w:rPr>
        <w:t>zpolnjevanje</w:t>
      </w:r>
      <w:r w:rsidR="136FCB5C" w:rsidRPr="421B0C8F">
        <w:rPr>
          <w:rFonts w:ascii="Arial" w:hAnsi="Arial" w:cs="Arial"/>
        </w:rPr>
        <w:t xml:space="preserve"> pogojev iz prvega odstavka tega člena</w:t>
      </w:r>
      <w:r w:rsidR="2906F0FA" w:rsidRPr="421B0C8F">
        <w:rPr>
          <w:rFonts w:ascii="Arial" w:hAnsi="Arial" w:cs="Arial"/>
        </w:rPr>
        <w:t xml:space="preserve"> </w:t>
      </w:r>
      <w:r w:rsidR="624E5666" w:rsidRPr="421B0C8F">
        <w:rPr>
          <w:rFonts w:ascii="Arial" w:hAnsi="Arial" w:cs="Arial"/>
        </w:rPr>
        <w:t>v p</w:t>
      </w:r>
      <w:r w:rsidR="74461E7A" w:rsidRPr="421B0C8F">
        <w:rPr>
          <w:rFonts w:ascii="Arial" w:hAnsi="Arial" w:cs="Arial"/>
        </w:rPr>
        <w:t>os</w:t>
      </w:r>
      <w:r w:rsidR="624E5666" w:rsidRPr="421B0C8F">
        <w:rPr>
          <w:rFonts w:ascii="Arial" w:hAnsi="Arial" w:cs="Arial"/>
        </w:rPr>
        <w:t>topku</w:t>
      </w:r>
      <w:r w:rsidR="18779E18" w:rsidRPr="421B0C8F">
        <w:rPr>
          <w:rFonts w:ascii="Arial" w:hAnsi="Arial" w:cs="Arial"/>
        </w:rPr>
        <w:t xml:space="preserve"> izdaje odločbe iz četrtega odstavka tega člena</w:t>
      </w:r>
      <w:r w:rsidR="624E5666" w:rsidRPr="421B0C8F">
        <w:rPr>
          <w:rFonts w:ascii="Arial" w:hAnsi="Arial" w:cs="Arial"/>
        </w:rPr>
        <w:t xml:space="preserve"> </w:t>
      </w:r>
      <w:r w:rsidR="400545BC" w:rsidRPr="421B0C8F">
        <w:rPr>
          <w:rFonts w:ascii="Arial" w:hAnsi="Arial" w:cs="Arial"/>
        </w:rPr>
        <w:t>se</w:t>
      </w:r>
      <w:r w:rsidR="624E5666" w:rsidRPr="421B0C8F">
        <w:rPr>
          <w:rFonts w:ascii="Arial" w:hAnsi="Arial" w:cs="Arial"/>
        </w:rPr>
        <w:t xml:space="preserve"> </w:t>
      </w:r>
      <w:r w:rsidR="2906F0FA" w:rsidRPr="421B0C8F">
        <w:rPr>
          <w:rFonts w:ascii="Arial" w:hAnsi="Arial" w:cs="Arial"/>
        </w:rPr>
        <w:t>ugotavlja na podlagi</w:t>
      </w:r>
      <w:r w:rsidR="54DD4E32" w:rsidRPr="421B0C8F">
        <w:rPr>
          <w:rFonts w:ascii="Arial" w:hAnsi="Arial" w:cs="Arial"/>
        </w:rPr>
        <w:t xml:space="preserve"> pisne</w:t>
      </w:r>
      <w:r w:rsidR="2906F0FA" w:rsidRPr="421B0C8F">
        <w:rPr>
          <w:rFonts w:ascii="Arial" w:hAnsi="Arial" w:cs="Arial"/>
        </w:rPr>
        <w:t xml:space="preserve"> izjave projektanta oziroma vodje projektiranja</w:t>
      </w:r>
      <w:r w:rsidR="0F6D3DC2" w:rsidRPr="421B0C8F">
        <w:rPr>
          <w:rFonts w:ascii="Arial" w:hAnsi="Arial" w:cs="Arial"/>
        </w:rPr>
        <w:t>, kot ju določa zakon, ki ureja graditev objektov</w:t>
      </w:r>
      <w:r w:rsidR="38155737" w:rsidRPr="421B0C8F">
        <w:rPr>
          <w:rFonts w:ascii="Arial" w:hAnsi="Arial" w:cs="Arial"/>
        </w:rPr>
        <w:t>,</w:t>
      </w:r>
      <w:r w:rsidR="0F6D3DC2" w:rsidRPr="421B0C8F">
        <w:rPr>
          <w:rFonts w:ascii="Arial" w:hAnsi="Arial" w:cs="Arial"/>
        </w:rPr>
        <w:t xml:space="preserve"> </w:t>
      </w:r>
      <w:r w:rsidR="50CE1375" w:rsidRPr="421B0C8F">
        <w:rPr>
          <w:rFonts w:ascii="Arial" w:hAnsi="Arial" w:cs="Arial"/>
        </w:rPr>
        <w:t xml:space="preserve">da </w:t>
      </w:r>
      <w:r w:rsidR="5BD3FEA3" w:rsidRPr="421B0C8F">
        <w:rPr>
          <w:rFonts w:ascii="Arial" w:hAnsi="Arial" w:cs="Arial"/>
        </w:rPr>
        <w:t>bo z izvedbo projekta</w:t>
      </w:r>
      <w:r w:rsidR="50CE1375" w:rsidRPr="421B0C8F">
        <w:rPr>
          <w:rFonts w:ascii="Arial" w:hAnsi="Arial" w:cs="Arial"/>
        </w:rPr>
        <w:t xml:space="preserve"> zagot</w:t>
      </w:r>
      <w:r w:rsidR="4B63AE73" w:rsidRPr="421B0C8F">
        <w:rPr>
          <w:rFonts w:ascii="Arial" w:hAnsi="Arial" w:cs="Arial"/>
        </w:rPr>
        <w:t>o</w:t>
      </w:r>
      <w:r w:rsidR="50CE1375" w:rsidRPr="421B0C8F">
        <w:rPr>
          <w:rFonts w:ascii="Arial" w:hAnsi="Arial" w:cs="Arial"/>
        </w:rPr>
        <w:t>vlj</w:t>
      </w:r>
      <w:r w:rsidR="582FABBE" w:rsidRPr="421B0C8F">
        <w:rPr>
          <w:rFonts w:ascii="Arial" w:hAnsi="Arial" w:cs="Arial"/>
        </w:rPr>
        <w:t>eno njihovo</w:t>
      </w:r>
      <w:r w:rsidR="50CE1375" w:rsidRPr="421B0C8F">
        <w:rPr>
          <w:rFonts w:ascii="Arial" w:hAnsi="Arial" w:cs="Arial"/>
        </w:rPr>
        <w:t xml:space="preserve"> izpolnjevanje.</w:t>
      </w:r>
    </w:p>
    <w:p w14:paraId="3F76B2EC" w14:textId="1C656E22" w:rsidR="009E074E" w:rsidRPr="009E074E" w:rsidRDefault="3C951ED9" w:rsidP="009E074E">
      <w:pPr>
        <w:jc w:val="both"/>
        <w:rPr>
          <w:rFonts w:ascii="Arial" w:hAnsi="Arial" w:cs="Arial"/>
        </w:rPr>
      </w:pPr>
      <w:r w:rsidRPr="421B0C8F">
        <w:rPr>
          <w:rFonts w:ascii="Arial" w:hAnsi="Arial" w:cs="Arial"/>
        </w:rPr>
        <w:t>(</w:t>
      </w:r>
      <w:r w:rsidR="1C413DF1" w:rsidRPr="421B0C8F">
        <w:rPr>
          <w:rFonts w:ascii="Arial" w:hAnsi="Arial" w:cs="Arial"/>
        </w:rPr>
        <w:t>9</w:t>
      </w:r>
      <w:r w:rsidRPr="421B0C8F">
        <w:rPr>
          <w:rFonts w:ascii="Arial" w:hAnsi="Arial" w:cs="Arial"/>
        </w:rPr>
        <w:t xml:space="preserve">) </w:t>
      </w:r>
      <w:r w:rsidR="49A28C84" w:rsidRPr="421B0C8F">
        <w:rPr>
          <w:rFonts w:ascii="Arial" w:hAnsi="Arial" w:cs="Arial"/>
        </w:rPr>
        <w:t>N</w:t>
      </w:r>
      <w:r w:rsidR="2906F0FA" w:rsidRPr="421B0C8F">
        <w:rPr>
          <w:rFonts w:ascii="Arial" w:hAnsi="Arial" w:cs="Arial"/>
        </w:rPr>
        <w:t>adzornik</w:t>
      </w:r>
      <w:r w:rsidR="3B888E94" w:rsidRPr="421B0C8F">
        <w:rPr>
          <w:rFonts w:ascii="Arial" w:hAnsi="Arial" w:cs="Arial"/>
        </w:rPr>
        <w:t xml:space="preserve"> </w:t>
      </w:r>
      <w:r w:rsidR="2906F0FA" w:rsidRPr="421B0C8F">
        <w:rPr>
          <w:rFonts w:ascii="Arial" w:hAnsi="Arial" w:cs="Arial"/>
        </w:rPr>
        <w:t xml:space="preserve"> </w:t>
      </w:r>
      <w:r w:rsidR="4EBE1A1D" w:rsidRPr="421B0C8F">
        <w:rPr>
          <w:rFonts w:ascii="Arial" w:hAnsi="Arial" w:cs="Arial"/>
        </w:rPr>
        <w:t xml:space="preserve">oziroma </w:t>
      </w:r>
      <w:r w:rsidR="2906F0FA" w:rsidRPr="421B0C8F">
        <w:rPr>
          <w:rFonts w:ascii="Arial" w:hAnsi="Arial" w:cs="Arial"/>
        </w:rPr>
        <w:t>vodj</w:t>
      </w:r>
      <w:r w:rsidR="73F70724" w:rsidRPr="421B0C8F">
        <w:rPr>
          <w:rFonts w:ascii="Arial" w:hAnsi="Arial" w:cs="Arial"/>
        </w:rPr>
        <w:t>a</w:t>
      </w:r>
      <w:r w:rsidR="2906F0FA" w:rsidRPr="421B0C8F">
        <w:rPr>
          <w:rFonts w:ascii="Arial" w:hAnsi="Arial" w:cs="Arial"/>
        </w:rPr>
        <w:t xml:space="preserve"> nadzora</w:t>
      </w:r>
      <w:r w:rsidR="0453E318" w:rsidRPr="421B0C8F">
        <w:rPr>
          <w:rFonts w:ascii="Arial" w:hAnsi="Arial" w:cs="Arial"/>
        </w:rPr>
        <w:t xml:space="preserve"> </w:t>
      </w:r>
      <w:r w:rsidR="6E3487F6" w:rsidRPr="421B0C8F">
        <w:rPr>
          <w:rFonts w:ascii="Arial" w:hAnsi="Arial" w:cs="Arial"/>
        </w:rPr>
        <w:t xml:space="preserve">je </w:t>
      </w:r>
      <w:r w:rsidR="0453E318" w:rsidRPr="421B0C8F">
        <w:rPr>
          <w:rFonts w:ascii="Arial" w:hAnsi="Arial" w:cs="Arial"/>
        </w:rPr>
        <w:t>dolž</w:t>
      </w:r>
      <w:r w:rsidR="68E9C112" w:rsidRPr="421B0C8F">
        <w:rPr>
          <w:rFonts w:ascii="Arial" w:hAnsi="Arial" w:cs="Arial"/>
        </w:rPr>
        <w:t>a</w:t>
      </w:r>
      <w:r w:rsidR="0453E318" w:rsidRPr="421B0C8F">
        <w:rPr>
          <w:rFonts w:ascii="Arial" w:hAnsi="Arial" w:cs="Arial"/>
        </w:rPr>
        <w:t>n</w:t>
      </w:r>
      <w:r w:rsidR="2906F0FA" w:rsidRPr="421B0C8F">
        <w:rPr>
          <w:rFonts w:ascii="Arial" w:hAnsi="Arial" w:cs="Arial"/>
        </w:rPr>
        <w:t xml:space="preserve"> o tem, da so dela izvedena tako, da je</w:t>
      </w:r>
      <w:r w:rsidR="61C16E94" w:rsidRPr="421B0C8F">
        <w:rPr>
          <w:rFonts w:ascii="Arial" w:hAnsi="Arial" w:cs="Arial"/>
        </w:rPr>
        <w:t xml:space="preserve"> z </w:t>
      </w:r>
      <w:r w:rsidR="1CBC7E88" w:rsidRPr="421B0C8F">
        <w:rPr>
          <w:rFonts w:ascii="Arial" w:hAnsi="Arial" w:cs="Arial"/>
        </w:rPr>
        <w:t>njimi v skladu s projektom</w:t>
      </w:r>
      <w:r w:rsidR="2906F0FA" w:rsidRPr="421B0C8F">
        <w:rPr>
          <w:rFonts w:ascii="Arial" w:hAnsi="Arial" w:cs="Arial"/>
        </w:rPr>
        <w:t xml:space="preserve"> zagotovljeno izpolnjevanje pogojev</w:t>
      </w:r>
      <w:r w:rsidR="0875349D" w:rsidRPr="421B0C8F">
        <w:rPr>
          <w:rFonts w:ascii="Arial" w:hAnsi="Arial" w:cs="Arial"/>
        </w:rPr>
        <w:t xml:space="preserve"> iz prvega odstavka tega člena</w:t>
      </w:r>
      <w:r w:rsidR="2DC37512" w:rsidRPr="421B0C8F">
        <w:rPr>
          <w:rFonts w:ascii="Arial" w:hAnsi="Arial" w:cs="Arial"/>
        </w:rPr>
        <w:t>, podati pisno izjavo</w:t>
      </w:r>
      <w:r w:rsidR="2906F0FA" w:rsidRPr="421B0C8F">
        <w:rPr>
          <w:rFonts w:ascii="Arial" w:hAnsi="Arial" w:cs="Arial"/>
        </w:rPr>
        <w:t>.</w:t>
      </w:r>
    </w:p>
    <w:p w14:paraId="47BAD5BC" w14:textId="67C80F07" w:rsidR="009E074E" w:rsidRDefault="2906F0FA" w:rsidP="009E074E">
      <w:pPr>
        <w:jc w:val="both"/>
        <w:rPr>
          <w:rFonts w:ascii="Arial" w:hAnsi="Arial" w:cs="Arial"/>
        </w:rPr>
      </w:pPr>
      <w:r w:rsidRPr="421B0C8F">
        <w:rPr>
          <w:rFonts w:ascii="Arial" w:hAnsi="Arial" w:cs="Arial"/>
        </w:rPr>
        <w:t>(1</w:t>
      </w:r>
      <w:r w:rsidR="3B116C3F" w:rsidRPr="421B0C8F">
        <w:rPr>
          <w:rFonts w:ascii="Arial" w:hAnsi="Arial" w:cs="Arial"/>
        </w:rPr>
        <w:t>0</w:t>
      </w:r>
      <w:r w:rsidRPr="421B0C8F">
        <w:rPr>
          <w:rFonts w:ascii="Arial" w:hAnsi="Arial" w:cs="Arial"/>
        </w:rPr>
        <w:t>) Projektant in vodja projektiranja, nadzornik in vodja nadzora ter izvajalec in vodja gradnje so za resničnost podanih izjav kazensko in odškodninsko odgovorni.</w:t>
      </w:r>
    </w:p>
    <w:p w14:paraId="66DB2391" w14:textId="30E5BEB0" w:rsidR="421B0C8F" w:rsidRDefault="421B0C8F" w:rsidP="421B0C8F">
      <w:pPr>
        <w:jc w:val="both"/>
        <w:rPr>
          <w:rFonts w:ascii="Arial" w:hAnsi="Arial" w:cs="Arial"/>
          <w:b/>
          <w:bCs/>
        </w:rPr>
      </w:pPr>
    </w:p>
    <w:p w14:paraId="212EDF4E" w14:textId="2F0B6BDB" w:rsidR="73910345" w:rsidRDefault="73910345" w:rsidP="421B0C8F">
      <w:pPr>
        <w:jc w:val="both"/>
        <w:rPr>
          <w:rFonts w:ascii="Arial" w:hAnsi="Arial" w:cs="Arial"/>
          <w:b/>
          <w:bCs/>
          <w:i/>
          <w:iCs/>
        </w:rPr>
      </w:pPr>
      <w:r w:rsidRPr="421B0C8F">
        <w:rPr>
          <w:rFonts w:ascii="Arial" w:hAnsi="Arial" w:cs="Arial"/>
          <w:b/>
          <w:bCs/>
          <w:i/>
          <w:iCs/>
        </w:rPr>
        <w:t>K 2</w:t>
      </w:r>
      <w:r w:rsidR="7317E281" w:rsidRPr="421B0C8F">
        <w:rPr>
          <w:rFonts w:ascii="Arial" w:hAnsi="Arial" w:cs="Arial"/>
          <w:b/>
          <w:bCs/>
          <w:i/>
          <w:iCs/>
        </w:rPr>
        <w:t>7</w:t>
      </w:r>
      <w:r w:rsidRPr="421B0C8F">
        <w:rPr>
          <w:rFonts w:ascii="Arial" w:hAnsi="Arial" w:cs="Arial"/>
          <w:b/>
          <w:bCs/>
          <w:i/>
          <w:iCs/>
        </w:rPr>
        <w:t>. členu</w:t>
      </w:r>
    </w:p>
    <w:p w14:paraId="4AA7BC2A" w14:textId="6C2378F6" w:rsidR="43608325" w:rsidRDefault="43608325" w:rsidP="421B0C8F">
      <w:pPr>
        <w:jc w:val="both"/>
        <w:rPr>
          <w:rFonts w:ascii="Arial" w:hAnsi="Arial" w:cs="Arial"/>
          <w:i/>
          <w:iCs/>
        </w:rPr>
      </w:pPr>
      <w:r w:rsidRPr="421B0C8F">
        <w:rPr>
          <w:rFonts w:ascii="Arial" w:hAnsi="Arial" w:cs="Arial"/>
          <w:i/>
          <w:iCs/>
        </w:rPr>
        <w:t>V tem členu so drugače kot v Uredbi o odlagališčih</w:t>
      </w:r>
      <w:r w:rsidR="2B4DC01E" w:rsidRPr="421B0C8F">
        <w:rPr>
          <w:rFonts w:ascii="Arial" w:hAnsi="Arial" w:cs="Arial"/>
          <w:i/>
          <w:iCs/>
        </w:rPr>
        <w:t xml:space="preserve"> odpadkov</w:t>
      </w:r>
      <w:r w:rsidRPr="421B0C8F">
        <w:rPr>
          <w:rFonts w:ascii="Arial" w:hAnsi="Arial" w:cs="Arial"/>
          <w:i/>
          <w:iCs/>
        </w:rPr>
        <w:t xml:space="preserve"> (Uradni list </w:t>
      </w:r>
      <w:r w:rsidR="15975738" w:rsidRPr="421B0C8F">
        <w:rPr>
          <w:rFonts w:ascii="Arial" w:hAnsi="Arial" w:cs="Arial"/>
          <w:i/>
          <w:iCs/>
        </w:rPr>
        <w:t xml:space="preserve">t. </w:t>
      </w:r>
      <w:hyperlink r:id="rId18">
        <w:r w:rsidR="15975738" w:rsidRPr="421B0C8F">
          <w:rPr>
            <w:rFonts w:ascii="Arial" w:hAnsi="Arial" w:cs="Arial"/>
            <w:i/>
            <w:iCs/>
          </w:rPr>
          <w:t>10/14</w:t>
        </w:r>
      </w:hyperlink>
      <w:r w:rsidR="15975738" w:rsidRPr="421B0C8F">
        <w:rPr>
          <w:rFonts w:ascii="Arial" w:hAnsi="Arial" w:cs="Arial"/>
          <w:i/>
          <w:iCs/>
        </w:rPr>
        <w:t xml:space="preserve">, </w:t>
      </w:r>
      <w:hyperlink r:id="rId19">
        <w:r w:rsidR="15975738" w:rsidRPr="421B0C8F">
          <w:rPr>
            <w:rFonts w:ascii="Arial" w:hAnsi="Arial" w:cs="Arial"/>
            <w:i/>
            <w:iCs/>
          </w:rPr>
          <w:t>54/15</w:t>
        </w:r>
      </w:hyperlink>
      <w:r w:rsidR="15975738" w:rsidRPr="421B0C8F">
        <w:rPr>
          <w:rFonts w:ascii="Arial" w:hAnsi="Arial" w:cs="Arial"/>
          <w:i/>
          <w:iCs/>
        </w:rPr>
        <w:t xml:space="preserve">, </w:t>
      </w:r>
      <w:hyperlink r:id="rId20">
        <w:r w:rsidR="15975738" w:rsidRPr="421B0C8F">
          <w:rPr>
            <w:rFonts w:ascii="Arial" w:hAnsi="Arial" w:cs="Arial"/>
            <w:i/>
            <w:iCs/>
          </w:rPr>
          <w:t>36/16</w:t>
        </w:r>
      </w:hyperlink>
      <w:r w:rsidR="15975738" w:rsidRPr="421B0C8F">
        <w:rPr>
          <w:rFonts w:ascii="Arial" w:hAnsi="Arial" w:cs="Arial"/>
          <w:i/>
          <w:iCs/>
        </w:rPr>
        <w:t xml:space="preserve">, </w:t>
      </w:r>
      <w:hyperlink r:id="rId21">
        <w:r w:rsidR="15975738" w:rsidRPr="421B0C8F">
          <w:rPr>
            <w:rFonts w:ascii="Arial" w:hAnsi="Arial" w:cs="Arial"/>
            <w:i/>
            <w:iCs/>
          </w:rPr>
          <w:t>37/18</w:t>
        </w:r>
      </w:hyperlink>
      <w:r w:rsidR="15975738" w:rsidRPr="421B0C8F">
        <w:rPr>
          <w:rFonts w:ascii="Arial" w:hAnsi="Arial" w:cs="Arial"/>
          <w:i/>
          <w:iCs/>
        </w:rPr>
        <w:t xml:space="preserve">, </w:t>
      </w:r>
      <w:hyperlink r:id="rId22">
        <w:r w:rsidR="15975738" w:rsidRPr="421B0C8F">
          <w:rPr>
            <w:rFonts w:ascii="Arial" w:hAnsi="Arial" w:cs="Arial"/>
            <w:i/>
            <w:iCs/>
          </w:rPr>
          <w:t>13/21</w:t>
        </w:r>
      </w:hyperlink>
      <w:r w:rsidR="15975738" w:rsidRPr="421B0C8F">
        <w:rPr>
          <w:rFonts w:ascii="Arial" w:hAnsi="Arial" w:cs="Arial"/>
          <w:i/>
          <w:iCs/>
        </w:rPr>
        <w:t xml:space="preserve"> in </w:t>
      </w:r>
      <w:hyperlink r:id="rId23">
        <w:r w:rsidR="15975738" w:rsidRPr="421B0C8F">
          <w:rPr>
            <w:rFonts w:ascii="Arial" w:hAnsi="Arial" w:cs="Arial"/>
            <w:i/>
            <w:iCs/>
          </w:rPr>
          <w:t>44/22</w:t>
        </w:r>
      </w:hyperlink>
      <w:r w:rsidR="15975738" w:rsidRPr="421B0C8F">
        <w:rPr>
          <w:rFonts w:ascii="Arial" w:hAnsi="Arial" w:cs="Arial"/>
          <w:i/>
          <w:iCs/>
        </w:rPr>
        <w:t xml:space="preserve"> – ZVO-2) določene možnosti za postavitev naprav</w:t>
      </w:r>
      <w:r w:rsidR="499028F5" w:rsidRPr="421B0C8F">
        <w:rPr>
          <w:rFonts w:ascii="Arial" w:hAnsi="Arial" w:cs="Arial"/>
          <w:i/>
          <w:iCs/>
        </w:rPr>
        <w:t xml:space="preserve">, ki proizvajajo električno energijo z izkoriščanjem sončne energije. V prvem odstavku so predpisani dodatni pogoji, ki morajo biti </w:t>
      </w:r>
      <w:r w:rsidR="1A3CA147" w:rsidRPr="421B0C8F">
        <w:rPr>
          <w:rFonts w:ascii="Arial" w:hAnsi="Arial" w:cs="Arial"/>
          <w:i/>
          <w:iCs/>
        </w:rPr>
        <w:t xml:space="preserve">za postavitev teh naprav </w:t>
      </w:r>
      <w:r w:rsidR="499028F5" w:rsidRPr="421B0C8F">
        <w:rPr>
          <w:rFonts w:ascii="Arial" w:hAnsi="Arial" w:cs="Arial"/>
          <w:i/>
          <w:iCs/>
        </w:rPr>
        <w:t>izpolnjeni poleg siceršnjih pogojev, ki za zaprto odlagališče veljajo po uredbi</w:t>
      </w:r>
      <w:r w:rsidR="683CA6AE" w:rsidRPr="421B0C8F">
        <w:rPr>
          <w:rFonts w:ascii="Arial" w:hAnsi="Arial" w:cs="Arial"/>
          <w:i/>
          <w:iCs/>
        </w:rPr>
        <w:t xml:space="preserve"> o odlagališčih</w:t>
      </w:r>
      <w:r w:rsidR="499028F5" w:rsidRPr="421B0C8F">
        <w:rPr>
          <w:rFonts w:ascii="Arial" w:hAnsi="Arial" w:cs="Arial"/>
          <w:i/>
          <w:iCs/>
        </w:rPr>
        <w:t xml:space="preserve">. </w:t>
      </w:r>
      <w:r w:rsidR="0754CBC1" w:rsidRPr="421B0C8F">
        <w:rPr>
          <w:rFonts w:ascii="Arial" w:hAnsi="Arial" w:cs="Arial"/>
          <w:i/>
          <w:iCs/>
        </w:rPr>
        <w:t xml:space="preserve"> Postavitev </w:t>
      </w:r>
      <w:r w:rsidR="38BC1554" w:rsidRPr="421B0C8F">
        <w:rPr>
          <w:rFonts w:ascii="Arial" w:hAnsi="Arial" w:cs="Arial"/>
          <w:i/>
          <w:iCs/>
        </w:rPr>
        <w:t>naprav</w:t>
      </w:r>
      <w:r w:rsidR="774710E6" w:rsidRPr="421B0C8F">
        <w:rPr>
          <w:rFonts w:ascii="Arial" w:hAnsi="Arial" w:cs="Arial"/>
          <w:i/>
          <w:iCs/>
        </w:rPr>
        <w:t xml:space="preserve"> oziroma sončne elektrarne</w:t>
      </w:r>
      <w:r w:rsidR="0774713A" w:rsidRPr="421B0C8F">
        <w:rPr>
          <w:rFonts w:ascii="Arial" w:hAnsi="Arial" w:cs="Arial"/>
          <w:i/>
          <w:iCs/>
        </w:rPr>
        <w:t xml:space="preserve"> tako</w:t>
      </w:r>
      <w:r w:rsidR="0754CBC1" w:rsidRPr="421B0C8F">
        <w:rPr>
          <w:rFonts w:ascii="Arial" w:hAnsi="Arial" w:cs="Arial"/>
          <w:i/>
          <w:iCs/>
        </w:rPr>
        <w:t xml:space="preserve"> ne sme ogroža stabilnosti odlagališča, vplivati na </w:t>
      </w:r>
      <w:r w:rsidR="70F37159" w:rsidRPr="421B0C8F">
        <w:rPr>
          <w:rFonts w:ascii="Arial" w:hAnsi="Arial" w:cs="Arial"/>
          <w:i/>
          <w:iCs/>
        </w:rPr>
        <w:t>ali</w:t>
      </w:r>
      <w:r w:rsidR="0754CBC1" w:rsidRPr="421B0C8F">
        <w:rPr>
          <w:rFonts w:ascii="Arial" w:hAnsi="Arial" w:cs="Arial"/>
          <w:i/>
          <w:iCs/>
        </w:rPr>
        <w:t xml:space="preserve"> sistem tesnjenja </w:t>
      </w:r>
      <w:proofErr w:type="spellStart"/>
      <w:r w:rsidR="0754CBC1" w:rsidRPr="421B0C8F">
        <w:rPr>
          <w:rFonts w:ascii="Arial" w:hAnsi="Arial" w:cs="Arial"/>
          <w:i/>
          <w:iCs/>
        </w:rPr>
        <w:t>odplinjanja</w:t>
      </w:r>
      <w:proofErr w:type="spellEnd"/>
      <w:r w:rsidR="0754CBC1" w:rsidRPr="421B0C8F">
        <w:rPr>
          <w:rFonts w:ascii="Arial" w:hAnsi="Arial" w:cs="Arial"/>
          <w:i/>
          <w:iCs/>
        </w:rPr>
        <w:t xml:space="preserve"> odlagališča </w:t>
      </w:r>
      <w:r w:rsidR="4191B97B" w:rsidRPr="421B0C8F">
        <w:rPr>
          <w:rFonts w:ascii="Arial" w:hAnsi="Arial" w:cs="Arial"/>
          <w:i/>
          <w:iCs/>
        </w:rPr>
        <w:t xml:space="preserve">in ne sme onemogočiti </w:t>
      </w:r>
      <w:r w:rsidR="0754CBC1" w:rsidRPr="421B0C8F">
        <w:rPr>
          <w:rFonts w:ascii="Arial" w:hAnsi="Arial" w:cs="Arial"/>
          <w:i/>
          <w:iCs/>
        </w:rPr>
        <w:t>izvajanje monitoringa</w:t>
      </w:r>
      <w:r w:rsidR="4D292742" w:rsidRPr="421B0C8F">
        <w:rPr>
          <w:rFonts w:ascii="Arial" w:hAnsi="Arial" w:cs="Arial"/>
          <w:i/>
          <w:iCs/>
        </w:rPr>
        <w:t>;</w:t>
      </w:r>
      <w:r w:rsidR="0754CBC1" w:rsidRPr="421B0C8F">
        <w:rPr>
          <w:rFonts w:ascii="Arial" w:hAnsi="Arial" w:cs="Arial"/>
          <w:i/>
          <w:iCs/>
        </w:rPr>
        <w:t xml:space="preserve"> preprečiti pa se mora tudi onesnaževanje ob gradnji. Za to, da </w:t>
      </w:r>
      <w:r w:rsidR="1D359B04" w:rsidRPr="421B0C8F">
        <w:rPr>
          <w:rFonts w:ascii="Arial" w:hAnsi="Arial" w:cs="Arial"/>
          <w:i/>
          <w:iCs/>
        </w:rPr>
        <w:t>bodo ti pogoji res izpolnjeni</w:t>
      </w:r>
      <w:r w:rsidR="67DDF0D2" w:rsidRPr="421B0C8F">
        <w:rPr>
          <w:rFonts w:ascii="Arial" w:hAnsi="Arial" w:cs="Arial"/>
          <w:i/>
          <w:iCs/>
        </w:rPr>
        <w:t>,</w:t>
      </w:r>
      <w:r w:rsidR="1D359B04" w:rsidRPr="421B0C8F">
        <w:rPr>
          <w:rFonts w:ascii="Arial" w:hAnsi="Arial" w:cs="Arial"/>
          <w:i/>
          <w:iCs/>
        </w:rPr>
        <w:t xml:space="preserve"> sta odgovorna projektant in nadzornik gradnje, ki morata o tem, da načrtovana in izvedena dela </w:t>
      </w:r>
      <w:r w:rsidR="04CC813B" w:rsidRPr="421B0C8F">
        <w:rPr>
          <w:rFonts w:ascii="Arial" w:hAnsi="Arial" w:cs="Arial"/>
          <w:i/>
          <w:iCs/>
        </w:rPr>
        <w:t>izpolnjujejo predpisane zahteve podpisati tudi izrecno izjavo</w:t>
      </w:r>
      <w:r w:rsidR="6DAC9B21" w:rsidRPr="421B0C8F">
        <w:rPr>
          <w:rFonts w:ascii="Arial" w:hAnsi="Arial" w:cs="Arial"/>
          <w:i/>
          <w:iCs/>
        </w:rPr>
        <w:t>, za strokovnost katere odškodninsko in kazensko odgovarjata</w:t>
      </w:r>
      <w:r w:rsidR="04CC813B" w:rsidRPr="421B0C8F">
        <w:rPr>
          <w:rFonts w:ascii="Arial" w:hAnsi="Arial" w:cs="Arial"/>
          <w:i/>
          <w:iCs/>
        </w:rPr>
        <w:t>. P</w:t>
      </w:r>
      <w:r w:rsidR="138F2A09" w:rsidRPr="421B0C8F">
        <w:rPr>
          <w:rFonts w:ascii="Arial" w:hAnsi="Arial" w:cs="Arial"/>
          <w:i/>
          <w:iCs/>
        </w:rPr>
        <w:t xml:space="preserve">ostavitev naprav in opreme ni mogoča brez ustrezne odločbe ministrstva. Vsekakor pa </w:t>
      </w:r>
      <w:r w:rsidR="282952D3" w:rsidRPr="421B0C8F">
        <w:rPr>
          <w:rFonts w:ascii="Arial" w:hAnsi="Arial" w:cs="Arial"/>
          <w:i/>
          <w:iCs/>
        </w:rPr>
        <w:t xml:space="preserve">zakon postavitve naprav </w:t>
      </w:r>
      <w:r w:rsidR="424F1654" w:rsidRPr="421B0C8F">
        <w:rPr>
          <w:rFonts w:ascii="Arial" w:hAnsi="Arial" w:cs="Arial"/>
          <w:i/>
          <w:iCs/>
        </w:rPr>
        <w:t xml:space="preserve">, opreme in priključkov </w:t>
      </w:r>
      <w:r w:rsidR="282952D3" w:rsidRPr="421B0C8F">
        <w:rPr>
          <w:rFonts w:ascii="Arial" w:hAnsi="Arial" w:cs="Arial"/>
          <w:i/>
          <w:iCs/>
        </w:rPr>
        <w:t>ne omogoča na območju tistih odlagališč, katerih obratovalni monitoringi izkazujejo, da je na odlagališču v zadnjih petih letih prišlo do večjega vpliva</w:t>
      </w:r>
      <w:r w:rsidR="13FDBCE5" w:rsidRPr="421B0C8F">
        <w:rPr>
          <w:rFonts w:ascii="Arial" w:hAnsi="Arial" w:cs="Arial"/>
          <w:i/>
          <w:iCs/>
        </w:rPr>
        <w:t xml:space="preserve"> odlagališča</w:t>
      </w:r>
      <w:r w:rsidR="282952D3" w:rsidRPr="421B0C8F">
        <w:rPr>
          <w:rFonts w:ascii="Arial" w:hAnsi="Arial" w:cs="Arial"/>
          <w:i/>
          <w:iCs/>
        </w:rPr>
        <w:t xml:space="preserve"> na kakovost celotnega teka podzemne ali površinske vode ali do pomembnih sprememb telesa odlagališča. Še več, v primer</w:t>
      </w:r>
      <w:r w:rsidR="3EF18283" w:rsidRPr="421B0C8F">
        <w:rPr>
          <w:rFonts w:ascii="Arial" w:hAnsi="Arial" w:cs="Arial"/>
          <w:i/>
          <w:iCs/>
        </w:rPr>
        <w:t>u</w:t>
      </w:r>
      <w:r w:rsidR="61D95993" w:rsidRPr="421B0C8F">
        <w:rPr>
          <w:rFonts w:ascii="Arial" w:hAnsi="Arial" w:cs="Arial"/>
          <w:i/>
          <w:iCs/>
        </w:rPr>
        <w:t>, da (šele) po postavitvi naprav</w:t>
      </w:r>
      <w:r w:rsidR="4B9A0238" w:rsidRPr="421B0C8F">
        <w:rPr>
          <w:rFonts w:ascii="Arial" w:hAnsi="Arial" w:cs="Arial"/>
          <w:i/>
          <w:iCs/>
        </w:rPr>
        <w:t>, ki proizvajajo električno energijo z izkoriščanjem sončne energije</w:t>
      </w:r>
      <w:r w:rsidR="5A269AB4" w:rsidRPr="421B0C8F">
        <w:rPr>
          <w:rFonts w:ascii="Arial" w:hAnsi="Arial" w:cs="Arial"/>
          <w:i/>
          <w:iCs/>
        </w:rPr>
        <w:t xml:space="preserve"> in spremljajoče opreme</w:t>
      </w:r>
      <w:r w:rsidR="4B9A0238" w:rsidRPr="421B0C8F">
        <w:rPr>
          <w:rFonts w:ascii="Arial" w:hAnsi="Arial" w:cs="Arial"/>
          <w:i/>
          <w:iCs/>
        </w:rPr>
        <w:t>,</w:t>
      </w:r>
      <w:r w:rsidR="61D95993" w:rsidRPr="421B0C8F">
        <w:rPr>
          <w:rFonts w:ascii="Arial" w:hAnsi="Arial" w:cs="Arial"/>
          <w:i/>
          <w:iCs/>
        </w:rPr>
        <w:t xml:space="preserve"> pride do</w:t>
      </w:r>
      <w:r w:rsidR="282952D3" w:rsidRPr="421B0C8F">
        <w:rPr>
          <w:rFonts w:ascii="Arial" w:hAnsi="Arial" w:cs="Arial"/>
          <w:i/>
          <w:iCs/>
        </w:rPr>
        <w:t xml:space="preserve"> več</w:t>
      </w:r>
      <w:r w:rsidR="73CB2964" w:rsidRPr="421B0C8F">
        <w:rPr>
          <w:rFonts w:ascii="Arial" w:hAnsi="Arial" w:cs="Arial"/>
          <w:i/>
          <w:iCs/>
        </w:rPr>
        <w:t xml:space="preserve">jega vpliva na podzemne in površinske vode, </w:t>
      </w:r>
      <w:r w:rsidR="34EC4594" w:rsidRPr="421B0C8F">
        <w:rPr>
          <w:rFonts w:ascii="Arial" w:hAnsi="Arial" w:cs="Arial"/>
          <w:i/>
          <w:iCs/>
        </w:rPr>
        <w:t xml:space="preserve">inšpekcija, pristojna za okolje, naloži odstranitev </w:t>
      </w:r>
      <w:r w:rsidR="31AE5CC7" w:rsidRPr="421B0C8F">
        <w:rPr>
          <w:rFonts w:ascii="Arial" w:hAnsi="Arial" w:cs="Arial"/>
          <w:i/>
          <w:iCs/>
        </w:rPr>
        <w:t xml:space="preserve">teh </w:t>
      </w:r>
      <w:r w:rsidR="34EC4594" w:rsidRPr="421B0C8F">
        <w:rPr>
          <w:rFonts w:ascii="Arial" w:hAnsi="Arial" w:cs="Arial"/>
          <w:i/>
          <w:iCs/>
        </w:rPr>
        <w:t>naprav</w:t>
      </w:r>
      <w:r w:rsidR="4591D7DE" w:rsidRPr="421B0C8F">
        <w:rPr>
          <w:rFonts w:ascii="Arial" w:hAnsi="Arial" w:cs="Arial"/>
          <w:i/>
          <w:iCs/>
        </w:rPr>
        <w:t xml:space="preserve"> in opreme</w:t>
      </w:r>
      <w:r w:rsidR="34EC4594" w:rsidRPr="421B0C8F">
        <w:rPr>
          <w:rFonts w:ascii="Arial" w:hAnsi="Arial" w:cs="Arial"/>
          <w:i/>
          <w:iCs/>
        </w:rPr>
        <w:t xml:space="preserve">, </w:t>
      </w:r>
      <w:r w:rsidR="6BD0E9DD" w:rsidRPr="421B0C8F">
        <w:rPr>
          <w:rFonts w:ascii="Arial" w:hAnsi="Arial" w:cs="Arial"/>
          <w:i/>
          <w:iCs/>
        </w:rPr>
        <w:t xml:space="preserve">kolikor </w:t>
      </w:r>
      <w:r w:rsidR="34EC4594" w:rsidRPr="421B0C8F">
        <w:rPr>
          <w:rFonts w:ascii="Arial" w:hAnsi="Arial" w:cs="Arial"/>
          <w:i/>
          <w:iCs/>
        </w:rPr>
        <w:t xml:space="preserve"> jih je potrebno odstraniti za izvedbo ukrepov, s katerimi se preprečijo nadaljnji večji vplivi na vode, </w:t>
      </w:r>
      <w:r w:rsidR="6AB42905" w:rsidRPr="421B0C8F">
        <w:rPr>
          <w:rFonts w:ascii="Arial" w:hAnsi="Arial" w:cs="Arial"/>
          <w:i/>
          <w:iCs/>
        </w:rPr>
        <w:t xml:space="preserve">ali </w:t>
      </w:r>
      <w:r w:rsidR="34EC4594" w:rsidRPr="421B0C8F">
        <w:rPr>
          <w:rFonts w:ascii="Arial" w:hAnsi="Arial" w:cs="Arial"/>
          <w:i/>
          <w:iCs/>
        </w:rPr>
        <w:t>zagotovi</w:t>
      </w:r>
      <w:r w:rsidR="04F3D97D" w:rsidRPr="421B0C8F">
        <w:rPr>
          <w:rFonts w:ascii="Arial" w:hAnsi="Arial" w:cs="Arial"/>
          <w:i/>
          <w:iCs/>
        </w:rPr>
        <w:t xml:space="preserve"> zahtevana</w:t>
      </w:r>
      <w:r w:rsidR="34EC4594" w:rsidRPr="421B0C8F">
        <w:rPr>
          <w:rFonts w:ascii="Arial" w:hAnsi="Arial" w:cs="Arial"/>
          <w:i/>
          <w:iCs/>
        </w:rPr>
        <w:t xml:space="preserve"> stabilnost odlagališča</w:t>
      </w:r>
      <w:r w:rsidR="614C4AEC" w:rsidRPr="421B0C8F">
        <w:rPr>
          <w:rFonts w:ascii="Arial" w:hAnsi="Arial" w:cs="Arial"/>
          <w:i/>
          <w:iCs/>
        </w:rPr>
        <w:t>.</w:t>
      </w:r>
      <w:r w:rsidR="1C555B40" w:rsidRPr="421B0C8F">
        <w:rPr>
          <w:rFonts w:ascii="Arial" w:hAnsi="Arial" w:cs="Arial"/>
          <w:i/>
          <w:iCs/>
        </w:rPr>
        <w:t xml:space="preserve"> Hkrati pa zakon p</w:t>
      </w:r>
      <w:r w:rsidR="74B4D411" w:rsidRPr="421B0C8F">
        <w:rPr>
          <w:rFonts w:ascii="Arial" w:hAnsi="Arial" w:cs="Arial"/>
          <w:i/>
          <w:iCs/>
        </w:rPr>
        <w:t>ostavitev</w:t>
      </w:r>
      <w:r w:rsidR="25805357" w:rsidRPr="421B0C8F">
        <w:rPr>
          <w:rFonts w:ascii="Arial" w:hAnsi="Arial" w:cs="Arial"/>
          <w:i/>
          <w:iCs/>
        </w:rPr>
        <w:t xml:space="preserve">, </w:t>
      </w:r>
      <w:r w:rsidR="74B4D411" w:rsidRPr="421B0C8F">
        <w:rPr>
          <w:rFonts w:ascii="Arial" w:hAnsi="Arial" w:cs="Arial"/>
          <w:i/>
          <w:iCs/>
        </w:rPr>
        <w:t>naprav, ki proizvajajo električno energijo z izkoriščanjem sončne energije, z nazivno električno močjo do vključno 1 MW,</w:t>
      </w:r>
      <w:r w:rsidR="463CA76B" w:rsidRPr="421B0C8F">
        <w:rPr>
          <w:rFonts w:ascii="Arial" w:hAnsi="Arial" w:cs="Arial"/>
          <w:i/>
          <w:iCs/>
        </w:rPr>
        <w:t xml:space="preserve"> ter spremljajoče opreme in priključkov</w:t>
      </w:r>
      <w:r w:rsidR="74B4D411" w:rsidRPr="421B0C8F">
        <w:rPr>
          <w:rFonts w:ascii="Arial" w:hAnsi="Arial" w:cs="Arial"/>
          <w:i/>
          <w:iCs/>
        </w:rPr>
        <w:t xml:space="preserve"> na območju obstoječega zaprtega odlagališča odpadkov dopustna tudi, če v skladu z zakonom, ki ureja prostor, spremljajoča energetska raba ni načrtovana v prostorskem aktu.</w:t>
      </w:r>
    </w:p>
    <w:p w14:paraId="5F4156C3" w14:textId="2BEE9B02" w:rsidR="0FB85CF3" w:rsidRDefault="0FB85CF3" w:rsidP="0FB85CF3">
      <w:pPr>
        <w:jc w:val="both"/>
        <w:rPr>
          <w:rFonts w:ascii="Arial" w:hAnsi="Arial" w:cs="Arial"/>
        </w:rPr>
      </w:pPr>
    </w:p>
    <w:p w14:paraId="4CEA307B" w14:textId="3E15BA71" w:rsidR="007954C5" w:rsidRPr="00C57FC9" w:rsidRDefault="4334163A" w:rsidP="007954C5">
      <w:pPr>
        <w:pStyle w:val="Naslov2"/>
      </w:pPr>
      <w:r>
        <w:lastRenderedPageBreak/>
        <w:t>6</w:t>
      </w:r>
      <w:r w:rsidR="3F011A7D">
        <w:t>. SPREMEMBE IN DOPOLNITVE V POVEZAVI Z ZAKONOM O GOZDOVIH</w:t>
      </w:r>
    </w:p>
    <w:p w14:paraId="4F52B3E0" w14:textId="77777777" w:rsidR="007954C5" w:rsidRDefault="007954C5" w:rsidP="007954C5">
      <w:pPr>
        <w:pStyle w:val="Naslov2"/>
        <w:jc w:val="center"/>
      </w:pPr>
    </w:p>
    <w:p w14:paraId="3E5BFAC4" w14:textId="00ACFB00" w:rsidR="0006485D" w:rsidRDefault="01D3857E" w:rsidP="421B0C8F">
      <w:pPr>
        <w:pStyle w:val="Naslov2"/>
        <w:spacing w:line="257" w:lineRule="auto"/>
        <w:jc w:val="center"/>
      </w:pPr>
      <w:r w:rsidRPr="421B0C8F">
        <w:t>2</w:t>
      </w:r>
      <w:r w:rsidR="3DF30A77" w:rsidRPr="421B0C8F">
        <w:t>8</w:t>
      </w:r>
      <w:r w:rsidR="5458782A" w:rsidRPr="421B0C8F">
        <w:t>. člen (posebnosti postavitve naprav</w:t>
      </w:r>
      <w:r w:rsidR="14EC7230" w:rsidRPr="421B0C8F">
        <w:t xml:space="preserve"> na gozdnih zemljiščih</w:t>
      </w:r>
      <w:r w:rsidR="10E67730" w:rsidRPr="421B0C8F">
        <w:t>)</w:t>
      </w:r>
      <w:r w:rsidR="5458782A" w:rsidRPr="421B0C8F">
        <w:t xml:space="preserve"> </w:t>
      </w:r>
    </w:p>
    <w:p w14:paraId="0D6BC3EC" w14:textId="391D7DCF" w:rsidR="421B0C8F" w:rsidRDefault="421B0C8F" w:rsidP="421B0C8F"/>
    <w:p w14:paraId="0089A009" w14:textId="7C96588C" w:rsidR="0006485D" w:rsidRDefault="44417DAD" w:rsidP="0FB85CF3">
      <w:pPr>
        <w:spacing w:line="257" w:lineRule="auto"/>
        <w:jc w:val="both"/>
        <w:rPr>
          <w:rFonts w:ascii="Arial" w:eastAsia="Arial" w:hAnsi="Arial" w:cs="Arial"/>
          <w:color w:val="000000" w:themeColor="text1"/>
        </w:rPr>
      </w:pPr>
      <w:r w:rsidRPr="421B0C8F">
        <w:rPr>
          <w:rFonts w:ascii="Arial" w:eastAsia="Arial" w:hAnsi="Arial" w:cs="Arial"/>
          <w:color w:val="000000" w:themeColor="text1"/>
        </w:rPr>
        <w:t>(</w:t>
      </w:r>
      <w:r w:rsidR="4749A8E3" w:rsidRPr="421B0C8F">
        <w:rPr>
          <w:rFonts w:ascii="Arial" w:eastAsia="Arial" w:hAnsi="Arial" w:cs="Arial"/>
          <w:color w:val="000000" w:themeColor="text1"/>
        </w:rPr>
        <w:t xml:space="preserve">1) Lokalna skupnost ali država lahko na gozdnih zemljiščih v prostorskem </w:t>
      </w:r>
      <w:r w:rsidR="030395CB" w:rsidRPr="421B0C8F">
        <w:rPr>
          <w:rFonts w:ascii="Arial" w:eastAsia="Arial" w:hAnsi="Arial" w:cs="Arial"/>
          <w:color w:val="000000" w:themeColor="text1"/>
        </w:rPr>
        <w:t xml:space="preserve">izvedbenem </w:t>
      </w:r>
      <w:r w:rsidR="4749A8E3" w:rsidRPr="421B0C8F">
        <w:rPr>
          <w:rFonts w:ascii="Arial" w:eastAsia="Arial" w:hAnsi="Arial" w:cs="Arial"/>
          <w:color w:val="000000" w:themeColor="text1"/>
        </w:rPr>
        <w:t>aktu dopusti postavitev naprav, ki proizvajajo električno energijo z izrabo</w:t>
      </w:r>
      <w:r w:rsidR="42C2299C" w:rsidRPr="421B0C8F">
        <w:rPr>
          <w:rFonts w:ascii="Arial" w:eastAsia="Arial" w:hAnsi="Arial" w:cs="Arial"/>
          <w:color w:val="000000" w:themeColor="text1"/>
        </w:rPr>
        <w:t xml:space="preserve"> sončne in</w:t>
      </w:r>
      <w:r w:rsidR="4749A8E3" w:rsidRPr="421B0C8F">
        <w:rPr>
          <w:rFonts w:ascii="Arial" w:eastAsia="Arial" w:hAnsi="Arial" w:cs="Arial"/>
          <w:color w:val="000000" w:themeColor="text1"/>
        </w:rPr>
        <w:t xml:space="preserve"> vetrne energije</w:t>
      </w:r>
      <w:r w:rsidR="222250F6" w:rsidRPr="421B0C8F">
        <w:rPr>
          <w:rFonts w:ascii="Arial" w:eastAsia="Arial" w:hAnsi="Arial" w:cs="Arial"/>
          <w:color w:val="000000" w:themeColor="text1"/>
        </w:rPr>
        <w:t xml:space="preserve">, </w:t>
      </w:r>
      <w:r w:rsidR="222250F6" w:rsidRPr="421B0C8F">
        <w:rPr>
          <w:rFonts w:ascii="Arial" w:hAnsi="Arial" w:cs="Arial"/>
        </w:rPr>
        <w:t>vključno s tehnično opremo, potrebno za njihovo delovanje, napravami za shranjevanje energije in priključki na omrežje</w:t>
      </w:r>
      <w:r w:rsidR="79E37DC1" w:rsidRPr="421B0C8F">
        <w:rPr>
          <w:rFonts w:ascii="Arial" w:eastAsia="Arial" w:hAnsi="Arial" w:cs="Arial"/>
          <w:color w:val="000000" w:themeColor="text1"/>
        </w:rPr>
        <w:t xml:space="preserve">. </w:t>
      </w:r>
      <w:r w:rsidR="4749A8E3" w:rsidRPr="421B0C8F">
        <w:rPr>
          <w:rFonts w:ascii="Arial" w:eastAsia="Arial" w:hAnsi="Arial" w:cs="Arial"/>
          <w:color w:val="000000" w:themeColor="text1"/>
        </w:rPr>
        <w:t>Prejšnji stavek ne velja za gozdni prostor varovalnih gozdov in gozdov s posebnim pomenom, v katerih je izjemno poudarjena raziskovalna ali estetska funkcija, funkcija varovanja naravnih vrednot ali funkcija varovanja kulturne dediščine.</w:t>
      </w:r>
    </w:p>
    <w:p w14:paraId="5DDFDD4D" w14:textId="7545C5EB" w:rsidR="0006485D" w:rsidRDefault="4749A8E3" w:rsidP="0FB85CF3">
      <w:pPr>
        <w:spacing w:line="257" w:lineRule="auto"/>
        <w:jc w:val="both"/>
        <w:rPr>
          <w:rFonts w:ascii="Arial" w:eastAsia="Arial" w:hAnsi="Arial" w:cs="Arial"/>
          <w:color w:val="000000" w:themeColor="text1"/>
        </w:rPr>
      </w:pPr>
      <w:r w:rsidRPr="421B0C8F">
        <w:rPr>
          <w:rFonts w:ascii="Arial" w:eastAsia="Arial" w:hAnsi="Arial" w:cs="Arial"/>
          <w:color w:val="000000" w:themeColor="text1"/>
        </w:rPr>
        <w:t>(2) V primeru, da se v prostorskem aktu</w:t>
      </w:r>
      <w:r w:rsidR="17EFFD4D" w:rsidRPr="421B0C8F">
        <w:rPr>
          <w:rFonts w:ascii="Arial" w:eastAsia="Arial" w:hAnsi="Arial" w:cs="Arial"/>
          <w:color w:val="000000" w:themeColor="text1"/>
        </w:rPr>
        <w:t xml:space="preserve"> v skladu s prejšnjim odstavkom na določenem območju</w:t>
      </w:r>
      <w:r w:rsidRPr="421B0C8F">
        <w:rPr>
          <w:rFonts w:ascii="Arial" w:eastAsia="Arial" w:hAnsi="Arial" w:cs="Arial"/>
          <w:color w:val="000000" w:themeColor="text1"/>
        </w:rPr>
        <w:t xml:space="preserve"> dopusti</w:t>
      </w:r>
      <w:r w:rsidR="1AC8997B" w:rsidRPr="421B0C8F">
        <w:rPr>
          <w:rFonts w:ascii="Arial" w:eastAsia="Arial" w:hAnsi="Arial" w:cs="Arial"/>
          <w:color w:val="000000" w:themeColor="text1"/>
        </w:rPr>
        <w:t xml:space="preserve"> postavitev naprav, opreme in priključkov</w:t>
      </w:r>
      <w:r w:rsidR="1A344B09" w:rsidRPr="421B0C8F">
        <w:rPr>
          <w:rFonts w:ascii="Arial" w:eastAsia="Arial" w:hAnsi="Arial" w:cs="Arial"/>
          <w:color w:val="000000" w:themeColor="text1"/>
        </w:rPr>
        <w:t xml:space="preserve"> iz prejšnjega odstavka</w:t>
      </w:r>
      <w:r w:rsidRPr="421B0C8F">
        <w:rPr>
          <w:rFonts w:ascii="Arial" w:eastAsia="Arial" w:hAnsi="Arial" w:cs="Arial"/>
          <w:color w:val="000000" w:themeColor="text1"/>
        </w:rPr>
        <w:t xml:space="preserve">, se za namene in v obsegu, potrebnem za </w:t>
      </w:r>
      <w:r w:rsidR="12E8196C" w:rsidRPr="421B0C8F">
        <w:rPr>
          <w:rFonts w:ascii="Arial" w:eastAsia="Arial" w:hAnsi="Arial" w:cs="Arial"/>
          <w:color w:val="000000" w:themeColor="text1"/>
        </w:rPr>
        <w:t>njihovo postavitev</w:t>
      </w:r>
      <w:r w:rsidR="3141ECF1" w:rsidRPr="421B0C8F">
        <w:rPr>
          <w:rFonts w:ascii="Arial" w:eastAsia="Arial" w:hAnsi="Arial" w:cs="Arial"/>
          <w:color w:val="000000" w:themeColor="text1"/>
        </w:rPr>
        <w:t>,</w:t>
      </w:r>
      <w:r w:rsidR="12E8196C" w:rsidRPr="421B0C8F">
        <w:rPr>
          <w:rFonts w:ascii="Arial" w:eastAsia="Arial" w:hAnsi="Arial" w:cs="Arial"/>
          <w:color w:val="000000" w:themeColor="text1"/>
        </w:rPr>
        <w:t xml:space="preserve"> posek dreves</w:t>
      </w:r>
      <w:r w:rsidRPr="421B0C8F">
        <w:rPr>
          <w:rFonts w:ascii="Arial" w:eastAsia="Arial" w:hAnsi="Arial" w:cs="Arial"/>
          <w:color w:val="000000" w:themeColor="text1"/>
        </w:rPr>
        <w:t xml:space="preserve"> šteje</w:t>
      </w:r>
      <w:r w:rsidR="5F1A259C" w:rsidRPr="421B0C8F">
        <w:rPr>
          <w:rFonts w:ascii="Arial" w:eastAsia="Arial" w:hAnsi="Arial" w:cs="Arial"/>
          <w:color w:val="000000" w:themeColor="text1"/>
        </w:rPr>
        <w:t xml:space="preserve"> za</w:t>
      </w:r>
      <w:r w:rsidRPr="421B0C8F">
        <w:rPr>
          <w:rFonts w:ascii="Arial" w:eastAsia="Arial" w:hAnsi="Arial" w:cs="Arial"/>
          <w:color w:val="000000" w:themeColor="text1"/>
        </w:rPr>
        <w:t xml:space="preserve"> krčitev gozda</w:t>
      </w:r>
      <w:r w:rsidR="046F00A2" w:rsidRPr="421B0C8F">
        <w:rPr>
          <w:rFonts w:ascii="Arial" w:eastAsia="Arial" w:hAnsi="Arial" w:cs="Arial"/>
          <w:color w:val="000000" w:themeColor="text1"/>
        </w:rPr>
        <w:t>,</w:t>
      </w:r>
      <w:r w:rsidRPr="421B0C8F">
        <w:rPr>
          <w:rFonts w:ascii="Arial" w:eastAsia="Arial" w:hAnsi="Arial" w:cs="Arial"/>
          <w:color w:val="000000" w:themeColor="text1"/>
        </w:rPr>
        <w:t xml:space="preserve"> izvede</w:t>
      </w:r>
      <w:r w:rsidR="4974668A" w:rsidRPr="421B0C8F">
        <w:rPr>
          <w:rFonts w:ascii="Arial" w:eastAsia="Arial" w:hAnsi="Arial" w:cs="Arial"/>
          <w:color w:val="000000" w:themeColor="text1"/>
        </w:rPr>
        <w:t xml:space="preserve"> pa se lahko</w:t>
      </w:r>
      <w:r w:rsidRPr="421B0C8F">
        <w:rPr>
          <w:rFonts w:ascii="Arial" w:eastAsia="Arial" w:hAnsi="Arial" w:cs="Arial"/>
          <w:color w:val="000000" w:themeColor="text1"/>
        </w:rPr>
        <w:t xml:space="preserve"> brez posamične izbire dreves za možni posek</w:t>
      </w:r>
      <w:r w:rsidR="49FD54FF" w:rsidRPr="421B0C8F">
        <w:rPr>
          <w:rFonts w:ascii="Arial" w:eastAsia="Arial" w:hAnsi="Arial" w:cs="Arial"/>
          <w:color w:val="000000" w:themeColor="text1"/>
        </w:rPr>
        <w:t xml:space="preserve"> in</w:t>
      </w:r>
      <w:r w:rsidRPr="421B0C8F">
        <w:rPr>
          <w:rFonts w:ascii="Arial" w:eastAsia="Arial" w:hAnsi="Arial" w:cs="Arial"/>
          <w:color w:val="000000" w:themeColor="text1"/>
        </w:rPr>
        <w:t xml:space="preserve"> brez odločbe o </w:t>
      </w:r>
      <w:r w:rsidR="6F698E40" w:rsidRPr="421B0C8F">
        <w:rPr>
          <w:rFonts w:ascii="Arial" w:eastAsia="Arial" w:hAnsi="Arial" w:cs="Arial"/>
          <w:color w:val="000000" w:themeColor="text1"/>
        </w:rPr>
        <w:t>poseku</w:t>
      </w:r>
      <w:r w:rsidRPr="421B0C8F">
        <w:rPr>
          <w:rFonts w:ascii="Arial" w:eastAsia="Arial" w:hAnsi="Arial" w:cs="Arial"/>
          <w:color w:val="000000" w:themeColor="text1"/>
        </w:rPr>
        <w:t xml:space="preserve"> tudi</w:t>
      </w:r>
      <w:r w:rsidR="267177E2" w:rsidRPr="421B0C8F">
        <w:rPr>
          <w:rFonts w:ascii="Arial" w:eastAsia="Arial" w:hAnsi="Arial" w:cs="Arial"/>
          <w:color w:val="000000" w:themeColor="text1"/>
        </w:rPr>
        <w:t xml:space="preserve">, če </w:t>
      </w:r>
      <w:r w:rsidRPr="421B0C8F">
        <w:rPr>
          <w:rFonts w:ascii="Arial" w:eastAsia="Arial" w:hAnsi="Arial" w:cs="Arial"/>
          <w:color w:val="000000" w:themeColor="text1"/>
        </w:rPr>
        <w:t xml:space="preserve">ni predviden v gozdno-gospodarskem načrtu, sprejetem na podlagi zakona, ki ureja gozdove. </w:t>
      </w:r>
    </w:p>
    <w:p w14:paraId="6309C5DE" w14:textId="03E70FA6" w:rsidR="0006485D" w:rsidRDefault="4749A8E3" w:rsidP="0FB85CF3">
      <w:pPr>
        <w:spacing w:line="257" w:lineRule="auto"/>
        <w:jc w:val="both"/>
        <w:rPr>
          <w:rFonts w:ascii="Arial" w:eastAsia="Arial" w:hAnsi="Arial" w:cs="Arial"/>
          <w:color w:val="000000" w:themeColor="text1"/>
        </w:rPr>
      </w:pPr>
      <w:r w:rsidRPr="421B0C8F">
        <w:rPr>
          <w:rFonts w:ascii="Arial" w:eastAsia="Arial" w:hAnsi="Arial" w:cs="Arial"/>
          <w:color w:val="000000" w:themeColor="text1"/>
        </w:rPr>
        <w:t xml:space="preserve">(3) Za krčitev gozda za namene </w:t>
      </w:r>
      <w:r w:rsidR="3350611A" w:rsidRPr="421B0C8F">
        <w:rPr>
          <w:rFonts w:ascii="Arial" w:eastAsia="Arial" w:hAnsi="Arial" w:cs="Arial"/>
          <w:color w:val="000000" w:themeColor="text1"/>
        </w:rPr>
        <w:t xml:space="preserve">postavitev naprav, opreme in priključkov iz prejšnjega odstavka na določenem območju gozda </w:t>
      </w:r>
      <w:r w:rsidRPr="421B0C8F">
        <w:rPr>
          <w:rFonts w:ascii="Arial" w:eastAsia="Arial" w:hAnsi="Arial" w:cs="Arial"/>
          <w:color w:val="000000" w:themeColor="text1"/>
        </w:rPr>
        <w:t>je treba pridobiti dovoljenje Zavoda,</w:t>
      </w:r>
      <w:r w:rsidR="55A66EF9" w:rsidRPr="421B0C8F">
        <w:rPr>
          <w:rFonts w:ascii="Arial" w:eastAsia="Arial" w:hAnsi="Arial" w:cs="Arial"/>
          <w:color w:val="000000" w:themeColor="text1"/>
        </w:rPr>
        <w:t xml:space="preserve"> pristojnega za gozdove,</w:t>
      </w:r>
      <w:r w:rsidRPr="421B0C8F">
        <w:rPr>
          <w:rFonts w:ascii="Arial" w:eastAsia="Arial" w:hAnsi="Arial" w:cs="Arial"/>
          <w:color w:val="000000" w:themeColor="text1"/>
        </w:rPr>
        <w:t xml:space="preserve"> ki ga </w:t>
      </w:r>
      <w:r w:rsidR="732A3D75" w:rsidRPr="421B0C8F">
        <w:rPr>
          <w:rFonts w:ascii="Arial" w:eastAsia="Arial" w:hAnsi="Arial" w:cs="Arial"/>
          <w:color w:val="000000" w:themeColor="text1"/>
        </w:rPr>
        <w:t xml:space="preserve">ta </w:t>
      </w:r>
      <w:r w:rsidRPr="421B0C8F">
        <w:rPr>
          <w:rFonts w:ascii="Arial" w:eastAsia="Arial" w:hAnsi="Arial" w:cs="Arial"/>
          <w:color w:val="000000" w:themeColor="text1"/>
        </w:rPr>
        <w:t>izda, če ugotovi, da je krčitev v skladu s prostorskim aktom, s katerim se ureja območje, na katerem leži gozd oziroma gozdno zemljišče</w:t>
      </w:r>
      <w:r w:rsidR="0B762709" w:rsidRPr="421B0C8F">
        <w:rPr>
          <w:rFonts w:ascii="Arial" w:eastAsia="Arial" w:hAnsi="Arial" w:cs="Arial"/>
          <w:color w:val="000000" w:themeColor="text1"/>
        </w:rPr>
        <w:t>, v dovoljenju pa določi pogoje za izvedbo posega.</w:t>
      </w:r>
    </w:p>
    <w:p w14:paraId="3BB93000" w14:textId="09FCF3A1" w:rsidR="0006485D" w:rsidRDefault="4749A8E3" w:rsidP="0FB85CF3">
      <w:pPr>
        <w:spacing w:line="257" w:lineRule="auto"/>
        <w:jc w:val="both"/>
        <w:rPr>
          <w:rFonts w:ascii="Arial" w:eastAsia="Arial" w:hAnsi="Arial" w:cs="Arial"/>
          <w:color w:val="000000" w:themeColor="text1"/>
        </w:rPr>
      </w:pPr>
      <w:r w:rsidRPr="421B0C8F">
        <w:rPr>
          <w:rFonts w:ascii="Arial" w:eastAsia="Arial" w:hAnsi="Arial" w:cs="Arial"/>
          <w:color w:val="000000" w:themeColor="text1"/>
        </w:rPr>
        <w:t>(4) O izvedeni krčitvi gozda iz prejšnjega odstavka lastnik zemljišča v roku 30 dni po izvedeni krčitvi obvesti Zavod za gozdove Republike Slovenije, ki je o tovrstnih krčitvah dolžan voditi posebno evidenco.</w:t>
      </w:r>
    </w:p>
    <w:p w14:paraId="2614B0D3" w14:textId="44CE3985" w:rsidR="0006485D" w:rsidRDefault="4749A8E3" w:rsidP="0FB85CF3">
      <w:pPr>
        <w:spacing w:line="257" w:lineRule="auto"/>
        <w:jc w:val="both"/>
        <w:rPr>
          <w:rFonts w:ascii="Arial" w:eastAsia="Arial" w:hAnsi="Arial" w:cs="Arial"/>
          <w:color w:val="000000" w:themeColor="text1"/>
        </w:rPr>
      </w:pPr>
      <w:r w:rsidRPr="421B0C8F">
        <w:rPr>
          <w:rFonts w:ascii="Arial" w:eastAsia="Arial" w:hAnsi="Arial" w:cs="Arial"/>
          <w:color w:val="000000" w:themeColor="text1"/>
        </w:rPr>
        <w:t>(5) Prvi in drugi odstavek tega člena ne posegata v predpise, ki urejajo ohranjanje narave.</w:t>
      </w:r>
    </w:p>
    <w:p w14:paraId="6A6EEBAB" w14:textId="079B4173" w:rsidR="0006485D" w:rsidRDefault="0006485D" w:rsidP="421B0C8F">
      <w:pPr>
        <w:spacing w:line="257" w:lineRule="auto"/>
        <w:jc w:val="both"/>
        <w:rPr>
          <w:rFonts w:ascii="Arial" w:eastAsia="Arial" w:hAnsi="Arial" w:cs="Arial"/>
          <w:color w:val="000000" w:themeColor="text1"/>
        </w:rPr>
      </w:pPr>
    </w:p>
    <w:p w14:paraId="50321178" w14:textId="5397F6F3" w:rsidR="0006485D" w:rsidRDefault="1CC04834" w:rsidP="421B0C8F">
      <w:pPr>
        <w:spacing w:line="257" w:lineRule="auto"/>
        <w:jc w:val="both"/>
        <w:rPr>
          <w:rFonts w:ascii="Arial" w:eastAsia="Arial" w:hAnsi="Arial" w:cs="Arial"/>
          <w:b/>
          <w:bCs/>
          <w:i/>
          <w:iCs/>
          <w:color w:val="000000" w:themeColor="text1"/>
        </w:rPr>
      </w:pPr>
      <w:r w:rsidRPr="421B0C8F">
        <w:rPr>
          <w:rFonts w:ascii="Arial" w:eastAsia="Arial" w:hAnsi="Arial" w:cs="Arial"/>
          <w:b/>
          <w:bCs/>
          <w:i/>
          <w:iCs/>
          <w:color w:val="000000" w:themeColor="text1"/>
        </w:rPr>
        <w:t>K 2</w:t>
      </w:r>
      <w:r w:rsidR="6BFF97DC" w:rsidRPr="421B0C8F">
        <w:rPr>
          <w:rFonts w:ascii="Arial" w:eastAsia="Arial" w:hAnsi="Arial" w:cs="Arial"/>
          <w:b/>
          <w:bCs/>
          <w:i/>
          <w:iCs/>
          <w:color w:val="000000" w:themeColor="text1"/>
        </w:rPr>
        <w:t>8</w:t>
      </w:r>
      <w:r w:rsidRPr="421B0C8F">
        <w:rPr>
          <w:rFonts w:ascii="Arial" w:eastAsia="Arial" w:hAnsi="Arial" w:cs="Arial"/>
          <w:b/>
          <w:bCs/>
          <w:i/>
          <w:iCs/>
          <w:color w:val="000000" w:themeColor="text1"/>
        </w:rPr>
        <w:t>. členu</w:t>
      </w:r>
    </w:p>
    <w:p w14:paraId="6C021C3A" w14:textId="0E2E942F" w:rsidR="0006485D" w:rsidRDefault="60456E8E" w:rsidP="421B0C8F">
      <w:pPr>
        <w:spacing w:line="257" w:lineRule="auto"/>
        <w:jc w:val="both"/>
        <w:rPr>
          <w:rFonts w:ascii="Arial" w:eastAsia="Arial" w:hAnsi="Arial" w:cs="Arial"/>
          <w:i/>
          <w:iCs/>
          <w:color w:val="000000" w:themeColor="text1"/>
        </w:rPr>
      </w:pPr>
      <w:r w:rsidRPr="421B0C8F">
        <w:rPr>
          <w:rFonts w:ascii="Arial" w:eastAsia="Arial" w:hAnsi="Arial" w:cs="Arial"/>
          <w:i/>
          <w:iCs/>
          <w:color w:val="000000" w:themeColor="text1"/>
        </w:rPr>
        <w:t>V predlaganem členu se državno in občinsko prostorsko načrtovanje naprav, ki proizvajajo električno energijo z izrabo sončne in vetrne energije ter s temi napravami povezane opreme in priključkov</w:t>
      </w:r>
      <w:r w:rsidR="30D3CC02" w:rsidRPr="421B0C8F">
        <w:rPr>
          <w:rFonts w:ascii="Arial" w:eastAsia="Arial" w:hAnsi="Arial" w:cs="Arial"/>
          <w:i/>
          <w:iCs/>
          <w:color w:val="000000" w:themeColor="text1"/>
        </w:rPr>
        <w:t>,</w:t>
      </w:r>
      <w:r w:rsidRPr="421B0C8F">
        <w:rPr>
          <w:rFonts w:ascii="Arial" w:eastAsia="Arial" w:hAnsi="Arial" w:cs="Arial"/>
          <w:i/>
          <w:iCs/>
          <w:color w:val="000000" w:themeColor="text1"/>
        </w:rPr>
        <w:t xml:space="preserve"> dopušča tudi na gozdnih zemljiščih</w:t>
      </w:r>
      <w:r w:rsidR="2880C6F2" w:rsidRPr="421B0C8F">
        <w:rPr>
          <w:rFonts w:ascii="Arial" w:eastAsia="Arial" w:hAnsi="Arial" w:cs="Arial"/>
          <w:i/>
          <w:iCs/>
          <w:color w:val="000000" w:themeColor="text1"/>
        </w:rPr>
        <w:t>, kolikor ne gre za</w:t>
      </w:r>
      <w:r w:rsidRPr="421B0C8F">
        <w:rPr>
          <w:rFonts w:ascii="Arial" w:eastAsia="Arial" w:hAnsi="Arial" w:cs="Arial"/>
          <w:i/>
          <w:iCs/>
          <w:color w:val="000000" w:themeColor="text1"/>
        </w:rPr>
        <w:t xml:space="preserve"> gozdni prostor varovalnih gozdov in gozdov s posebnim pomenom, v katerih je izjemno poudarjena raziskovalna ali estetska funkcija, funkcija varovanja naravnih vrednot ali funkcija varovanja kulturne dediščine.</w:t>
      </w:r>
      <w:r w:rsidR="425D9D7B" w:rsidRPr="421B0C8F">
        <w:rPr>
          <w:rFonts w:ascii="Arial" w:eastAsia="Arial" w:hAnsi="Arial" w:cs="Arial"/>
          <w:i/>
          <w:iCs/>
          <w:color w:val="000000" w:themeColor="text1"/>
        </w:rPr>
        <w:t xml:space="preserve"> Določeno je, da s</w:t>
      </w:r>
      <w:r w:rsidRPr="421B0C8F">
        <w:rPr>
          <w:rFonts w:ascii="Arial" w:eastAsia="Arial" w:hAnsi="Arial" w:cs="Arial"/>
          <w:i/>
          <w:iCs/>
          <w:color w:val="000000" w:themeColor="text1"/>
        </w:rPr>
        <w:t xml:space="preserve">e za namene in v obsegu, potrebnem za postavitev </w:t>
      </w:r>
      <w:r w:rsidR="3E8FD9CF" w:rsidRPr="421B0C8F">
        <w:rPr>
          <w:rFonts w:ascii="Arial" w:eastAsia="Arial" w:hAnsi="Arial" w:cs="Arial"/>
          <w:i/>
          <w:iCs/>
          <w:color w:val="000000" w:themeColor="text1"/>
        </w:rPr>
        <w:t>teh naprav</w:t>
      </w:r>
      <w:r w:rsidR="6BD915A3" w:rsidRPr="421B0C8F">
        <w:rPr>
          <w:rFonts w:ascii="Arial" w:eastAsia="Arial" w:hAnsi="Arial" w:cs="Arial"/>
          <w:i/>
          <w:iCs/>
          <w:color w:val="000000" w:themeColor="text1"/>
        </w:rPr>
        <w:t>,</w:t>
      </w:r>
      <w:r w:rsidR="3E8FD9CF" w:rsidRPr="421B0C8F">
        <w:rPr>
          <w:rFonts w:ascii="Arial" w:eastAsia="Arial" w:hAnsi="Arial" w:cs="Arial"/>
          <w:i/>
          <w:iCs/>
          <w:color w:val="000000" w:themeColor="text1"/>
        </w:rPr>
        <w:t xml:space="preserve"> </w:t>
      </w:r>
      <w:r w:rsidRPr="421B0C8F">
        <w:rPr>
          <w:rFonts w:ascii="Arial" w:eastAsia="Arial" w:hAnsi="Arial" w:cs="Arial"/>
          <w:i/>
          <w:iCs/>
          <w:color w:val="000000" w:themeColor="text1"/>
        </w:rPr>
        <w:t xml:space="preserve">posek dreves šteje za krčitev gozda, izvede pa se lahko brez posamične izbire dreves za možni posek in brez odločbe o poseku tudi, če ni predviden v gozdno-gospodarskem načrtu, sprejetem na podlagi </w:t>
      </w:r>
      <w:r w:rsidR="559C1F91" w:rsidRPr="421B0C8F">
        <w:rPr>
          <w:rFonts w:ascii="Arial" w:eastAsia="Arial" w:hAnsi="Arial" w:cs="Arial"/>
          <w:i/>
          <w:iCs/>
          <w:color w:val="000000" w:themeColor="text1"/>
        </w:rPr>
        <w:t>Zakona o gozdovih (Uradni list</w:t>
      </w:r>
      <w:r w:rsidR="53D0DAA8" w:rsidRPr="421B0C8F">
        <w:rPr>
          <w:rFonts w:ascii="Arial" w:eastAsia="Arial" w:hAnsi="Arial" w:cs="Arial"/>
          <w:i/>
          <w:iCs/>
          <w:color w:val="000000" w:themeColor="text1"/>
        </w:rPr>
        <w:t xml:space="preserve"> RS, št. </w:t>
      </w:r>
      <w:hyperlink r:id="rId24">
        <w:r w:rsidR="53D0DAA8" w:rsidRPr="421B0C8F">
          <w:rPr>
            <w:rFonts w:ascii="Arial" w:eastAsia="Arial" w:hAnsi="Arial" w:cs="Arial"/>
            <w:i/>
            <w:iCs/>
            <w:color w:val="000000" w:themeColor="text1"/>
          </w:rPr>
          <w:t>30/93</w:t>
        </w:r>
      </w:hyperlink>
      <w:r w:rsidR="53D0DAA8" w:rsidRPr="421B0C8F">
        <w:rPr>
          <w:rFonts w:ascii="Arial" w:eastAsia="Arial" w:hAnsi="Arial" w:cs="Arial"/>
          <w:i/>
          <w:iCs/>
          <w:color w:val="000000" w:themeColor="text1"/>
        </w:rPr>
        <w:t xml:space="preserve">, </w:t>
      </w:r>
      <w:hyperlink r:id="rId25">
        <w:r w:rsidR="53D0DAA8" w:rsidRPr="421B0C8F">
          <w:rPr>
            <w:rFonts w:ascii="Arial" w:eastAsia="Arial" w:hAnsi="Arial" w:cs="Arial"/>
            <w:i/>
            <w:iCs/>
            <w:color w:val="000000" w:themeColor="text1"/>
          </w:rPr>
          <w:t>56/99</w:t>
        </w:r>
      </w:hyperlink>
      <w:r w:rsidR="53D0DAA8" w:rsidRPr="421B0C8F">
        <w:rPr>
          <w:rFonts w:ascii="Arial" w:eastAsia="Arial" w:hAnsi="Arial" w:cs="Arial"/>
          <w:i/>
          <w:iCs/>
          <w:color w:val="000000" w:themeColor="text1"/>
        </w:rPr>
        <w:t xml:space="preserve"> – ZON, </w:t>
      </w:r>
      <w:hyperlink r:id="rId26">
        <w:r w:rsidR="53D0DAA8" w:rsidRPr="421B0C8F">
          <w:rPr>
            <w:rFonts w:ascii="Arial" w:eastAsia="Arial" w:hAnsi="Arial" w:cs="Arial"/>
            <w:i/>
            <w:iCs/>
            <w:color w:val="000000" w:themeColor="text1"/>
          </w:rPr>
          <w:t>67/02</w:t>
        </w:r>
      </w:hyperlink>
      <w:r w:rsidR="53D0DAA8" w:rsidRPr="421B0C8F">
        <w:rPr>
          <w:rFonts w:ascii="Arial" w:eastAsia="Arial" w:hAnsi="Arial" w:cs="Arial"/>
          <w:i/>
          <w:iCs/>
          <w:color w:val="000000" w:themeColor="text1"/>
        </w:rPr>
        <w:t xml:space="preserve">, </w:t>
      </w:r>
      <w:hyperlink r:id="rId27">
        <w:r w:rsidR="53D0DAA8" w:rsidRPr="421B0C8F">
          <w:rPr>
            <w:rFonts w:ascii="Arial" w:eastAsia="Arial" w:hAnsi="Arial" w:cs="Arial"/>
            <w:i/>
            <w:iCs/>
            <w:color w:val="000000" w:themeColor="text1"/>
          </w:rPr>
          <w:t>110/02</w:t>
        </w:r>
      </w:hyperlink>
      <w:r w:rsidR="53D0DAA8" w:rsidRPr="421B0C8F">
        <w:rPr>
          <w:rFonts w:ascii="Arial" w:eastAsia="Arial" w:hAnsi="Arial" w:cs="Arial"/>
          <w:i/>
          <w:iCs/>
          <w:color w:val="000000" w:themeColor="text1"/>
        </w:rPr>
        <w:t xml:space="preserve"> – ZGO-1, </w:t>
      </w:r>
      <w:hyperlink r:id="rId28">
        <w:r w:rsidR="53D0DAA8" w:rsidRPr="421B0C8F">
          <w:rPr>
            <w:rFonts w:ascii="Arial" w:eastAsia="Arial" w:hAnsi="Arial" w:cs="Arial"/>
            <w:i/>
            <w:iCs/>
            <w:color w:val="000000" w:themeColor="text1"/>
          </w:rPr>
          <w:t>115/06</w:t>
        </w:r>
      </w:hyperlink>
      <w:r w:rsidR="53D0DAA8" w:rsidRPr="421B0C8F">
        <w:rPr>
          <w:rFonts w:ascii="Arial" w:eastAsia="Arial" w:hAnsi="Arial" w:cs="Arial"/>
          <w:i/>
          <w:iCs/>
          <w:color w:val="000000" w:themeColor="text1"/>
        </w:rPr>
        <w:t xml:space="preserve"> – ORZG40, </w:t>
      </w:r>
      <w:hyperlink r:id="rId29">
        <w:r w:rsidR="53D0DAA8" w:rsidRPr="421B0C8F">
          <w:rPr>
            <w:rFonts w:ascii="Arial" w:eastAsia="Arial" w:hAnsi="Arial" w:cs="Arial"/>
            <w:i/>
            <w:iCs/>
            <w:color w:val="000000" w:themeColor="text1"/>
          </w:rPr>
          <w:t>110/07</w:t>
        </w:r>
      </w:hyperlink>
      <w:r w:rsidR="53D0DAA8" w:rsidRPr="421B0C8F">
        <w:rPr>
          <w:rFonts w:ascii="Arial" w:eastAsia="Arial" w:hAnsi="Arial" w:cs="Arial"/>
          <w:i/>
          <w:iCs/>
          <w:color w:val="000000" w:themeColor="text1"/>
        </w:rPr>
        <w:t xml:space="preserve">, </w:t>
      </w:r>
      <w:hyperlink r:id="rId30">
        <w:r w:rsidR="53D0DAA8" w:rsidRPr="421B0C8F">
          <w:rPr>
            <w:rFonts w:ascii="Arial" w:eastAsia="Arial" w:hAnsi="Arial" w:cs="Arial"/>
            <w:i/>
            <w:iCs/>
            <w:color w:val="000000" w:themeColor="text1"/>
          </w:rPr>
          <w:t>106/10</w:t>
        </w:r>
      </w:hyperlink>
      <w:r w:rsidR="53D0DAA8" w:rsidRPr="421B0C8F">
        <w:rPr>
          <w:rFonts w:ascii="Arial" w:eastAsia="Arial" w:hAnsi="Arial" w:cs="Arial"/>
          <w:i/>
          <w:iCs/>
          <w:color w:val="000000" w:themeColor="text1"/>
        </w:rPr>
        <w:t xml:space="preserve">, </w:t>
      </w:r>
      <w:hyperlink r:id="rId31">
        <w:r w:rsidR="53D0DAA8" w:rsidRPr="421B0C8F">
          <w:rPr>
            <w:rFonts w:ascii="Arial" w:eastAsia="Arial" w:hAnsi="Arial" w:cs="Arial"/>
            <w:i/>
            <w:iCs/>
            <w:color w:val="000000" w:themeColor="text1"/>
          </w:rPr>
          <w:t>63/13</w:t>
        </w:r>
      </w:hyperlink>
      <w:r w:rsidR="53D0DAA8" w:rsidRPr="421B0C8F">
        <w:rPr>
          <w:rFonts w:ascii="Arial" w:eastAsia="Arial" w:hAnsi="Arial" w:cs="Arial"/>
          <w:i/>
          <w:iCs/>
          <w:color w:val="000000" w:themeColor="text1"/>
        </w:rPr>
        <w:t xml:space="preserve">, </w:t>
      </w:r>
      <w:hyperlink r:id="rId32">
        <w:r w:rsidR="53D0DAA8" w:rsidRPr="421B0C8F">
          <w:rPr>
            <w:rFonts w:ascii="Arial" w:eastAsia="Arial" w:hAnsi="Arial" w:cs="Arial"/>
            <w:i/>
            <w:iCs/>
            <w:color w:val="000000" w:themeColor="text1"/>
          </w:rPr>
          <w:t>101/13</w:t>
        </w:r>
      </w:hyperlink>
      <w:r w:rsidR="53D0DAA8" w:rsidRPr="421B0C8F">
        <w:rPr>
          <w:rFonts w:ascii="Arial" w:eastAsia="Arial" w:hAnsi="Arial" w:cs="Arial"/>
          <w:i/>
          <w:iCs/>
          <w:color w:val="000000" w:themeColor="text1"/>
        </w:rPr>
        <w:t xml:space="preserve"> – </w:t>
      </w:r>
      <w:proofErr w:type="spellStart"/>
      <w:r w:rsidR="53D0DAA8" w:rsidRPr="421B0C8F">
        <w:rPr>
          <w:rFonts w:ascii="Arial" w:eastAsia="Arial" w:hAnsi="Arial" w:cs="Arial"/>
          <w:i/>
          <w:iCs/>
          <w:color w:val="000000" w:themeColor="text1"/>
        </w:rPr>
        <w:t>ZDavNepr</w:t>
      </w:r>
      <w:proofErr w:type="spellEnd"/>
      <w:r w:rsidR="53D0DAA8" w:rsidRPr="421B0C8F">
        <w:rPr>
          <w:rFonts w:ascii="Arial" w:eastAsia="Arial" w:hAnsi="Arial" w:cs="Arial"/>
          <w:i/>
          <w:iCs/>
          <w:color w:val="000000" w:themeColor="text1"/>
        </w:rPr>
        <w:t xml:space="preserve">, </w:t>
      </w:r>
      <w:hyperlink r:id="rId33">
        <w:r w:rsidR="53D0DAA8" w:rsidRPr="421B0C8F">
          <w:rPr>
            <w:rFonts w:ascii="Arial" w:eastAsia="Arial" w:hAnsi="Arial" w:cs="Arial"/>
            <w:i/>
            <w:iCs/>
            <w:color w:val="000000" w:themeColor="text1"/>
          </w:rPr>
          <w:t>17/14</w:t>
        </w:r>
      </w:hyperlink>
      <w:r w:rsidR="53D0DAA8" w:rsidRPr="421B0C8F">
        <w:rPr>
          <w:rFonts w:ascii="Arial" w:eastAsia="Arial" w:hAnsi="Arial" w:cs="Arial"/>
          <w:i/>
          <w:iCs/>
          <w:color w:val="000000" w:themeColor="text1"/>
        </w:rPr>
        <w:t xml:space="preserve">, </w:t>
      </w:r>
      <w:hyperlink r:id="rId34">
        <w:r w:rsidR="53D0DAA8" w:rsidRPr="421B0C8F">
          <w:rPr>
            <w:rFonts w:ascii="Arial" w:eastAsia="Arial" w:hAnsi="Arial" w:cs="Arial"/>
            <w:i/>
            <w:iCs/>
            <w:color w:val="000000" w:themeColor="text1"/>
          </w:rPr>
          <w:t>22/14</w:t>
        </w:r>
      </w:hyperlink>
      <w:r w:rsidR="53D0DAA8" w:rsidRPr="421B0C8F">
        <w:rPr>
          <w:rFonts w:ascii="Arial" w:eastAsia="Arial" w:hAnsi="Arial" w:cs="Arial"/>
          <w:i/>
          <w:iCs/>
          <w:color w:val="000000" w:themeColor="text1"/>
        </w:rPr>
        <w:t xml:space="preserve"> – </w:t>
      </w:r>
      <w:proofErr w:type="spellStart"/>
      <w:r w:rsidR="53D0DAA8" w:rsidRPr="421B0C8F">
        <w:rPr>
          <w:rFonts w:ascii="Arial" w:eastAsia="Arial" w:hAnsi="Arial" w:cs="Arial"/>
          <w:i/>
          <w:iCs/>
          <w:color w:val="000000" w:themeColor="text1"/>
        </w:rPr>
        <w:t>odl</w:t>
      </w:r>
      <w:proofErr w:type="spellEnd"/>
      <w:r w:rsidR="53D0DAA8" w:rsidRPr="421B0C8F">
        <w:rPr>
          <w:rFonts w:ascii="Arial" w:eastAsia="Arial" w:hAnsi="Arial" w:cs="Arial"/>
          <w:i/>
          <w:iCs/>
          <w:color w:val="000000" w:themeColor="text1"/>
        </w:rPr>
        <w:t xml:space="preserve">. US, </w:t>
      </w:r>
      <w:hyperlink r:id="rId35">
        <w:r w:rsidR="53D0DAA8" w:rsidRPr="421B0C8F">
          <w:rPr>
            <w:rFonts w:ascii="Arial" w:eastAsia="Arial" w:hAnsi="Arial" w:cs="Arial"/>
            <w:i/>
            <w:iCs/>
            <w:color w:val="000000" w:themeColor="text1"/>
          </w:rPr>
          <w:t>24/15</w:t>
        </w:r>
      </w:hyperlink>
      <w:r w:rsidR="53D0DAA8" w:rsidRPr="421B0C8F">
        <w:rPr>
          <w:rFonts w:ascii="Arial" w:eastAsia="Arial" w:hAnsi="Arial" w:cs="Arial"/>
          <w:i/>
          <w:iCs/>
          <w:color w:val="000000" w:themeColor="text1"/>
        </w:rPr>
        <w:t xml:space="preserve">, </w:t>
      </w:r>
      <w:hyperlink r:id="rId36">
        <w:r w:rsidR="53D0DAA8" w:rsidRPr="421B0C8F">
          <w:rPr>
            <w:rFonts w:ascii="Arial" w:eastAsia="Arial" w:hAnsi="Arial" w:cs="Arial"/>
            <w:i/>
            <w:iCs/>
            <w:color w:val="000000" w:themeColor="text1"/>
          </w:rPr>
          <w:t>9/16</w:t>
        </w:r>
      </w:hyperlink>
      <w:r w:rsidR="53D0DAA8" w:rsidRPr="421B0C8F">
        <w:rPr>
          <w:rFonts w:ascii="Arial" w:eastAsia="Arial" w:hAnsi="Arial" w:cs="Arial"/>
          <w:i/>
          <w:iCs/>
          <w:color w:val="000000" w:themeColor="text1"/>
        </w:rPr>
        <w:t xml:space="preserve"> – ZGGLRS in </w:t>
      </w:r>
      <w:hyperlink r:id="rId37">
        <w:r w:rsidR="53D0DAA8" w:rsidRPr="421B0C8F">
          <w:rPr>
            <w:rFonts w:ascii="Arial" w:eastAsia="Arial" w:hAnsi="Arial" w:cs="Arial"/>
            <w:i/>
            <w:iCs/>
            <w:color w:val="000000" w:themeColor="text1"/>
          </w:rPr>
          <w:t>77/16</w:t>
        </w:r>
      </w:hyperlink>
      <w:r w:rsidR="53D0DAA8" w:rsidRPr="421B0C8F">
        <w:rPr>
          <w:rFonts w:ascii="Arial" w:eastAsia="Arial" w:hAnsi="Arial" w:cs="Arial"/>
          <w:i/>
          <w:iCs/>
          <w:color w:val="000000" w:themeColor="text1"/>
        </w:rPr>
        <w:t>)</w:t>
      </w:r>
      <w:r w:rsidR="559C1F91" w:rsidRPr="421B0C8F">
        <w:rPr>
          <w:rFonts w:ascii="Arial" w:eastAsia="Arial" w:hAnsi="Arial" w:cs="Arial"/>
          <w:i/>
          <w:iCs/>
          <w:color w:val="000000" w:themeColor="text1"/>
        </w:rPr>
        <w:t>. Je pa pred izvedbo tovrstnega posega treba</w:t>
      </w:r>
      <w:r w:rsidRPr="421B0C8F">
        <w:rPr>
          <w:rFonts w:ascii="Arial" w:eastAsia="Arial" w:hAnsi="Arial" w:cs="Arial"/>
          <w:i/>
          <w:iCs/>
          <w:color w:val="000000" w:themeColor="text1"/>
        </w:rPr>
        <w:t xml:space="preserve"> pridobiti dovoljenje Zavoda</w:t>
      </w:r>
      <w:r w:rsidR="2D62A424" w:rsidRPr="421B0C8F">
        <w:rPr>
          <w:rFonts w:ascii="Arial" w:eastAsia="Arial" w:hAnsi="Arial" w:cs="Arial"/>
          <w:i/>
          <w:iCs/>
          <w:color w:val="000000" w:themeColor="text1"/>
        </w:rPr>
        <w:t xml:space="preserve"> </w:t>
      </w:r>
      <w:r w:rsidRPr="421B0C8F">
        <w:rPr>
          <w:rFonts w:ascii="Arial" w:eastAsia="Arial" w:hAnsi="Arial" w:cs="Arial"/>
          <w:i/>
          <w:iCs/>
          <w:color w:val="000000" w:themeColor="text1"/>
        </w:rPr>
        <w:t>za gozdove, ki ga ta izda, če ugotovi, da je krčitev v skladu s prostorskim aktom, s katerim se ureja območje, na katerem leži gozd oziroma gozdno zemljišče, v dovoljenju pa določi pogoje za izvedbo posega.</w:t>
      </w:r>
      <w:r w:rsidR="031745B5" w:rsidRPr="421B0C8F">
        <w:rPr>
          <w:rFonts w:ascii="Arial" w:eastAsia="Arial" w:hAnsi="Arial" w:cs="Arial"/>
          <w:i/>
          <w:iCs/>
          <w:color w:val="000000" w:themeColor="text1"/>
        </w:rPr>
        <w:t xml:space="preserve"> </w:t>
      </w:r>
      <w:r w:rsidRPr="421B0C8F">
        <w:rPr>
          <w:rFonts w:ascii="Arial" w:eastAsia="Arial" w:hAnsi="Arial" w:cs="Arial"/>
          <w:i/>
          <w:iCs/>
          <w:color w:val="000000" w:themeColor="text1"/>
        </w:rPr>
        <w:t>O izvedeni</w:t>
      </w:r>
      <w:r w:rsidR="7AB004D5" w:rsidRPr="421B0C8F">
        <w:rPr>
          <w:rFonts w:ascii="Arial" w:eastAsia="Arial" w:hAnsi="Arial" w:cs="Arial"/>
          <w:i/>
          <w:iCs/>
          <w:color w:val="000000" w:themeColor="text1"/>
        </w:rPr>
        <w:t>h</w:t>
      </w:r>
      <w:r w:rsidRPr="421B0C8F">
        <w:rPr>
          <w:rFonts w:ascii="Arial" w:eastAsia="Arial" w:hAnsi="Arial" w:cs="Arial"/>
          <w:i/>
          <w:iCs/>
          <w:color w:val="000000" w:themeColor="text1"/>
        </w:rPr>
        <w:t xml:space="preserve"> krčitv</w:t>
      </w:r>
      <w:r w:rsidR="1A8FB0B0" w:rsidRPr="421B0C8F">
        <w:rPr>
          <w:rFonts w:ascii="Arial" w:eastAsia="Arial" w:hAnsi="Arial" w:cs="Arial"/>
          <w:i/>
          <w:iCs/>
          <w:color w:val="000000" w:themeColor="text1"/>
        </w:rPr>
        <w:t>ah</w:t>
      </w:r>
      <w:r w:rsidRPr="421B0C8F">
        <w:rPr>
          <w:rFonts w:ascii="Arial" w:eastAsia="Arial" w:hAnsi="Arial" w:cs="Arial"/>
          <w:i/>
          <w:iCs/>
          <w:color w:val="000000" w:themeColor="text1"/>
        </w:rPr>
        <w:t xml:space="preserve"> gozda </w:t>
      </w:r>
      <w:r w:rsidR="48966C6D" w:rsidRPr="421B0C8F">
        <w:rPr>
          <w:rFonts w:ascii="Arial" w:eastAsia="Arial" w:hAnsi="Arial" w:cs="Arial"/>
          <w:i/>
          <w:iCs/>
          <w:color w:val="000000" w:themeColor="text1"/>
        </w:rPr>
        <w:t>mora</w:t>
      </w:r>
      <w:r w:rsidR="17647118" w:rsidRPr="421B0C8F">
        <w:rPr>
          <w:rFonts w:ascii="Arial" w:eastAsia="Arial" w:hAnsi="Arial" w:cs="Arial"/>
          <w:i/>
          <w:iCs/>
          <w:color w:val="000000" w:themeColor="text1"/>
        </w:rPr>
        <w:t xml:space="preserve"> </w:t>
      </w:r>
      <w:r w:rsidRPr="421B0C8F">
        <w:rPr>
          <w:rFonts w:ascii="Arial" w:eastAsia="Arial" w:hAnsi="Arial" w:cs="Arial"/>
          <w:i/>
          <w:iCs/>
          <w:color w:val="000000" w:themeColor="text1"/>
        </w:rPr>
        <w:t>lastnik zemljišča</w:t>
      </w:r>
      <w:r w:rsidR="52BFC8B0" w:rsidRPr="421B0C8F">
        <w:rPr>
          <w:rFonts w:ascii="Arial" w:eastAsia="Arial" w:hAnsi="Arial" w:cs="Arial"/>
          <w:i/>
          <w:iCs/>
          <w:color w:val="000000" w:themeColor="text1"/>
        </w:rPr>
        <w:t xml:space="preserve"> obvestiti</w:t>
      </w:r>
      <w:r w:rsidRPr="421B0C8F">
        <w:rPr>
          <w:rFonts w:ascii="Arial" w:eastAsia="Arial" w:hAnsi="Arial" w:cs="Arial"/>
          <w:i/>
          <w:iCs/>
          <w:color w:val="000000" w:themeColor="text1"/>
        </w:rPr>
        <w:t xml:space="preserve"> Zavod za gozdove, ki je o tovrstnih krčitvah dolžan voditi posebno evidenco.</w:t>
      </w:r>
    </w:p>
    <w:p w14:paraId="7CE21280" w14:textId="045682A6" w:rsidR="0006485D" w:rsidRDefault="0006485D" w:rsidP="00F62085">
      <w:pPr>
        <w:jc w:val="both"/>
      </w:pPr>
    </w:p>
    <w:p w14:paraId="3C3985A2" w14:textId="306B4EFA" w:rsidR="00DC1FDD" w:rsidRDefault="00DC1FDD" w:rsidP="00EB0510">
      <w:pPr>
        <w:pStyle w:val="Naslov2"/>
      </w:pPr>
      <w:r>
        <w:lastRenderedPageBreak/>
        <w:t>V.</w:t>
      </w:r>
      <w:r w:rsidR="00EB0510" w:rsidRPr="00EB0510">
        <w:t xml:space="preserve"> PRIKLJUČIT</w:t>
      </w:r>
      <w:r w:rsidR="00EB0510">
        <w:t>E</w:t>
      </w:r>
      <w:r w:rsidR="00EB0510" w:rsidRPr="00EB0510">
        <w:t>V NA ELEKTROENERGETSKI SISTEM</w:t>
      </w:r>
    </w:p>
    <w:p w14:paraId="755F893D" w14:textId="77777777" w:rsidR="00DC1FDD" w:rsidRDefault="00DC1FDD" w:rsidP="00F62085">
      <w:pPr>
        <w:rPr>
          <w:rFonts w:ascii="Arial" w:hAnsi="Arial" w:cs="Arial"/>
        </w:rPr>
      </w:pPr>
    </w:p>
    <w:p w14:paraId="62B3BBB1" w14:textId="0D0A62D8" w:rsidR="00C37102" w:rsidRPr="009C4F1D" w:rsidRDefault="69381F85" w:rsidP="421B0C8F">
      <w:pPr>
        <w:pStyle w:val="Naslov2"/>
        <w:jc w:val="center"/>
      </w:pPr>
      <w:r w:rsidRPr="421B0C8F">
        <w:t>2</w:t>
      </w:r>
      <w:r w:rsidR="37CADF05" w:rsidRPr="421B0C8F">
        <w:t>9</w:t>
      </w:r>
      <w:r w:rsidR="2DA1DA91" w:rsidRPr="421B0C8F">
        <w:t xml:space="preserve">. </w:t>
      </w:r>
      <w:r w:rsidR="51085062" w:rsidRPr="421B0C8F">
        <w:t>č</w:t>
      </w:r>
      <w:r w:rsidR="2DA1DA91" w:rsidRPr="421B0C8F">
        <w:t>len</w:t>
      </w:r>
      <w:r w:rsidR="507FDDFC" w:rsidRPr="421B0C8F">
        <w:t xml:space="preserve"> </w:t>
      </w:r>
      <w:r w:rsidR="2DA1DA91" w:rsidRPr="421B0C8F">
        <w:t xml:space="preserve">(vročanje </w:t>
      </w:r>
      <w:r w:rsidR="22026282" w:rsidRPr="421B0C8F">
        <w:t xml:space="preserve">v </w:t>
      </w:r>
      <w:r w:rsidR="2DA1DA91" w:rsidRPr="421B0C8F">
        <w:t>postopkih pridobitve soglasja za priključitev)</w:t>
      </w:r>
    </w:p>
    <w:p w14:paraId="2BBCA73A" w14:textId="0FFCE011" w:rsidR="421B0C8F" w:rsidRDefault="421B0C8F" w:rsidP="421B0C8F"/>
    <w:p w14:paraId="26E4F055" w14:textId="1BAB5440" w:rsidR="00C37102" w:rsidRPr="009C4F1D" w:rsidRDefault="2DA1DA91" w:rsidP="421B0C8F">
      <w:pPr>
        <w:jc w:val="both"/>
        <w:rPr>
          <w:rFonts w:ascii="Arial" w:hAnsi="Arial" w:cs="Arial"/>
        </w:rPr>
      </w:pPr>
      <w:r w:rsidRPr="009C4F1D">
        <w:rPr>
          <w:rFonts w:ascii="Arial" w:hAnsi="Arial" w:cs="Arial"/>
        </w:rPr>
        <w:t xml:space="preserve">Ne glede na deveti odstavek 139. člena Zakona o oskrbi z električno energijo </w:t>
      </w:r>
      <w:r w:rsidRPr="421B0C8F">
        <w:rPr>
          <w:rFonts w:ascii="Arial" w:hAnsi="Arial" w:cs="Arial"/>
        </w:rPr>
        <w:t>(Uradni list RS, št. </w:t>
      </w:r>
      <w:hyperlink r:id="rId38" w:tgtFrame="_blank" w:tooltip="Zakon o oskrbi z električno energijo (ZOEE)" w:history="1">
        <w:r w:rsidRPr="421B0C8F">
          <w:rPr>
            <w:rStyle w:val="Hiperpovezava"/>
            <w:rFonts w:ascii="Arial" w:hAnsi="Arial" w:cs="Arial"/>
            <w:color w:val="auto"/>
          </w:rPr>
          <w:t>172/21</w:t>
        </w:r>
      </w:hyperlink>
      <w:r w:rsidRPr="421B0C8F">
        <w:rPr>
          <w:rFonts w:ascii="Arial" w:hAnsi="Arial" w:cs="Arial"/>
        </w:rPr>
        <w:t>) se v</w:t>
      </w:r>
      <w:r w:rsidRPr="009C4F1D">
        <w:rPr>
          <w:rFonts w:ascii="Arial" w:hAnsi="Arial" w:cs="Arial"/>
        </w:rPr>
        <w:t xml:space="preserve"> postopkih pridobitve soglasja za priključitev za naprave, ki proizvajajo električno energijo z izrabo sončne in vetrne energije, vroča z navadno vročitvijo z vložitvijo v hišni predalčnik, poštni predal ali v elektronski predal naslovnika. Na ovojnici ali na dokumentu, ki se vroča, se označi dan odpreme in dan vročitve. Vročitev velja za opravljeno peti dan od dneva odpreme. Za elektronski predal se šteje elektronski naslov, ki je naveden v vlogi, ali elektronski naslov, s katerega je bila poslana vloga, ne glede na to, ali ustreza varnostnim in tehničnim zahtevam, ki jih mora izpolnjevati varni elektronski predal po 86</w:t>
      </w:r>
      <w:r w:rsidRPr="000B008E">
        <w:rPr>
          <w:rFonts w:ascii="Arial" w:hAnsi="Arial" w:cs="Arial"/>
        </w:rPr>
        <w:t xml:space="preserve">. in 86.a členu </w:t>
      </w:r>
      <w:r w:rsidRPr="009C4F1D">
        <w:rPr>
          <w:rFonts w:ascii="Arial" w:hAnsi="Arial" w:cs="Arial"/>
        </w:rPr>
        <w:t xml:space="preserve">Zakona o splošnem upravnem postopku (Uradni list RS, št. 24/06 – uradno prečiščeno besedilo, 105/06 – ZUS-1, 126/07, </w:t>
      </w:r>
      <w:r w:rsidRPr="000B008E">
        <w:rPr>
          <w:rFonts w:ascii="Arial" w:hAnsi="Arial" w:cs="Arial"/>
        </w:rPr>
        <w:t>65/08, 8/10, 82/13, 175/20 – ZIUOPDVE</w:t>
      </w:r>
      <w:r w:rsidRPr="421B0C8F">
        <w:rPr>
          <w:rFonts w:ascii="Arial" w:hAnsi="Arial" w:cs="Arial"/>
          <w:shd w:val="clear" w:color="auto" w:fill="FFFFFF"/>
        </w:rPr>
        <w:t xml:space="preserve"> </w:t>
      </w:r>
      <w:r w:rsidRPr="421B0C8F">
        <w:rPr>
          <w:rFonts w:ascii="Arial" w:hAnsi="Arial" w:cs="Arial"/>
        </w:rPr>
        <w:t> in </w:t>
      </w:r>
      <w:hyperlink r:id="rId39" w:tgtFrame="_blank" w:tooltip="Zakon o debirokratizaciji" w:history="1">
        <w:r w:rsidRPr="421B0C8F">
          <w:rPr>
            <w:rStyle w:val="Hiperpovezava"/>
            <w:rFonts w:ascii="Arial" w:hAnsi="Arial" w:cs="Arial"/>
            <w:color w:val="auto"/>
          </w:rPr>
          <w:t>3/22</w:t>
        </w:r>
      </w:hyperlink>
      <w:r w:rsidRPr="421B0C8F">
        <w:rPr>
          <w:rFonts w:ascii="Arial" w:hAnsi="Arial" w:cs="Arial"/>
        </w:rPr>
        <w:t xml:space="preserve"> – </w:t>
      </w:r>
      <w:proofErr w:type="spellStart"/>
      <w:r w:rsidRPr="421B0C8F">
        <w:rPr>
          <w:rFonts w:ascii="Arial" w:hAnsi="Arial" w:cs="Arial"/>
        </w:rPr>
        <w:t>ZDeb</w:t>
      </w:r>
      <w:proofErr w:type="spellEnd"/>
      <w:r w:rsidRPr="000B008E">
        <w:rPr>
          <w:rFonts w:ascii="Arial" w:hAnsi="Arial" w:cs="Arial"/>
        </w:rPr>
        <w:t xml:space="preserve">). Vročitev v elektronski predal se opravi, če je stranka s takšnim načinom </w:t>
      </w:r>
      <w:r w:rsidRPr="009C4F1D">
        <w:rPr>
          <w:rFonts w:ascii="Arial" w:hAnsi="Arial" w:cs="Arial"/>
        </w:rPr>
        <w:t>vročanja soglašala.</w:t>
      </w:r>
    </w:p>
    <w:p w14:paraId="37E4BD34" w14:textId="6B636D57" w:rsidR="00C37102" w:rsidRPr="0043794E" w:rsidRDefault="720BC010" w:rsidP="421B0C8F">
      <w:pPr>
        <w:rPr>
          <w:rFonts w:ascii="Arial" w:hAnsi="Arial" w:cs="Arial"/>
          <w:i/>
          <w:iCs/>
          <w:u w:val="single"/>
        </w:rPr>
      </w:pPr>
      <w:r w:rsidRPr="421B0C8F">
        <w:rPr>
          <w:rFonts w:ascii="Arial" w:hAnsi="Arial" w:cs="Arial"/>
          <w:b/>
          <w:bCs/>
          <w:i/>
          <w:iCs/>
        </w:rPr>
        <w:t>K 2</w:t>
      </w:r>
      <w:r w:rsidR="300A5DFB" w:rsidRPr="421B0C8F">
        <w:rPr>
          <w:rFonts w:ascii="Arial" w:hAnsi="Arial" w:cs="Arial"/>
          <w:b/>
          <w:bCs/>
          <w:i/>
          <w:iCs/>
        </w:rPr>
        <w:t>9</w:t>
      </w:r>
      <w:r w:rsidRPr="421B0C8F">
        <w:rPr>
          <w:rFonts w:ascii="Arial" w:hAnsi="Arial" w:cs="Arial"/>
          <w:b/>
          <w:bCs/>
          <w:i/>
          <w:iCs/>
        </w:rPr>
        <w:t>. členu</w:t>
      </w:r>
    </w:p>
    <w:p w14:paraId="5D3B42F0" w14:textId="77777777" w:rsidR="00C37102" w:rsidRPr="0043794E" w:rsidRDefault="00C37102" w:rsidP="00C37102">
      <w:pPr>
        <w:jc w:val="both"/>
        <w:rPr>
          <w:rFonts w:ascii="Arial" w:hAnsi="Arial" w:cs="Arial"/>
          <w:i/>
          <w:iCs/>
        </w:rPr>
      </w:pPr>
      <w:r w:rsidRPr="0043794E">
        <w:rPr>
          <w:rFonts w:ascii="Arial" w:hAnsi="Arial" w:cs="Arial"/>
          <w:i/>
          <w:iCs/>
        </w:rPr>
        <w:t xml:space="preserve">Zakon o oskrbi z električno energijo </w:t>
      </w:r>
      <w:r w:rsidRPr="0043794E">
        <w:rPr>
          <w:rFonts w:ascii="Arial" w:hAnsi="Arial" w:cs="Arial"/>
          <w:bCs/>
          <w:i/>
          <w:iCs/>
        </w:rPr>
        <w:t>(Uradni list RS, št. </w:t>
      </w:r>
      <w:hyperlink r:id="rId40" w:tgtFrame="_blank" w:tooltip="Zakon o oskrbi z električno energijo (ZOEE)" w:history="1">
        <w:r w:rsidRPr="0043794E">
          <w:rPr>
            <w:rStyle w:val="Hiperpovezava"/>
            <w:rFonts w:ascii="Arial" w:hAnsi="Arial" w:cs="Arial"/>
            <w:bCs/>
            <w:i/>
            <w:iCs/>
            <w:color w:val="auto"/>
            <w:u w:val="none"/>
          </w:rPr>
          <w:t>172/21</w:t>
        </w:r>
      </w:hyperlink>
      <w:r w:rsidRPr="0043794E">
        <w:rPr>
          <w:rFonts w:ascii="Arial" w:hAnsi="Arial" w:cs="Arial"/>
          <w:bCs/>
          <w:i/>
          <w:iCs/>
        </w:rPr>
        <w:t>)</w:t>
      </w:r>
      <w:r w:rsidRPr="0043794E">
        <w:rPr>
          <w:rFonts w:ascii="Arial" w:hAnsi="Arial" w:cs="Arial"/>
          <w:i/>
          <w:iCs/>
        </w:rPr>
        <w:t xml:space="preserve"> v devetem odstavku 139. člena določa, da o izdaji ali zavrnitvi soglasja za priključitev odloča po javnem pooblastilu </w:t>
      </w:r>
      <w:proofErr w:type="spellStart"/>
      <w:r w:rsidRPr="0043794E">
        <w:rPr>
          <w:rFonts w:ascii="Arial" w:hAnsi="Arial" w:cs="Arial"/>
          <w:i/>
          <w:iCs/>
        </w:rPr>
        <w:t>elektrooperater</w:t>
      </w:r>
      <w:proofErr w:type="spellEnd"/>
      <w:r w:rsidRPr="0043794E">
        <w:rPr>
          <w:rFonts w:ascii="Arial" w:hAnsi="Arial" w:cs="Arial"/>
          <w:i/>
          <w:iCs/>
        </w:rPr>
        <w:t xml:space="preserve"> z odločbo v upravnem postopku, kar pomeni, da se vodi postopek po Zakonu o splošnem upravnem postopku (Ur. l. RS, št. 24-06 – UPB, s sprem., v nadaljevanju: ZUP). To organu in strankam prinaša predvidljivost in pravno varnost, vendar pa postopke tudi (včasih po nepotrebnem) podaljšuje. Zato je potrebno najti možnost za pospešitev le-teh, pri čemer je v predlogu zakona uporabljen enak pristop kot že velja za priključitev naprav za samooskrbo katere priključna moč ne presega 50 kW</w:t>
      </w:r>
      <w:r w:rsidRPr="0043794E">
        <w:rPr>
          <w:rStyle w:val="Sprotnaopomba-sklic"/>
          <w:rFonts w:ascii="Arial" w:hAnsi="Arial" w:cs="Arial"/>
          <w:i/>
          <w:iCs/>
        </w:rPr>
        <w:footnoteReference w:id="13"/>
      </w:r>
      <w:r w:rsidRPr="0043794E">
        <w:rPr>
          <w:rFonts w:ascii="Arial" w:hAnsi="Arial" w:cs="Arial"/>
          <w:i/>
          <w:iCs/>
        </w:rPr>
        <w:t xml:space="preserve">, saj ni razloga, da ne bi enako veljalo tudi za večje naprave.  </w:t>
      </w:r>
    </w:p>
    <w:p w14:paraId="4583E33A" w14:textId="77777777" w:rsidR="00C37102" w:rsidRPr="0043794E" w:rsidRDefault="00C37102" w:rsidP="00C37102">
      <w:pPr>
        <w:jc w:val="both"/>
        <w:rPr>
          <w:rFonts w:ascii="Arial" w:hAnsi="Arial" w:cs="Arial"/>
          <w:i/>
          <w:iCs/>
        </w:rPr>
      </w:pPr>
      <w:r w:rsidRPr="0043794E">
        <w:rPr>
          <w:rFonts w:ascii="Arial" w:hAnsi="Arial" w:cs="Arial"/>
          <w:i/>
          <w:iCs/>
        </w:rPr>
        <w:t>Namen člena je vročanje urediti drugače kot v ZUP, tj. poenostaviti način vročanja v postopku izdaje soglasja za priključitev za naprave, ki proizvajajo električno energijo z izrabo sončne in vetrne energije na način, da je vročanje omogočeno tudi po navadni fizični ali elektronski pošti. S členom se uvaja navadna vročitev, tudi z vročanjem v elektronski predal, ne glede na to, ali ustreza varnostnim in tehničnim zahtevam kot je to določeno v ZUP, vročitev pa velja za opravljeno peti dan od dneva odpreme.</w:t>
      </w:r>
    </w:p>
    <w:p w14:paraId="6FB11371" w14:textId="1D0C6EF0" w:rsidR="00C37102" w:rsidRPr="0043794E" w:rsidRDefault="00C37102" w:rsidP="00C37102">
      <w:pPr>
        <w:jc w:val="both"/>
        <w:rPr>
          <w:rFonts w:ascii="Arial" w:hAnsi="Arial" w:cs="Arial"/>
          <w:i/>
          <w:iCs/>
        </w:rPr>
      </w:pPr>
      <w:r w:rsidRPr="0043794E">
        <w:rPr>
          <w:rFonts w:ascii="Arial" w:hAnsi="Arial" w:cs="Arial"/>
          <w:i/>
          <w:iCs/>
        </w:rPr>
        <w:t>Zaradi poenostavitve in pospešitve postopkov se v zakonodaji vročanje v »navadni« elektronski predal (ki ni varni) vse pogosteje dovoljuje. Tak način vročanja namreč ustreza trenutnim družbenim in tehnološkim razmeram, v katerih velika večina prebivalcev dnevno uporablja tovrstne poštne predale, ki so v vsakodnevnem življenju postali praktično nepogrešljivi. Le-ti so praviloma brezplačno dostopni vsem, za njihovo odprtje niso potrebni administrativni postopki in so večinoma zelo zanesljivi glede varnosti in prenosa e-pošiljk, tako da se naslovniku omogoči seznanitev z dokumentom, ki se vroča.</w:t>
      </w:r>
    </w:p>
    <w:p w14:paraId="2E50254E" w14:textId="3DC9A2F8" w:rsidR="00F53004" w:rsidRPr="00E76B6E" w:rsidRDefault="00C37102" w:rsidP="00ED495D">
      <w:pPr>
        <w:jc w:val="both"/>
        <w:rPr>
          <w:rFonts w:ascii="Arial" w:hAnsi="Arial" w:cs="Arial"/>
          <w:i/>
          <w:iCs/>
        </w:rPr>
      </w:pPr>
      <w:r w:rsidRPr="0043794E">
        <w:rPr>
          <w:rFonts w:ascii="Arial" w:hAnsi="Arial" w:cs="Arial"/>
          <w:i/>
          <w:iCs/>
        </w:rPr>
        <w:t xml:space="preserve">Predlog zakona ne vsebuje prehodne določbe, da se upravni postopki v zadevah s področja tega zakona, ki so se začeli pred uveljavitvijo tega zakona, dokončajo po dosedanjih predpisih. To pomeni, da se ta člen predloga zakona uporablja tudi za postopke, ki so ob uveljavitvi </w:t>
      </w:r>
      <w:r w:rsidRPr="0043794E">
        <w:rPr>
          <w:rFonts w:ascii="Arial" w:hAnsi="Arial" w:cs="Arial"/>
          <w:i/>
          <w:iCs/>
        </w:rPr>
        <w:lastRenderedPageBreak/>
        <w:t>predloga zakona že v teku, če bodo izpolnjeni predpisani pogoji za tovrsten način vr</w:t>
      </w:r>
      <w:r w:rsidR="007954C5">
        <w:rPr>
          <w:rFonts w:ascii="Arial" w:hAnsi="Arial" w:cs="Arial"/>
          <w:i/>
          <w:iCs/>
        </w:rPr>
        <w:t>očanja (tj. soglasje stranke).</w:t>
      </w:r>
    </w:p>
    <w:p w14:paraId="132A3150" w14:textId="6EB9E430" w:rsidR="00AA2675" w:rsidRDefault="00AA2675" w:rsidP="00DD14F4">
      <w:pPr>
        <w:pStyle w:val="Naslov2"/>
      </w:pPr>
    </w:p>
    <w:p w14:paraId="08541D14" w14:textId="2609115F" w:rsidR="7746580C" w:rsidRDefault="7746580C" w:rsidP="421B0C8F">
      <w:pPr>
        <w:pStyle w:val="Naslov2"/>
      </w:pPr>
      <w:r>
        <w:t xml:space="preserve">VI. </w:t>
      </w:r>
      <w:r w:rsidR="52A5CAE9">
        <w:t>INŠPEKCIJSKE IN KAZENSKE DOLOČBE</w:t>
      </w:r>
      <w:r w:rsidR="294BE9B1">
        <w:t xml:space="preserve"> </w:t>
      </w:r>
    </w:p>
    <w:p w14:paraId="1D94B2E5" w14:textId="77777777" w:rsidR="00C57FC9" w:rsidRDefault="00C57FC9" w:rsidP="00C57FC9">
      <w:pPr>
        <w:pStyle w:val="Naslov2"/>
      </w:pPr>
    </w:p>
    <w:p w14:paraId="6E5EA030" w14:textId="557160CF" w:rsidR="6852C378" w:rsidRDefault="6852C378" w:rsidP="421B0C8F">
      <w:pPr>
        <w:pStyle w:val="Naslov2"/>
        <w:jc w:val="center"/>
        <w:rPr>
          <w:rFonts w:ascii="Calibri Light" w:eastAsia="Yu Gothic Light" w:hAnsi="Calibri Light" w:cs="Times New Roman"/>
        </w:rPr>
      </w:pPr>
      <w:r w:rsidRPr="421B0C8F">
        <w:t>3</w:t>
      </w:r>
      <w:r w:rsidR="00754699">
        <w:t>0</w:t>
      </w:r>
      <w:r w:rsidRPr="421B0C8F">
        <w:t>. člen (prekršek zaradi neupoštevanja obveznosti odstranitve naprave)</w:t>
      </w:r>
    </w:p>
    <w:p w14:paraId="4BEE49D8" w14:textId="2EBD2993" w:rsidR="421B0C8F" w:rsidRDefault="421B0C8F" w:rsidP="421B0C8F"/>
    <w:p w14:paraId="3D6D7CD9" w14:textId="5052B18F" w:rsidR="6852C378" w:rsidRDefault="6852C378" w:rsidP="421B0C8F">
      <w:pPr>
        <w:spacing w:line="257" w:lineRule="auto"/>
        <w:jc w:val="both"/>
      </w:pPr>
      <w:r w:rsidRPr="421B0C8F">
        <w:rPr>
          <w:rFonts w:ascii="Arial" w:eastAsia="Arial" w:hAnsi="Arial" w:cs="Arial"/>
        </w:rPr>
        <w:t xml:space="preserve">(1) Z globo od 2.000 do 15.000 eurov se za prekršek kaznuje pravna oseba, samostojni podjetnik posameznik ali posameznik, ki samostojno opravlja dejavnost, ki ne odstrani naprave v skladu s petim odstavkom 17. člena tega zakona. </w:t>
      </w:r>
    </w:p>
    <w:p w14:paraId="48703D19" w14:textId="6AAE02BD" w:rsidR="6852C378" w:rsidRDefault="6852C378" w:rsidP="421B0C8F">
      <w:pPr>
        <w:spacing w:line="257" w:lineRule="auto"/>
        <w:jc w:val="both"/>
      </w:pPr>
      <w:r w:rsidRPr="421B0C8F">
        <w:rPr>
          <w:rFonts w:ascii="Arial" w:eastAsia="Arial" w:hAnsi="Arial" w:cs="Arial"/>
        </w:rPr>
        <w:t>(2) Z globo od 1.000 eurov do 3.000 eurov se za prekršek iz prejšnjega odstavka kaznuje tudi odgovorna oseba pravne osebe ali odgovorna oseba samostojnega podjetnika posameznika ali odgovorna oseba posameznika, ki samostojno opravlja dejavnost.</w:t>
      </w:r>
    </w:p>
    <w:p w14:paraId="05FAF410" w14:textId="13C3C9F4" w:rsidR="6852C378" w:rsidRDefault="6852C378" w:rsidP="421B0C8F">
      <w:pPr>
        <w:spacing w:line="257" w:lineRule="auto"/>
        <w:jc w:val="both"/>
      </w:pPr>
      <w:r w:rsidRPr="421B0C8F">
        <w:rPr>
          <w:rFonts w:ascii="Arial" w:eastAsia="Arial" w:hAnsi="Arial" w:cs="Arial"/>
        </w:rPr>
        <w:t>(3) Z globo od 600 eurov do 1.200 eurov se kaznuje posameznik, ki stori prekršek iz prvega odstavka tega člena.</w:t>
      </w:r>
    </w:p>
    <w:p w14:paraId="6D29EF63" w14:textId="09E65A86" w:rsidR="6852C378" w:rsidRDefault="6852C378" w:rsidP="421B0C8F">
      <w:pPr>
        <w:jc w:val="both"/>
        <w:rPr>
          <w:rFonts w:ascii="Arial" w:hAnsi="Arial" w:cs="Arial"/>
          <w:b/>
          <w:bCs/>
          <w:i/>
          <w:iCs/>
        </w:rPr>
      </w:pPr>
      <w:r w:rsidRPr="421B0C8F">
        <w:rPr>
          <w:rFonts w:ascii="Arial" w:hAnsi="Arial" w:cs="Arial"/>
          <w:b/>
          <w:bCs/>
          <w:i/>
          <w:iCs/>
        </w:rPr>
        <w:t>K 3</w:t>
      </w:r>
      <w:r w:rsidR="00754699">
        <w:rPr>
          <w:rFonts w:ascii="Arial" w:hAnsi="Arial" w:cs="Arial"/>
          <w:b/>
          <w:bCs/>
          <w:i/>
          <w:iCs/>
        </w:rPr>
        <w:t>0</w:t>
      </w:r>
      <w:r w:rsidRPr="421B0C8F">
        <w:rPr>
          <w:rFonts w:ascii="Arial" w:hAnsi="Arial" w:cs="Arial"/>
          <w:b/>
          <w:bCs/>
          <w:i/>
          <w:iCs/>
        </w:rPr>
        <w:t>. členu</w:t>
      </w:r>
    </w:p>
    <w:p w14:paraId="724E4D52" w14:textId="69FA7E90" w:rsidR="6852C378" w:rsidRDefault="6852C378" w:rsidP="421B0C8F">
      <w:pPr>
        <w:rPr>
          <w:rFonts w:ascii="Arial" w:eastAsia="Arial" w:hAnsi="Arial" w:cs="Arial"/>
          <w:i/>
          <w:iCs/>
        </w:rPr>
      </w:pPr>
      <w:r w:rsidRPr="421B0C8F">
        <w:rPr>
          <w:rFonts w:ascii="Arial" w:eastAsia="Arial" w:hAnsi="Arial" w:cs="Arial"/>
          <w:i/>
          <w:iCs/>
        </w:rPr>
        <w:t xml:space="preserve">Ta člen določa </w:t>
      </w:r>
      <w:r w:rsidR="60F93248" w:rsidRPr="421B0C8F">
        <w:rPr>
          <w:rFonts w:ascii="Arial" w:eastAsia="Arial" w:hAnsi="Arial" w:cs="Arial"/>
          <w:i/>
          <w:iCs/>
        </w:rPr>
        <w:t xml:space="preserve">prekršek zaradi neupoštevanja obveznosti odstranitve naprave v primerih in rokih iz petega odstavka 17. </w:t>
      </w:r>
      <w:r w:rsidR="1198EABF" w:rsidRPr="421B0C8F">
        <w:rPr>
          <w:rFonts w:ascii="Arial" w:eastAsia="Arial" w:hAnsi="Arial" w:cs="Arial"/>
          <w:i/>
          <w:iCs/>
        </w:rPr>
        <w:t>č</w:t>
      </w:r>
      <w:r w:rsidR="60F93248" w:rsidRPr="421B0C8F">
        <w:rPr>
          <w:rFonts w:ascii="Arial" w:eastAsia="Arial" w:hAnsi="Arial" w:cs="Arial"/>
          <w:i/>
          <w:iCs/>
        </w:rPr>
        <w:t>lena</w:t>
      </w:r>
      <w:r w:rsidR="3678F3C1" w:rsidRPr="421B0C8F">
        <w:rPr>
          <w:rFonts w:ascii="Arial" w:eastAsia="Arial" w:hAnsi="Arial" w:cs="Arial"/>
          <w:i/>
          <w:iCs/>
        </w:rPr>
        <w:t xml:space="preserve"> tega zakona.</w:t>
      </w:r>
    </w:p>
    <w:p w14:paraId="46107DFD" w14:textId="7411271F" w:rsidR="00C57FC9" w:rsidRDefault="00C57FC9" w:rsidP="00C57FC9">
      <w:pPr>
        <w:pStyle w:val="Naslov2"/>
      </w:pPr>
    </w:p>
    <w:p w14:paraId="72AB80E5" w14:textId="5B77D5B3" w:rsidR="00C57FC9" w:rsidRPr="007A5D59" w:rsidRDefault="53B1AF31" w:rsidP="421B0C8F">
      <w:pPr>
        <w:tabs>
          <w:tab w:val="left" w:pos="3828"/>
        </w:tabs>
        <w:jc w:val="center"/>
        <w:rPr>
          <w:rFonts w:asciiTheme="majorHAnsi" w:eastAsiaTheme="majorEastAsia" w:hAnsiTheme="majorHAnsi" w:cstheme="majorBidi"/>
          <w:color w:val="2E74B5" w:themeColor="accent1" w:themeShade="BF"/>
          <w:sz w:val="26"/>
          <w:szCs w:val="26"/>
        </w:rPr>
      </w:pPr>
      <w:r w:rsidRPr="421B0C8F">
        <w:rPr>
          <w:rFonts w:asciiTheme="majorHAnsi" w:eastAsiaTheme="majorEastAsia" w:hAnsiTheme="majorHAnsi" w:cstheme="majorBidi"/>
          <w:color w:val="2E74B5" w:themeColor="accent1" w:themeShade="BF"/>
          <w:sz w:val="26"/>
          <w:szCs w:val="26"/>
        </w:rPr>
        <w:t>3</w:t>
      </w:r>
      <w:r w:rsidR="00754699">
        <w:rPr>
          <w:rFonts w:asciiTheme="majorHAnsi" w:eastAsiaTheme="majorEastAsia" w:hAnsiTheme="majorHAnsi" w:cstheme="majorBidi"/>
          <w:color w:val="2E74B5" w:themeColor="accent1" w:themeShade="BF"/>
          <w:sz w:val="26"/>
          <w:szCs w:val="26"/>
        </w:rPr>
        <w:t>1</w:t>
      </w:r>
      <w:r w:rsidR="4A184194" w:rsidRPr="421B0C8F">
        <w:rPr>
          <w:rFonts w:asciiTheme="majorHAnsi" w:eastAsiaTheme="majorEastAsia" w:hAnsiTheme="majorHAnsi" w:cstheme="majorBidi"/>
          <w:color w:val="2E74B5" w:themeColor="accent1" w:themeShade="BF"/>
          <w:sz w:val="26"/>
          <w:szCs w:val="26"/>
        </w:rPr>
        <w:t xml:space="preserve">. </w:t>
      </w:r>
      <w:r w:rsidR="03139ED1" w:rsidRPr="421B0C8F">
        <w:rPr>
          <w:rFonts w:asciiTheme="majorHAnsi" w:eastAsiaTheme="majorEastAsia" w:hAnsiTheme="majorHAnsi" w:cstheme="majorBidi"/>
          <w:color w:val="2E74B5" w:themeColor="accent1" w:themeShade="BF"/>
          <w:sz w:val="26"/>
          <w:szCs w:val="26"/>
        </w:rPr>
        <w:t>č</w:t>
      </w:r>
      <w:r w:rsidR="4A184194" w:rsidRPr="421B0C8F">
        <w:rPr>
          <w:rFonts w:asciiTheme="majorHAnsi" w:eastAsiaTheme="majorEastAsia" w:hAnsiTheme="majorHAnsi" w:cstheme="majorBidi"/>
          <w:color w:val="2E74B5" w:themeColor="accent1" w:themeShade="BF"/>
          <w:sz w:val="26"/>
          <w:szCs w:val="26"/>
        </w:rPr>
        <w:t>len</w:t>
      </w:r>
      <w:r w:rsidR="6949C4E6" w:rsidRPr="421B0C8F">
        <w:rPr>
          <w:rFonts w:asciiTheme="majorHAnsi" w:eastAsiaTheme="majorEastAsia" w:hAnsiTheme="majorHAnsi" w:cstheme="majorBidi"/>
          <w:color w:val="2E74B5" w:themeColor="accent1" w:themeShade="BF"/>
          <w:sz w:val="26"/>
          <w:szCs w:val="26"/>
        </w:rPr>
        <w:t xml:space="preserve"> </w:t>
      </w:r>
      <w:r w:rsidR="4A184194" w:rsidRPr="421B0C8F">
        <w:rPr>
          <w:rFonts w:asciiTheme="majorHAnsi" w:eastAsiaTheme="majorEastAsia" w:hAnsiTheme="majorHAnsi" w:cstheme="majorBidi"/>
          <w:color w:val="2E74B5" w:themeColor="accent1" w:themeShade="BF"/>
          <w:sz w:val="26"/>
          <w:szCs w:val="26"/>
        </w:rPr>
        <w:t>(inšpekcijsk</w:t>
      </w:r>
      <w:r w:rsidR="5EB0382F" w:rsidRPr="421B0C8F">
        <w:rPr>
          <w:rFonts w:asciiTheme="majorHAnsi" w:eastAsiaTheme="majorEastAsia" w:hAnsiTheme="majorHAnsi" w:cstheme="majorBidi"/>
          <w:color w:val="2E74B5" w:themeColor="accent1" w:themeShade="BF"/>
          <w:sz w:val="26"/>
          <w:szCs w:val="26"/>
        </w:rPr>
        <w:t>a</w:t>
      </w:r>
      <w:r w:rsidR="4A184194" w:rsidRPr="421B0C8F">
        <w:rPr>
          <w:rFonts w:asciiTheme="majorHAnsi" w:eastAsiaTheme="majorEastAsia" w:hAnsiTheme="majorHAnsi" w:cstheme="majorBidi"/>
          <w:color w:val="2E74B5" w:themeColor="accent1" w:themeShade="BF"/>
          <w:sz w:val="26"/>
          <w:szCs w:val="26"/>
        </w:rPr>
        <w:t xml:space="preserve"> določb</w:t>
      </w:r>
      <w:r w:rsidR="3B5BA979" w:rsidRPr="421B0C8F">
        <w:rPr>
          <w:rFonts w:asciiTheme="majorHAnsi" w:eastAsiaTheme="majorEastAsia" w:hAnsiTheme="majorHAnsi" w:cstheme="majorBidi"/>
          <w:color w:val="2E74B5" w:themeColor="accent1" w:themeShade="BF"/>
          <w:sz w:val="26"/>
          <w:szCs w:val="26"/>
        </w:rPr>
        <w:t>a</w:t>
      </w:r>
      <w:r w:rsidR="5E08FAD8" w:rsidRPr="421B0C8F">
        <w:rPr>
          <w:rFonts w:asciiTheme="majorHAnsi" w:eastAsiaTheme="majorEastAsia" w:hAnsiTheme="majorHAnsi" w:cstheme="majorBidi"/>
          <w:color w:val="2E74B5" w:themeColor="accent1" w:themeShade="BF"/>
          <w:sz w:val="26"/>
          <w:szCs w:val="26"/>
        </w:rPr>
        <w:t xml:space="preserve"> s področja</w:t>
      </w:r>
      <w:r w:rsidR="5EAA2CD8" w:rsidRPr="421B0C8F">
        <w:rPr>
          <w:rFonts w:asciiTheme="majorHAnsi" w:eastAsiaTheme="majorEastAsia" w:hAnsiTheme="majorHAnsi" w:cstheme="majorBidi"/>
          <w:color w:val="2E74B5" w:themeColor="accent1" w:themeShade="BF"/>
          <w:sz w:val="26"/>
          <w:szCs w:val="26"/>
        </w:rPr>
        <w:t xml:space="preserve"> voda</w:t>
      </w:r>
      <w:r w:rsidR="4A184194" w:rsidRPr="421B0C8F">
        <w:rPr>
          <w:rFonts w:asciiTheme="majorHAnsi" w:eastAsiaTheme="majorEastAsia" w:hAnsiTheme="majorHAnsi" w:cstheme="majorBidi"/>
          <w:color w:val="2E74B5" w:themeColor="accent1" w:themeShade="BF"/>
          <w:sz w:val="26"/>
          <w:szCs w:val="26"/>
        </w:rPr>
        <w:t xml:space="preserve">) </w:t>
      </w:r>
    </w:p>
    <w:p w14:paraId="51ABB899" w14:textId="0ACE0E6B" w:rsidR="421B0C8F" w:rsidRDefault="421B0C8F" w:rsidP="421B0C8F">
      <w:pPr>
        <w:tabs>
          <w:tab w:val="left" w:pos="3828"/>
        </w:tabs>
        <w:spacing w:line="257" w:lineRule="auto"/>
        <w:jc w:val="both"/>
        <w:rPr>
          <w:rFonts w:ascii="Arial" w:eastAsia="Arial" w:hAnsi="Arial" w:cs="Arial"/>
        </w:rPr>
      </w:pPr>
    </w:p>
    <w:p w14:paraId="067732B8" w14:textId="7448E67B" w:rsidR="3E033627" w:rsidRDefault="3E033627" w:rsidP="421B0C8F">
      <w:pPr>
        <w:tabs>
          <w:tab w:val="left" w:pos="3828"/>
        </w:tabs>
        <w:spacing w:line="257" w:lineRule="auto"/>
        <w:jc w:val="both"/>
      </w:pPr>
      <w:r w:rsidRPr="421B0C8F">
        <w:rPr>
          <w:rFonts w:ascii="Arial" w:eastAsia="Arial" w:hAnsi="Arial" w:cs="Arial"/>
        </w:rPr>
        <w:t xml:space="preserve">(1) Po priključitvi naprave iz 19. in 21. člena tega zakona operater sistema, na katerega je naprava priključena, to sporoči inšpekciji, pristojni za vode v skladu z ZV-1, in inšpekciji, pristojni za nadzor gradnje v skladu z zakonom, ki ureja graditev. </w:t>
      </w:r>
    </w:p>
    <w:p w14:paraId="57F40602" w14:textId="7C733E9F" w:rsidR="3E033627" w:rsidRDefault="3E033627" w:rsidP="421B0C8F">
      <w:pPr>
        <w:tabs>
          <w:tab w:val="left" w:pos="3828"/>
        </w:tabs>
        <w:spacing w:line="257" w:lineRule="auto"/>
        <w:jc w:val="both"/>
      </w:pPr>
      <w:r w:rsidRPr="421B0C8F">
        <w:rPr>
          <w:rFonts w:ascii="Arial" w:eastAsia="Arial" w:hAnsi="Arial" w:cs="Arial"/>
        </w:rPr>
        <w:t xml:space="preserve">(2) Poleg pooblastil, ki jih ima inšpektor, pristojen za vode, skladno s 175. členom ZV-1 ima tudi pooblastilo nadzirati izpolnjevanje </w:t>
      </w:r>
      <w:r w:rsidR="46CD4873" w:rsidRPr="421B0C8F">
        <w:rPr>
          <w:rFonts w:ascii="Arial" w:eastAsia="Arial" w:hAnsi="Arial" w:cs="Arial"/>
        </w:rPr>
        <w:t xml:space="preserve">pogojev iz </w:t>
      </w:r>
      <w:r w:rsidRPr="421B0C8F">
        <w:rPr>
          <w:rFonts w:ascii="Arial" w:eastAsia="Arial" w:hAnsi="Arial" w:cs="Arial"/>
        </w:rPr>
        <w:t>19. in 21. člena tega zakona in pristojnost izreči ustrezne ukrepe, če pogoji iz 19. in 21. člena tega zakona niso izpolnjeni.</w:t>
      </w:r>
    </w:p>
    <w:p w14:paraId="7DA83E99" w14:textId="27826960" w:rsidR="3E033627" w:rsidRDefault="3E033627" w:rsidP="421B0C8F">
      <w:pPr>
        <w:tabs>
          <w:tab w:val="left" w:pos="3828"/>
        </w:tabs>
        <w:jc w:val="both"/>
        <w:rPr>
          <w:rFonts w:ascii="Arial" w:eastAsia="Arial" w:hAnsi="Arial" w:cs="Arial"/>
        </w:rPr>
      </w:pPr>
      <w:r w:rsidRPr="421B0C8F">
        <w:rPr>
          <w:rFonts w:ascii="Arial" w:eastAsia="Arial" w:hAnsi="Arial" w:cs="Arial"/>
        </w:rPr>
        <w:t>(3) Poleg pooblastil, ki jih ima inšpektor, pristojen za nadzor gradnje, skladno za zakonom, ki ureja graditev</w:t>
      </w:r>
      <w:r w:rsidR="3FAF8873" w:rsidRPr="421B0C8F">
        <w:rPr>
          <w:rFonts w:ascii="Arial" w:eastAsia="Arial" w:hAnsi="Arial" w:cs="Arial"/>
        </w:rPr>
        <w:t>,</w:t>
      </w:r>
      <w:r w:rsidRPr="421B0C8F">
        <w:rPr>
          <w:rFonts w:ascii="Arial" w:eastAsia="Arial" w:hAnsi="Arial" w:cs="Arial"/>
        </w:rPr>
        <w:t xml:space="preserve"> ima tudi pooblastilo nadzirati izpolnjevanje pogojev iz 19. in 21. člena tega zakona in pristojnost izreči ustrezne ukrepe, če </w:t>
      </w:r>
      <w:r w:rsidR="7E87651E" w:rsidRPr="421B0C8F">
        <w:rPr>
          <w:rFonts w:ascii="Arial" w:eastAsia="Arial" w:hAnsi="Arial" w:cs="Arial"/>
        </w:rPr>
        <w:t xml:space="preserve">ti </w:t>
      </w:r>
      <w:r w:rsidRPr="421B0C8F">
        <w:rPr>
          <w:rFonts w:ascii="Arial" w:eastAsia="Arial" w:hAnsi="Arial" w:cs="Arial"/>
        </w:rPr>
        <w:t>pogoji niso izpolnjeni. V primeru neizpolnjevanja pogojev iz 19. in 21. člena tega zakona, inšpektor v skladu s svojimi pristojnostmi naloži izvedbo primernih ukrepov, v skrajnem primeru odstranitev naprave</w:t>
      </w:r>
      <w:r w:rsidR="19574B24" w:rsidRPr="421B0C8F">
        <w:rPr>
          <w:rFonts w:ascii="Arial" w:eastAsia="Arial" w:hAnsi="Arial" w:cs="Arial"/>
        </w:rPr>
        <w:t>.</w:t>
      </w:r>
    </w:p>
    <w:p w14:paraId="59A1E738" w14:textId="571852D4" w:rsidR="74F9B7EE" w:rsidRDefault="74F9B7EE" w:rsidP="421B0C8F">
      <w:pPr>
        <w:jc w:val="both"/>
        <w:rPr>
          <w:rFonts w:ascii="Arial" w:hAnsi="Arial" w:cs="Arial"/>
          <w:b/>
          <w:bCs/>
          <w:i/>
          <w:iCs/>
        </w:rPr>
      </w:pPr>
      <w:r w:rsidRPr="421B0C8F">
        <w:rPr>
          <w:rFonts w:ascii="Arial" w:hAnsi="Arial" w:cs="Arial"/>
          <w:b/>
          <w:bCs/>
          <w:i/>
          <w:iCs/>
        </w:rPr>
        <w:t>K 3</w:t>
      </w:r>
      <w:r w:rsidR="00754699">
        <w:rPr>
          <w:rFonts w:ascii="Arial" w:hAnsi="Arial" w:cs="Arial"/>
          <w:b/>
          <w:bCs/>
          <w:i/>
          <w:iCs/>
        </w:rPr>
        <w:t>1</w:t>
      </w:r>
      <w:r w:rsidRPr="421B0C8F">
        <w:rPr>
          <w:rFonts w:ascii="Arial" w:hAnsi="Arial" w:cs="Arial"/>
          <w:b/>
          <w:bCs/>
          <w:i/>
          <w:iCs/>
        </w:rPr>
        <w:t>. členu</w:t>
      </w:r>
    </w:p>
    <w:p w14:paraId="707CD006" w14:textId="545FFA3E" w:rsidR="69AA35EF" w:rsidRDefault="69AA35EF" w:rsidP="421B0C8F">
      <w:pPr>
        <w:tabs>
          <w:tab w:val="left" w:pos="3828"/>
        </w:tabs>
        <w:jc w:val="both"/>
        <w:rPr>
          <w:rFonts w:ascii="Arial" w:eastAsia="Arial" w:hAnsi="Arial" w:cs="Arial"/>
          <w:i/>
          <w:iCs/>
        </w:rPr>
      </w:pPr>
      <w:r w:rsidRPr="421B0C8F">
        <w:rPr>
          <w:rFonts w:ascii="Arial" w:eastAsia="Arial" w:hAnsi="Arial" w:cs="Arial"/>
          <w:i/>
          <w:iCs/>
        </w:rPr>
        <w:t xml:space="preserve">Ta člen ureja </w:t>
      </w:r>
      <w:r w:rsidR="63439F8B" w:rsidRPr="421B0C8F">
        <w:rPr>
          <w:rFonts w:ascii="Arial" w:eastAsia="Arial" w:hAnsi="Arial" w:cs="Arial"/>
          <w:i/>
          <w:iCs/>
        </w:rPr>
        <w:t xml:space="preserve">dolžnost obvestila </w:t>
      </w:r>
      <w:proofErr w:type="spellStart"/>
      <w:r w:rsidR="63439F8B" w:rsidRPr="421B0C8F">
        <w:rPr>
          <w:rFonts w:ascii="Arial" w:eastAsia="Arial" w:hAnsi="Arial" w:cs="Arial"/>
          <w:i/>
          <w:iCs/>
        </w:rPr>
        <w:t>elektrooperaterjev</w:t>
      </w:r>
      <w:proofErr w:type="spellEnd"/>
      <w:r w:rsidR="63439F8B" w:rsidRPr="421B0C8F">
        <w:rPr>
          <w:rFonts w:ascii="Arial" w:eastAsia="Arial" w:hAnsi="Arial" w:cs="Arial"/>
          <w:i/>
          <w:iCs/>
        </w:rPr>
        <w:t xml:space="preserve"> ter </w:t>
      </w:r>
      <w:r w:rsidRPr="421B0C8F">
        <w:rPr>
          <w:rFonts w:ascii="Arial" w:eastAsia="Arial" w:hAnsi="Arial" w:cs="Arial"/>
          <w:i/>
          <w:iCs/>
        </w:rPr>
        <w:t>pooblastila inšpektorjev v primerih neupoštevanja določb 19. in 21. člena tega zakona.</w:t>
      </w:r>
    </w:p>
    <w:p w14:paraId="5B21A978" w14:textId="2F6E8AD8" w:rsidR="421B0C8F" w:rsidRDefault="421B0C8F" w:rsidP="421B0C8F">
      <w:pPr>
        <w:tabs>
          <w:tab w:val="left" w:pos="3828"/>
        </w:tabs>
        <w:jc w:val="center"/>
        <w:rPr>
          <w:rFonts w:asciiTheme="majorHAnsi" w:eastAsiaTheme="majorEastAsia" w:hAnsiTheme="majorHAnsi" w:cstheme="majorBidi"/>
          <w:color w:val="2E74B5" w:themeColor="accent1" w:themeShade="BF"/>
          <w:sz w:val="26"/>
          <w:szCs w:val="26"/>
        </w:rPr>
      </w:pPr>
    </w:p>
    <w:p w14:paraId="3ED13E83" w14:textId="77777777" w:rsidR="00754699" w:rsidRDefault="00754699" w:rsidP="421B0C8F">
      <w:pPr>
        <w:tabs>
          <w:tab w:val="left" w:pos="3828"/>
        </w:tabs>
        <w:jc w:val="center"/>
        <w:rPr>
          <w:rFonts w:asciiTheme="majorHAnsi" w:eastAsiaTheme="majorEastAsia" w:hAnsiTheme="majorHAnsi" w:cstheme="majorBidi"/>
          <w:color w:val="2E74B5" w:themeColor="accent1" w:themeShade="BF"/>
          <w:sz w:val="26"/>
          <w:szCs w:val="26"/>
        </w:rPr>
      </w:pPr>
    </w:p>
    <w:p w14:paraId="1E536AC5" w14:textId="3EEAF372" w:rsidR="00C57FC9" w:rsidRPr="007A5D59" w:rsidRDefault="15AED29E" w:rsidP="421B0C8F">
      <w:pPr>
        <w:tabs>
          <w:tab w:val="left" w:pos="3828"/>
        </w:tabs>
        <w:jc w:val="center"/>
        <w:rPr>
          <w:rFonts w:asciiTheme="majorHAnsi" w:eastAsiaTheme="majorEastAsia" w:hAnsiTheme="majorHAnsi" w:cstheme="majorBidi"/>
          <w:color w:val="2E74B5" w:themeColor="accent1" w:themeShade="BF"/>
          <w:sz w:val="26"/>
          <w:szCs w:val="26"/>
        </w:rPr>
      </w:pPr>
      <w:r w:rsidRPr="421B0C8F">
        <w:rPr>
          <w:rFonts w:asciiTheme="majorHAnsi" w:eastAsiaTheme="majorEastAsia" w:hAnsiTheme="majorHAnsi" w:cstheme="majorBidi"/>
          <w:color w:val="2E74B5" w:themeColor="accent1" w:themeShade="BF"/>
          <w:sz w:val="26"/>
          <w:szCs w:val="26"/>
        </w:rPr>
        <w:lastRenderedPageBreak/>
        <w:t>3</w:t>
      </w:r>
      <w:r w:rsidR="00754699">
        <w:rPr>
          <w:rFonts w:asciiTheme="majorHAnsi" w:eastAsiaTheme="majorEastAsia" w:hAnsiTheme="majorHAnsi" w:cstheme="majorBidi"/>
          <w:color w:val="2E74B5" w:themeColor="accent1" w:themeShade="BF"/>
          <w:sz w:val="26"/>
          <w:szCs w:val="26"/>
        </w:rPr>
        <w:t>2</w:t>
      </w:r>
      <w:r w:rsidRPr="421B0C8F">
        <w:rPr>
          <w:rFonts w:asciiTheme="majorHAnsi" w:eastAsiaTheme="majorEastAsia" w:hAnsiTheme="majorHAnsi" w:cstheme="majorBidi"/>
          <w:color w:val="2E74B5" w:themeColor="accent1" w:themeShade="BF"/>
          <w:sz w:val="26"/>
          <w:szCs w:val="26"/>
        </w:rPr>
        <w:t xml:space="preserve">. </w:t>
      </w:r>
      <w:r w:rsidR="733895A2" w:rsidRPr="421B0C8F">
        <w:rPr>
          <w:rFonts w:asciiTheme="majorHAnsi" w:eastAsiaTheme="majorEastAsia" w:hAnsiTheme="majorHAnsi" w:cstheme="majorBidi"/>
          <w:color w:val="2E74B5" w:themeColor="accent1" w:themeShade="BF"/>
          <w:sz w:val="26"/>
          <w:szCs w:val="26"/>
        </w:rPr>
        <w:t xml:space="preserve">člen </w:t>
      </w:r>
      <w:r w:rsidR="4A184194" w:rsidRPr="421B0C8F">
        <w:rPr>
          <w:rFonts w:asciiTheme="majorHAnsi" w:eastAsiaTheme="majorEastAsia" w:hAnsiTheme="majorHAnsi" w:cstheme="majorBidi"/>
          <w:color w:val="2E74B5" w:themeColor="accent1" w:themeShade="BF"/>
          <w:sz w:val="26"/>
          <w:szCs w:val="26"/>
        </w:rPr>
        <w:t>(</w:t>
      </w:r>
      <w:r w:rsidR="3F69E37F" w:rsidRPr="421B0C8F">
        <w:rPr>
          <w:rFonts w:asciiTheme="majorHAnsi" w:eastAsiaTheme="majorEastAsia" w:hAnsiTheme="majorHAnsi" w:cstheme="majorBidi"/>
          <w:color w:val="2E74B5" w:themeColor="accent1" w:themeShade="BF"/>
          <w:sz w:val="26"/>
          <w:szCs w:val="26"/>
        </w:rPr>
        <w:t xml:space="preserve">prekrški zaradi neupoštevanja določb o postavitvi naprav na vodnih in priobalnih zemljiščih </w:t>
      </w:r>
      <w:r w:rsidR="5570ED5F" w:rsidRPr="421B0C8F">
        <w:rPr>
          <w:rFonts w:asciiTheme="majorHAnsi" w:eastAsiaTheme="majorEastAsia" w:hAnsiTheme="majorHAnsi" w:cstheme="majorBidi"/>
          <w:color w:val="2E74B5" w:themeColor="accent1" w:themeShade="BF"/>
          <w:sz w:val="26"/>
          <w:szCs w:val="26"/>
        </w:rPr>
        <w:t>ter</w:t>
      </w:r>
      <w:r w:rsidR="3F69E37F" w:rsidRPr="421B0C8F">
        <w:rPr>
          <w:rFonts w:asciiTheme="majorHAnsi" w:eastAsiaTheme="majorEastAsia" w:hAnsiTheme="majorHAnsi" w:cstheme="majorBidi"/>
          <w:color w:val="2E74B5" w:themeColor="accent1" w:themeShade="BF"/>
          <w:sz w:val="26"/>
          <w:szCs w:val="26"/>
        </w:rPr>
        <w:t xml:space="preserve"> vodovarstvenih območjih</w:t>
      </w:r>
      <w:r w:rsidR="39E9AFEE" w:rsidRPr="421B0C8F">
        <w:rPr>
          <w:rFonts w:asciiTheme="majorHAnsi" w:eastAsiaTheme="majorEastAsia" w:hAnsiTheme="majorHAnsi" w:cstheme="majorBidi"/>
          <w:color w:val="2E74B5" w:themeColor="accent1" w:themeShade="BF"/>
          <w:sz w:val="26"/>
          <w:szCs w:val="26"/>
        </w:rPr>
        <w:t>)</w:t>
      </w:r>
    </w:p>
    <w:p w14:paraId="72E00316" w14:textId="3E50230A" w:rsidR="421B0C8F" w:rsidRDefault="421B0C8F" w:rsidP="421B0C8F">
      <w:pPr>
        <w:spacing w:line="257" w:lineRule="auto"/>
        <w:jc w:val="both"/>
        <w:rPr>
          <w:rFonts w:ascii="Arial" w:eastAsia="Arial" w:hAnsi="Arial" w:cs="Arial"/>
        </w:rPr>
      </w:pPr>
    </w:p>
    <w:p w14:paraId="2F17F368" w14:textId="535B226D" w:rsidR="29C1E2B9" w:rsidRDefault="29C1E2B9" w:rsidP="421B0C8F">
      <w:pPr>
        <w:spacing w:line="257" w:lineRule="auto"/>
        <w:jc w:val="both"/>
      </w:pPr>
      <w:r w:rsidRPr="421B0C8F">
        <w:rPr>
          <w:rFonts w:ascii="Arial" w:eastAsia="Arial" w:hAnsi="Arial" w:cs="Arial"/>
        </w:rPr>
        <w:t>(1) Z globo od 4.000 eurov do 125.000 eurov se za prekršek kaznuje pravna oseba, k</w:t>
      </w:r>
      <w:r w:rsidR="0A6E0E45" w:rsidRPr="421B0C8F">
        <w:rPr>
          <w:rFonts w:ascii="Arial" w:eastAsia="Arial" w:hAnsi="Arial" w:cs="Arial"/>
        </w:rPr>
        <w:t>i</w:t>
      </w:r>
      <w:r w:rsidRPr="421B0C8F">
        <w:rPr>
          <w:rFonts w:ascii="Arial" w:eastAsia="Arial" w:hAnsi="Arial" w:cs="Arial"/>
        </w:rPr>
        <w:t xml:space="preserve"> ne upošteva določb 19. in 21. člena tega zakona.</w:t>
      </w:r>
    </w:p>
    <w:p w14:paraId="5DD53571" w14:textId="7925DA8D" w:rsidR="29C1E2B9" w:rsidRDefault="29C1E2B9" w:rsidP="421B0C8F">
      <w:pPr>
        <w:spacing w:line="257" w:lineRule="auto"/>
        <w:jc w:val="both"/>
      </w:pPr>
      <w:r w:rsidRPr="421B0C8F">
        <w:rPr>
          <w:rFonts w:ascii="Arial" w:eastAsia="Arial" w:hAnsi="Arial" w:cs="Arial"/>
        </w:rPr>
        <w:t xml:space="preserve">(2) Z globo od 2.000 eurov do 4.000 eurov se kaznuje za prekršek iz prejšnjega odstavka samostojni podjetnik posameznik </w:t>
      </w:r>
      <w:r w:rsidR="040777E1" w:rsidRPr="421B0C8F">
        <w:rPr>
          <w:rFonts w:ascii="Arial" w:eastAsia="Arial" w:hAnsi="Arial" w:cs="Arial"/>
        </w:rPr>
        <w:t>ali</w:t>
      </w:r>
      <w:r w:rsidRPr="421B0C8F">
        <w:rPr>
          <w:rFonts w:ascii="Arial" w:eastAsia="Arial" w:hAnsi="Arial" w:cs="Arial"/>
        </w:rPr>
        <w:t xml:space="preserve"> posameznik, ki samostojno opravlja dejavnost.</w:t>
      </w:r>
    </w:p>
    <w:p w14:paraId="169AD124" w14:textId="1545E14F" w:rsidR="29C1E2B9" w:rsidRDefault="29C1E2B9" w:rsidP="421B0C8F">
      <w:pPr>
        <w:spacing w:line="257" w:lineRule="auto"/>
        <w:jc w:val="both"/>
      </w:pPr>
      <w:r w:rsidRPr="421B0C8F">
        <w:rPr>
          <w:rFonts w:ascii="Arial" w:eastAsia="Arial" w:hAnsi="Arial" w:cs="Arial"/>
        </w:rPr>
        <w:t>(3) Z globo od 600 eurov do 2.000 eurov se kaznuje za prekršek iz prvega odstavka tega člena tudi odgovorna oseba pravne osebe ali odgovorna oseba samostojnega podjetnika posameznika</w:t>
      </w:r>
      <w:r w:rsidR="33E7B53E" w:rsidRPr="421B0C8F">
        <w:rPr>
          <w:rFonts w:ascii="Arial" w:eastAsia="Arial" w:hAnsi="Arial" w:cs="Arial"/>
        </w:rPr>
        <w:t xml:space="preserve"> ali</w:t>
      </w:r>
      <w:r w:rsidRPr="421B0C8F">
        <w:rPr>
          <w:rFonts w:ascii="Arial" w:eastAsia="Arial" w:hAnsi="Arial" w:cs="Arial"/>
        </w:rPr>
        <w:t xml:space="preserve"> odgovorna oseba posameznika, ki samostojno opravlja dejavnost.</w:t>
      </w:r>
    </w:p>
    <w:p w14:paraId="55ECE907" w14:textId="69112081" w:rsidR="29C1E2B9" w:rsidRDefault="29C1E2B9" w:rsidP="421B0C8F">
      <w:pPr>
        <w:spacing w:line="257" w:lineRule="auto"/>
        <w:jc w:val="both"/>
      </w:pPr>
      <w:r w:rsidRPr="421B0C8F">
        <w:rPr>
          <w:rFonts w:ascii="Arial" w:eastAsia="Arial" w:hAnsi="Arial" w:cs="Arial"/>
        </w:rPr>
        <w:t>(4) Z globo od 400 eurov do 1.200 eurov se kaznuje posameznik, če stori prekršek iz prvega odstavka tega člena.</w:t>
      </w:r>
    </w:p>
    <w:p w14:paraId="2B5292C0" w14:textId="29D8F7FA" w:rsidR="29C1E2B9" w:rsidRDefault="29C1E2B9" w:rsidP="421B0C8F">
      <w:pPr>
        <w:spacing w:line="257" w:lineRule="auto"/>
        <w:jc w:val="both"/>
      </w:pPr>
      <w:r w:rsidRPr="421B0C8F">
        <w:rPr>
          <w:rFonts w:ascii="Arial" w:eastAsia="Arial" w:hAnsi="Arial" w:cs="Arial"/>
        </w:rPr>
        <w:t>(5) Pristojni inšpektor in vodovarstveni nadzornik smeta v okviru pristojnosti za nadzor nad izvrševanjem določb tega zakona zaseči predmete, ki so bili uporabljeni ali namenjeni za prekršek ali so z njim nastali. Z zaseženimi predmeti se ravna skladno z določbami zakona, ki ureja prekrške.</w:t>
      </w:r>
    </w:p>
    <w:p w14:paraId="0F1FC49B" w14:textId="1D88065D" w:rsidR="421B0C8F" w:rsidRDefault="421B0C8F" w:rsidP="421B0C8F">
      <w:pPr>
        <w:jc w:val="both"/>
        <w:rPr>
          <w:rFonts w:ascii="Arial" w:hAnsi="Arial" w:cs="Arial"/>
          <w:b/>
          <w:bCs/>
          <w:i/>
          <w:iCs/>
        </w:rPr>
      </w:pPr>
    </w:p>
    <w:p w14:paraId="2829C009" w14:textId="6DFE5645" w:rsidR="17782E60" w:rsidRDefault="17782E60" w:rsidP="421B0C8F">
      <w:pPr>
        <w:jc w:val="both"/>
        <w:rPr>
          <w:rFonts w:ascii="Arial" w:hAnsi="Arial" w:cs="Arial"/>
          <w:b/>
          <w:bCs/>
          <w:i/>
          <w:iCs/>
        </w:rPr>
      </w:pPr>
      <w:r w:rsidRPr="421B0C8F">
        <w:rPr>
          <w:rFonts w:ascii="Arial" w:hAnsi="Arial" w:cs="Arial"/>
          <w:b/>
          <w:bCs/>
          <w:i/>
          <w:iCs/>
        </w:rPr>
        <w:t>K 3</w:t>
      </w:r>
      <w:r w:rsidR="00754699">
        <w:rPr>
          <w:rFonts w:ascii="Arial" w:hAnsi="Arial" w:cs="Arial"/>
          <w:b/>
          <w:bCs/>
          <w:i/>
          <w:iCs/>
        </w:rPr>
        <w:t>2</w:t>
      </w:r>
      <w:r w:rsidRPr="421B0C8F">
        <w:rPr>
          <w:rFonts w:ascii="Arial" w:hAnsi="Arial" w:cs="Arial"/>
          <w:b/>
          <w:bCs/>
          <w:i/>
          <w:iCs/>
        </w:rPr>
        <w:t>. členu</w:t>
      </w:r>
    </w:p>
    <w:p w14:paraId="33F3E1D5" w14:textId="7ACE1549" w:rsidR="20621A8C" w:rsidRDefault="20621A8C" w:rsidP="421B0C8F">
      <w:pPr>
        <w:rPr>
          <w:rFonts w:ascii="Arial" w:eastAsia="Arial" w:hAnsi="Arial" w:cs="Arial"/>
          <w:i/>
          <w:iCs/>
        </w:rPr>
      </w:pPr>
      <w:r w:rsidRPr="421B0C8F">
        <w:rPr>
          <w:rFonts w:ascii="Arial" w:eastAsia="Arial" w:hAnsi="Arial" w:cs="Arial"/>
          <w:i/>
          <w:iCs/>
        </w:rPr>
        <w:t>Ta člen določa prekršk</w:t>
      </w:r>
      <w:r w:rsidR="36D3ED06" w:rsidRPr="421B0C8F">
        <w:rPr>
          <w:rFonts w:ascii="Arial" w:eastAsia="Arial" w:hAnsi="Arial" w:cs="Arial"/>
          <w:i/>
          <w:iCs/>
        </w:rPr>
        <w:t>e</w:t>
      </w:r>
      <w:r w:rsidRPr="421B0C8F">
        <w:rPr>
          <w:rFonts w:ascii="Arial" w:eastAsia="Arial" w:hAnsi="Arial" w:cs="Arial"/>
          <w:i/>
          <w:iCs/>
        </w:rPr>
        <w:t xml:space="preserve"> zaradi neupoštevanja </w:t>
      </w:r>
      <w:r w:rsidR="46491651" w:rsidRPr="421B0C8F">
        <w:rPr>
          <w:rFonts w:ascii="Arial" w:eastAsia="Arial" w:hAnsi="Arial" w:cs="Arial"/>
          <w:i/>
          <w:iCs/>
        </w:rPr>
        <w:t xml:space="preserve">določb 19. in 21. člena </w:t>
      </w:r>
      <w:r w:rsidRPr="421B0C8F">
        <w:rPr>
          <w:rFonts w:ascii="Arial" w:eastAsia="Arial" w:hAnsi="Arial" w:cs="Arial"/>
          <w:i/>
          <w:iCs/>
        </w:rPr>
        <w:t>tega zakona.</w:t>
      </w:r>
      <w:r w:rsidR="69A22499" w:rsidRPr="421B0C8F">
        <w:rPr>
          <w:rFonts w:ascii="Arial" w:eastAsia="Arial" w:hAnsi="Arial" w:cs="Arial"/>
          <w:i/>
          <w:iCs/>
        </w:rPr>
        <w:t xml:space="preserve"> Višina glob je enaka kot v 181. členu ZV-1.</w:t>
      </w:r>
    </w:p>
    <w:p w14:paraId="45662ADD" w14:textId="47D0413C" w:rsidR="421B0C8F" w:rsidRDefault="421B0C8F" w:rsidP="421B0C8F">
      <w:pPr>
        <w:jc w:val="both"/>
        <w:rPr>
          <w:rFonts w:ascii="Arial" w:hAnsi="Arial" w:cs="Arial"/>
          <w:b/>
          <w:bCs/>
          <w:i/>
          <w:iCs/>
        </w:rPr>
      </w:pPr>
    </w:p>
    <w:p w14:paraId="428157DA" w14:textId="0658FC1A" w:rsidR="56B86AC6" w:rsidRDefault="56B86AC6" w:rsidP="421B0C8F">
      <w:pPr>
        <w:tabs>
          <w:tab w:val="left" w:pos="3828"/>
        </w:tabs>
        <w:jc w:val="center"/>
        <w:rPr>
          <w:rFonts w:asciiTheme="majorHAnsi" w:eastAsiaTheme="majorEastAsia" w:hAnsiTheme="majorHAnsi" w:cstheme="majorBidi"/>
          <w:color w:val="2E74B5" w:themeColor="accent1" w:themeShade="BF"/>
          <w:sz w:val="26"/>
          <w:szCs w:val="26"/>
        </w:rPr>
      </w:pPr>
      <w:r w:rsidRPr="421B0C8F">
        <w:rPr>
          <w:rFonts w:asciiTheme="majorHAnsi" w:eastAsiaTheme="majorEastAsia" w:hAnsiTheme="majorHAnsi" w:cstheme="majorBidi"/>
          <w:color w:val="2E74B5" w:themeColor="accent1" w:themeShade="BF"/>
          <w:sz w:val="26"/>
          <w:szCs w:val="26"/>
        </w:rPr>
        <w:t>3</w:t>
      </w:r>
      <w:r w:rsidR="00754699">
        <w:rPr>
          <w:rFonts w:asciiTheme="majorHAnsi" w:eastAsiaTheme="majorEastAsia" w:hAnsiTheme="majorHAnsi" w:cstheme="majorBidi"/>
          <w:color w:val="2E74B5" w:themeColor="accent1" w:themeShade="BF"/>
          <w:sz w:val="26"/>
          <w:szCs w:val="26"/>
        </w:rPr>
        <w:t>3</w:t>
      </w:r>
      <w:r w:rsidRPr="421B0C8F">
        <w:rPr>
          <w:rFonts w:asciiTheme="majorHAnsi" w:eastAsiaTheme="majorEastAsia" w:hAnsiTheme="majorHAnsi" w:cstheme="majorBidi"/>
          <w:color w:val="2E74B5" w:themeColor="accent1" w:themeShade="BF"/>
          <w:sz w:val="26"/>
          <w:szCs w:val="26"/>
        </w:rPr>
        <w:t>. člen (</w:t>
      </w:r>
      <w:r w:rsidR="618A387E" w:rsidRPr="421B0C8F">
        <w:rPr>
          <w:rFonts w:asciiTheme="majorHAnsi" w:eastAsiaTheme="majorEastAsia" w:hAnsiTheme="majorHAnsi" w:cstheme="majorBidi"/>
          <w:color w:val="2E74B5" w:themeColor="accent1" w:themeShade="BF"/>
          <w:sz w:val="26"/>
          <w:szCs w:val="26"/>
        </w:rPr>
        <w:t>inšpekcijska določba s področja kmetijskih zemlj</w:t>
      </w:r>
      <w:r w:rsidR="733F9E5E" w:rsidRPr="421B0C8F">
        <w:rPr>
          <w:rFonts w:asciiTheme="majorHAnsi" w:eastAsiaTheme="majorEastAsia" w:hAnsiTheme="majorHAnsi" w:cstheme="majorBidi"/>
          <w:color w:val="2E74B5" w:themeColor="accent1" w:themeShade="BF"/>
          <w:sz w:val="26"/>
          <w:szCs w:val="26"/>
        </w:rPr>
        <w:t>i</w:t>
      </w:r>
      <w:r w:rsidR="618A387E" w:rsidRPr="421B0C8F">
        <w:rPr>
          <w:rFonts w:asciiTheme="majorHAnsi" w:eastAsiaTheme="majorEastAsia" w:hAnsiTheme="majorHAnsi" w:cstheme="majorBidi"/>
          <w:color w:val="2E74B5" w:themeColor="accent1" w:themeShade="BF"/>
          <w:sz w:val="26"/>
          <w:szCs w:val="26"/>
        </w:rPr>
        <w:t>šč</w:t>
      </w:r>
      <w:r w:rsidRPr="421B0C8F">
        <w:rPr>
          <w:rFonts w:asciiTheme="majorHAnsi" w:eastAsiaTheme="majorEastAsia" w:hAnsiTheme="majorHAnsi" w:cstheme="majorBidi"/>
          <w:color w:val="2E74B5" w:themeColor="accent1" w:themeShade="BF"/>
          <w:sz w:val="26"/>
          <w:szCs w:val="26"/>
        </w:rPr>
        <w:t>)</w:t>
      </w:r>
    </w:p>
    <w:p w14:paraId="183D4B81" w14:textId="2CD35983" w:rsidR="56B86AC6" w:rsidRDefault="56B86AC6" w:rsidP="421B0C8F">
      <w:pPr>
        <w:spacing w:line="257" w:lineRule="auto"/>
        <w:jc w:val="both"/>
      </w:pPr>
      <w:r w:rsidRPr="421B0C8F">
        <w:rPr>
          <w:rFonts w:ascii="Arial" w:eastAsia="Arial" w:hAnsi="Arial" w:cs="Arial"/>
        </w:rPr>
        <w:t xml:space="preserve">(1) Po priključitvi naprave iz 23. člena tega zakona operater sistema, na katerega je naprava priključena, to sporoči kmetijski inšpekciji in inšpekciji, pristojni za nadzor gradnje v skladu z zakonom, ki ureja graditev. </w:t>
      </w:r>
    </w:p>
    <w:p w14:paraId="70A85AA2" w14:textId="5C8CB1E7" w:rsidR="56B86AC6" w:rsidRDefault="56B86AC6" w:rsidP="421B0C8F">
      <w:pPr>
        <w:spacing w:line="257" w:lineRule="auto"/>
        <w:jc w:val="both"/>
      </w:pPr>
      <w:r w:rsidRPr="421B0C8F">
        <w:rPr>
          <w:rFonts w:ascii="Arial" w:eastAsia="Arial" w:hAnsi="Arial" w:cs="Arial"/>
        </w:rPr>
        <w:t>(2) Poleg pooblastil, ki jih ima kmetijski inšpektor skladno s 107. členom ZKZ ima tudi pooblastilo  nadzirati izpolnjevanje pogojev iz 23. člena tega zakona in pristojnost izreči ustrezne ukrepe, če pogoji iz 23. člena tega zakona niso izpolnjeni.</w:t>
      </w:r>
    </w:p>
    <w:p w14:paraId="143839CD" w14:textId="12DEB01E" w:rsidR="56B86AC6" w:rsidRDefault="56B86AC6" w:rsidP="421B0C8F">
      <w:pPr>
        <w:spacing w:line="257" w:lineRule="auto"/>
        <w:jc w:val="both"/>
      </w:pPr>
      <w:r w:rsidRPr="421B0C8F">
        <w:rPr>
          <w:rFonts w:ascii="Arial" w:eastAsia="Arial" w:hAnsi="Arial" w:cs="Arial"/>
        </w:rPr>
        <w:t>(3) Poleg pooblastil, ki jih ima gradbeni inšpektor skladno za zakonom, ki ureja graditev, ima tudi pooblastilo nadzirati izpolnjevanje pogojev iz 23. člena tega zakona in pristojnost izreči ustrezne ukrepe, če pogoji iz 23. člena tega zakona niso izpolnjeni. V primeru neizpolnjevanja pogojev iz tega člena, inšpektor v skladu s svojimi pristojnostmi in pristojnostmi naloži izvedbo primernih ukrepov, v skrajnem primeru odstranitev naprave</w:t>
      </w:r>
    </w:p>
    <w:p w14:paraId="229DCD0F" w14:textId="0F4AB537" w:rsidR="421B0C8F" w:rsidRDefault="421B0C8F" w:rsidP="421B0C8F">
      <w:pPr>
        <w:jc w:val="both"/>
        <w:rPr>
          <w:rFonts w:ascii="Arial" w:hAnsi="Arial" w:cs="Arial"/>
          <w:b/>
          <w:bCs/>
          <w:i/>
          <w:iCs/>
        </w:rPr>
      </w:pPr>
    </w:p>
    <w:p w14:paraId="02FECFE7" w14:textId="4E34AC0E" w:rsidR="56B86AC6" w:rsidRDefault="56B86AC6" w:rsidP="421B0C8F">
      <w:pPr>
        <w:jc w:val="both"/>
        <w:rPr>
          <w:rFonts w:ascii="Arial" w:hAnsi="Arial" w:cs="Arial"/>
          <w:b/>
          <w:bCs/>
          <w:i/>
          <w:iCs/>
        </w:rPr>
      </w:pPr>
      <w:r w:rsidRPr="421B0C8F">
        <w:rPr>
          <w:rFonts w:ascii="Arial" w:hAnsi="Arial" w:cs="Arial"/>
          <w:b/>
          <w:bCs/>
          <w:i/>
          <w:iCs/>
        </w:rPr>
        <w:t>K 3</w:t>
      </w:r>
      <w:r w:rsidR="00754699">
        <w:rPr>
          <w:rFonts w:ascii="Arial" w:hAnsi="Arial" w:cs="Arial"/>
          <w:b/>
          <w:bCs/>
          <w:i/>
          <w:iCs/>
        </w:rPr>
        <w:t>3</w:t>
      </w:r>
      <w:r w:rsidRPr="421B0C8F">
        <w:rPr>
          <w:rFonts w:ascii="Arial" w:hAnsi="Arial" w:cs="Arial"/>
          <w:b/>
          <w:bCs/>
          <w:i/>
          <w:iCs/>
        </w:rPr>
        <w:t>. členu</w:t>
      </w:r>
    </w:p>
    <w:p w14:paraId="372DB629" w14:textId="48DE1673" w:rsidR="226F5A45" w:rsidRDefault="226F5A45" w:rsidP="421B0C8F">
      <w:pPr>
        <w:tabs>
          <w:tab w:val="left" w:pos="3828"/>
        </w:tabs>
        <w:jc w:val="both"/>
        <w:rPr>
          <w:rFonts w:ascii="Arial" w:eastAsia="Arial" w:hAnsi="Arial" w:cs="Arial"/>
          <w:i/>
          <w:iCs/>
        </w:rPr>
      </w:pPr>
      <w:r w:rsidRPr="421B0C8F">
        <w:rPr>
          <w:rFonts w:ascii="Arial" w:eastAsia="Arial" w:hAnsi="Arial" w:cs="Arial"/>
          <w:i/>
          <w:iCs/>
        </w:rPr>
        <w:t xml:space="preserve">Ta člen ureja dolžnost obvestila </w:t>
      </w:r>
      <w:proofErr w:type="spellStart"/>
      <w:r w:rsidRPr="421B0C8F">
        <w:rPr>
          <w:rFonts w:ascii="Arial" w:eastAsia="Arial" w:hAnsi="Arial" w:cs="Arial"/>
          <w:i/>
          <w:iCs/>
        </w:rPr>
        <w:t>elektrooperaterjev</w:t>
      </w:r>
      <w:proofErr w:type="spellEnd"/>
      <w:r w:rsidRPr="421B0C8F">
        <w:rPr>
          <w:rFonts w:ascii="Arial" w:eastAsia="Arial" w:hAnsi="Arial" w:cs="Arial"/>
          <w:i/>
          <w:iCs/>
        </w:rPr>
        <w:t xml:space="preserve"> ter pooblastila inšpektorjev v primerih neupoštevanja določb 23. člena tega zakona.</w:t>
      </w:r>
    </w:p>
    <w:p w14:paraId="755788E0" w14:textId="4AF8E48E" w:rsidR="421B0C8F" w:rsidRDefault="421B0C8F" w:rsidP="421B0C8F">
      <w:pPr>
        <w:jc w:val="both"/>
        <w:rPr>
          <w:rFonts w:ascii="Arial" w:hAnsi="Arial" w:cs="Arial"/>
          <w:b/>
          <w:bCs/>
          <w:i/>
          <w:iCs/>
        </w:rPr>
      </w:pPr>
    </w:p>
    <w:p w14:paraId="1FA5AA6A" w14:textId="5BB16836" w:rsidR="19C8874C" w:rsidRDefault="19C8874C" w:rsidP="421B0C8F">
      <w:pPr>
        <w:tabs>
          <w:tab w:val="left" w:pos="3828"/>
        </w:tabs>
        <w:jc w:val="center"/>
        <w:rPr>
          <w:rFonts w:asciiTheme="majorHAnsi" w:eastAsiaTheme="majorEastAsia" w:hAnsiTheme="majorHAnsi" w:cstheme="majorBidi"/>
          <w:color w:val="2E74B5" w:themeColor="accent1" w:themeShade="BF"/>
          <w:sz w:val="26"/>
          <w:szCs w:val="26"/>
        </w:rPr>
      </w:pPr>
      <w:r w:rsidRPr="421B0C8F">
        <w:rPr>
          <w:rFonts w:asciiTheme="majorHAnsi" w:eastAsiaTheme="majorEastAsia" w:hAnsiTheme="majorHAnsi" w:cstheme="majorBidi"/>
          <w:color w:val="2E74B5" w:themeColor="accent1" w:themeShade="BF"/>
          <w:sz w:val="26"/>
          <w:szCs w:val="26"/>
        </w:rPr>
        <w:lastRenderedPageBreak/>
        <w:t>3</w:t>
      </w:r>
      <w:r w:rsidR="00754699">
        <w:rPr>
          <w:rFonts w:asciiTheme="majorHAnsi" w:eastAsiaTheme="majorEastAsia" w:hAnsiTheme="majorHAnsi" w:cstheme="majorBidi"/>
          <w:color w:val="2E74B5" w:themeColor="accent1" w:themeShade="BF"/>
          <w:sz w:val="26"/>
          <w:szCs w:val="26"/>
        </w:rPr>
        <w:t>4</w:t>
      </w:r>
      <w:r w:rsidRPr="421B0C8F">
        <w:rPr>
          <w:rFonts w:asciiTheme="majorHAnsi" w:eastAsiaTheme="majorEastAsia" w:hAnsiTheme="majorHAnsi" w:cstheme="majorBidi"/>
          <w:color w:val="2E74B5" w:themeColor="accent1" w:themeShade="BF"/>
          <w:sz w:val="26"/>
          <w:szCs w:val="26"/>
        </w:rPr>
        <w:t xml:space="preserve">. člen (prekrški zaradi neupoštevanja določb o postavitvi naprav na </w:t>
      </w:r>
      <w:r w:rsidR="10E18CF0" w:rsidRPr="421B0C8F">
        <w:rPr>
          <w:rFonts w:asciiTheme="majorHAnsi" w:eastAsiaTheme="majorEastAsia" w:hAnsiTheme="majorHAnsi" w:cstheme="majorBidi"/>
          <w:color w:val="2E74B5" w:themeColor="accent1" w:themeShade="BF"/>
          <w:sz w:val="26"/>
          <w:szCs w:val="26"/>
        </w:rPr>
        <w:t>kmetijskih zemljiščih</w:t>
      </w:r>
      <w:r w:rsidRPr="421B0C8F">
        <w:rPr>
          <w:rFonts w:asciiTheme="majorHAnsi" w:eastAsiaTheme="majorEastAsia" w:hAnsiTheme="majorHAnsi" w:cstheme="majorBidi"/>
          <w:color w:val="2E74B5" w:themeColor="accent1" w:themeShade="BF"/>
          <w:sz w:val="26"/>
          <w:szCs w:val="26"/>
        </w:rPr>
        <w:t>)</w:t>
      </w:r>
    </w:p>
    <w:p w14:paraId="7EBC8F8C" w14:textId="28B841DC" w:rsidR="36D7A803" w:rsidRDefault="36D7A803" w:rsidP="421B0C8F">
      <w:pPr>
        <w:spacing w:line="257" w:lineRule="auto"/>
        <w:jc w:val="both"/>
      </w:pPr>
      <w:r w:rsidRPr="421B0C8F">
        <w:rPr>
          <w:rFonts w:ascii="Arial" w:eastAsia="Arial" w:hAnsi="Arial" w:cs="Arial"/>
        </w:rPr>
        <w:t>(1) Z globo od 5.000 do 100.000 eurov se za prekršek kaznuje pravna oseba, ki stori prekršek, če ne upošteva določb 23. člena tega zakona.</w:t>
      </w:r>
    </w:p>
    <w:p w14:paraId="5BDF18D9" w14:textId="7FD6311A" w:rsidR="36D7A803" w:rsidRDefault="36D7A803" w:rsidP="421B0C8F">
      <w:pPr>
        <w:spacing w:line="257" w:lineRule="auto"/>
        <w:jc w:val="both"/>
      </w:pPr>
      <w:r w:rsidRPr="421B0C8F">
        <w:rPr>
          <w:rFonts w:ascii="Arial" w:eastAsia="Arial" w:hAnsi="Arial" w:cs="Arial"/>
        </w:rPr>
        <w:t>(2) Z globo od 10.000 do 200.000 eurov se za prekršek iz prejšnjega odstavka kaznuje pravna oseba, ki se po zakonu, ki ureja gospodarske družbe, šteje za srednjo ali veliko gospodarsko družbo.</w:t>
      </w:r>
    </w:p>
    <w:p w14:paraId="0A1BFAFA" w14:textId="4C460BC8" w:rsidR="36D7A803" w:rsidRDefault="36D7A803" w:rsidP="421B0C8F">
      <w:pPr>
        <w:spacing w:line="257" w:lineRule="auto"/>
        <w:jc w:val="both"/>
      </w:pPr>
      <w:r w:rsidRPr="421B0C8F">
        <w:rPr>
          <w:rFonts w:ascii="Arial" w:eastAsia="Arial" w:hAnsi="Arial" w:cs="Arial"/>
        </w:rPr>
        <w:t>(3) Z globo od 2.000 do 50.000 eurov se za prekršek iz prvega odstavka tega člena kaznuje samostojni podjetnik posameznik ali posameznik, ki samostojno opravlja dejavnost.</w:t>
      </w:r>
    </w:p>
    <w:p w14:paraId="5DFE7AD8" w14:textId="03011C4F" w:rsidR="36D7A803" w:rsidRDefault="36D7A803" w:rsidP="421B0C8F">
      <w:pPr>
        <w:spacing w:line="257" w:lineRule="auto"/>
        <w:jc w:val="both"/>
      </w:pPr>
      <w:r w:rsidRPr="421B0C8F">
        <w:rPr>
          <w:rFonts w:ascii="Arial" w:eastAsia="Arial" w:hAnsi="Arial" w:cs="Arial"/>
        </w:rPr>
        <w:t>(4) Z globo od 500 do 5.000 eurov se za prekršek iz prvega odstavka tega člena kaznuje tudi odgovorna oseba pravne osebe ali odgovorna oseba samostojnega podjetnika posameznika.</w:t>
      </w:r>
    </w:p>
    <w:p w14:paraId="38A97404" w14:textId="20BC3376" w:rsidR="36D7A803" w:rsidRDefault="36D7A803" w:rsidP="421B0C8F">
      <w:pPr>
        <w:spacing w:line="257" w:lineRule="auto"/>
        <w:jc w:val="both"/>
      </w:pPr>
      <w:r w:rsidRPr="421B0C8F">
        <w:rPr>
          <w:rFonts w:ascii="Arial" w:eastAsia="Arial" w:hAnsi="Arial" w:cs="Arial"/>
        </w:rPr>
        <w:t>(5) Z globo od 500 do 5.000 eurov se za prekršek kaznuje posameznik, če stori katero od dejanj iz prvega odstavka tega člena.</w:t>
      </w:r>
    </w:p>
    <w:p w14:paraId="7D24C7E9" w14:textId="1D3167B9" w:rsidR="421B0C8F" w:rsidRDefault="421B0C8F" w:rsidP="421B0C8F">
      <w:pPr>
        <w:jc w:val="both"/>
        <w:rPr>
          <w:rFonts w:ascii="Arial" w:hAnsi="Arial" w:cs="Arial"/>
          <w:b/>
          <w:bCs/>
          <w:i/>
          <w:iCs/>
        </w:rPr>
      </w:pPr>
    </w:p>
    <w:p w14:paraId="15D9F149" w14:textId="29A8F2D7" w:rsidR="36D7A803" w:rsidRDefault="36D7A803" w:rsidP="421B0C8F">
      <w:pPr>
        <w:jc w:val="both"/>
        <w:rPr>
          <w:rFonts w:ascii="Arial" w:hAnsi="Arial" w:cs="Arial"/>
          <w:b/>
          <w:bCs/>
          <w:i/>
          <w:iCs/>
        </w:rPr>
      </w:pPr>
      <w:r w:rsidRPr="421B0C8F">
        <w:rPr>
          <w:rFonts w:ascii="Arial" w:hAnsi="Arial" w:cs="Arial"/>
          <w:b/>
          <w:bCs/>
          <w:i/>
          <w:iCs/>
        </w:rPr>
        <w:t>K 3</w:t>
      </w:r>
      <w:r w:rsidR="00754699">
        <w:rPr>
          <w:rFonts w:ascii="Arial" w:hAnsi="Arial" w:cs="Arial"/>
          <w:b/>
          <w:bCs/>
          <w:i/>
          <w:iCs/>
        </w:rPr>
        <w:t>4</w:t>
      </w:r>
      <w:r w:rsidRPr="421B0C8F">
        <w:rPr>
          <w:rFonts w:ascii="Arial" w:hAnsi="Arial" w:cs="Arial"/>
          <w:b/>
          <w:bCs/>
          <w:i/>
          <w:iCs/>
        </w:rPr>
        <w:t>. členu</w:t>
      </w:r>
    </w:p>
    <w:p w14:paraId="4B771530" w14:textId="715EAFF2" w:rsidR="36D7A803" w:rsidRDefault="36D7A803" w:rsidP="421B0C8F">
      <w:pPr>
        <w:rPr>
          <w:rFonts w:ascii="Arial" w:eastAsia="Arial" w:hAnsi="Arial" w:cs="Arial"/>
          <w:i/>
          <w:iCs/>
        </w:rPr>
      </w:pPr>
      <w:r w:rsidRPr="421B0C8F">
        <w:rPr>
          <w:rFonts w:ascii="Arial" w:eastAsia="Arial" w:hAnsi="Arial" w:cs="Arial"/>
          <w:i/>
          <w:iCs/>
        </w:rPr>
        <w:t>Ta člen določa prekršek zaradi neupoštevanja obveznosti odstranitve naprave v primerih zaradi neizpolnjevanja pogojev 34. člena tega zakona.</w:t>
      </w:r>
      <w:r w:rsidR="58D363F5" w:rsidRPr="421B0C8F">
        <w:rPr>
          <w:rFonts w:ascii="Arial" w:eastAsia="Arial" w:hAnsi="Arial" w:cs="Arial"/>
          <w:i/>
          <w:iCs/>
        </w:rPr>
        <w:t xml:space="preserve"> Višina glob je enaka kot v 1</w:t>
      </w:r>
      <w:r w:rsidR="3D3AD981" w:rsidRPr="421B0C8F">
        <w:rPr>
          <w:rFonts w:ascii="Arial" w:eastAsia="Arial" w:hAnsi="Arial" w:cs="Arial"/>
          <w:i/>
          <w:iCs/>
        </w:rPr>
        <w:t>08</w:t>
      </w:r>
      <w:r w:rsidR="58D363F5" w:rsidRPr="421B0C8F">
        <w:rPr>
          <w:rFonts w:ascii="Arial" w:eastAsia="Arial" w:hAnsi="Arial" w:cs="Arial"/>
          <w:i/>
          <w:iCs/>
        </w:rPr>
        <w:t>. členu ZKZ.</w:t>
      </w:r>
    </w:p>
    <w:p w14:paraId="22B611D3" w14:textId="51B162F4" w:rsidR="04FC8AB4" w:rsidRDefault="04FC8AB4" w:rsidP="421B0C8F">
      <w:pPr>
        <w:tabs>
          <w:tab w:val="left" w:pos="3828"/>
        </w:tabs>
        <w:jc w:val="center"/>
        <w:rPr>
          <w:rFonts w:asciiTheme="majorHAnsi" w:eastAsiaTheme="majorEastAsia" w:hAnsiTheme="majorHAnsi" w:cstheme="majorBidi"/>
          <w:color w:val="2E74B5" w:themeColor="accent1" w:themeShade="BF"/>
          <w:sz w:val="26"/>
          <w:szCs w:val="26"/>
        </w:rPr>
      </w:pPr>
      <w:r w:rsidRPr="421B0C8F">
        <w:rPr>
          <w:rFonts w:asciiTheme="majorHAnsi" w:eastAsiaTheme="majorEastAsia" w:hAnsiTheme="majorHAnsi" w:cstheme="majorBidi"/>
          <w:color w:val="2E74B5" w:themeColor="accent1" w:themeShade="BF"/>
          <w:sz w:val="26"/>
          <w:szCs w:val="26"/>
        </w:rPr>
        <w:t>3</w:t>
      </w:r>
      <w:r w:rsidR="00754699">
        <w:rPr>
          <w:rFonts w:asciiTheme="majorHAnsi" w:eastAsiaTheme="majorEastAsia" w:hAnsiTheme="majorHAnsi" w:cstheme="majorBidi"/>
          <w:color w:val="2E74B5" w:themeColor="accent1" w:themeShade="BF"/>
          <w:sz w:val="26"/>
          <w:szCs w:val="26"/>
        </w:rPr>
        <w:t>5</w:t>
      </w:r>
      <w:r w:rsidRPr="421B0C8F">
        <w:rPr>
          <w:rFonts w:asciiTheme="majorHAnsi" w:eastAsiaTheme="majorEastAsia" w:hAnsiTheme="majorHAnsi" w:cstheme="majorBidi"/>
          <w:color w:val="2E74B5" w:themeColor="accent1" w:themeShade="BF"/>
          <w:sz w:val="26"/>
          <w:szCs w:val="26"/>
        </w:rPr>
        <w:t>. člen (možnost izrekanja višje globe v hitrem postopku)</w:t>
      </w:r>
    </w:p>
    <w:p w14:paraId="44BEB3B0" w14:textId="46397020" w:rsidR="04FC8AB4" w:rsidRDefault="04FC8AB4" w:rsidP="421B0C8F">
      <w:pPr>
        <w:spacing w:line="257" w:lineRule="auto"/>
        <w:jc w:val="both"/>
      </w:pPr>
      <w:r w:rsidRPr="421B0C8F">
        <w:rPr>
          <w:rFonts w:ascii="Arial" w:eastAsia="Arial" w:hAnsi="Arial" w:cs="Arial"/>
        </w:rPr>
        <w:t>Za prekrške iz tega zakona se sme v hitrem postopku izreči globa tudi v znesku, ki je višji od najnižje predpisane globe, določene s tem zakonom.</w:t>
      </w:r>
    </w:p>
    <w:p w14:paraId="6921C767" w14:textId="1C4A5E33" w:rsidR="04FC8AB4" w:rsidRDefault="04FC8AB4" w:rsidP="421B0C8F">
      <w:pPr>
        <w:rPr>
          <w:rFonts w:ascii="Arial" w:hAnsi="Arial" w:cs="Arial"/>
          <w:b/>
          <w:bCs/>
          <w:i/>
          <w:iCs/>
        </w:rPr>
      </w:pPr>
      <w:r w:rsidRPr="421B0C8F">
        <w:rPr>
          <w:rFonts w:ascii="Arial" w:hAnsi="Arial" w:cs="Arial"/>
          <w:b/>
          <w:bCs/>
          <w:i/>
          <w:iCs/>
        </w:rPr>
        <w:t>K 3</w:t>
      </w:r>
      <w:r w:rsidR="00754699">
        <w:rPr>
          <w:rFonts w:ascii="Arial" w:hAnsi="Arial" w:cs="Arial"/>
          <w:b/>
          <w:bCs/>
          <w:i/>
          <w:iCs/>
        </w:rPr>
        <w:t>5</w:t>
      </w:r>
      <w:r w:rsidRPr="421B0C8F">
        <w:rPr>
          <w:rFonts w:ascii="Arial" w:hAnsi="Arial" w:cs="Arial"/>
          <w:b/>
          <w:bCs/>
          <w:i/>
          <w:iCs/>
        </w:rPr>
        <w:t>. členu</w:t>
      </w:r>
    </w:p>
    <w:p w14:paraId="068376C8" w14:textId="738FB297" w:rsidR="7F12F613" w:rsidRDefault="7F12F613" w:rsidP="421B0C8F">
      <w:pPr>
        <w:spacing w:line="257" w:lineRule="auto"/>
        <w:jc w:val="both"/>
        <w:rPr>
          <w:rFonts w:ascii="Arial" w:eastAsia="Arial" w:hAnsi="Arial" w:cs="Arial"/>
          <w:i/>
          <w:iCs/>
        </w:rPr>
      </w:pPr>
      <w:r w:rsidRPr="421B0C8F">
        <w:rPr>
          <w:rFonts w:ascii="Arial" w:eastAsia="Arial" w:hAnsi="Arial" w:cs="Arial"/>
          <w:i/>
          <w:iCs/>
        </w:rPr>
        <w:t xml:space="preserve">Skladno s tretjim odstavkom 52. člena </w:t>
      </w:r>
      <w:r w:rsidR="04FC8AB4" w:rsidRPr="421B0C8F">
        <w:rPr>
          <w:rFonts w:ascii="Arial" w:eastAsia="Arial" w:hAnsi="Arial" w:cs="Arial"/>
          <w:i/>
          <w:iCs/>
        </w:rPr>
        <w:t>Zakona o prekrških (Ur. l. RS, št. 29/11 – UPB, s sprem.)</w:t>
      </w:r>
      <w:r w:rsidR="1B19C53A" w:rsidRPr="421B0C8F">
        <w:rPr>
          <w:rFonts w:ascii="Arial" w:eastAsia="Arial" w:hAnsi="Arial" w:cs="Arial"/>
          <w:i/>
          <w:iCs/>
        </w:rPr>
        <w:t>, predlog zakona določa, da se z</w:t>
      </w:r>
      <w:r w:rsidR="04FC8AB4" w:rsidRPr="421B0C8F">
        <w:rPr>
          <w:rFonts w:ascii="Arial" w:eastAsia="Arial" w:hAnsi="Arial" w:cs="Arial"/>
          <w:i/>
          <w:iCs/>
        </w:rPr>
        <w:t>a prekrške iz tega zakona sme v hitrem postopku izreči globa tudi v znesku, ki je višji od najnižje predpisane globe, določene s tem zakonom.</w:t>
      </w:r>
    </w:p>
    <w:p w14:paraId="2048E8C5" w14:textId="69507AB5" w:rsidR="421B0C8F" w:rsidRDefault="421B0C8F" w:rsidP="421B0C8F">
      <w:pPr>
        <w:jc w:val="both"/>
        <w:rPr>
          <w:rFonts w:ascii="Arial" w:hAnsi="Arial" w:cs="Arial"/>
          <w:b/>
          <w:bCs/>
          <w:i/>
          <w:iCs/>
        </w:rPr>
      </w:pPr>
    </w:p>
    <w:p w14:paraId="762FE248" w14:textId="2608DE84" w:rsidR="007621A6" w:rsidRDefault="007621A6" w:rsidP="00D00DE3">
      <w:pPr>
        <w:jc w:val="both"/>
        <w:rPr>
          <w:rFonts w:ascii="Arial" w:hAnsi="Arial" w:cs="Arial"/>
          <w:highlight w:val="yellow"/>
        </w:rPr>
      </w:pPr>
    </w:p>
    <w:p w14:paraId="3D9A2E42" w14:textId="60DF5874" w:rsidR="004719A8" w:rsidRDefault="004719A8" w:rsidP="00D00DE3">
      <w:pPr>
        <w:jc w:val="both"/>
        <w:rPr>
          <w:rFonts w:ascii="Arial" w:hAnsi="Arial" w:cs="Arial"/>
          <w:highlight w:val="yellow"/>
        </w:rPr>
      </w:pPr>
    </w:p>
    <w:sectPr w:rsidR="004719A8" w:rsidSect="00455E7A">
      <w:headerReference w:type="default" r:id="rId41"/>
      <w:footerReference w:type="default" r:id="rId42"/>
      <w:pgSz w:w="11906" w:h="16838"/>
      <w:pgMar w:top="993" w:right="1417" w:bottom="1417" w:left="1417" w:header="708" w:footer="708" w:gutter="0"/>
      <w:cols w:space="708"/>
      <w:docGrid w:linePitch="360"/>
    </w:sectPr>
  </w:body>
</w:document>
</file>

<file path=word/commentsExtensible.xml><?xml version="1.0" encoding="utf-8"?>
<w16cex:commentsExtensible xmlns:w16="http://schemas.microsoft.com/office/word/2018/wordml" xmlns:w16cex="http://schemas.microsoft.com/office/word/2018/wordml/cex" xmlns:mc="http://schemas.openxmlformats.org/markup-compatibility/2006" mc:Ignorable="w16 w16cex">
  <w16cex:commentExtensible w16cex:durableId="26BA6A98" w16cex:dateUtc="2022-08-31T21:17:00Z"/>
  <w16cex:commentExtensible w16cex:durableId="26BA6EC0" w16cex:dateUtc="2022-08-31T21:35:00Z"/>
  <w16cex:commentExtensible w16cex:durableId="26BA702B" w16cex:dateUtc="2022-08-31T21:41:00Z"/>
  <w16cex:commentExtensible w16cex:durableId="26ABE752" w16cex:dateUtc="2022-08-20T21:05:00Z"/>
  <w16cex:commentExtensible w16cex:durableId="26BA7141" w16cex:dateUtc="2022-08-31T21:46:00Z"/>
  <w16cex:commentExtensible w16cex:durableId="26ACC595" w16cex:dateUtc="2022-08-21T12:54:00Z"/>
  <w16cex:commentExtensible w16cex:durableId="26ACC600" w16cex:dateUtc="2022-08-21T12:56:00Z"/>
  <w16cex:commentExtensible w16cex:durableId="26BB3C52" w16cex:dateUtc="2022-09-01T12:12:00Z"/>
  <w16cex:commentExtensible w16cex:durableId="26ACCC15" w16cex:dateUtc="2022-08-21T13:21:00Z"/>
  <w16cex:commentExtensible w16cex:durableId="26B0C1BB" w16cex:dateUtc="2022-08-24T13:26:00Z"/>
  <w16cex:commentExtensible w16cex:durableId="26BB9E64" w16cex:dateUtc="2022-09-01T19:11:00Z"/>
  <w16cex:commentExtensible w16cex:durableId="26BBA549" w16cex:dateUtc="2022-09-01T19:40:00Z"/>
  <w16cex:commentExtensible w16cex:durableId="26BBA55E" w16cex:dateUtc="2022-09-01T19:40:00Z"/>
  <w16cex:commentExtensible w16cex:durableId="26BBA571" w16cex:dateUtc="2022-09-01T19:41:00Z"/>
  <w16cex:commentExtensible w16cex:durableId="26B0C36B" w16cex:dateUtc="2022-08-24T13:34:00Z"/>
  <w16cex:commentExtensible w16cex:durableId="26B0C3BA" w16cex:dateUtc="2022-08-24T13:35:00Z"/>
  <w16cex:commentExtensible w16cex:durableId="26B0C625" w16cex:dateUtc="2022-08-24T13:45:00Z"/>
  <w16cex:commentExtensible w16cex:durableId="26B0C68C" w16cex:dateUtc="2022-08-24T13:47:00Z"/>
  <w16cex:commentExtensible w16cex:durableId="26B0C6E8" w16cex:dateUtc="2022-08-24T13:48:00Z"/>
  <w16cex:commentExtensible w16cex:durableId="269D0EB8" w16cex:dateUtc="2022-08-09T14:50:00Z"/>
  <w16cex:commentExtensible w16cex:durableId="269D19D6" w16cex:dateUtc="2022-08-09T15:37:00Z"/>
  <w16cex:commentExtensible w16cex:durableId="26ADE3A6" w16cex:dateUtc="2022-08-22T09:14:00Z"/>
  <w16cex:commentExtensible w16cex:durableId="26B0C8D7" w16cex:dateUtc="2022-08-24T13:57:00Z"/>
  <w16cex:commentExtensible w16cex:durableId="26B0C94B" w16cex:dateUtc="2022-08-24T13:59:00Z"/>
  <w16cex:commentExtensible w16cex:durableId="26B0C9CF" w16cex:dateUtc="2022-08-24T14:01:00Z"/>
  <w16cex:commentExtensible w16cex:durableId="26B0C9FC" w16cex:dateUtc="2022-08-24T14:02:00Z"/>
  <w16cex:commentExtensible w16cex:durableId="26AD6503" w16cex:dateUtc="2022-08-22T09:02:00Z"/>
  <w16cex:commentExtensible w16cex:durableId="26ADE6FF" w16cex:dateUtc="2022-08-22T09:29:00Z"/>
  <w16cex:commentExtensible w16cex:durableId="26BB4E32" w16cex:dateUtc="2022-09-01T13:28:00Z"/>
  <w16cex:commentExtensible w16cex:durableId="26A0DEA0" w16cex:dateUtc="2022-08-12T12:13:00Z"/>
  <w16cex:commentExtensible w16cex:durableId="26ADE891" w16cex:dateUtc="2022-08-22T09:35:00Z"/>
  <w16cex:commentExtensible w16cex:durableId="26ADEB7D" w16cex:dateUtc="2022-08-22T09:48:00Z"/>
  <w16cex:commentExtensible w16cex:durableId="26B747A1" w16cex:dateUtc="2022-08-29T12:11:00Z"/>
  <w16cex:commentExtensible w16cex:durableId="26ADEED5" w16cex:dateUtc="2022-08-22T10:02:00Z"/>
  <w16cex:commentExtensible w16cex:durableId="269E35EF" w16cex:dateUtc="2022-08-10T11:49:00Z"/>
  <w16cex:commentExtensible w16cex:durableId="26BBB5CC" w16cex:dateUtc="2022-09-01T20:50:00Z"/>
  <w16cex:commentExtensible w16cex:durableId="26ADF137" w16cex:dateUtc="2022-08-22T10:12:00Z"/>
  <w16cex:commentExtensible w16cex:durableId="26BBB63C" w16cex:dateUtc="2022-09-01T20:52:00Z"/>
  <w16cex:commentExtensible w16cex:durableId="26B0B1EA" w16cex:dateUtc="2022-08-24T12:19:00Z"/>
  <w16cex:commentExtensible w16cex:durableId="26BBB674" w16cex:dateUtc="2022-09-01T20:53:00Z"/>
</w16cex:commentsExtensible>
</file>

<file path=word/commentsIds.xml><?xml version="1.0" encoding="utf-8"?>
<w16cid:commentsIds xmlns:mc="http://schemas.openxmlformats.org/markup-compatibility/2006" xmlns:w16cid="http://schemas.microsoft.com/office/word/2016/wordml/cid" mc:Ignorable="w16cid">
  <w16cid:commentId w16cid:paraId="54485420" w16cid:durableId="26BA660C"/>
  <w16cid:commentId w16cid:paraId="6579C347" w16cid:durableId="26BA6A98"/>
  <w16cid:commentId w16cid:paraId="52754031" w16cid:durableId="269CD51A"/>
  <w16cid:commentId w16cid:paraId="07441E8F" w16cid:durableId="26BA6618"/>
  <w16cid:commentId w16cid:paraId="477DB6D9" w16cid:durableId="26BA6EC0"/>
  <w16cid:commentId w16cid:paraId="6691745D" w16cid:durableId="26BA702B"/>
  <w16cid:commentId w16cid:paraId="30DD6492" w16cid:durableId="26ABE752"/>
  <w16cid:commentId w16cid:paraId="0874BD6B" w16cid:durableId="26BA661B"/>
  <w16cid:commentId w16cid:paraId="6E21CDC8" w16cid:durableId="26BA661C"/>
  <w16cid:commentId w16cid:paraId="6D85A538" w16cid:durableId="26BA7141"/>
  <w16cid:commentId w16cid:paraId="04141D52" w16cid:durableId="26ACC595"/>
  <w16cid:commentId w16cid:paraId="4303D515" w16cid:durableId="26ACC600"/>
  <w16cid:commentId w16cid:paraId="0E7691DF" w16cid:durableId="26BB3C52"/>
  <w16cid:commentId w16cid:paraId="2C53B58B" w16cid:durableId="26ACCC15"/>
  <w16cid:commentId w16cid:paraId="14230C77" w16cid:durableId="26B0C1BB"/>
  <w16cid:commentId w16cid:paraId="66738393" w16cid:durableId="26BB9E64"/>
  <w16cid:commentId w16cid:paraId="2A2BFC12" w16cid:durableId="26BBA549"/>
  <w16cid:commentId w16cid:paraId="449FE5B1" w16cid:durableId="26BBA55E"/>
  <w16cid:commentId w16cid:paraId="4C198C4D" w16cid:durableId="26BBA571"/>
  <w16cid:commentId w16cid:paraId="2170FD3E" w16cid:durableId="26B0C36B"/>
  <w16cid:commentId w16cid:paraId="0DB11227" w16cid:durableId="26B0C3BA"/>
  <w16cid:commentId w16cid:paraId="579D14BA" w16cid:durableId="26B0C625"/>
  <w16cid:commentId w16cid:paraId="71CDF27B" w16cid:durableId="26B0C68C"/>
  <w16cid:commentId w16cid:paraId="11048B37" w16cid:durableId="26B0C6E8"/>
  <w16cid:commentId w16cid:paraId="34A4EBC3" w16cid:durableId="269D0EB8"/>
  <w16cid:commentId w16cid:paraId="7B78124E" w16cid:durableId="269D19D6"/>
  <w16cid:commentId w16cid:paraId="48558890" w16cid:durableId="26ADE3A6"/>
  <w16cid:commentId w16cid:paraId="033AB84D" w16cid:durableId="26B0C8D7"/>
  <w16cid:commentId w16cid:paraId="01E57307" w16cid:durableId="26B0C94B"/>
  <w16cid:commentId w16cid:paraId="2F9B9FF7" w16cid:durableId="26B0C9CF"/>
  <w16cid:commentId w16cid:paraId="536C0517" w16cid:durableId="26B0C9FC"/>
  <w16cid:commentId w16cid:paraId="6A2F1626" w16cid:durableId="26AD6503"/>
  <w16cid:commentId w16cid:paraId="0C3AFDF6" w16cid:durableId="26ADE6FF"/>
  <w16cid:commentId w16cid:paraId="05E7FF90" w16cid:durableId="26BB4E32"/>
  <w16cid:commentId w16cid:paraId="65D6FCCE" w16cid:durableId="26A0DEA0"/>
  <w16cid:commentId w16cid:paraId="5045FEAE" w16cid:durableId="26ADE891"/>
  <w16cid:commentId w16cid:paraId="71EFE7B6" w16cid:durableId="26ADEB7D"/>
  <w16cid:commentId w16cid:paraId="469D220D" w16cid:durableId="26B747A1"/>
  <w16cid:commentId w16cid:paraId="0735C84C" w16cid:durableId="26ADEED5"/>
  <w16cid:commentId w16cid:paraId="250E3B5F" w16cid:durableId="269E35EF"/>
  <w16cid:commentId w16cid:paraId="631F2B4F" w16cid:durableId="26BA6641"/>
  <w16cid:commentId w16cid:paraId="5E6B9FBC" w16cid:durableId="269CD51C"/>
  <w16cid:commentId w16cid:paraId="467BC085" w16cid:durableId="269CD51D"/>
  <w16cid:commentId w16cid:paraId="100D5AAD" w16cid:durableId="26BBB5CC"/>
  <w16cid:commentId w16cid:paraId="04F8066F" w16cid:durableId="26ADF137"/>
  <w16cid:commentId w16cid:paraId="3A4AE70A" w16cid:durableId="26BBB63C"/>
  <w16cid:commentId w16cid:paraId="48B75AFF" w16cid:durableId="26B0B1EA"/>
  <w16cid:commentId w16cid:paraId="64A0DF7F" w16cid:durableId="26B0339C"/>
  <w16cid:commentId w16cid:paraId="625E7A07" w16cid:durableId="26BBB674"/>
  <w16cid:commentId w16cid:paraId="40A9A9E7" w16cid:durableId="269CD51E"/>
  <w16cid:commentId w16cid:paraId="79A4908D" w16cid:durableId="2FE65D11"/>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4596F23" w14:textId="77777777" w:rsidR="00CD45C7" w:rsidRDefault="00CD45C7" w:rsidP="00A8725E">
      <w:pPr>
        <w:spacing w:after="0" w:line="240" w:lineRule="auto"/>
      </w:pPr>
      <w:r>
        <w:separator/>
      </w:r>
    </w:p>
  </w:endnote>
  <w:endnote w:type="continuationSeparator" w:id="0">
    <w:p w14:paraId="202592A4" w14:textId="77777777" w:rsidR="00CD45C7" w:rsidRDefault="00CD45C7" w:rsidP="00A8725E">
      <w:pPr>
        <w:spacing w:after="0" w:line="240" w:lineRule="auto"/>
      </w:pPr>
      <w:r>
        <w:continuationSeparator/>
      </w:r>
    </w:p>
  </w:endnote>
  <w:endnote w:type="continuationNotice" w:id="1">
    <w:p w14:paraId="6D9D5C02" w14:textId="77777777" w:rsidR="00CD45C7" w:rsidRDefault="00CD45C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EE"/>
    <w:family w:val="swiss"/>
    <w:pitch w:val="variable"/>
    <w:sig w:usb0="E4002EFF" w:usb1="C000E47F" w:usb2="00000009" w:usb3="00000000" w:csb0="000001FF" w:csb1="00000000"/>
  </w:font>
  <w:font w:name="Tahoma">
    <w:panose1 w:val="020B0604030504040204"/>
    <w:charset w:val="EE"/>
    <w:family w:val="swiss"/>
    <w:pitch w:val="variable"/>
    <w:sig w:usb0="E1002EFF" w:usb1="C000605B" w:usb2="00000029" w:usb3="00000000" w:csb0="000101FF" w:csb1="00000000"/>
  </w:font>
  <w:font w:name="Yu Mincho">
    <w:altName w:val="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60095085"/>
      <w:docPartObj>
        <w:docPartGallery w:val="Page Numbers (Bottom of Page)"/>
        <w:docPartUnique/>
      </w:docPartObj>
    </w:sdtPr>
    <w:sdtEndPr/>
    <w:sdtContent>
      <w:p w14:paraId="43D23B6C" w14:textId="472ECB8D" w:rsidR="00747B79" w:rsidRDefault="00747B79">
        <w:pPr>
          <w:pStyle w:val="Noga"/>
          <w:jc w:val="right"/>
        </w:pPr>
        <w:r>
          <w:fldChar w:fldCharType="begin"/>
        </w:r>
        <w:r>
          <w:instrText>PAGE   \* MERGEFORMAT</w:instrText>
        </w:r>
        <w:r>
          <w:fldChar w:fldCharType="separate"/>
        </w:r>
        <w:r w:rsidR="00212D9F">
          <w:rPr>
            <w:noProof/>
          </w:rPr>
          <w:t>33</w:t>
        </w:r>
        <w:r>
          <w:fldChar w:fldCharType="end"/>
        </w:r>
      </w:p>
    </w:sdtContent>
  </w:sdt>
  <w:p w14:paraId="6298628C" w14:textId="77777777" w:rsidR="00747B79" w:rsidRDefault="00747B79">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88C712F" w14:textId="77777777" w:rsidR="00CD45C7" w:rsidRDefault="00CD45C7" w:rsidP="00A8725E">
      <w:pPr>
        <w:spacing w:after="0" w:line="240" w:lineRule="auto"/>
      </w:pPr>
      <w:r>
        <w:separator/>
      </w:r>
    </w:p>
  </w:footnote>
  <w:footnote w:type="continuationSeparator" w:id="0">
    <w:p w14:paraId="480505EC" w14:textId="77777777" w:rsidR="00CD45C7" w:rsidRDefault="00CD45C7" w:rsidP="00A8725E">
      <w:pPr>
        <w:spacing w:after="0" w:line="240" w:lineRule="auto"/>
      </w:pPr>
      <w:r>
        <w:continuationSeparator/>
      </w:r>
    </w:p>
  </w:footnote>
  <w:footnote w:type="continuationNotice" w:id="1">
    <w:p w14:paraId="2224A20A" w14:textId="77777777" w:rsidR="00CD45C7" w:rsidRDefault="00CD45C7">
      <w:pPr>
        <w:spacing w:after="0" w:line="240" w:lineRule="auto"/>
      </w:pPr>
    </w:p>
  </w:footnote>
  <w:footnote w:id="2">
    <w:p w14:paraId="63DFCA92" w14:textId="77777777" w:rsidR="00747B79" w:rsidRPr="00AD2648" w:rsidRDefault="00747B79" w:rsidP="00EE419D">
      <w:pPr>
        <w:pStyle w:val="Sprotnaopomba-besedilo"/>
        <w:rPr>
          <w:rFonts w:ascii="Arial" w:hAnsi="Arial" w:cs="Arial"/>
          <w:sz w:val="16"/>
          <w:szCs w:val="16"/>
        </w:rPr>
      </w:pPr>
      <w:r w:rsidRPr="00AD2648">
        <w:rPr>
          <w:rStyle w:val="Sprotnaopomba-sklic"/>
          <w:rFonts w:ascii="Arial" w:hAnsi="Arial" w:cs="Arial"/>
          <w:sz w:val="16"/>
          <w:szCs w:val="16"/>
        </w:rPr>
        <w:footnoteRef/>
      </w:r>
      <w:r w:rsidRPr="00AD2648">
        <w:rPr>
          <w:rFonts w:ascii="Arial" w:hAnsi="Arial" w:cs="Arial"/>
          <w:sz w:val="16"/>
          <w:szCs w:val="16"/>
        </w:rPr>
        <w:t xml:space="preserve"> Direktiva (EU) 2018/2001 Evropskega parlamenta in Sveta z dne 11. decembra 2018 o spodbujanju uporabe energije iz obnovljivih virov (UL L št. 328 z dne 21. 12. 2018, str. 82)</w:t>
      </w:r>
    </w:p>
  </w:footnote>
  <w:footnote w:id="3">
    <w:p w14:paraId="1B6B1BE8" w14:textId="77777777" w:rsidR="00747B79" w:rsidRPr="001B7329" w:rsidRDefault="00747B79" w:rsidP="00EE419D">
      <w:pPr>
        <w:pStyle w:val="Sprotnaopomba-besedilo"/>
        <w:rPr>
          <w:rFonts w:ascii="Arial" w:hAnsi="Arial" w:cs="Arial"/>
          <w:sz w:val="16"/>
          <w:szCs w:val="16"/>
        </w:rPr>
      </w:pPr>
      <w:r w:rsidRPr="00AD2648">
        <w:rPr>
          <w:rStyle w:val="Sprotnaopomba-sklic"/>
          <w:rFonts w:ascii="Arial" w:hAnsi="Arial" w:cs="Arial"/>
          <w:sz w:val="16"/>
          <w:szCs w:val="16"/>
        </w:rPr>
        <w:footnoteRef/>
      </w:r>
      <w:r w:rsidRPr="00AD2648">
        <w:rPr>
          <w:rFonts w:ascii="Arial" w:hAnsi="Arial" w:cs="Arial"/>
          <w:sz w:val="16"/>
          <w:szCs w:val="16"/>
        </w:rPr>
        <w:t xml:space="preserve"> </w:t>
      </w:r>
      <w:r w:rsidRPr="00AD2648">
        <w:rPr>
          <w:rFonts w:ascii="Arial" w:hAnsi="Arial" w:cs="Arial"/>
          <w:sz w:val="16"/>
          <w:szCs w:val="16"/>
        </w:rPr>
        <w:t>Ang. »</w:t>
      </w:r>
      <w:proofErr w:type="spellStart"/>
      <w:r w:rsidRPr="00AD2648">
        <w:rPr>
          <w:rFonts w:ascii="Arial" w:hAnsi="Arial" w:cs="Arial"/>
          <w:sz w:val="16"/>
          <w:szCs w:val="16"/>
        </w:rPr>
        <w:t>Fit</w:t>
      </w:r>
      <w:proofErr w:type="spellEnd"/>
      <w:r w:rsidRPr="00AD2648">
        <w:rPr>
          <w:rFonts w:ascii="Arial" w:hAnsi="Arial" w:cs="Arial"/>
          <w:sz w:val="16"/>
          <w:szCs w:val="16"/>
        </w:rPr>
        <w:t xml:space="preserve"> </w:t>
      </w:r>
      <w:proofErr w:type="spellStart"/>
      <w:r w:rsidRPr="00AD2648">
        <w:rPr>
          <w:rFonts w:ascii="Arial" w:hAnsi="Arial" w:cs="Arial"/>
          <w:sz w:val="16"/>
          <w:szCs w:val="16"/>
        </w:rPr>
        <w:t>for</w:t>
      </w:r>
      <w:proofErr w:type="spellEnd"/>
      <w:r w:rsidRPr="00AD2648">
        <w:rPr>
          <w:rFonts w:ascii="Arial" w:hAnsi="Arial" w:cs="Arial"/>
          <w:sz w:val="16"/>
          <w:szCs w:val="16"/>
        </w:rPr>
        <w:t xml:space="preserve"> 55« je paket sprememb EU zakonodaje, ki vsebuje revizijo EU zakonodaje na področju podnebja, energije in </w:t>
      </w:r>
      <w:r w:rsidRPr="001B7329">
        <w:rPr>
          <w:rFonts w:ascii="Arial" w:hAnsi="Arial" w:cs="Arial"/>
          <w:sz w:val="16"/>
          <w:szCs w:val="16"/>
        </w:rPr>
        <w:t xml:space="preserve">prometa, da bi sedanje zakone uskladila z ambicijami za leti 2030 in 2050, vsebuje pa tudi številne nove pobude. Več o svežnju:  </w:t>
      </w:r>
      <w:hyperlink r:id="rId1" w:history="1">
        <w:r w:rsidRPr="001B7329">
          <w:rPr>
            <w:rStyle w:val="Hiperpovezava"/>
            <w:rFonts w:ascii="Arial" w:hAnsi="Arial" w:cs="Arial"/>
            <w:sz w:val="16"/>
            <w:szCs w:val="16"/>
          </w:rPr>
          <w:t>https://www.consilium.europa.eu/sl/policies/green-deal/fit-for-55-the-eu-plan-for-a-green-transition/</w:t>
        </w:r>
      </w:hyperlink>
    </w:p>
  </w:footnote>
  <w:footnote w:id="4">
    <w:p w14:paraId="771A5717" w14:textId="77777777" w:rsidR="00747B79" w:rsidRDefault="00747B79" w:rsidP="00EE419D">
      <w:pPr>
        <w:pStyle w:val="Sprotnaopomba-besedilo"/>
      </w:pPr>
      <w:r w:rsidRPr="001B7329">
        <w:rPr>
          <w:rStyle w:val="Sprotnaopomba-sklic"/>
          <w:rFonts w:ascii="Arial" w:hAnsi="Arial" w:cs="Arial"/>
          <w:sz w:val="16"/>
          <w:szCs w:val="16"/>
        </w:rPr>
        <w:footnoteRef/>
      </w:r>
      <w:r w:rsidRPr="001B7329">
        <w:rPr>
          <w:rFonts w:ascii="Arial" w:hAnsi="Arial" w:cs="Arial"/>
          <w:sz w:val="16"/>
          <w:szCs w:val="16"/>
        </w:rPr>
        <w:t xml:space="preserve"> </w:t>
      </w:r>
      <w:r w:rsidRPr="001B7329">
        <w:rPr>
          <w:rFonts w:ascii="Arial" w:hAnsi="Arial" w:cs="Arial"/>
          <w:sz w:val="16"/>
          <w:szCs w:val="16"/>
        </w:rPr>
        <w:t xml:space="preserve">Vsi dokumenti so na povezavi: </w:t>
      </w:r>
      <w:hyperlink r:id="rId2" w:history="1">
        <w:r w:rsidRPr="001B7329">
          <w:rPr>
            <w:rStyle w:val="Hiperpovezava"/>
            <w:rFonts w:ascii="Arial" w:hAnsi="Arial" w:cs="Arial"/>
            <w:sz w:val="16"/>
            <w:szCs w:val="16"/>
          </w:rPr>
          <w:t>https://ec.europa.eu/commission/presscorner/detail/en/IP_22_3131</w:t>
        </w:r>
      </w:hyperlink>
    </w:p>
  </w:footnote>
  <w:footnote w:id="5">
    <w:p w14:paraId="34D6474B" w14:textId="424A4000" w:rsidR="00747B79" w:rsidRPr="00455E7A" w:rsidRDefault="00747B79">
      <w:pPr>
        <w:pStyle w:val="Sprotnaopomba-besedilo"/>
        <w:rPr>
          <w:sz w:val="16"/>
          <w:szCs w:val="16"/>
        </w:rPr>
      </w:pPr>
      <w:r w:rsidRPr="00455E7A">
        <w:rPr>
          <w:rStyle w:val="Sprotnaopomba-sklic"/>
          <w:sz w:val="16"/>
          <w:szCs w:val="16"/>
        </w:rPr>
        <w:footnoteRef/>
      </w:r>
      <w:r w:rsidRPr="00455E7A">
        <w:rPr>
          <w:sz w:val="16"/>
          <w:szCs w:val="16"/>
        </w:rPr>
        <w:t xml:space="preserve"> </w:t>
      </w:r>
      <w:r w:rsidRPr="00455E7A">
        <w:rPr>
          <w:rFonts w:ascii="Arial" w:eastAsia="Arial" w:hAnsi="Arial" w:cs="Arial"/>
          <w:sz w:val="16"/>
          <w:szCs w:val="16"/>
        </w:rPr>
        <w:t xml:space="preserve">Dok. št. 10488/22 z dne 24. 6. 2022, dostopen na povezavi </w:t>
      </w:r>
      <w:hyperlink r:id="rId3" w:history="1">
        <w:r w:rsidRPr="00455E7A">
          <w:rPr>
            <w:rStyle w:val="Hiperpovezava"/>
            <w:rFonts w:ascii="Arial" w:eastAsia="Arial" w:hAnsi="Arial" w:cs="Arial"/>
            <w:sz w:val="16"/>
            <w:szCs w:val="16"/>
          </w:rPr>
          <w:t>https://data.consilium.europa.eu/doc/document/ST-10488-2022-INIT/sl/pdf</w:t>
        </w:r>
      </w:hyperlink>
    </w:p>
  </w:footnote>
  <w:footnote w:id="6">
    <w:p w14:paraId="58861A33" w14:textId="06D205D4" w:rsidR="00747B79" w:rsidRDefault="00747B79">
      <w:pPr>
        <w:pStyle w:val="Sprotnaopomba-besedilo"/>
      </w:pPr>
      <w:r>
        <w:rPr>
          <w:rStyle w:val="Sprotnaopomba-sklic"/>
        </w:rPr>
        <w:footnoteRef/>
      </w:r>
      <w:r>
        <w:t xml:space="preserve"> </w:t>
      </w:r>
      <w:r>
        <w:t xml:space="preserve">Člen je pripravljen skladno s predlogom novega Zakona o cestah (ZCes-2) o sprejemu katerega bo Državni zbor RS predvidoma odločal v septembru 2022 in je dostopen na spletni strani DZ na naslednji povezavi: </w:t>
      </w:r>
      <w:hyperlink r:id="rId4" w:history="1">
        <w:r w:rsidRPr="004E67E6">
          <w:rPr>
            <w:rStyle w:val="Hiperpovezava"/>
          </w:rPr>
          <w:t>https://imss.dz-rs.si/IMiS/ImisAdmin.nsf/ImisnetAgent?OpenAgent&amp;2&amp;DZ-MSS-01/335ad37d31c106d2adfe10da62c5b6ce9513a066ea2904c8acaeadc0d6c11bc3</w:t>
        </w:r>
      </w:hyperlink>
      <w:r>
        <w:t xml:space="preserve">  </w:t>
      </w:r>
    </w:p>
  </w:footnote>
  <w:footnote w:id="7">
    <w:p w14:paraId="2616923D" w14:textId="77777777" w:rsidR="00747B79" w:rsidRPr="005968DA" w:rsidRDefault="00747B79" w:rsidP="00E01D0B">
      <w:pPr>
        <w:pStyle w:val="Sprotnaopomba-besedilo"/>
        <w:jc w:val="both"/>
        <w:rPr>
          <w:rFonts w:ascii="Arial" w:hAnsi="Arial" w:cs="Arial"/>
          <w:sz w:val="18"/>
          <w:szCs w:val="18"/>
        </w:rPr>
      </w:pPr>
      <w:r w:rsidRPr="005968DA">
        <w:rPr>
          <w:rStyle w:val="Sprotnaopomba-sklic"/>
          <w:rFonts w:ascii="Arial" w:hAnsi="Arial" w:cs="Arial"/>
          <w:sz w:val="18"/>
          <w:szCs w:val="18"/>
        </w:rPr>
        <w:footnoteRef/>
      </w:r>
      <w:r w:rsidRPr="005968DA">
        <w:rPr>
          <w:rFonts w:ascii="Arial" w:hAnsi="Arial" w:cs="Arial"/>
          <w:sz w:val="18"/>
          <w:szCs w:val="18"/>
        </w:rPr>
        <w:t xml:space="preserve"> </w:t>
      </w:r>
      <w:r w:rsidRPr="005968DA">
        <w:rPr>
          <w:rFonts w:ascii="Arial" w:hAnsi="Arial" w:cs="Arial"/>
          <w:sz w:val="18"/>
          <w:szCs w:val="18"/>
        </w:rPr>
        <w:t xml:space="preserve">Skladno s 125/1. čl. ZV-1  je vodno dovoljenje je treba pridobiti za neposredno rabo vode za  oskrbo s pitno vodo, dejavnost kopališč, namakanje kmetijskih površin, proizvodnjo </w:t>
      </w:r>
      <w:r w:rsidRPr="005968DA">
        <w:rPr>
          <w:rFonts w:ascii="Arial" w:hAnsi="Arial" w:cs="Arial"/>
          <w:color w:val="000000"/>
          <w:sz w:val="18"/>
          <w:szCs w:val="18"/>
          <w:shd w:val="clear" w:color="auto" w:fill="FFFFFF"/>
        </w:rPr>
        <w:t xml:space="preserve">električne energije v hidroelektrarni z instalirano močjo, manjšo od 10 MW ipd. </w:t>
      </w:r>
    </w:p>
  </w:footnote>
  <w:footnote w:id="8">
    <w:p w14:paraId="4AF4FB56" w14:textId="77777777" w:rsidR="00747B79" w:rsidRDefault="00747B79" w:rsidP="00E01D0B">
      <w:pPr>
        <w:pStyle w:val="Sprotnaopomba-besedilo"/>
        <w:jc w:val="both"/>
      </w:pPr>
      <w:r w:rsidRPr="005968DA">
        <w:rPr>
          <w:rStyle w:val="Sprotnaopomba-sklic"/>
          <w:rFonts w:ascii="Arial" w:hAnsi="Arial" w:cs="Arial"/>
          <w:sz w:val="18"/>
          <w:szCs w:val="18"/>
        </w:rPr>
        <w:footnoteRef/>
      </w:r>
      <w:r w:rsidRPr="005968DA">
        <w:rPr>
          <w:rFonts w:ascii="Arial" w:hAnsi="Arial" w:cs="Arial"/>
          <w:sz w:val="18"/>
          <w:szCs w:val="18"/>
        </w:rPr>
        <w:t xml:space="preserve"> </w:t>
      </w:r>
      <w:r w:rsidRPr="005968DA">
        <w:rPr>
          <w:rFonts w:ascii="Arial" w:hAnsi="Arial" w:cs="Arial"/>
          <w:sz w:val="18"/>
          <w:szCs w:val="18"/>
        </w:rPr>
        <w:t>Skladno s 136/1. čl. ZV-1 je koncesijo treba pridobiti za rabo vode za  proizvodnjo pijač,</w:t>
      </w:r>
      <w:r w:rsidRPr="005968DA">
        <w:rPr>
          <w:rFonts w:ascii="Arial" w:hAnsi="Arial" w:cs="Arial"/>
          <w:color w:val="000000"/>
          <w:sz w:val="18"/>
          <w:szCs w:val="18"/>
          <w:shd w:val="clear" w:color="auto" w:fill="FFFFFF"/>
          <w:lang w:val="x-none"/>
        </w:rPr>
        <w:t xml:space="preserve"> potrebe kopališč</w:t>
      </w:r>
      <w:r w:rsidRPr="005968DA">
        <w:rPr>
          <w:rFonts w:ascii="Arial" w:hAnsi="Arial" w:cs="Arial"/>
          <w:color w:val="000000"/>
          <w:sz w:val="18"/>
          <w:szCs w:val="18"/>
          <w:shd w:val="clear" w:color="auto" w:fill="FFFFFF"/>
        </w:rPr>
        <w:t>, ogrevanje</w:t>
      </w:r>
      <w:r w:rsidRPr="005968DA">
        <w:rPr>
          <w:rFonts w:ascii="Arial" w:hAnsi="Arial" w:cs="Arial"/>
          <w:color w:val="000000"/>
          <w:sz w:val="18"/>
          <w:szCs w:val="18"/>
          <w:shd w:val="clear" w:color="auto" w:fill="FFFFFF"/>
          <w:lang w:val="x-none"/>
        </w:rPr>
        <w:t xml:space="preserve"> in podobno, če se rabi mineralna, termalna ali </w:t>
      </w:r>
      <w:proofErr w:type="spellStart"/>
      <w:r w:rsidRPr="005968DA">
        <w:rPr>
          <w:rFonts w:ascii="Arial" w:hAnsi="Arial" w:cs="Arial"/>
          <w:color w:val="000000"/>
          <w:sz w:val="18"/>
          <w:szCs w:val="18"/>
          <w:shd w:val="clear" w:color="auto" w:fill="FFFFFF"/>
          <w:lang w:val="x-none"/>
        </w:rPr>
        <w:t>termomineralna</w:t>
      </w:r>
      <w:proofErr w:type="spellEnd"/>
      <w:r w:rsidRPr="005968DA">
        <w:rPr>
          <w:rFonts w:ascii="Arial" w:hAnsi="Arial" w:cs="Arial"/>
          <w:color w:val="000000"/>
          <w:sz w:val="18"/>
          <w:szCs w:val="18"/>
          <w:shd w:val="clear" w:color="auto" w:fill="FFFFFF"/>
          <w:lang w:val="x-none"/>
        </w:rPr>
        <w:t xml:space="preserve"> voda,</w:t>
      </w:r>
      <w:r w:rsidRPr="005968DA">
        <w:rPr>
          <w:rFonts w:ascii="Arial" w:hAnsi="Arial" w:cs="Arial"/>
          <w:sz w:val="18"/>
          <w:szCs w:val="18"/>
        </w:rPr>
        <w:t xml:space="preserve"> </w:t>
      </w:r>
      <w:r w:rsidRPr="005968DA">
        <w:rPr>
          <w:rFonts w:ascii="Arial" w:hAnsi="Arial" w:cs="Arial"/>
          <w:color w:val="000000"/>
          <w:sz w:val="18"/>
          <w:szCs w:val="18"/>
          <w:shd w:val="clear" w:color="auto" w:fill="FFFFFF"/>
        </w:rPr>
        <w:t>proizvodnjo električne energije v hidroelektrarni z instalirano močjo, enako ali večjo od 10MW in</w:t>
      </w:r>
      <w:r w:rsidRPr="005968DA">
        <w:rPr>
          <w:rFonts w:ascii="Arial" w:hAnsi="Arial" w:cs="Arial"/>
          <w:color w:val="000000"/>
          <w:sz w:val="18"/>
          <w:szCs w:val="18"/>
          <w:shd w:val="clear" w:color="auto" w:fill="FFFFFF"/>
          <w:lang w:val="x-none"/>
        </w:rPr>
        <w:t xml:space="preserve">  odvzem naplavin, razen če gre za izvajanje javne službe po </w:t>
      </w:r>
      <w:r w:rsidRPr="005968DA">
        <w:rPr>
          <w:rFonts w:ascii="Arial" w:hAnsi="Arial" w:cs="Arial"/>
          <w:color w:val="000000"/>
          <w:sz w:val="18"/>
          <w:szCs w:val="18"/>
          <w:shd w:val="clear" w:color="auto" w:fill="FFFFFF"/>
        </w:rPr>
        <w:t>ZV-1.</w:t>
      </w:r>
      <w:r>
        <w:rPr>
          <w:rFonts w:ascii="Arial" w:hAnsi="Arial" w:cs="Arial"/>
          <w:color w:val="000000"/>
          <w:sz w:val="22"/>
          <w:szCs w:val="22"/>
          <w:shd w:val="clear" w:color="auto" w:fill="FFFFFF"/>
        </w:rPr>
        <w:t xml:space="preserve"> </w:t>
      </w:r>
    </w:p>
  </w:footnote>
  <w:footnote w:id="9">
    <w:p w14:paraId="6CCF280D" w14:textId="66B6FC0C" w:rsidR="00747B79" w:rsidRDefault="00747B79">
      <w:pPr>
        <w:pStyle w:val="Sprotnaopomba-besedilo"/>
      </w:pPr>
      <w:r>
        <w:rPr>
          <w:rStyle w:val="Sprotnaopomba-sklic"/>
        </w:rPr>
        <w:footnoteRef/>
      </w:r>
      <w:r>
        <w:t xml:space="preserve"> </w:t>
      </w:r>
      <w:r>
        <w:t>Načrt upravljanja voda na vodnem območju Donave za obdobje 2016–2021, str. 140</w:t>
      </w:r>
    </w:p>
  </w:footnote>
  <w:footnote w:id="10">
    <w:p w14:paraId="0913ADDB" w14:textId="77777777" w:rsidR="00747B79" w:rsidRPr="007100EB" w:rsidRDefault="00747B79" w:rsidP="0048112D">
      <w:pPr>
        <w:pStyle w:val="Sprotnaopomba-besedilo"/>
        <w:rPr>
          <w:rFonts w:ascii="Arial" w:hAnsi="Arial" w:cs="Arial"/>
          <w:sz w:val="16"/>
          <w:szCs w:val="16"/>
        </w:rPr>
      </w:pPr>
      <w:r w:rsidRPr="007100EB">
        <w:rPr>
          <w:rStyle w:val="Sprotnaopomba-sklic"/>
          <w:rFonts w:ascii="Arial" w:hAnsi="Arial" w:cs="Arial"/>
          <w:sz w:val="16"/>
          <w:szCs w:val="16"/>
        </w:rPr>
        <w:footnoteRef/>
      </w:r>
      <w:r w:rsidRPr="007100EB">
        <w:rPr>
          <w:rFonts w:ascii="Arial" w:hAnsi="Arial" w:cs="Arial"/>
          <w:sz w:val="16"/>
          <w:szCs w:val="16"/>
        </w:rPr>
        <w:t xml:space="preserve"> </w:t>
      </w:r>
      <w:r w:rsidRPr="007100EB">
        <w:rPr>
          <w:rFonts w:ascii="Arial" w:hAnsi="Arial" w:cs="Arial"/>
          <w:sz w:val="16"/>
          <w:szCs w:val="16"/>
        </w:rPr>
        <w:t>Pogoj »pip« pomeni, da pomeni, da gre za izjemoma dovoljeno gradnjo objektov ter izvajanje gradbenih del, kadar gre za poseg v skladu z DPN ali OPPN in za katerega je izvedena CPVO ter pridobljeno okoljevarstveno soglasje, pri čemer se sprejemljivost vplivov na vodni režim in stanje vodnega telesa ter vplive zaščitnih ukrepov na zmanjšanje tveganja za onesnaženje se na podlagi izsledkov analize tveganja za onesnaženje preverja v postopku izdaje mnenja o PN ali OPPN.</w:t>
      </w:r>
    </w:p>
  </w:footnote>
  <w:footnote w:id="11">
    <w:p w14:paraId="53016214" w14:textId="77777777" w:rsidR="00747B79" w:rsidRDefault="00747B79" w:rsidP="0048112D">
      <w:pPr>
        <w:pStyle w:val="Sprotnaopomba-besedilo"/>
      </w:pPr>
      <w:r w:rsidRPr="007100EB">
        <w:rPr>
          <w:rStyle w:val="Sprotnaopomba-sklic"/>
          <w:rFonts w:ascii="Arial" w:hAnsi="Arial" w:cs="Arial"/>
          <w:sz w:val="16"/>
          <w:szCs w:val="16"/>
        </w:rPr>
        <w:footnoteRef/>
      </w:r>
      <w:r w:rsidRPr="007100EB">
        <w:rPr>
          <w:rFonts w:ascii="Arial" w:hAnsi="Arial" w:cs="Arial"/>
          <w:sz w:val="16"/>
          <w:szCs w:val="16"/>
        </w:rPr>
        <w:t xml:space="preserve"> </w:t>
      </w:r>
      <w:r w:rsidRPr="007100EB">
        <w:rPr>
          <w:rFonts w:ascii="Arial" w:hAnsi="Arial" w:cs="Arial"/>
          <w:sz w:val="16"/>
          <w:szCs w:val="16"/>
        </w:rPr>
        <w:t>5. člen Pravilnika o kriterijih za določitev vodovarstvenega območja (Uradni list RS, št. 64/04, 5/06, 58/11 in 15/16)</w:t>
      </w:r>
    </w:p>
  </w:footnote>
  <w:footnote w:id="12">
    <w:p w14:paraId="771C89F4" w14:textId="77777777" w:rsidR="00747B79" w:rsidRPr="007100EB" w:rsidRDefault="00747B79" w:rsidP="0048112D">
      <w:pPr>
        <w:pStyle w:val="Sprotnaopomba-besedilo"/>
        <w:rPr>
          <w:rFonts w:ascii="Arial" w:hAnsi="Arial" w:cs="Arial"/>
          <w:sz w:val="16"/>
          <w:szCs w:val="16"/>
        </w:rPr>
      </w:pPr>
      <w:r w:rsidRPr="007100EB">
        <w:rPr>
          <w:rStyle w:val="Sprotnaopomba-sklic"/>
          <w:rFonts w:ascii="Arial" w:hAnsi="Arial" w:cs="Arial"/>
          <w:sz w:val="16"/>
          <w:szCs w:val="16"/>
        </w:rPr>
        <w:footnoteRef/>
      </w:r>
      <w:r w:rsidRPr="007100EB">
        <w:rPr>
          <w:rFonts w:ascii="Arial" w:hAnsi="Arial" w:cs="Arial"/>
          <w:sz w:val="16"/>
          <w:szCs w:val="16"/>
        </w:rPr>
        <w:t xml:space="preserve"> </w:t>
      </w:r>
      <w:r w:rsidRPr="007100EB">
        <w:rPr>
          <w:rFonts w:ascii="Arial" w:hAnsi="Arial" w:cs="Arial"/>
          <w:sz w:val="16"/>
          <w:szCs w:val="16"/>
        </w:rPr>
        <w:t>»</w:t>
      </w:r>
      <w:proofErr w:type="spellStart"/>
      <w:r w:rsidRPr="007100EB">
        <w:rPr>
          <w:rFonts w:ascii="Arial" w:hAnsi="Arial" w:cs="Arial"/>
          <w:sz w:val="16"/>
          <w:szCs w:val="16"/>
        </w:rPr>
        <w:t>pd</w:t>
      </w:r>
      <w:proofErr w:type="spellEnd"/>
      <w:r w:rsidRPr="007100EB">
        <w:rPr>
          <w:rFonts w:ascii="Arial" w:hAnsi="Arial" w:cs="Arial"/>
          <w:sz w:val="16"/>
          <w:szCs w:val="16"/>
        </w:rPr>
        <w:t>« pomeni dovoljeno, če so v postopku izdaje vodnega soglasja za gradnjo objektov ter izvajanje gradbenih del preverjeni vplivi na vodni režim in stanje vodnega telesa;</w:t>
      </w:r>
    </w:p>
  </w:footnote>
  <w:footnote w:id="13">
    <w:p w14:paraId="52C24794" w14:textId="77777777" w:rsidR="00747B79" w:rsidRPr="003072FA" w:rsidRDefault="00747B79" w:rsidP="00C37102">
      <w:pPr>
        <w:pStyle w:val="Sprotnaopomba-besedilo"/>
      </w:pPr>
      <w:r w:rsidRPr="003072FA">
        <w:rPr>
          <w:rStyle w:val="Sprotnaopomba-sklic"/>
        </w:rPr>
        <w:footnoteRef/>
      </w:r>
      <w:r w:rsidRPr="003072FA">
        <w:t xml:space="preserve"> </w:t>
      </w:r>
      <w:r w:rsidRPr="003072FA">
        <w:t xml:space="preserve">Glej drugi odstavek 42. člena </w:t>
      </w:r>
      <w:r w:rsidRPr="003072FA">
        <w:rPr>
          <w:bCs/>
        </w:rPr>
        <w:t>Zakona o spodbujanju rabe obnovljivih virov energije (Uradni list RS, št. </w:t>
      </w:r>
      <w:hyperlink r:id="rId5" w:tgtFrame="_blank" w:tooltip="Zakon o spodbujanju rabe obnovljivih virov energije (ZSROVE)" w:history="1">
        <w:r w:rsidRPr="003072FA">
          <w:rPr>
            <w:rStyle w:val="Hiperpovezava"/>
            <w:bCs/>
            <w:color w:val="auto"/>
          </w:rPr>
          <w:t>121/21</w:t>
        </w:r>
      </w:hyperlink>
      <w:r w:rsidRPr="003072FA">
        <w:rPr>
          <w:bCs/>
        </w:rPr>
        <w:t> in </w:t>
      </w:r>
      <w:hyperlink r:id="rId6" w:tgtFrame="_blank" w:tooltip="Zakon o spremembah in dopolnitvah Zakona o spodbujanju rabe obnovljivih virov energije" w:history="1">
        <w:r w:rsidRPr="003072FA">
          <w:rPr>
            <w:rStyle w:val="Hiperpovezava"/>
            <w:bCs/>
            <w:color w:val="auto"/>
          </w:rPr>
          <w:t>189/21</w:t>
        </w:r>
      </w:hyperlink>
      <w:r w:rsidRPr="003072FA">
        <w:rPr>
          <w:bCs/>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AC6CE4" w14:textId="2676D7F0" w:rsidR="00747B79" w:rsidRPr="00EE419D" w:rsidRDefault="00747B79" w:rsidP="00455E7A">
    <w:pPr>
      <w:pStyle w:val="Naslov1"/>
      <w:jc w:val="center"/>
      <w:rPr>
        <w:rFonts w:ascii="Arial" w:hAnsi="Arial" w:cs="Arial"/>
        <w:color w:val="auto"/>
        <w:sz w:val="22"/>
        <w:szCs w:val="22"/>
      </w:rPr>
    </w:pPr>
    <w:r w:rsidRPr="00EE419D">
      <w:rPr>
        <w:rFonts w:ascii="Arial" w:hAnsi="Arial" w:cs="Arial"/>
        <w:color w:val="auto"/>
        <w:sz w:val="22"/>
        <w:szCs w:val="22"/>
      </w:rPr>
      <w:t xml:space="preserve">(predlog za javno obravnavo, september 2022) </w:t>
    </w:r>
  </w:p>
  <w:p w14:paraId="4362F8EB" w14:textId="77777777" w:rsidR="00747B79" w:rsidRDefault="00747B79">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7C450F"/>
    <w:multiLevelType w:val="hybridMultilevel"/>
    <w:tmpl w:val="789A29E2"/>
    <w:lvl w:ilvl="0" w:tplc="F822CB78">
      <w:start w:val="2"/>
      <w:numFmt w:val="bullet"/>
      <w:lvlText w:val="-"/>
      <w:lvlJc w:val="left"/>
      <w:pPr>
        <w:ind w:left="720" w:hanging="360"/>
      </w:pPr>
      <w:rPr>
        <w:rFonts w:ascii="Calibri" w:eastAsiaTheme="minorHAnsi" w:hAnsi="Calibri" w:cs="Calibri"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D9256B2"/>
    <w:multiLevelType w:val="hybridMultilevel"/>
    <w:tmpl w:val="D722C444"/>
    <w:lvl w:ilvl="0" w:tplc="E646CD30">
      <w:start w:val="1"/>
      <w:numFmt w:val="decimal"/>
      <w:lvlText w:val="%1."/>
      <w:lvlJc w:val="left"/>
      <w:pPr>
        <w:ind w:left="1068" w:hanging="360"/>
      </w:pPr>
      <w:rPr>
        <w:rFonts w:ascii="Arial" w:eastAsiaTheme="minorHAnsi" w:hAnsi="Arial" w:cs="Arial"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2" w15:restartNumberingAfterBreak="0">
    <w:nsid w:val="18C91D0B"/>
    <w:multiLevelType w:val="hybridMultilevel"/>
    <w:tmpl w:val="5E963136"/>
    <w:lvl w:ilvl="0" w:tplc="1C2C4F3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213B1ACA"/>
    <w:multiLevelType w:val="hybridMultilevel"/>
    <w:tmpl w:val="306C112A"/>
    <w:lvl w:ilvl="0" w:tplc="ECC28DAA">
      <w:start w:val="2"/>
      <w:numFmt w:val="bullet"/>
      <w:lvlText w:val="-"/>
      <w:lvlJc w:val="left"/>
      <w:pPr>
        <w:ind w:left="720" w:hanging="360"/>
      </w:pPr>
      <w:rPr>
        <w:rFonts w:ascii="Arial" w:eastAsiaTheme="minorHAnsi" w:hAnsi="Arial" w:cs="Arial" w:hint="default"/>
        <w:u w:val="none"/>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2DF71922"/>
    <w:multiLevelType w:val="hybridMultilevel"/>
    <w:tmpl w:val="C8BE95DE"/>
    <w:lvl w:ilvl="0" w:tplc="455C4FB2">
      <w:start w:val="8"/>
      <w:numFmt w:val="bullet"/>
      <w:lvlText w:val=""/>
      <w:lvlJc w:val="left"/>
      <w:pPr>
        <w:ind w:left="720" w:hanging="360"/>
      </w:pPr>
      <w:rPr>
        <w:rFonts w:ascii="Symbol" w:eastAsiaTheme="minorHAnsi" w:hAnsi="Symbo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2EC62CE7"/>
    <w:multiLevelType w:val="hybridMultilevel"/>
    <w:tmpl w:val="E2C64F3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3739848E"/>
    <w:multiLevelType w:val="hybridMultilevel"/>
    <w:tmpl w:val="899C9BD6"/>
    <w:lvl w:ilvl="0" w:tplc="E4B6AC3C">
      <w:start w:val="1"/>
      <w:numFmt w:val="decimal"/>
      <w:lvlText w:val="(%1)"/>
      <w:lvlJc w:val="left"/>
      <w:pPr>
        <w:ind w:left="720" w:hanging="360"/>
      </w:pPr>
    </w:lvl>
    <w:lvl w:ilvl="1" w:tplc="3036CD5A">
      <w:start w:val="1"/>
      <w:numFmt w:val="lowerLetter"/>
      <w:lvlText w:val="%2."/>
      <w:lvlJc w:val="left"/>
      <w:pPr>
        <w:ind w:left="1440" w:hanging="360"/>
      </w:pPr>
    </w:lvl>
    <w:lvl w:ilvl="2" w:tplc="8CC4C4E8">
      <w:start w:val="1"/>
      <w:numFmt w:val="lowerRoman"/>
      <w:lvlText w:val="%3."/>
      <w:lvlJc w:val="right"/>
      <w:pPr>
        <w:ind w:left="2160" w:hanging="180"/>
      </w:pPr>
    </w:lvl>
    <w:lvl w:ilvl="3" w:tplc="88C68998">
      <w:start w:val="1"/>
      <w:numFmt w:val="decimal"/>
      <w:lvlText w:val="%4."/>
      <w:lvlJc w:val="left"/>
      <w:pPr>
        <w:ind w:left="2880" w:hanging="360"/>
      </w:pPr>
    </w:lvl>
    <w:lvl w:ilvl="4" w:tplc="F57E9696">
      <w:start w:val="1"/>
      <w:numFmt w:val="lowerLetter"/>
      <w:lvlText w:val="%5."/>
      <w:lvlJc w:val="left"/>
      <w:pPr>
        <w:ind w:left="3600" w:hanging="360"/>
      </w:pPr>
    </w:lvl>
    <w:lvl w:ilvl="5" w:tplc="A2DA3888">
      <w:start w:val="1"/>
      <w:numFmt w:val="lowerRoman"/>
      <w:lvlText w:val="%6."/>
      <w:lvlJc w:val="right"/>
      <w:pPr>
        <w:ind w:left="4320" w:hanging="180"/>
      </w:pPr>
    </w:lvl>
    <w:lvl w:ilvl="6" w:tplc="29C26502">
      <w:start w:val="1"/>
      <w:numFmt w:val="decimal"/>
      <w:lvlText w:val="%7."/>
      <w:lvlJc w:val="left"/>
      <w:pPr>
        <w:ind w:left="5040" w:hanging="360"/>
      </w:pPr>
    </w:lvl>
    <w:lvl w:ilvl="7" w:tplc="61764A34">
      <w:start w:val="1"/>
      <w:numFmt w:val="lowerLetter"/>
      <w:lvlText w:val="%8."/>
      <w:lvlJc w:val="left"/>
      <w:pPr>
        <w:ind w:left="5760" w:hanging="360"/>
      </w:pPr>
    </w:lvl>
    <w:lvl w:ilvl="8" w:tplc="3CAE2FBC">
      <w:start w:val="1"/>
      <w:numFmt w:val="lowerRoman"/>
      <w:lvlText w:val="%9."/>
      <w:lvlJc w:val="right"/>
      <w:pPr>
        <w:ind w:left="6480" w:hanging="180"/>
      </w:pPr>
    </w:lvl>
  </w:abstractNum>
  <w:abstractNum w:abstractNumId="7" w15:restartNumberingAfterBreak="0">
    <w:nsid w:val="398F6AE4"/>
    <w:multiLevelType w:val="hybridMultilevel"/>
    <w:tmpl w:val="38E2A478"/>
    <w:lvl w:ilvl="0" w:tplc="3BD6E3DE">
      <w:start w:val="1"/>
      <w:numFmt w:val="decimal"/>
      <w:lvlText w:val="%1."/>
      <w:lvlJc w:val="left"/>
      <w:pPr>
        <w:ind w:left="720" w:hanging="360"/>
      </w:pPr>
      <w:rPr>
        <w:rFonts w:ascii="Arial" w:eastAsiaTheme="minorHAnsi" w:hAnsi="Arial" w:cs="Arial"/>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466E3C5E"/>
    <w:multiLevelType w:val="hybridMultilevel"/>
    <w:tmpl w:val="BD3AEEFE"/>
    <w:lvl w:ilvl="0" w:tplc="6D1A153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4B4C58CA"/>
    <w:multiLevelType w:val="hybridMultilevel"/>
    <w:tmpl w:val="A63A88FA"/>
    <w:lvl w:ilvl="0" w:tplc="67D49110">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0" w15:restartNumberingAfterBreak="0">
    <w:nsid w:val="51265BA3"/>
    <w:multiLevelType w:val="hybridMultilevel"/>
    <w:tmpl w:val="F3709A1E"/>
    <w:lvl w:ilvl="0" w:tplc="8C52C8FC">
      <w:start w:val="2"/>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5C3875B4"/>
    <w:multiLevelType w:val="hybridMultilevel"/>
    <w:tmpl w:val="D0B06610"/>
    <w:lvl w:ilvl="0" w:tplc="DF6A854C">
      <w:start w:val="1"/>
      <w:numFmt w:val="decimal"/>
      <w:lvlText w:val="(%1)"/>
      <w:lvlJc w:val="left"/>
      <w:pPr>
        <w:ind w:left="720" w:hanging="360"/>
      </w:pPr>
    </w:lvl>
    <w:lvl w:ilvl="1" w:tplc="23D27D76">
      <w:start w:val="1"/>
      <w:numFmt w:val="lowerLetter"/>
      <w:lvlText w:val="%2."/>
      <w:lvlJc w:val="left"/>
      <w:pPr>
        <w:ind w:left="1440" w:hanging="360"/>
      </w:pPr>
    </w:lvl>
    <w:lvl w:ilvl="2" w:tplc="8B00F442">
      <w:start w:val="1"/>
      <w:numFmt w:val="lowerRoman"/>
      <w:lvlText w:val="%3."/>
      <w:lvlJc w:val="right"/>
      <w:pPr>
        <w:ind w:left="2160" w:hanging="180"/>
      </w:pPr>
    </w:lvl>
    <w:lvl w:ilvl="3" w:tplc="1B6A1CB4">
      <w:start w:val="1"/>
      <w:numFmt w:val="decimal"/>
      <w:lvlText w:val="%4."/>
      <w:lvlJc w:val="left"/>
      <w:pPr>
        <w:ind w:left="2880" w:hanging="360"/>
      </w:pPr>
    </w:lvl>
    <w:lvl w:ilvl="4" w:tplc="6B0AECDE">
      <w:start w:val="1"/>
      <w:numFmt w:val="lowerLetter"/>
      <w:lvlText w:val="%5."/>
      <w:lvlJc w:val="left"/>
      <w:pPr>
        <w:ind w:left="3600" w:hanging="360"/>
      </w:pPr>
    </w:lvl>
    <w:lvl w:ilvl="5" w:tplc="9886CC70">
      <w:start w:val="1"/>
      <w:numFmt w:val="lowerRoman"/>
      <w:lvlText w:val="%6."/>
      <w:lvlJc w:val="right"/>
      <w:pPr>
        <w:ind w:left="4320" w:hanging="180"/>
      </w:pPr>
    </w:lvl>
    <w:lvl w:ilvl="6" w:tplc="7AB0233E">
      <w:start w:val="1"/>
      <w:numFmt w:val="decimal"/>
      <w:lvlText w:val="%7."/>
      <w:lvlJc w:val="left"/>
      <w:pPr>
        <w:ind w:left="5040" w:hanging="360"/>
      </w:pPr>
    </w:lvl>
    <w:lvl w:ilvl="7" w:tplc="4FAC0DE6">
      <w:start w:val="1"/>
      <w:numFmt w:val="lowerLetter"/>
      <w:lvlText w:val="%8."/>
      <w:lvlJc w:val="left"/>
      <w:pPr>
        <w:ind w:left="5760" w:hanging="360"/>
      </w:pPr>
    </w:lvl>
    <w:lvl w:ilvl="8" w:tplc="7A082B20">
      <w:start w:val="1"/>
      <w:numFmt w:val="lowerRoman"/>
      <w:lvlText w:val="%9."/>
      <w:lvlJc w:val="right"/>
      <w:pPr>
        <w:ind w:left="6480" w:hanging="180"/>
      </w:pPr>
    </w:lvl>
  </w:abstractNum>
  <w:abstractNum w:abstractNumId="12" w15:restartNumberingAfterBreak="0">
    <w:nsid w:val="5EDFF2BE"/>
    <w:multiLevelType w:val="hybridMultilevel"/>
    <w:tmpl w:val="DA0CBFA8"/>
    <w:lvl w:ilvl="0" w:tplc="4AC4A31A">
      <w:start w:val="1"/>
      <w:numFmt w:val="decimal"/>
      <w:lvlText w:val="(%1)"/>
      <w:lvlJc w:val="left"/>
      <w:pPr>
        <w:ind w:left="720" w:hanging="360"/>
      </w:pPr>
    </w:lvl>
    <w:lvl w:ilvl="1" w:tplc="97FAE784">
      <w:start w:val="1"/>
      <w:numFmt w:val="lowerLetter"/>
      <w:lvlText w:val="%2."/>
      <w:lvlJc w:val="left"/>
      <w:pPr>
        <w:ind w:left="1440" w:hanging="360"/>
      </w:pPr>
    </w:lvl>
    <w:lvl w:ilvl="2" w:tplc="72860A74">
      <w:start w:val="1"/>
      <w:numFmt w:val="lowerRoman"/>
      <w:lvlText w:val="%3."/>
      <w:lvlJc w:val="right"/>
      <w:pPr>
        <w:ind w:left="2160" w:hanging="180"/>
      </w:pPr>
    </w:lvl>
    <w:lvl w:ilvl="3" w:tplc="3FCA95FA">
      <w:start w:val="1"/>
      <w:numFmt w:val="decimal"/>
      <w:lvlText w:val="%4."/>
      <w:lvlJc w:val="left"/>
      <w:pPr>
        <w:ind w:left="2880" w:hanging="360"/>
      </w:pPr>
    </w:lvl>
    <w:lvl w:ilvl="4" w:tplc="1D28D762">
      <w:start w:val="1"/>
      <w:numFmt w:val="lowerLetter"/>
      <w:lvlText w:val="%5."/>
      <w:lvlJc w:val="left"/>
      <w:pPr>
        <w:ind w:left="3600" w:hanging="360"/>
      </w:pPr>
    </w:lvl>
    <w:lvl w:ilvl="5" w:tplc="42FC52DE">
      <w:start w:val="1"/>
      <w:numFmt w:val="lowerRoman"/>
      <w:lvlText w:val="%6."/>
      <w:lvlJc w:val="right"/>
      <w:pPr>
        <w:ind w:left="4320" w:hanging="180"/>
      </w:pPr>
    </w:lvl>
    <w:lvl w:ilvl="6" w:tplc="7E727BB0">
      <w:start w:val="1"/>
      <w:numFmt w:val="decimal"/>
      <w:lvlText w:val="%7."/>
      <w:lvlJc w:val="left"/>
      <w:pPr>
        <w:ind w:left="5040" w:hanging="360"/>
      </w:pPr>
    </w:lvl>
    <w:lvl w:ilvl="7" w:tplc="88163CCE">
      <w:start w:val="1"/>
      <w:numFmt w:val="lowerLetter"/>
      <w:lvlText w:val="%8."/>
      <w:lvlJc w:val="left"/>
      <w:pPr>
        <w:ind w:left="5760" w:hanging="360"/>
      </w:pPr>
    </w:lvl>
    <w:lvl w:ilvl="8" w:tplc="380A373C">
      <w:start w:val="1"/>
      <w:numFmt w:val="lowerRoman"/>
      <w:lvlText w:val="%9."/>
      <w:lvlJc w:val="right"/>
      <w:pPr>
        <w:ind w:left="6480" w:hanging="180"/>
      </w:pPr>
    </w:lvl>
  </w:abstractNum>
  <w:abstractNum w:abstractNumId="13" w15:restartNumberingAfterBreak="0">
    <w:nsid w:val="64A72377"/>
    <w:multiLevelType w:val="hybridMultilevel"/>
    <w:tmpl w:val="2FD444C4"/>
    <w:lvl w:ilvl="0" w:tplc="360CBDCE">
      <w:start w:val="1"/>
      <w:numFmt w:val="bullet"/>
      <w:lvlText w:val=""/>
      <w:lvlJc w:val="left"/>
      <w:pPr>
        <w:ind w:left="720" w:hanging="360"/>
      </w:pPr>
      <w:rPr>
        <w:rFonts w:ascii="Symbol" w:eastAsiaTheme="minorHAnsi" w:hAnsi="Symbol" w:cs="Arial" w:hint="default"/>
        <w:color w:val="00000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67DC00AA"/>
    <w:multiLevelType w:val="hybridMultilevel"/>
    <w:tmpl w:val="6CAC71B2"/>
    <w:lvl w:ilvl="0" w:tplc="375052CC">
      <w:start w:val="1"/>
      <w:numFmt w:val="bullet"/>
      <w:lvlText w:val=""/>
      <w:lvlJc w:val="left"/>
      <w:pPr>
        <w:ind w:left="720" w:hanging="360"/>
      </w:pPr>
      <w:rPr>
        <w:rFonts w:ascii="Symbol" w:hAnsi="Symbol" w:hint="default"/>
      </w:rPr>
    </w:lvl>
    <w:lvl w:ilvl="1" w:tplc="F1FE47AE">
      <w:start w:val="1"/>
      <w:numFmt w:val="bullet"/>
      <w:lvlText w:val="o"/>
      <w:lvlJc w:val="left"/>
      <w:pPr>
        <w:ind w:left="1440" w:hanging="360"/>
      </w:pPr>
      <w:rPr>
        <w:rFonts w:ascii="Courier New" w:hAnsi="Courier New" w:hint="default"/>
      </w:rPr>
    </w:lvl>
    <w:lvl w:ilvl="2" w:tplc="6DFCC8A0">
      <w:start w:val="1"/>
      <w:numFmt w:val="bullet"/>
      <w:lvlText w:val=""/>
      <w:lvlJc w:val="left"/>
      <w:pPr>
        <w:ind w:left="2160" w:hanging="360"/>
      </w:pPr>
      <w:rPr>
        <w:rFonts w:ascii="Wingdings" w:hAnsi="Wingdings" w:hint="default"/>
      </w:rPr>
    </w:lvl>
    <w:lvl w:ilvl="3" w:tplc="1F24F0A8">
      <w:start w:val="1"/>
      <w:numFmt w:val="bullet"/>
      <w:lvlText w:val=""/>
      <w:lvlJc w:val="left"/>
      <w:pPr>
        <w:ind w:left="2880" w:hanging="360"/>
      </w:pPr>
      <w:rPr>
        <w:rFonts w:ascii="Symbol" w:hAnsi="Symbol" w:hint="default"/>
      </w:rPr>
    </w:lvl>
    <w:lvl w:ilvl="4" w:tplc="0CEE778E">
      <w:start w:val="1"/>
      <w:numFmt w:val="bullet"/>
      <w:lvlText w:val="o"/>
      <w:lvlJc w:val="left"/>
      <w:pPr>
        <w:ind w:left="3600" w:hanging="360"/>
      </w:pPr>
      <w:rPr>
        <w:rFonts w:ascii="Courier New" w:hAnsi="Courier New" w:hint="default"/>
      </w:rPr>
    </w:lvl>
    <w:lvl w:ilvl="5" w:tplc="06DEC4A2">
      <w:start w:val="1"/>
      <w:numFmt w:val="bullet"/>
      <w:lvlText w:val=""/>
      <w:lvlJc w:val="left"/>
      <w:pPr>
        <w:ind w:left="4320" w:hanging="360"/>
      </w:pPr>
      <w:rPr>
        <w:rFonts w:ascii="Wingdings" w:hAnsi="Wingdings" w:hint="default"/>
      </w:rPr>
    </w:lvl>
    <w:lvl w:ilvl="6" w:tplc="0374F68E">
      <w:start w:val="1"/>
      <w:numFmt w:val="bullet"/>
      <w:lvlText w:val=""/>
      <w:lvlJc w:val="left"/>
      <w:pPr>
        <w:ind w:left="5040" w:hanging="360"/>
      </w:pPr>
      <w:rPr>
        <w:rFonts w:ascii="Symbol" w:hAnsi="Symbol" w:hint="default"/>
      </w:rPr>
    </w:lvl>
    <w:lvl w:ilvl="7" w:tplc="450648BE">
      <w:start w:val="1"/>
      <w:numFmt w:val="bullet"/>
      <w:lvlText w:val="o"/>
      <w:lvlJc w:val="left"/>
      <w:pPr>
        <w:ind w:left="5760" w:hanging="360"/>
      </w:pPr>
      <w:rPr>
        <w:rFonts w:ascii="Courier New" w:hAnsi="Courier New" w:hint="default"/>
      </w:rPr>
    </w:lvl>
    <w:lvl w:ilvl="8" w:tplc="2CB0E3B2">
      <w:start w:val="1"/>
      <w:numFmt w:val="bullet"/>
      <w:lvlText w:val=""/>
      <w:lvlJc w:val="left"/>
      <w:pPr>
        <w:ind w:left="6480" w:hanging="360"/>
      </w:pPr>
      <w:rPr>
        <w:rFonts w:ascii="Wingdings" w:hAnsi="Wingdings" w:hint="default"/>
      </w:rPr>
    </w:lvl>
  </w:abstractNum>
  <w:abstractNum w:abstractNumId="15" w15:restartNumberingAfterBreak="0">
    <w:nsid w:val="6C6D5B90"/>
    <w:multiLevelType w:val="hybridMultilevel"/>
    <w:tmpl w:val="DAC6609C"/>
    <w:lvl w:ilvl="0" w:tplc="04240015">
      <w:start w:val="1"/>
      <w:numFmt w:val="upp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74042165"/>
    <w:multiLevelType w:val="hybridMultilevel"/>
    <w:tmpl w:val="F38E4B6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74AB0F10"/>
    <w:multiLevelType w:val="hybridMultilevel"/>
    <w:tmpl w:val="7CF8B4BA"/>
    <w:lvl w:ilvl="0" w:tplc="FFFFFFF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79DF2728"/>
    <w:multiLevelType w:val="hybridMultilevel"/>
    <w:tmpl w:val="34783F1E"/>
    <w:lvl w:ilvl="0" w:tplc="CA8E600C">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9" w15:restartNumberingAfterBreak="0">
    <w:nsid w:val="7C761145"/>
    <w:multiLevelType w:val="hybridMultilevel"/>
    <w:tmpl w:val="871A5C54"/>
    <w:lvl w:ilvl="0" w:tplc="4628E07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4"/>
  </w:num>
  <w:num w:numId="2">
    <w:abstractNumId w:val="11"/>
  </w:num>
  <w:num w:numId="3">
    <w:abstractNumId w:val="12"/>
  </w:num>
  <w:num w:numId="4">
    <w:abstractNumId w:val="6"/>
  </w:num>
  <w:num w:numId="5">
    <w:abstractNumId w:val="7"/>
  </w:num>
  <w:num w:numId="6">
    <w:abstractNumId w:val="4"/>
  </w:num>
  <w:num w:numId="7">
    <w:abstractNumId w:val="17"/>
  </w:num>
  <w:num w:numId="8">
    <w:abstractNumId w:val="13"/>
  </w:num>
  <w:num w:numId="9">
    <w:abstractNumId w:val="15"/>
  </w:num>
  <w:num w:numId="10">
    <w:abstractNumId w:val="0"/>
  </w:num>
  <w:num w:numId="11">
    <w:abstractNumId w:val="18"/>
  </w:num>
  <w:num w:numId="12">
    <w:abstractNumId w:val="5"/>
  </w:num>
  <w:num w:numId="13">
    <w:abstractNumId w:val="2"/>
  </w:num>
  <w:num w:numId="14">
    <w:abstractNumId w:val="1"/>
  </w:num>
  <w:num w:numId="15">
    <w:abstractNumId w:val="8"/>
  </w:num>
  <w:num w:numId="16">
    <w:abstractNumId w:val="19"/>
  </w:num>
  <w:num w:numId="17">
    <w:abstractNumId w:val="10"/>
  </w:num>
  <w:num w:numId="18">
    <w:abstractNumId w:val="9"/>
  </w:num>
  <w:num w:numId="19">
    <w:abstractNumId w:val="3"/>
  </w:num>
  <w:num w:numId="20">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E2E07"/>
    <w:rsid w:val="000024BF"/>
    <w:rsid w:val="00002539"/>
    <w:rsid w:val="000036B6"/>
    <w:rsid w:val="00003B50"/>
    <w:rsid w:val="00004A88"/>
    <w:rsid w:val="000052A4"/>
    <w:rsid w:val="00006EAB"/>
    <w:rsid w:val="00010BAB"/>
    <w:rsid w:val="00012886"/>
    <w:rsid w:val="00012C7E"/>
    <w:rsid w:val="00014444"/>
    <w:rsid w:val="000146BE"/>
    <w:rsid w:val="00015150"/>
    <w:rsid w:val="000172AF"/>
    <w:rsid w:val="00017DB0"/>
    <w:rsid w:val="00020028"/>
    <w:rsid w:val="00021466"/>
    <w:rsid w:val="00022A90"/>
    <w:rsid w:val="000240E2"/>
    <w:rsid w:val="00030222"/>
    <w:rsid w:val="000302BB"/>
    <w:rsid w:val="00030B27"/>
    <w:rsid w:val="00032CEF"/>
    <w:rsid w:val="0003362E"/>
    <w:rsid w:val="00033D4F"/>
    <w:rsid w:val="00034013"/>
    <w:rsid w:val="000340D9"/>
    <w:rsid w:val="00034CCC"/>
    <w:rsid w:val="00035A59"/>
    <w:rsid w:val="00036F9B"/>
    <w:rsid w:val="000377BC"/>
    <w:rsid w:val="00040EBB"/>
    <w:rsid w:val="00041EA5"/>
    <w:rsid w:val="000435B3"/>
    <w:rsid w:val="000475BD"/>
    <w:rsid w:val="00050CB8"/>
    <w:rsid w:val="00050F95"/>
    <w:rsid w:val="000513C3"/>
    <w:rsid w:val="00052DB0"/>
    <w:rsid w:val="0005440E"/>
    <w:rsid w:val="00055352"/>
    <w:rsid w:val="000576DB"/>
    <w:rsid w:val="00060831"/>
    <w:rsid w:val="00062EF7"/>
    <w:rsid w:val="00063CC9"/>
    <w:rsid w:val="00063EF6"/>
    <w:rsid w:val="0006485D"/>
    <w:rsid w:val="000651FF"/>
    <w:rsid w:val="000653D2"/>
    <w:rsid w:val="0006541D"/>
    <w:rsid w:val="0006702E"/>
    <w:rsid w:val="000678EE"/>
    <w:rsid w:val="00070835"/>
    <w:rsid w:val="0007120B"/>
    <w:rsid w:val="000713D6"/>
    <w:rsid w:val="00071551"/>
    <w:rsid w:val="00072A82"/>
    <w:rsid w:val="00072AF7"/>
    <w:rsid w:val="00074197"/>
    <w:rsid w:val="00074444"/>
    <w:rsid w:val="00080154"/>
    <w:rsid w:val="0008024E"/>
    <w:rsid w:val="0008037C"/>
    <w:rsid w:val="00081132"/>
    <w:rsid w:val="00082FED"/>
    <w:rsid w:val="00086D66"/>
    <w:rsid w:val="00087CB4"/>
    <w:rsid w:val="00087D9F"/>
    <w:rsid w:val="00092B03"/>
    <w:rsid w:val="000930AA"/>
    <w:rsid w:val="00093E5F"/>
    <w:rsid w:val="0009529A"/>
    <w:rsid w:val="00095A41"/>
    <w:rsid w:val="00096EFB"/>
    <w:rsid w:val="00097584"/>
    <w:rsid w:val="000A0478"/>
    <w:rsid w:val="000A0D67"/>
    <w:rsid w:val="000A1055"/>
    <w:rsid w:val="000A10DA"/>
    <w:rsid w:val="000A1359"/>
    <w:rsid w:val="000A16EC"/>
    <w:rsid w:val="000A1960"/>
    <w:rsid w:val="000A1C8B"/>
    <w:rsid w:val="000A20CB"/>
    <w:rsid w:val="000A27FF"/>
    <w:rsid w:val="000A4964"/>
    <w:rsid w:val="000A4A3D"/>
    <w:rsid w:val="000A4B48"/>
    <w:rsid w:val="000A4C6C"/>
    <w:rsid w:val="000A71F5"/>
    <w:rsid w:val="000A73B5"/>
    <w:rsid w:val="000A7C2E"/>
    <w:rsid w:val="000B008E"/>
    <w:rsid w:val="000B10B0"/>
    <w:rsid w:val="000B18D9"/>
    <w:rsid w:val="000B2343"/>
    <w:rsid w:val="000B3F21"/>
    <w:rsid w:val="000B6515"/>
    <w:rsid w:val="000B75FA"/>
    <w:rsid w:val="000C2AE2"/>
    <w:rsid w:val="000C3DE8"/>
    <w:rsid w:val="000C4621"/>
    <w:rsid w:val="000C4FEC"/>
    <w:rsid w:val="000C5452"/>
    <w:rsid w:val="000C688B"/>
    <w:rsid w:val="000C7983"/>
    <w:rsid w:val="000D0222"/>
    <w:rsid w:val="000D07D9"/>
    <w:rsid w:val="000D086A"/>
    <w:rsid w:val="000D1086"/>
    <w:rsid w:val="000D24A3"/>
    <w:rsid w:val="000D7CF2"/>
    <w:rsid w:val="000E0B64"/>
    <w:rsid w:val="000E2010"/>
    <w:rsid w:val="000E30D9"/>
    <w:rsid w:val="000E3281"/>
    <w:rsid w:val="000E36E1"/>
    <w:rsid w:val="000E4DEE"/>
    <w:rsid w:val="000E5E6E"/>
    <w:rsid w:val="000E6359"/>
    <w:rsid w:val="000E6812"/>
    <w:rsid w:val="000E69E1"/>
    <w:rsid w:val="000E730F"/>
    <w:rsid w:val="000E7520"/>
    <w:rsid w:val="000F1F48"/>
    <w:rsid w:val="000F2424"/>
    <w:rsid w:val="000F3B08"/>
    <w:rsid w:val="000F4790"/>
    <w:rsid w:val="000F52FE"/>
    <w:rsid w:val="000F61F3"/>
    <w:rsid w:val="000F71DF"/>
    <w:rsid w:val="000F7214"/>
    <w:rsid w:val="000F7342"/>
    <w:rsid w:val="00100183"/>
    <w:rsid w:val="00101A8D"/>
    <w:rsid w:val="0010283E"/>
    <w:rsid w:val="00104C53"/>
    <w:rsid w:val="001053FA"/>
    <w:rsid w:val="00106A97"/>
    <w:rsid w:val="0010731E"/>
    <w:rsid w:val="00107712"/>
    <w:rsid w:val="00107EF1"/>
    <w:rsid w:val="00107F41"/>
    <w:rsid w:val="0011004A"/>
    <w:rsid w:val="0011099D"/>
    <w:rsid w:val="001153CE"/>
    <w:rsid w:val="001172F9"/>
    <w:rsid w:val="00117C6B"/>
    <w:rsid w:val="001203E4"/>
    <w:rsid w:val="00120A88"/>
    <w:rsid w:val="00120B2D"/>
    <w:rsid w:val="00123351"/>
    <w:rsid w:val="001237F5"/>
    <w:rsid w:val="00124144"/>
    <w:rsid w:val="00124C50"/>
    <w:rsid w:val="00124DA5"/>
    <w:rsid w:val="00125598"/>
    <w:rsid w:val="001261AA"/>
    <w:rsid w:val="00134B9F"/>
    <w:rsid w:val="0013567A"/>
    <w:rsid w:val="001361A4"/>
    <w:rsid w:val="00137240"/>
    <w:rsid w:val="001374A7"/>
    <w:rsid w:val="00140B65"/>
    <w:rsid w:val="00141AB4"/>
    <w:rsid w:val="00141AEB"/>
    <w:rsid w:val="00141E77"/>
    <w:rsid w:val="00142384"/>
    <w:rsid w:val="00142FEC"/>
    <w:rsid w:val="0014343E"/>
    <w:rsid w:val="0014379B"/>
    <w:rsid w:val="0014463E"/>
    <w:rsid w:val="00144BE1"/>
    <w:rsid w:val="00144C17"/>
    <w:rsid w:val="00144F51"/>
    <w:rsid w:val="00147C36"/>
    <w:rsid w:val="00147EE3"/>
    <w:rsid w:val="001502A9"/>
    <w:rsid w:val="00150C93"/>
    <w:rsid w:val="00151887"/>
    <w:rsid w:val="00151B0C"/>
    <w:rsid w:val="001526DE"/>
    <w:rsid w:val="00155149"/>
    <w:rsid w:val="001556AA"/>
    <w:rsid w:val="00155842"/>
    <w:rsid w:val="00155919"/>
    <w:rsid w:val="001565B2"/>
    <w:rsid w:val="00157092"/>
    <w:rsid w:val="00157CD1"/>
    <w:rsid w:val="00157F5C"/>
    <w:rsid w:val="00160FD1"/>
    <w:rsid w:val="001610F9"/>
    <w:rsid w:val="00161806"/>
    <w:rsid w:val="00161ED9"/>
    <w:rsid w:val="00163762"/>
    <w:rsid w:val="00165C6F"/>
    <w:rsid w:val="00166775"/>
    <w:rsid w:val="00167911"/>
    <w:rsid w:val="001762FF"/>
    <w:rsid w:val="0017783C"/>
    <w:rsid w:val="00180926"/>
    <w:rsid w:val="00180A2F"/>
    <w:rsid w:val="001873EA"/>
    <w:rsid w:val="00191010"/>
    <w:rsid w:val="00191331"/>
    <w:rsid w:val="00191A10"/>
    <w:rsid w:val="00191AF0"/>
    <w:rsid w:val="00193611"/>
    <w:rsid w:val="00193EAA"/>
    <w:rsid w:val="00197F0F"/>
    <w:rsid w:val="001A0A05"/>
    <w:rsid w:val="001A0AEC"/>
    <w:rsid w:val="001A0B42"/>
    <w:rsid w:val="001A157A"/>
    <w:rsid w:val="001A48F1"/>
    <w:rsid w:val="001A60A1"/>
    <w:rsid w:val="001B0450"/>
    <w:rsid w:val="001B22A2"/>
    <w:rsid w:val="001B4275"/>
    <w:rsid w:val="001B76BF"/>
    <w:rsid w:val="001B7F91"/>
    <w:rsid w:val="001C3247"/>
    <w:rsid w:val="001C4AC8"/>
    <w:rsid w:val="001C54B5"/>
    <w:rsid w:val="001C5788"/>
    <w:rsid w:val="001C679F"/>
    <w:rsid w:val="001D015C"/>
    <w:rsid w:val="001D10C0"/>
    <w:rsid w:val="001D1589"/>
    <w:rsid w:val="001D2164"/>
    <w:rsid w:val="001D2D5B"/>
    <w:rsid w:val="001D3708"/>
    <w:rsid w:val="001D43FA"/>
    <w:rsid w:val="001D4E54"/>
    <w:rsid w:val="001D5B48"/>
    <w:rsid w:val="001D7130"/>
    <w:rsid w:val="001E183F"/>
    <w:rsid w:val="001E21CA"/>
    <w:rsid w:val="001E269F"/>
    <w:rsid w:val="001E45C9"/>
    <w:rsid w:val="001E59AB"/>
    <w:rsid w:val="001E6747"/>
    <w:rsid w:val="001E6DE2"/>
    <w:rsid w:val="001E6F09"/>
    <w:rsid w:val="001F1841"/>
    <w:rsid w:val="001F57C3"/>
    <w:rsid w:val="001F706B"/>
    <w:rsid w:val="001F7198"/>
    <w:rsid w:val="001F76BC"/>
    <w:rsid w:val="00200D08"/>
    <w:rsid w:val="00201065"/>
    <w:rsid w:val="00202189"/>
    <w:rsid w:val="00204856"/>
    <w:rsid w:val="00204D0E"/>
    <w:rsid w:val="00206BE7"/>
    <w:rsid w:val="00206DFB"/>
    <w:rsid w:val="00210104"/>
    <w:rsid w:val="0021113A"/>
    <w:rsid w:val="0021189E"/>
    <w:rsid w:val="00212162"/>
    <w:rsid w:val="00212D9F"/>
    <w:rsid w:val="00214002"/>
    <w:rsid w:val="00215D8E"/>
    <w:rsid w:val="002160F5"/>
    <w:rsid w:val="00216C4E"/>
    <w:rsid w:val="00217057"/>
    <w:rsid w:val="00217587"/>
    <w:rsid w:val="0022176C"/>
    <w:rsid w:val="002227E7"/>
    <w:rsid w:val="00222A2D"/>
    <w:rsid w:val="00222C19"/>
    <w:rsid w:val="0022417D"/>
    <w:rsid w:val="002249FD"/>
    <w:rsid w:val="00224AD6"/>
    <w:rsid w:val="00225EA2"/>
    <w:rsid w:val="00227812"/>
    <w:rsid w:val="00227BC0"/>
    <w:rsid w:val="0023040C"/>
    <w:rsid w:val="0023057C"/>
    <w:rsid w:val="002306A7"/>
    <w:rsid w:val="00230732"/>
    <w:rsid w:val="00230A09"/>
    <w:rsid w:val="00230E24"/>
    <w:rsid w:val="00231347"/>
    <w:rsid w:val="00231EAA"/>
    <w:rsid w:val="0023206E"/>
    <w:rsid w:val="002336ED"/>
    <w:rsid w:val="00233775"/>
    <w:rsid w:val="002340B6"/>
    <w:rsid w:val="002340F3"/>
    <w:rsid w:val="00234731"/>
    <w:rsid w:val="00236575"/>
    <w:rsid w:val="002376AB"/>
    <w:rsid w:val="00237EEA"/>
    <w:rsid w:val="002406B7"/>
    <w:rsid w:val="00242F42"/>
    <w:rsid w:val="0024321B"/>
    <w:rsid w:val="00243235"/>
    <w:rsid w:val="00243E6F"/>
    <w:rsid w:val="002442A2"/>
    <w:rsid w:val="002450DD"/>
    <w:rsid w:val="00245E07"/>
    <w:rsid w:val="0024669B"/>
    <w:rsid w:val="00247927"/>
    <w:rsid w:val="00247F70"/>
    <w:rsid w:val="0025062E"/>
    <w:rsid w:val="00250AD7"/>
    <w:rsid w:val="0025301A"/>
    <w:rsid w:val="0025481D"/>
    <w:rsid w:val="00254F3A"/>
    <w:rsid w:val="00254F66"/>
    <w:rsid w:val="002555C2"/>
    <w:rsid w:val="0025595A"/>
    <w:rsid w:val="00261B67"/>
    <w:rsid w:val="0026357C"/>
    <w:rsid w:val="002663CB"/>
    <w:rsid w:val="0026757D"/>
    <w:rsid w:val="00267E3D"/>
    <w:rsid w:val="00270B2B"/>
    <w:rsid w:val="00270D0A"/>
    <w:rsid w:val="00271050"/>
    <w:rsid w:val="002718A7"/>
    <w:rsid w:val="00272355"/>
    <w:rsid w:val="00273076"/>
    <w:rsid w:val="0027551B"/>
    <w:rsid w:val="0027643E"/>
    <w:rsid w:val="00277EC6"/>
    <w:rsid w:val="00280674"/>
    <w:rsid w:val="00280DC7"/>
    <w:rsid w:val="00281407"/>
    <w:rsid w:val="002817FC"/>
    <w:rsid w:val="00283661"/>
    <w:rsid w:val="0028502B"/>
    <w:rsid w:val="0029003E"/>
    <w:rsid w:val="00290955"/>
    <w:rsid w:val="00292D02"/>
    <w:rsid w:val="0029404A"/>
    <w:rsid w:val="002940CD"/>
    <w:rsid w:val="00294F20"/>
    <w:rsid w:val="00295F9F"/>
    <w:rsid w:val="002967E6"/>
    <w:rsid w:val="00296D0B"/>
    <w:rsid w:val="002A1BD1"/>
    <w:rsid w:val="002A1ECE"/>
    <w:rsid w:val="002A2D84"/>
    <w:rsid w:val="002A3431"/>
    <w:rsid w:val="002A42C0"/>
    <w:rsid w:val="002A53FC"/>
    <w:rsid w:val="002B0B0A"/>
    <w:rsid w:val="002B1D97"/>
    <w:rsid w:val="002B3B18"/>
    <w:rsid w:val="002B3FBD"/>
    <w:rsid w:val="002B4B6B"/>
    <w:rsid w:val="002B51FE"/>
    <w:rsid w:val="002B626F"/>
    <w:rsid w:val="002C058C"/>
    <w:rsid w:val="002C0BBC"/>
    <w:rsid w:val="002C1DF5"/>
    <w:rsid w:val="002C2052"/>
    <w:rsid w:val="002C2E2A"/>
    <w:rsid w:val="002C3A4B"/>
    <w:rsid w:val="002C3AA8"/>
    <w:rsid w:val="002C3BC8"/>
    <w:rsid w:val="002C4B41"/>
    <w:rsid w:val="002C5EC1"/>
    <w:rsid w:val="002C7F01"/>
    <w:rsid w:val="002C7F30"/>
    <w:rsid w:val="002D0334"/>
    <w:rsid w:val="002D039B"/>
    <w:rsid w:val="002D0D25"/>
    <w:rsid w:val="002D456C"/>
    <w:rsid w:val="002D4E3E"/>
    <w:rsid w:val="002D5FAC"/>
    <w:rsid w:val="002D7790"/>
    <w:rsid w:val="002E04A3"/>
    <w:rsid w:val="002E0866"/>
    <w:rsid w:val="002E0D41"/>
    <w:rsid w:val="002E0DB4"/>
    <w:rsid w:val="002E2039"/>
    <w:rsid w:val="002E361A"/>
    <w:rsid w:val="002E3CF5"/>
    <w:rsid w:val="002E57ED"/>
    <w:rsid w:val="002E5C1C"/>
    <w:rsid w:val="002F11B7"/>
    <w:rsid w:val="002F155A"/>
    <w:rsid w:val="002F1681"/>
    <w:rsid w:val="002F1880"/>
    <w:rsid w:val="002F2CAF"/>
    <w:rsid w:val="002F37C1"/>
    <w:rsid w:val="002F4123"/>
    <w:rsid w:val="002F5195"/>
    <w:rsid w:val="002F75BE"/>
    <w:rsid w:val="00300012"/>
    <w:rsid w:val="00300273"/>
    <w:rsid w:val="00300568"/>
    <w:rsid w:val="0030146F"/>
    <w:rsid w:val="0030181E"/>
    <w:rsid w:val="0030184A"/>
    <w:rsid w:val="00302110"/>
    <w:rsid w:val="003026A8"/>
    <w:rsid w:val="0030333B"/>
    <w:rsid w:val="00303796"/>
    <w:rsid w:val="00306D3A"/>
    <w:rsid w:val="00307884"/>
    <w:rsid w:val="0030788E"/>
    <w:rsid w:val="00307C3D"/>
    <w:rsid w:val="00312601"/>
    <w:rsid w:val="003128B5"/>
    <w:rsid w:val="00312BCF"/>
    <w:rsid w:val="0031561D"/>
    <w:rsid w:val="00317877"/>
    <w:rsid w:val="00320595"/>
    <w:rsid w:val="003249A8"/>
    <w:rsid w:val="003304D3"/>
    <w:rsid w:val="00330FCE"/>
    <w:rsid w:val="00331581"/>
    <w:rsid w:val="00333A03"/>
    <w:rsid w:val="00333E58"/>
    <w:rsid w:val="00333F8E"/>
    <w:rsid w:val="003354EC"/>
    <w:rsid w:val="0033605B"/>
    <w:rsid w:val="003361ED"/>
    <w:rsid w:val="003400EA"/>
    <w:rsid w:val="00341EF1"/>
    <w:rsid w:val="0034363D"/>
    <w:rsid w:val="00344233"/>
    <w:rsid w:val="00345943"/>
    <w:rsid w:val="003463DB"/>
    <w:rsid w:val="0034696E"/>
    <w:rsid w:val="00346F59"/>
    <w:rsid w:val="003501AD"/>
    <w:rsid w:val="00350392"/>
    <w:rsid w:val="003507A6"/>
    <w:rsid w:val="00350BD7"/>
    <w:rsid w:val="00350D23"/>
    <w:rsid w:val="00351872"/>
    <w:rsid w:val="00352526"/>
    <w:rsid w:val="00352708"/>
    <w:rsid w:val="0035599E"/>
    <w:rsid w:val="00355A15"/>
    <w:rsid w:val="00357581"/>
    <w:rsid w:val="00357B55"/>
    <w:rsid w:val="00361B90"/>
    <w:rsid w:val="00361EA9"/>
    <w:rsid w:val="00362C86"/>
    <w:rsid w:val="003643C3"/>
    <w:rsid w:val="003664CA"/>
    <w:rsid w:val="00366D78"/>
    <w:rsid w:val="00366DB2"/>
    <w:rsid w:val="0037090B"/>
    <w:rsid w:val="0037099A"/>
    <w:rsid w:val="00370E8B"/>
    <w:rsid w:val="00371E4A"/>
    <w:rsid w:val="0037467A"/>
    <w:rsid w:val="0037491A"/>
    <w:rsid w:val="003758D6"/>
    <w:rsid w:val="0037685F"/>
    <w:rsid w:val="00376AFC"/>
    <w:rsid w:val="00376FCE"/>
    <w:rsid w:val="00377D1E"/>
    <w:rsid w:val="00381812"/>
    <w:rsid w:val="0038190D"/>
    <w:rsid w:val="0038223A"/>
    <w:rsid w:val="003839FD"/>
    <w:rsid w:val="0038444E"/>
    <w:rsid w:val="00384CFE"/>
    <w:rsid w:val="00384D98"/>
    <w:rsid w:val="00385A2B"/>
    <w:rsid w:val="00385B65"/>
    <w:rsid w:val="00386966"/>
    <w:rsid w:val="00391819"/>
    <w:rsid w:val="00392664"/>
    <w:rsid w:val="00392B63"/>
    <w:rsid w:val="0039310F"/>
    <w:rsid w:val="0039347C"/>
    <w:rsid w:val="00393BF0"/>
    <w:rsid w:val="00393D3E"/>
    <w:rsid w:val="00396D89"/>
    <w:rsid w:val="00397472"/>
    <w:rsid w:val="00397EB2"/>
    <w:rsid w:val="003A0B5B"/>
    <w:rsid w:val="003A0E23"/>
    <w:rsid w:val="003A1807"/>
    <w:rsid w:val="003A1FB8"/>
    <w:rsid w:val="003A22DF"/>
    <w:rsid w:val="003A251B"/>
    <w:rsid w:val="003A3752"/>
    <w:rsid w:val="003A4311"/>
    <w:rsid w:val="003A5A8A"/>
    <w:rsid w:val="003A642F"/>
    <w:rsid w:val="003A66DF"/>
    <w:rsid w:val="003A69E4"/>
    <w:rsid w:val="003B0FB4"/>
    <w:rsid w:val="003B1037"/>
    <w:rsid w:val="003B1587"/>
    <w:rsid w:val="003B22CB"/>
    <w:rsid w:val="003B279E"/>
    <w:rsid w:val="003B2810"/>
    <w:rsid w:val="003B3338"/>
    <w:rsid w:val="003B491E"/>
    <w:rsid w:val="003B5249"/>
    <w:rsid w:val="003B563B"/>
    <w:rsid w:val="003B6E9A"/>
    <w:rsid w:val="003B7257"/>
    <w:rsid w:val="003C0922"/>
    <w:rsid w:val="003C1AC6"/>
    <w:rsid w:val="003C2502"/>
    <w:rsid w:val="003C4225"/>
    <w:rsid w:val="003C42BB"/>
    <w:rsid w:val="003C6F7F"/>
    <w:rsid w:val="003D2C3E"/>
    <w:rsid w:val="003D3F8F"/>
    <w:rsid w:val="003D41B0"/>
    <w:rsid w:val="003D431A"/>
    <w:rsid w:val="003D5D9D"/>
    <w:rsid w:val="003D61F9"/>
    <w:rsid w:val="003D7159"/>
    <w:rsid w:val="003E299A"/>
    <w:rsid w:val="003E2F86"/>
    <w:rsid w:val="003E3365"/>
    <w:rsid w:val="003E3C90"/>
    <w:rsid w:val="003E49BE"/>
    <w:rsid w:val="003E5F9B"/>
    <w:rsid w:val="003E6404"/>
    <w:rsid w:val="003E75F3"/>
    <w:rsid w:val="003E78F2"/>
    <w:rsid w:val="003F252D"/>
    <w:rsid w:val="003F54E1"/>
    <w:rsid w:val="003F5574"/>
    <w:rsid w:val="003F68BA"/>
    <w:rsid w:val="003F6A55"/>
    <w:rsid w:val="003F79EB"/>
    <w:rsid w:val="003F7BD5"/>
    <w:rsid w:val="003F7CA5"/>
    <w:rsid w:val="004009E8"/>
    <w:rsid w:val="004023E9"/>
    <w:rsid w:val="00404CF0"/>
    <w:rsid w:val="004050ED"/>
    <w:rsid w:val="00405D77"/>
    <w:rsid w:val="00407C1D"/>
    <w:rsid w:val="0041015A"/>
    <w:rsid w:val="00410561"/>
    <w:rsid w:val="00412908"/>
    <w:rsid w:val="00412F78"/>
    <w:rsid w:val="004148A5"/>
    <w:rsid w:val="00414A41"/>
    <w:rsid w:val="00416662"/>
    <w:rsid w:val="00416BFE"/>
    <w:rsid w:val="00417131"/>
    <w:rsid w:val="00417355"/>
    <w:rsid w:val="00417BF3"/>
    <w:rsid w:val="004201AB"/>
    <w:rsid w:val="00420D5C"/>
    <w:rsid w:val="004213F7"/>
    <w:rsid w:val="00421A0F"/>
    <w:rsid w:val="0042609F"/>
    <w:rsid w:val="004260AB"/>
    <w:rsid w:val="00426DB9"/>
    <w:rsid w:val="00426F22"/>
    <w:rsid w:val="004275FB"/>
    <w:rsid w:val="00427CDD"/>
    <w:rsid w:val="00427D87"/>
    <w:rsid w:val="0043034E"/>
    <w:rsid w:val="00430669"/>
    <w:rsid w:val="00433FBA"/>
    <w:rsid w:val="00434360"/>
    <w:rsid w:val="00434503"/>
    <w:rsid w:val="00434F25"/>
    <w:rsid w:val="0043607E"/>
    <w:rsid w:val="0043794E"/>
    <w:rsid w:val="00437D5D"/>
    <w:rsid w:val="00440865"/>
    <w:rsid w:val="0044154E"/>
    <w:rsid w:val="00442C61"/>
    <w:rsid w:val="00442CC5"/>
    <w:rsid w:val="00443507"/>
    <w:rsid w:val="00444D7C"/>
    <w:rsid w:val="004453C6"/>
    <w:rsid w:val="00446335"/>
    <w:rsid w:val="0044634A"/>
    <w:rsid w:val="00447B54"/>
    <w:rsid w:val="00450593"/>
    <w:rsid w:val="004509DA"/>
    <w:rsid w:val="00450FB0"/>
    <w:rsid w:val="0045114D"/>
    <w:rsid w:val="004519B3"/>
    <w:rsid w:val="0045343E"/>
    <w:rsid w:val="004535FF"/>
    <w:rsid w:val="00454928"/>
    <w:rsid w:val="00455E7A"/>
    <w:rsid w:val="00460132"/>
    <w:rsid w:val="00460169"/>
    <w:rsid w:val="00460426"/>
    <w:rsid w:val="004609CA"/>
    <w:rsid w:val="00460FA2"/>
    <w:rsid w:val="00461E8B"/>
    <w:rsid w:val="00462133"/>
    <w:rsid w:val="004622DE"/>
    <w:rsid w:val="00462C12"/>
    <w:rsid w:val="004637F0"/>
    <w:rsid w:val="00463FC7"/>
    <w:rsid w:val="00464ADC"/>
    <w:rsid w:val="00467DC3"/>
    <w:rsid w:val="00470E02"/>
    <w:rsid w:val="004719A8"/>
    <w:rsid w:val="00471C7B"/>
    <w:rsid w:val="00471F6B"/>
    <w:rsid w:val="004724D4"/>
    <w:rsid w:val="004727D1"/>
    <w:rsid w:val="00472A79"/>
    <w:rsid w:val="004737C0"/>
    <w:rsid w:val="004750E3"/>
    <w:rsid w:val="004754FC"/>
    <w:rsid w:val="00475CE5"/>
    <w:rsid w:val="0048112D"/>
    <w:rsid w:val="00483167"/>
    <w:rsid w:val="00486E9F"/>
    <w:rsid w:val="0048711A"/>
    <w:rsid w:val="0049007A"/>
    <w:rsid w:val="00490A28"/>
    <w:rsid w:val="00490D7B"/>
    <w:rsid w:val="0049154A"/>
    <w:rsid w:val="00493051"/>
    <w:rsid w:val="0049406D"/>
    <w:rsid w:val="00494515"/>
    <w:rsid w:val="00495385"/>
    <w:rsid w:val="0049582F"/>
    <w:rsid w:val="00496870"/>
    <w:rsid w:val="00497823"/>
    <w:rsid w:val="004A09BC"/>
    <w:rsid w:val="004A2245"/>
    <w:rsid w:val="004A3F16"/>
    <w:rsid w:val="004A4DBF"/>
    <w:rsid w:val="004A5D01"/>
    <w:rsid w:val="004A7444"/>
    <w:rsid w:val="004A76CD"/>
    <w:rsid w:val="004A79DE"/>
    <w:rsid w:val="004B01B5"/>
    <w:rsid w:val="004B0CFC"/>
    <w:rsid w:val="004B1471"/>
    <w:rsid w:val="004B1865"/>
    <w:rsid w:val="004B1A47"/>
    <w:rsid w:val="004B3D16"/>
    <w:rsid w:val="004B4309"/>
    <w:rsid w:val="004B461C"/>
    <w:rsid w:val="004B4CCD"/>
    <w:rsid w:val="004B55DE"/>
    <w:rsid w:val="004B6EDE"/>
    <w:rsid w:val="004B7E3F"/>
    <w:rsid w:val="004C0217"/>
    <w:rsid w:val="004C17AA"/>
    <w:rsid w:val="004C1D75"/>
    <w:rsid w:val="004C2733"/>
    <w:rsid w:val="004C3461"/>
    <w:rsid w:val="004C3D28"/>
    <w:rsid w:val="004C6A50"/>
    <w:rsid w:val="004C6CBC"/>
    <w:rsid w:val="004C7C43"/>
    <w:rsid w:val="004D00B2"/>
    <w:rsid w:val="004D0436"/>
    <w:rsid w:val="004D50EE"/>
    <w:rsid w:val="004D51FE"/>
    <w:rsid w:val="004D6671"/>
    <w:rsid w:val="004E095C"/>
    <w:rsid w:val="004E0F4F"/>
    <w:rsid w:val="004E155B"/>
    <w:rsid w:val="004E15F6"/>
    <w:rsid w:val="004E1EF2"/>
    <w:rsid w:val="004E2574"/>
    <w:rsid w:val="004E2CA1"/>
    <w:rsid w:val="004E3456"/>
    <w:rsid w:val="004E3757"/>
    <w:rsid w:val="004E5051"/>
    <w:rsid w:val="004E57AF"/>
    <w:rsid w:val="004E5D84"/>
    <w:rsid w:val="004E60AB"/>
    <w:rsid w:val="004E6E4F"/>
    <w:rsid w:val="004E7422"/>
    <w:rsid w:val="004E7FD9"/>
    <w:rsid w:val="004F1F11"/>
    <w:rsid w:val="004F22FE"/>
    <w:rsid w:val="004F374D"/>
    <w:rsid w:val="004F71B4"/>
    <w:rsid w:val="004F76B7"/>
    <w:rsid w:val="004F78B3"/>
    <w:rsid w:val="00503FD9"/>
    <w:rsid w:val="005047C0"/>
    <w:rsid w:val="00504B12"/>
    <w:rsid w:val="00504F0C"/>
    <w:rsid w:val="005050F0"/>
    <w:rsid w:val="00505935"/>
    <w:rsid w:val="00506C22"/>
    <w:rsid w:val="00507BF8"/>
    <w:rsid w:val="00511173"/>
    <w:rsid w:val="00511509"/>
    <w:rsid w:val="005119DD"/>
    <w:rsid w:val="00511B81"/>
    <w:rsid w:val="0051289E"/>
    <w:rsid w:val="0051382C"/>
    <w:rsid w:val="00513A2E"/>
    <w:rsid w:val="00514EE9"/>
    <w:rsid w:val="0051574E"/>
    <w:rsid w:val="0051730E"/>
    <w:rsid w:val="005200B2"/>
    <w:rsid w:val="0052063B"/>
    <w:rsid w:val="0052293E"/>
    <w:rsid w:val="00522D83"/>
    <w:rsid w:val="00524666"/>
    <w:rsid w:val="005262F5"/>
    <w:rsid w:val="005276E4"/>
    <w:rsid w:val="00531E13"/>
    <w:rsid w:val="00532ADC"/>
    <w:rsid w:val="00534499"/>
    <w:rsid w:val="005349DF"/>
    <w:rsid w:val="005354DD"/>
    <w:rsid w:val="005365DB"/>
    <w:rsid w:val="005365EF"/>
    <w:rsid w:val="0053724A"/>
    <w:rsid w:val="00537EC8"/>
    <w:rsid w:val="00537F22"/>
    <w:rsid w:val="0054005E"/>
    <w:rsid w:val="0054118C"/>
    <w:rsid w:val="00541D68"/>
    <w:rsid w:val="0054246A"/>
    <w:rsid w:val="0054336C"/>
    <w:rsid w:val="00545370"/>
    <w:rsid w:val="00545D20"/>
    <w:rsid w:val="00545E1B"/>
    <w:rsid w:val="00550826"/>
    <w:rsid w:val="00550F70"/>
    <w:rsid w:val="005536C5"/>
    <w:rsid w:val="00553EC8"/>
    <w:rsid w:val="005563AD"/>
    <w:rsid w:val="0056067D"/>
    <w:rsid w:val="0056123E"/>
    <w:rsid w:val="00561E3E"/>
    <w:rsid w:val="00563199"/>
    <w:rsid w:val="00564685"/>
    <w:rsid w:val="005646FB"/>
    <w:rsid w:val="00565057"/>
    <w:rsid w:val="00566AEC"/>
    <w:rsid w:val="00567835"/>
    <w:rsid w:val="0057150B"/>
    <w:rsid w:val="005726E5"/>
    <w:rsid w:val="00572E8E"/>
    <w:rsid w:val="00574DBB"/>
    <w:rsid w:val="005751E1"/>
    <w:rsid w:val="0057620C"/>
    <w:rsid w:val="00576A5E"/>
    <w:rsid w:val="00577BA1"/>
    <w:rsid w:val="00580412"/>
    <w:rsid w:val="00582AC1"/>
    <w:rsid w:val="00582E34"/>
    <w:rsid w:val="00583800"/>
    <w:rsid w:val="00583DA7"/>
    <w:rsid w:val="00584DC1"/>
    <w:rsid w:val="005857B7"/>
    <w:rsid w:val="00585E58"/>
    <w:rsid w:val="00592071"/>
    <w:rsid w:val="00592AEC"/>
    <w:rsid w:val="0059332D"/>
    <w:rsid w:val="005937C1"/>
    <w:rsid w:val="005A120B"/>
    <w:rsid w:val="005A368A"/>
    <w:rsid w:val="005A3DD9"/>
    <w:rsid w:val="005A4572"/>
    <w:rsid w:val="005A4ADC"/>
    <w:rsid w:val="005A59C6"/>
    <w:rsid w:val="005A6362"/>
    <w:rsid w:val="005A6560"/>
    <w:rsid w:val="005A694F"/>
    <w:rsid w:val="005A713F"/>
    <w:rsid w:val="005A7875"/>
    <w:rsid w:val="005B004A"/>
    <w:rsid w:val="005B004B"/>
    <w:rsid w:val="005B0B5C"/>
    <w:rsid w:val="005B10DB"/>
    <w:rsid w:val="005B12C4"/>
    <w:rsid w:val="005B1C7A"/>
    <w:rsid w:val="005B248E"/>
    <w:rsid w:val="005B35DA"/>
    <w:rsid w:val="005B3733"/>
    <w:rsid w:val="005B3D71"/>
    <w:rsid w:val="005B45A7"/>
    <w:rsid w:val="005B578E"/>
    <w:rsid w:val="005B5994"/>
    <w:rsid w:val="005B5D60"/>
    <w:rsid w:val="005B789E"/>
    <w:rsid w:val="005C0C18"/>
    <w:rsid w:val="005C1F30"/>
    <w:rsid w:val="005C4097"/>
    <w:rsid w:val="005C45FA"/>
    <w:rsid w:val="005C4646"/>
    <w:rsid w:val="005D0372"/>
    <w:rsid w:val="005D054F"/>
    <w:rsid w:val="005D0E18"/>
    <w:rsid w:val="005D3325"/>
    <w:rsid w:val="005D4027"/>
    <w:rsid w:val="005D4640"/>
    <w:rsid w:val="005D5EC8"/>
    <w:rsid w:val="005D7AB7"/>
    <w:rsid w:val="005D7FC8"/>
    <w:rsid w:val="005E1738"/>
    <w:rsid w:val="005E1ED3"/>
    <w:rsid w:val="005E1F0D"/>
    <w:rsid w:val="005E2688"/>
    <w:rsid w:val="005E2BAB"/>
    <w:rsid w:val="005E2BE1"/>
    <w:rsid w:val="005E2E31"/>
    <w:rsid w:val="005E38A7"/>
    <w:rsid w:val="005E53A8"/>
    <w:rsid w:val="005E5B60"/>
    <w:rsid w:val="005E5C62"/>
    <w:rsid w:val="005E69C3"/>
    <w:rsid w:val="005E6C8B"/>
    <w:rsid w:val="005E705E"/>
    <w:rsid w:val="005F097F"/>
    <w:rsid w:val="005F1920"/>
    <w:rsid w:val="005F228E"/>
    <w:rsid w:val="005F265E"/>
    <w:rsid w:val="005F2CE3"/>
    <w:rsid w:val="005F3758"/>
    <w:rsid w:val="005F4B71"/>
    <w:rsid w:val="005F5604"/>
    <w:rsid w:val="005F5F34"/>
    <w:rsid w:val="005F617E"/>
    <w:rsid w:val="005F68EC"/>
    <w:rsid w:val="005F6ED8"/>
    <w:rsid w:val="005F6F32"/>
    <w:rsid w:val="00600379"/>
    <w:rsid w:val="006007AD"/>
    <w:rsid w:val="0060081F"/>
    <w:rsid w:val="00600E35"/>
    <w:rsid w:val="006036D1"/>
    <w:rsid w:val="00604BE9"/>
    <w:rsid w:val="006050FE"/>
    <w:rsid w:val="0060588B"/>
    <w:rsid w:val="006058BB"/>
    <w:rsid w:val="0060694C"/>
    <w:rsid w:val="00606E2A"/>
    <w:rsid w:val="00607170"/>
    <w:rsid w:val="00607C74"/>
    <w:rsid w:val="00613C4D"/>
    <w:rsid w:val="006147B8"/>
    <w:rsid w:val="0061547D"/>
    <w:rsid w:val="0061558E"/>
    <w:rsid w:val="00615893"/>
    <w:rsid w:val="00617EEB"/>
    <w:rsid w:val="00620649"/>
    <w:rsid w:val="00620A6D"/>
    <w:rsid w:val="00620E8A"/>
    <w:rsid w:val="00620ECD"/>
    <w:rsid w:val="00622E27"/>
    <w:rsid w:val="006232D3"/>
    <w:rsid w:val="0062350D"/>
    <w:rsid w:val="006243D7"/>
    <w:rsid w:val="0062737B"/>
    <w:rsid w:val="006308D5"/>
    <w:rsid w:val="00631445"/>
    <w:rsid w:val="00631E9F"/>
    <w:rsid w:val="00633297"/>
    <w:rsid w:val="00633919"/>
    <w:rsid w:val="006339B6"/>
    <w:rsid w:val="00635419"/>
    <w:rsid w:val="0063543D"/>
    <w:rsid w:val="00635C37"/>
    <w:rsid w:val="00637181"/>
    <w:rsid w:val="006402D1"/>
    <w:rsid w:val="006403E0"/>
    <w:rsid w:val="006413FC"/>
    <w:rsid w:val="006414BA"/>
    <w:rsid w:val="00641C0C"/>
    <w:rsid w:val="00642D7C"/>
    <w:rsid w:val="0064342E"/>
    <w:rsid w:val="00644E63"/>
    <w:rsid w:val="00645C42"/>
    <w:rsid w:val="00646330"/>
    <w:rsid w:val="006506A8"/>
    <w:rsid w:val="00650DAF"/>
    <w:rsid w:val="00652CC7"/>
    <w:rsid w:val="00653767"/>
    <w:rsid w:val="0065538D"/>
    <w:rsid w:val="006553DB"/>
    <w:rsid w:val="00660D63"/>
    <w:rsid w:val="0066225C"/>
    <w:rsid w:val="00663170"/>
    <w:rsid w:val="00663CE3"/>
    <w:rsid w:val="0066423F"/>
    <w:rsid w:val="0066424A"/>
    <w:rsid w:val="00665782"/>
    <w:rsid w:val="006667C1"/>
    <w:rsid w:val="00667DC1"/>
    <w:rsid w:val="00670DF1"/>
    <w:rsid w:val="00671855"/>
    <w:rsid w:val="00673511"/>
    <w:rsid w:val="0067442B"/>
    <w:rsid w:val="00675259"/>
    <w:rsid w:val="00675499"/>
    <w:rsid w:val="006763A0"/>
    <w:rsid w:val="00677D39"/>
    <w:rsid w:val="0068008B"/>
    <w:rsid w:val="00680376"/>
    <w:rsid w:val="00681170"/>
    <w:rsid w:val="0068203E"/>
    <w:rsid w:val="00682876"/>
    <w:rsid w:val="0068378D"/>
    <w:rsid w:val="00683E4D"/>
    <w:rsid w:val="006843D5"/>
    <w:rsid w:val="00684BD3"/>
    <w:rsid w:val="006854B4"/>
    <w:rsid w:val="00685610"/>
    <w:rsid w:val="00686195"/>
    <w:rsid w:val="006862F8"/>
    <w:rsid w:val="00686C0B"/>
    <w:rsid w:val="00694BC7"/>
    <w:rsid w:val="00695371"/>
    <w:rsid w:val="00695782"/>
    <w:rsid w:val="006964AD"/>
    <w:rsid w:val="0069651B"/>
    <w:rsid w:val="006A0037"/>
    <w:rsid w:val="006A176F"/>
    <w:rsid w:val="006A1DD8"/>
    <w:rsid w:val="006A2142"/>
    <w:rsid w:val="006A2A8D"/>
    <w:rsid w:val="006A3D87"/>
    <w:rsid w:val="006A5085"/>
    <w:rsid w:val="006A5E32"/>
    <w:rsid w:val="006A6DD9"/>
    <w:rsid w:val="006B1F89"/>
    <w:rsid w:val="006B2F94"/>
    <w:rsid w:val="006B3865"/>
    <w:rsid w:val="006B39BF"/>
    <w:rsid w:val="006B3EC9"/>
    <w:rsid w:val="006B46C5"/>
    <w:rsid w:val="006B7650"/>
    <w:rsid w:val="006B766D"/>
    <w:rsid w:val="006B7EC7"/>
    <w:rsid w:val="006C1620"/>
    <w:rsid w:val="006C1C05"/>
    <w:rsid w:val="006C1FD4"/>
    <w:rsid w:val="006C2553"/>
    <w:rsid w:val="006C303E"/>
    <w:rsid w:val="006C4E50"/>
    <w:rsid w:val="006C5936"/>
    <w:rsid w:val="006C5E19"/>
    <w:rsid w:val="006D2042"/>
    <w:rsid w:val="006D29A6"/>
    <w:rsid w:val="006D333F"/>
    <w:rsid w:val="006D3E24"/>
    <w:rsid w:val="006D5A60"/>
    <w:rsid w:val="006D6057"/>
    <w:rsid w:val="006D7374"/>
    <w:rsid w:val="006D78E1"/>
    <w:rsid w:val="006E0ECB"/>
    <w:rsid w:val="006E21EC"/>
    <w:rsid w:val="006E2FC8"/>
    <w:rsid w:val="006E4441"/>
    <w:rsid w:val="006E4507"/>
    <w:rsid w:val="006E5B1A"/>
    <w:rsid w:val="006E6D47"/>
    <w:rsid w:val="006E78BD"/>
    <w:rsid w:val="006F0651"/>
    <w:rsid w:val="006F1259"/>
    <w:rsid w:val="006F35BF"/>
    <w:rsid w:val="006F4005"/>
    <w:rsid w:val="006F4888"/>
    <w:rsid w:val="006F54AC"/>
    <w:rsid w:val="006F5AD2"/>
    <w:rsid w:val="007013E5"/>
    <w:rsid w:val="007020FA"/>
    <w:rsid w:val="00702FCE"/>
    <w:rsid w:val="0070378E"/>
    <w:rsid w:val="00703A50"/>
    <w:rsid w:val="00703F43"/>
    <w:rsid w:val="00704DB0"/>
    <w:rsid w:val="00706042"/>
    <w:rsid w:val="00706CA4"/>
    <w:rsid w:val="0070733B"/>
    <w:rsid w:val="007076D8"/>
    <w:rsid w:val="00707C1F"/>
    <w:rsid w:val="00710D0D"/>
    <w:rsid w:val="007118B5"/>
    <w:rsid w:val="00711DAC"/>
    <w:rsid w:val="00712C37"/>
    <w:rsid w:val="007150E8"/>
    <w:rsid w:val="00715223"/>
    <w:rsid w:val="007166DF"/>
    <w:rsid w:val="00720993"/>
    <w:rsid w:val="00721328"/>
    <w:rsid w:val="007214CE"/>
    <w:rsid w:val="007216B8"/>
    <w:rsid w:val="00721790"/>
    <w:rsid w:val="00722759"/>
    <w:rsid w:val="007236B3"/>
    <w:rsid w:val="0072373A"/>
    <w:rsid w:val="00723A5B"/>
    <w:rsid w:val="00724958"/>
    <w:rsid w:val="00724E5A"/>
    <w:rsid w:val="007256C5"/>
    <w:rsid w:val="00725709"/>
    <w:rsid w:val="007258D4"/>
    <w:rsid w:val="00726DF0"/>
    <w:rsid w:val="00726E5A"/>
    <w:rsid w:val="00727940"/>
    <w:rsid w:val="00727F58"/>
    <w:rsid w:val="00730817"/>
    <w:rsid w:val="007318A8"/>
    <w:rsid w:val="007323CA"/>
    <w:rsid w:val="007348EF"/>
    <w:rsid w:val="007357C1"/>
    <w:rsid w:val="00737402"/>
    <w:rsid w:val="007407A9"/>
    <w:rsid w:val="007409BE"/>
    <w:rsid w:val="00740E5E"/>
    <w:rsid w:val="00742201"/>
    <w:rsid w:val="00743BFC"/>
    <w:rsid w:val="00743C7A"/>
    <w:rsid w:val="0074446F"/>
    <w:rsid w:val="00745C54"/>
    <w:rsid w:val="00745D1E"/>
    <w:rsid w:val="00746395"/>
    <w:rsid w:val="00747B5C"/>
    <w:rsid w:val="00747B79"/>
    <w:rsid w:val="00747BEA"/>
    <w:rsid w:val="00747C7F"/>
    <w:rsid w:val="007505F5"/>
    <w:rsid w:val="007538A2"/>
    <w:rsid w:val="00753F7B"/>
    <w:rsid w:val="00754290"/>
    <w:rsid w:val="00754699"/>
    <w:rsid w:val="00755A8C"/>
    <w:rsid w:val="00755B49"/>
    <w:rsid w:val="007561C6"/>
    <w:rsid w:val="007603AC"/>
    <w:rsid w:val="007621A6"/>
    <w:rsid w:val="0076538F"/>
    <w:rsid w:val="00765459"/>
    <w:rsid w:val="00772044"/>
    <w:rsid w:val="007722E9"/>
    <w:rsid w:val="00773EB6"/>
    <w:rsid w:val="00774B34"/>
    <w:rsid w:val="00774DAF"/>
    <w:rsid w:val="00775449"/>
    <w:rsid w:val="00775A25"/>
    <w:rsid w:val="00775EFC"/>
    <w:rsid w:val="00777015"/>
    <w:rsid w:val="00780FCA"/>
    <w:rsid w:val="0078560E"/>
    <w:rsid w:val="0079084A"/>
    <w:rsid w:val="00790DE2"/>
    <w:rsid w:val="007924FF"/>
    <w:rsid w:val="00793D8A"/>
    <w:rsid w:val="007954C5"/>
    <w:rsid w:val="00795D68"/>
    <w:rsid w:val="00795D97"/>
    <w:rsid w:val="00796DAA"/>
    <w:rsid w:val="0079767A"/>
    <w:rsid w:val="007A12E2"/>
    <w:rsid w:val="007A16AD"/>
    <w:rsid w:val="007A1779"/>
    <w:rsid w:val="007A5D59"/>
    <w:rsid w:val="007A60B1"/>
    <w:rsid w:val="007A6567"/>
    <w:rsid w:val="007B1C8D"/>
    <w:rsid w:val="007B268C"/>
    <w:rsid w:val="007B2A1C"/>
    <w:rsid w:val="007B2C96"/>
    <w:rsid w:val="007B3D40"/>
    <w:rsid w:val="007B68EA"/>
    <w:rsid w:val="007B6980"/>
    <w:rsid w:val="007C143C"/>
    <w:rsid w:val="007C2679"/>
    <w:rsid w:val="007C2978"/>
    <w:rsid w:val="007C2D56"/>
    <w:rsid w:val="007C3140"/>
    <w:rsid w:val="007C3736"/>
    <w:rsid w:val="007C3882"/>
    <w:rsid w:val="007C46F1"/>
    <w:rsid w:val="007C5681"/>
    <w:rsid w:val="007C66D4"/>
    <w:rsid w:val="007C6758"/>
    <w:rsid w:val="007C702F"/>
    <w:rsid w:val="007D165A"/>
    <w:rsid w:val="007D27B1"/>
    <w:rsid w:val="007D31A8"/>
    <w:rsid w:val="007E06EA"/>
    <w:rsid w:val="007E1F40"/>
    <w:rsid w:val="007E24A5"/>
    <w:rsid w:val="007E2FA9"/>
    <w:rsid w:val="007E43B6"/>
    <w:rsid w:val="007E521C"/>
    <w:rsid w:val="007EEABA"/>
    <w:rsid w:val="007F17B4"/>
    <w:rsid w:val="007F3161"/>
    <w:rsid w:val="007F45C9"/>
    <w:rsid w:val="007F4900"/>
    <w:rsid w:val="007F5191"/>
    <w:rsid w:val="007F55B9"/>
    <w:rsid w:val="007F5AAB"/>
    <w:rsid w:val="007F745C"/>
    <w:rsid w:val="007F7646"/>
    <w:rsid w:val="007F7B77"/>
    <w:rsid w:val="00800429"/>
    <w:rsid w:val="00800655"/>
    <w:rsid w:val="008015AB"/>
    <w:rsid w:val="00801835"/>
    <w:rsid w:val="00801C86"/>
    <w:rsid w:val="00802F22"/>
    <w:rsid w:val="00803648"/>
    <w:rsid w:val="00804092"/>
    <w:rsid w:val="0080597F"/>
    <w:rsid w:val="00805F3B"/>
    <w:rsid w:val="00806A62"/>
    <w:rsid w:val="00807101"/>
    <w:rsid w:val="00807F17"/>
    <w:rsid w:val="008112F3"/>
    <w:rsid w:val="008119C6"/>
    <w:rsid w:val="00812B3C"/>
    <w:rsid w:val="008135FD"/>
    <w:rsid w:val="008142D1"/>
    <w:rsid w:val="00814834"/>
    <w:rsid w:val="008154AB"/>
    <w:rsid w:val="00815B51"/>
    <w:rsid w:val="00816574"/>
    <w:rsid w:val="008166A0"/>
    <w:rsid w:val="00816C58"/>
    <w:rsid w:val="00821C71"/>
    <w:rsid w:val="008230BD"/>
    <w:rsid w:val="00823286"/>
    <w:rsid w:val="0082448E"/>
    <w:rsid w:val="008247C1"/>
    <w:rsid w:val="00825292"/>
    <w:rsid w:val="00825D6E"/>
    <w:rsid w:val="008262AA"/>
    <w:rsid w:val="008262F8"/>
    <w:rsid w:val="00830FB9"/>
    <w:rsid w:val="00832037"/>
    <w:rsid w:val="008320CB"/>
    <w:rsid w:val="00832C9E"/>
    <w:rsid w:val="0083327C"/>
    <w:rsid w:val="0083574B"/>
    <w:rsid w:val="0083595E"/>
    <w:rsid w:val="0083665B"/>
    <w:rsid w:val="00842E20"/>
    <w:rsid w:val="00844957"/>
    <w:rsid w:val="00845F56"/>
    <w:rsid w:val="00846FB1"/>
    <w:rsid w:val="00847B11"/>
    <w:rsid w:val="008505A0"/>
    <w:rsid w:val="00852A89"/>
    <w:rsid w:val="00852E21"/>
    <w:rsid w:val="00852F97"/>
    <w:rsid w:val="0085386B"/>
    <w:rsid w:val="008541F7"/>
    <w:rsid w:val="00854F11"/>
    <w:rsid w:val="008559DE"/>
    <w:rsid w:val="00857100"/>
    <w:rsid w:val="00857F6A"/>
    <w:rsid w:val="00860018"/>
    <w:rsid w:val="00862058"/>
    <w:rsid w:val="00862470"/>
    <w:rsid w:val="00862555"/>
    <w:rsid w:val="00864259"/>
    <w:rsid w:val="0086433B"/>
    <w:rsid w:val="0086750F"/>
    <w:rsid w:val="00867A6F"/>
    <w:rsid w:val="00867C95"/>
    <w:rsid w:val="00867FA7"/>
    <w:rsid w:val="00870522"/>
    <w:rsid w:val="0087168B"/>
    <w:rsid w:val="00872529"/>
    <w:rsid w:val="00872A41"/>
    <w:rsid w:val="00873763"/>
    <w:rsid w:val="008738FA"/>
    <w:rsid w:val="00873A81"/>
    <w:rsid w:val="0087441A"/>
    <w:rsid w:val="00874432"/>
    <w:rsid w:val="00875633"/>
    <w:rsid w:val="00875A88"/>
    <w:rsid w:val="00877221"/>
    <w:rsid w:val="008779EC"/>
    <w:rsid w:val="00880845"/>
    <w:rsid w:val="0088150E"/>
    <w:rsid w:val="00882222"/>
    <w:rsid w:val="0088359C"/>
    <w:rsid w:val="00883794"/>
    <w:rsid w:val="008844C0"/>
    <w:rsid w:val="008858E8"/>
    <w:rsid w:val="00887E3E"/>
    <w:rsid w:val="00890BEF"/>
    <w:rsid w:val="00892C3D"/>
    <w:rsid w:val="008930A2"/>
    <w:rsid w:val="008942C1"/>
    <w:rsid w:val="00894B56"/>
    <w:rsid w:val="00895105"/>
    <w:rsid w:val="00896166"/>
    <w:rsid w:val="0089622F"/>
    <w:rsid w:val="008A0DC4"/>
    <w:rsid w:val="008A0DD2"/>
    <w:rsid w:val="008A284E"/>
    <w:rsid w:val="008A2E70"/>
    <w:rsid w:val="008A356F"/>
    <w:rsid w:val="008A49B1"/>
    <w:rsid w:val="008A6BAC"/>
    <w:rsid w:val="008A6C9E"/>
    <w:rsid w:val="008B0597"/>
    <w:rsid w:val="008B072B"/>
    <w:rsid w:val="008B33ED"/>
    <w:rsid w:val="008B57A0"/>
    <w:rsid w:val="008B666C"/>
    <w:rsid w:val="008B74C5"/>
    <w:rsid w:val="008B773D"/>
    <w:rsid w:val="008B7903"/>
    <w:rsid w:val="008C27C4"/>
    <w:rsid w:val="008C2FD7"/>
    <w:rsid w:val="008C34B5"/>
    <w:rsid w:val="008C52BA"/>
    <w:rsid w:val="008C73BB"/>
    <w:rsid w:val="008C7667"/>
    <w:rsid w:val="008C7799"/>
    <w:rsid w:val="008C7B6D"/>
    <w:rsid w:val="008D1358"/>
    <w:rsid w:val="008D1B1F"/>
    <w:rsid w:val="008D2B9E"/>
    <w:rsid w:val="008D3412"/>
    <w:rsid w:val="008D44E3"/>
    <w:rsid w:val="008D6ACB"/>
    <w:rsid w:val="008D6B48"/>
    <w:rsid w:val="008D7C63"/>
    <w:rsid w:val="008E0CE6"/>
    <w:rsid w:val="008E1CBB"/>
    <w:rsid w:val="008E1D59"/>
    <w:rsid w:val="008E384D"/>
    <w:rsid w:val="008E40BF"/>
    <w:rsid w:val="008E5F69"/>
    <w:rsid w:val="008E5FF1"/>
    <w:rsid w:val="008E69F9"/>
    <w:rsid w:val="008E6AED"/>
    <w:rsid w:val="008E6C71"/>
    <w:rsid w:val="008E7830"/>
    <w:rsid w:val="008E7E99"/>
    <w:rsid w:val="008F05C7"/>
    <w:rsid w:val="008F1FF7"/>
    <w:rsid w:val="008F2A01"/>
    <w:rsid w:val="008F44F4"/>
    <w:rsid w:val="008F4ECE"/>
    <w:rsid w:val="008F583F"/>
    <w:rsid w:val="008F5DFA"/>
    <w:rsid w:val="008F6F77"/>
    <w:rsid w:val="008F7203"/>
    <w:rsid w:val="00900C45"/>
    <w:rsid w:val="009011ED"/>
    <w:rsid w:val="009013F3"/>
    <w:rsid w:val="00902F2B"/>
    <w:rsid w:val="00903B39"/>
    <w:rsid w:val="00905E5D"/>
    <w:rsid w:val="009068C8"/>
    <w:rsid w:val="00906967"/>
    <w:rsid w:val="009074F1"/>
    <w:rsid w:val="00912FA3"/>
    <w:rsid w:val="009136C2"/>
    <w:rsid w:val="009139DE"/>
    <w:rsid w:val="00913B2D"/>
    <w:rsid w:val="009141F6"/>
    <w:rsid w:val="009150FA"/>
    <w:rsid w:val="00915960"/>
    <w:rsid w:val="009169EC"/>
    <w:rsid w:val="00916CFD"/>
    <w:rsid w:val="00922A89"/>
    <w:rsid w:val="00922FE8"/>
    <w:rsid w:val="00923BEC"/>
    <w:rsid w:val="009249DD"/>
    <w:rsid w:val="00924C41"/>
    <w:rsid w:val="00924DD8"/>
    <w:rsid w:val="00925063"/>
    <w:rsid w:val="00926655"/>
    <w:rsid w:val="0092699F"/>
    <w:rsid w:val="009269CC"/>
    <w:rsid w:val="0092708C"/>
    <w:rsid w:val="00930BA0"/>
    <w:rsid w:val="0093208E"/>
    <w:rsid w:val="00932171"/>
    <w:rsid w:val="00933AD4"/>
    <w:rsid w:val="00933B9A"/>
    <w:rsid w:val="00935EF0"/>
    <w:rsid w:val="009367CA"/>
    <w:rsid w:val="00936D1D"/>
    <w:rsid w:val="00941152"/>
    <w:rsid w:val="00942069"/>
    <w:rsid w:val="009421FB"/>
    <w:rsid w:val="00942B31"/>
    <w:rsid w:val="00945DE7"/>
    <w:rsid w:val="00945F3E"/>
    <w:rsid w:val="00946CBB"/>
    <w:rsid w:val="0094720B"/>
    <w:rsid w:val="009476B4"/>
    <w:rsid w:val="00950A56"/>
    <w:rsid w:val="00950D03"/>
    <w:rsid w:val="00951A3C"/>
    <w:rsid w:val="00952A36"/>
    <w:rsid w:val="00952AD3"/>
    <w:rsid w:val="00952BF8"/>
    <w:rsid w:val="00952F4B"/>
    <w:rsid w:val="00954D62"/>
    <w:rsid w:val="00954DEC"/>
    <w:rsid w:val="009552AD"/>
    <w:rsid w:val="0095546D"/>
    <w:rsid w:val="00956021"/>
    <w:rsid w:val="00956468"/>
    <w:rsid w:val="00956825"/>
    <w:rsid w:val="00961A1C"/>
    <w:rsid w:val="00961D7B"/>
    <w:rsid w:val="00962267"/>
    <w:rsid w:val="009625AF"/>
    <w:rsid w:val="009628EE"/>
    <w:rsid w:val="00962B8F"/>
    <w:rsid w:val="00964E4E"/>
    <w:rsid w:val="009656D1"/>
    <w:rsid w:val="009659CC"/>
    <w:rsid w:val="00965A3A"/>
    <w:rsid w:val="00965CA4"/>
    <w:rsid w:val="00966904"/>
    <w:rsid w:val="00966F42"/>
    <w:rsid w:val="00967DB9"/>
    <w:rsid w:val="00971721"/>
    <w:rsid w:val="00971737"/>
    <w:rsid w:val="00971FB8"/>
    <w:rsid w:val="009720DE"/>
    <w:rsid w:val="00972379"/>
    <w:rsid w:val="0097321E"/>
    <w:rsid w:val="00973B9B"/>
    <w:rsid w:val="009761A3"/>
    <w:rsid w:val="00976EEA"/>
    <w:rsid w:val="00977F8D"/>
    <w:rsid w:val="00980781"/>
    <w:rsid w:val="00980B9A"/>
    <w:rsid w:val="00981DFA"/>
    <w:rsid w:val="0098340E"/>
    <w:rsid w:val="00983712"/>
    <w:rsid w:val="009840C0"/>
    <w:rsid w:val="00985377"/>
    <w:rsid w:val="00985613"/>
    <w:rsid w:val="00985CEB"/>
    <w:rsid w:val="009866C7"/>
    <w:rsid w:val="009878C9"/>
    <w:rsid w:val="00987CCB"/>
    <w:rsid w:val="00990A8E"/>
    <w:rsid w:val="009911CB"/>
    <w:rsid w:val="0099218F"/>
    <w:rsid w:val="0099246C"/>
    <w:rsid w:val="009924B0"/>
    <w:rsid w:val="00992906"/>
    <w:rsid w:val="0099375A"/>
    <w:rsid w:val="009937FD"/>
    <w:rsid w:val="00993A03"/>
    <w:rsid w:val="00994EBF"/>
    <w:rsid w:val="00995458"/>
    <w:rsid w:val="00995D2D"/>
    <w:rsid w:val="00996AB6"/>
    <w:rsid w:val="0099723D"/>
    <w:rsid w:val="00997ADD"/>
    <w:rsid w:val="009A3C00"/>
    <w:rsid w:val="009A49DE"/>
    <w:rsid w:val="009A4A9C"/>
    <w:rsid w:val="009A4B82"/>
    <w:rsid w:val="009A6817"/>
    <w:rsid w:val="009B11F8"/>
    <w:rsid w:val="009B2C0B"/>
    <w:rsid w:val="009B2D11"/>
    <w:rsid w:val="009B33E1"/>
    <w:rsid w:val="009B3A35"/>
    <w:rsid w:val="009B4679"/>
    <w:rsid w:val="009B5161"/>
    <w:rsid w:val="009B5A9C"/>
    <w:rsid w:val="009B5B55"/>
    <w:rsid w:val="009B6785"/>
    <w:rsid w:val="009B6E87"/>
    <w:rsid w:val="009C12F4"/>
    <w:rsid w:val="009C19F7"/>
    <w:rsid w:val="009C2806"/>
    <w:rsid w:val="009C30DB"/>
    <w:rsid w:val="009C342C"/>
    <w:rsid w:val="009C3713"/>
    <w:rsid w:val="009C3C28"/>
    <w:rsid w:val="009C3ECD"/>
    <w:rsid w:val="009C4E15"/>
    <w:rsid w:val="009C4F1D"/>
    <w:rsid w:val="009C7FEC"/>
    <w:rsid w:val="009D1658"/>
    <w:rsid w:val="009D228C"/>
    <w:rsid w:val="009D3A75"/>
    <w:rsid w:val="009D3D7C"/>
    <w:rsid w:val="009D4361"/>
    <w:rsid w:val="009D5312"/>
    <w:rsid w:val="009D659F"/>
    <w:rsid w:val="009D7626"/>
    <w:rsid w:val="009E074E"/>
    <w:rsid w:val="009E1E1D"/>
    <w:rsid w:val="009E2BD6"/>
    <w:rsid w:val="009E3A94"/>
    <w:rsid w:val="009E4628"/>
    <w:rsid w:val="009E52F0"/>
    <w:rsid w:val="009E53DA"/>
    <w:rsid w:val="009E7123"/>
    <w:rsid w:val="009E7602"/>
    <w:rsid w:val="009F1CB7"/>
    <w:rsid w:val="009F1D45"/>
    <w:rsid w:val="009F3B54"/>
    <w:rsid w:val="009F4A1D"/>
    <w:rsid w:val="009F52E6"/>
    <w:rsid w:val="009F581C"/>
    <w:rsid w:val="009F5AE3"/>
    <w:rsid w:val="009F7428"/>
    <w:rsid w:val="009F7DE0"/>
    <w:rsid w:val="00A00120"/>
    <w:rsid w:val="00A018E6"/>
    <w:rsid w:val="00A01959"/>
    <w:rsid w:val="00A01BDE"/>
    <w:rsid w:val="00A026EE"/>
    <w:rsid w:val="00A03029"/>
    <w:rsid w:val="00A0322B"/>
    <w:rsid w:val="00A03A68"/>
    <w:rsid w:val="00A04F34"/>
    <w:rsid w:val="00A06A0A"/>
    <w:rsid w:val="00A0756A"/>
    <w:rsid w:val="00A07EFC"/>
    <w:rsid w:val="00A10A57"/>
    <w:rsid w:val="00A110E8"/>
    <w:rsid w:val="00A11E9B"/>
    <w:rsid w:val="00A12105"/>
    <w:rsid w:val="00A1321C"/>
    <w:rsid w:val="00A13520"/>
    <w:rsid w:val="00A158B5"/>
    <w:rsid w:val="00A1608C"/>
    <w:rsid w:val="00A16698"/>
    <w:rsid w:val="00A20B53"/>
    <w:rsid w:val="00A222C5"/>
    <w:rsid w:val="00A24267"/>
    <w:rsid w:val="00A2436F"/>
    <w:rsid w:val="00A24B6E"/>
    <w:rsid w:val="00A24BC9"/>
    <w:rsid w:val="00A26003"/>
    <w:rsid w:val="00A2691E"/>
    <w:rsid w:val="00A26BE4"/>
    <w:rsid w:val="00A26E42"/>
    <w:rsid w:val="00A274F7"/>
    <w:rsid w:val="00A30D00"/>
    <w:rsid w:val="00A33787"/>
    <w:rsid w:val="00A34968"/>
    <w:rsid w:val="00A34998"/>
    <w:rsid w:val="00A34E16"/>
    <w:rsid w:val="00A35618"/>
    <w:rsid w:val="00A35F3D"/>
    <w:rsid w:val="00A3645C"/>
    <w:rsid w:val="00A367AD"/>
    <w:rsid w:val="00A36B06"/>
    <w:rsid w:val="00A36C68"/>
    <w:rsid w:val="00A40648"/>
    <w:rsid w:val="00A40C2C"/>
    <w:rsid w:val="00A42F4A"/>
    <w:rsid w:val="00A43B67"/>
    <w:rsid w:val="00A4463C"/>
    <w:rsid w:val="00A45D69"/>
    <w:rsid w:val="00A4664A"/>
    <w:rsid w:val="00A46674"/>
    <w:rsid w:val="00A47032"/>
    <w:rsid w:val="00A51563"/>
    <w:rsid w:val="00A51BE5"/>
    <w:rsid w:val="00A51F22"/>
    <w:rsid w:val="00A520E4"/>
    <w:rsid w:val="00A527BB"/>
    <w:rsid w:val="00A54E3A"/>
    <w:rsid w:val="00A54F85"/>
    <w:rsid w:val="00A55902"/>
    <w:rsid w:val="00A55E5B"/>
    <w:rsid w:val="00A57009"/>
    <w:rsid w:val="00A5751F"/>
    <w:rsid w:val="00A57B48"/>
    <w:rsid w:val="00A61607"/>
    <w:rsid w:val="00A64C94"/>
    <w:rsid w:val="00A65ADC"/>
    <w:rsid w:val="00A665B1"/>
    <w:rsid w:val="00A71338"/>
    <w:rsid w:val="00A71CD7"/>
    <w:rsid w:val="00A731BE"/>
    <w:rsid w:val="00A73745"/>
    <w:rsid w:val="00A73931"/>
    <w:rsid w:val="00A744E2"/>
    <w:rsid w:val="00A76912"/>
    <w:rsid w:val="00A76D2A"/>
    <w:rsid w:val="00A775EF"/>
    <w:rsid w:val="00A7772E"/>
    <w:rsid w:val="00A8077F"/>
    <w:rsid w:val="00A8264E"/>
    <w:rsid w:val="00A82D72"/>
    <w:rsid w:val="00A8462E"/>
    <w:rsid w:val="00A8604F"/>
    <w:rsid w:val="00A86DEB"/>
    <w:rsid w:val="00A8721D"/>
    <w:rsid w:val="00A8725E"/>
    <w:rsid w:val="00A87BB3"/>
    <w:rsid w:val="00A91216"/>
    <w:rsid w:val="00A93558"/>
    <w:rsid w:val="00A9540F"/>
    <w:rsid w:val="00A961AF"/>
    <w:rsid w:val="00A9668D"/>
    <w:rsid w:val="00A97A5B"/>
    <w:rsid w:val="00AA2675"/>
    <w:rsid w:val="00AA3D67"/>
    <w:rsid w:val="00AA40B2"/>
    <w:rsid w:val="00AA551F"/>
    <w:rsid w:val="00AA56C7"/>
    <w:rsid w:val="00AA7924"/>
    <w:rsid w:val="00AB1CED"/>
    <w:rsid w:val="00AB205C"/>
    <w:rsid w:val="00AB4744"/>
    <w:rsid w:val="00AB5823"/>
    <w:rsid w:val="00AB6299"/>
    <w:rsid w:val="00AC26B1"/>
    <w:rsid w:val="00AC293D"/>
    <w:rsid w:val="00AC3E77"/>
    <w:rsid w:val="00AC691A"/>
    <w:rsid w:val="00AC791A"/>
    <w:rsid w:val="00AD0C22"/>
    <w:rsid w:val="00AD12E5"/>
    <w:rsid w:val="00AD21FD"/>
    <w:rsid w:val="00AD22D0"/>
    <w:rsid w:val="00AD2DC6"/>
    <w:rsid w:val="00AD306D"/>
    <w:rsid w:val="00AD33F6"/>
    <w:rsid w:val="00AD342D"/>
    <w:rsid w:val="00AD46D7"/>
    <w:rsid w:val="00AD580C"/>
    <w:rsid w:val="00AD5DE4"/>
    <w:rsid w:val="00AD6C2F"/>
    <w:rsid w:val="00AD7169"/>
    <w:rsid w:val="00AE04E6"/>
    <w:rsid w:val="00AE0860"/>
    <w:rsid w:val="00AE0AA5"/>
    <w:rsid w:val="00AE0DB0"/>
    <w:rsid w:val="00AE0E52"/>
    <w:rsid w:val="00AE2547"/>
    <w:rsid w:val="00AE2A1A"/>
    <w:rsid w:val="00AE2E2E"/>
    <w:rsid w:val="00AE3270"/>
    <w:rsid w:val="00AE41E0"/>
    <w:rsid w:val="00AE550A"/>
    <w:rsid w:val="00AE6BF3"/>
    <w:rsid w:val="00AE7CBF"/>
    <w:rsid w:val="00AE7D38"/>
    <w:rsid w:val="00AF2D34"/>
    <w:rsid w:val="00AF6215"/>
    <w:rsid w:val="00AF6928"/>
    <w:rsid w:val="00AF7A4D"/>
    <w:rsid w:val="00AF7F4A"/>
    <w:rsid w:val="00B026E1"/>
    <w:rsid w:val="00B0382C"/>
    <w:rsid w:val="00B03F85"/>
    <w:rsid w:val="00B040A6"/>
    <w:rsid w:val="00B04FB3"/>
    <w:rsid w:val="00B0557A"/>
    <w:rsid w:val="00B05C19"/>
    <w:rsid w:val="00B05C58"/>
    <w:rsid w:val="00B069F4"/>
    <w:rsid w:val="00B06F6F"/>
    <w:rsid w:val="00B071BA"/>
    <w:rsid w:val="00B114D7"/>
    <w:rsid w:val="00B12022"/>
    <w:rsid w:val="00B13171"/>
    <w:rsid w:val="00B14D0D"/>
    <w:rsid w:val="00B16051"/>
    <w:rsid w:val="00B16E01"/>
    <w:rsid w:val="00B1E1D9"/>
    <w:rsid w:val="00B2010C"/>
    <w:rsid w:val="00B20C0F"/>
    <w:rsid w:val="00B22CCC"/>
    <w:rsid w:val="00B24C4D"/>
    <w:rsid w:val="00B24ECD"/>
    <w:rsid w:val="00B250D0"/>
    <w:rsid w:val="00B25547"/>
    <w:rsid w:val="00B26BEA"/>
    <w:rsid w:val="00B3177D"/>
    <w:rsid w:val="00B3215E"/>
    <w:rsid w:val="00B3231F"/>
    <w:rsid w:val="00B32D2D"/>
    <w:rsid w:val="00B34A3D"/>
    <w:rsid w:val="00B34D1D"/>
    <w:rsid w:val="00B35191"/>
    <w:rsid w:val="00B35924"/>
    <w:rsid w:val="00B35BE7"/>
    <w:rsid w:val="00B3691A"/>
    <w:rsid w:val="00B37556"/>
    <w:rsid w:val="00B40959"/>
    <w:rsid w:val="00B40B25"/>
    <w:rsid w:val="00B422E3"/>
    <w:rsid w:val="00B45524"/>
    <w:rsid w:val="00B464B2"/>
    <w:rsid w:val="00B478A7"/>
    <w:rsid w:val="00B47D34"/>
    <w:rsid w:val="00B50D30"/>
    <w:rsid w:val="00B5178E"/>
    <w:rsid w:val="00B529BB"/>
    <w:rsid w:val="00B52B3B"/>
    <w:rsid w:val="00B5387C"/>
    <w:rsid w:val="00B5419B"/>
    <w:rsid w:val="00B54CFC"/>
    <w:rsid w:val="00B6022D"/>
    <w:rsid w:val="00B60432"/>
    <w:rsid w:val="00B625A5"/>
    <w:rsid w:val="00B63657"/>
    <w:rsid w:val="00B63E01"/>
    <w:rsid w:val="00B63F1C"/>
    <w:rsid w:val="00B6652D"/>
    <w:rsid w:val="00B66551"/>
    <w:rsid w:val="00B70381"/>
    <w:rsid w:val="00B73687"/>
    <w:rsid w:val="00B76C8E"/>
    <w:rsid w:val="00B76DEE"/>
    <w:rsid w:val="00B779A6"/>
    <w:rsid w:val="00B81B6B"/>
    <w:rsid w:val="00B81ECF"/>
    <w:rsid w:val="00B8216D"/>
    <w:rsid w:val="00B83877"/>
    <w:rsid w:val="00B856D3"/>
    <w:rsid w:val="00B857CA"/>
    <w:rsid w:val="00B862C6"/>
    <w:rsid w:val="00B87162"/>
    <w:rsid w:val="00B87BD5"/>
    <w:rsid w:val="00B909F2"/>
    <w:rsid w:val="00B926A0"/>
    <w:rsid w:val="00B94B40"/>
    <w:rsid w:val="00B957C3"/>
    <w:rsid w:val="00B95908"/>
    <w:rsid w:val="00BA03B5"/>
    <w:rsid w:val="00BA1AAC"/>
    <w:rsid w:val="00BA2558"/>
    <w:rsid w:val="00BA2978"/>
    <w:rsid w:val="00BA36DD"/>
    <w:rsid w:val="00BA3A36"/>
    <w:rsid w:val="00BA469B"/>
    <w:rsid w:val="00BA5577"/>
    <w:rsid w:val="00BA5BEB"/>
    <w:rsid w:val="00BA7326"/>
    <w:rsid w:val="00BB0284"/>
    <w:rsid w:val="00BB0BAC"/>
    <w:rsid w:val="00BB1002"/>
    <w:rsid w:val="00BB179B"/>
    <w:rsid w:val="00BB2042"/>
    <w:rsid w:val="00BB2146"/>
    <w:rsid w:val="00BB297F"/>
    <w:rsid w:val="00BB3275"/>
    <w:rsid w:val="00BB3816"/>
    <w:rsid w:val="00BB5937"/>
    <w:rsid w:val="00BB619F"/>
    <w:rsid w:val="00BB6DC3"/>
    <w:rsid w:val="00BB71CD"/>
    <w:rsid w:val="00BB76ED"/>
    <w:rsid w:val="00BB7E95"/>
    <w:rsid w:val="00BC173D"/>
    <w:rsid w:val="00BC213D"/>
    <w:rsid w:val="00BC2BF3"/>
    <w:rsid w:val="00BC33DA"/>
    <w:rsid w:val="00BC41D4"/>
    <w:rsid w:val="00BC4DC2"/>
    <w:rsid w:val="00BC5C7E"/>
    <w:rsid w:val="00BC7E42"/>
    <w:rsid w:val="00BC7F25"/>
    <w:rsid w:val="00BC7FF1"/>
    <w:rsid w:val="00BD0195"/>
    <w:rsid w:val="00BD23A5"/>
    <w:rsid w:val="00BD24D3"/>
    <w:rsid w:val="00BD2FE8"/>
    <w:rsid w:val="00BD42CD"/>
    <w:rsid w:val="00BD454A"/>
    <w:rsid w:val="00BD4EA6"/>
    <w:rsid w:val="00BD5393"/>
    <w:rsid w:val="00BD5FBA"/>
    <w:rsid w:val="00BD68DF"/>
    <w:rsid w:val="00BD6AA9"/>
    <w:rsid w:val="00BD7BC0"/>
    <w:rsid w:val="00BE2B36"/>
    <w:rsid w:val="00BE2F0B"/>
    <w:rsid w:val="00BE31D5"/>
    <w:rsid w:val="00BE4ADF"/>
    <w:rsid w:val="00BE5929"/>
    <w:rsid w:val="00BE6F11"/>
    <w:rsid w:val="00BE739F"/>
    <w:rsid w:val="00BE776A"/>
    <w:rsid w:val="00BF45A5"/>
    <w:rsid w:val="00BF48CF"/>
    <w:rsid w:val="00BF56A8"/>
    <w:rsid w:val="00BF5A36"/>
    <w:rsid w:val="00BF7160"/>
    <w:rsid w:val="00C00FBC"/>
    <w:rsid w:val="00C030FC"/>
    <w:rsid w:val="00C05B0E"/>
    <w:rsid w:val="00C078C5"/>
    <w:rsid w:val="00C126DE"/>
    <w:rsid w:val="00C12936"/>
    <w:rsid w:val="00C13A77"/>
    <w:rsid w:val="00C13CD8"/>
    <w:rsid w:val="00C14635"/>
    <w:rsid w:val="00C149D4"/>
    <w:rsid w:val="00C14CB7"/>
    <w:rsid w:val="00C167AF"/>
    <w:rsid w:val="00C17E7A"/>
    <w:rsid w:val="00C20C1A"/>
    <w:rsid w:val="00C21351"/>
    <w:rsid w:val="00C214A8"/>
    <w:rsid w:val="00C219B2"/>
    <w:rsid w:val="00C24A2F"/>
    <w:rsid w:val="00C251D4"/>
    <w:rsid w:val="00C256CB"/>
    <w:rsid w:val="00C26B03"/>
    <w:rsid w:val="00C26D99"/>
    <w:rsid w:val="00C3184F"/>
    <w:rsid w:val="00C32C9E"/>
    <w:rsid w:val="00C335BE"/>
    <w:rsid w:val="00C33D9A"/>
    <w:rsid w:val="00C34756"/>
    <w:rsid w:val="00C34970"/>
    <w:rsid w:val="00C34FDC"/>
    <w:rsid w:val="00C3507F"/>
    <w:rsid w:val="00C3576C"/>
    <w:rsid w:val="00C35996"/>
    <w:rsid w:val="00C36228"/>
    <w:rsid w:val="00C36584"/>
    <w:rsid w:val="00C37102"/>
    <w:rsid w:val="00C37253"/>
    <w:rsid w:val="00C373D8"/>
    <w:rsid w:val="00C42048"/>
    <w:rsid w:val="00C43730"/>
    <w:rsid w:val="00C43B09"/>
    <w:rsid w:val="00C4538F"/>
    <w:rsid w:val="00C46B47"/>
    <w:rsid w:val="00C51120"/>
    <w:rsid w:val="00C554FB"/>
    <w:rsid w:val="00C55D9D"/>
    <w:rsid w:val="00C57FC9"/>
    <w:rsid w:val="00C60FA1"/>
    <w:rsid w:val="00C628A1"/>
    <w:rsid w:val="00C64D38"/>
    <w:rsid w:val="00C6570A"/>
    <w:rsid w:val="00C66D39"/>
    <w:rsid w:val="00C677A1"/>
    <w:rsid w:val="00C71D1F"/>
    <w:rsid w:val="00C72426"/>
    <w:rsid w:val="00C72449"/>
    <w:rsid w:val="00C726F3"/>
    <w:rsid w:val="00C73B3D"/>
    <w:rsid w:val="00C742C2"/>
    <w:rsid w:val="00C745B6"/>
    <w:rsid w:val="00C74892"/>
    <w:rsid w:val="00C749EF"/>
    <w:rsid w:val="00C74EB8"/>
    <w:rsid w:val="00C75EFF"/>
    <w:rsid w:val="00C76052"/>
    <w:rsid w:val="00C7634B"/>
    <w:rsid w:val="00C765BD"/>
    <w:rsid w:val="00C76D11"/>
    <w:rsid w:val="00C76E83"/>
    <w:rsid w:val="00C77BF3"/>
    <w:rsid w:val="00C77C7A"/>
    <w:rsid w:val="00C77D96"/>
    <w:rsid w:val="00C8241F"/>
    <w:rsid w:val="00C82BF9"/>
    <w:rsid w:val="00C83D05"/>
    <w:rsid w:val="00C85182"/>
    <w:rsid w:val="00C8687D"/>
    <w:rsid w:val="00C90A82"/>
    <w:rsid w:val="00C90F3F"/>
    <w:rsid w:val="00C93753"/>
    <w:rsid w:val="00C937E3"/>
    <w:rsid w:val="00C93C2E"/>
    <w:rsid w:val="00C944DB"/>
    <w:rsid w:val="00C94E5A"/>
    <w:rsid w:val="00C95CE7"/>
    <w:rsid w:val="00C96233"/>
    <w:rsid w:val="00C9642F"/>
    <w:rsid w:val="00C96988"/>
    <w:rsid w:val="00C97030"/>
    <w:rsid w:val="00C97485"/>
    <w:rsid w:val="00CA3D06"/>
    <w:rsid w:val="00CA4CF6"/>
    <w:rsid w:val="00CA5965"/>
    <w:rsid w:val="00CA5D8A"/>
    <w:rsid w:val="00CA6D0A"/>
    <w:rsid w:val="00CA73E4"/>
    <w:rsid w:val="00CB057E"/>
    <w:rsid w:val="00CB1EA4"/>
    <w:rsid w:val="00CB203E"/>
    <w:rsid w:val="00CB3CC3"/>
    <w:rsid w:val="00CB4141"/>
    <w:rsid w:val="00CB4E9A"/>
    <w:rsid w:val="00CB6C9D"/>
    <w:rsid w:val="00CC0131"/>
    <w:rsid w:val="00CC10A0"/>
    <w:rsid w:val="00CC4AAA"/>
    <w:rsid w:val="00CC4F48"/>
    <w:rsid w:val="00CC5197"/>
    <w:rsid w:val="00CC7DE0"/>
    <w:rsid w:val="00CD0356"/>
    <w:rsid w:val="00CD0507"/>
    <w:rsid w:val="00CD45C7"/>
    <w:rsid w:val="00CD5127"/>
    <w:rsid w:val="00CD55DC"/>
    <w:rsid w:val="00CD5F72"/>
    <w:rsid w:val="00CE0374"/>
    <w:rsid w:val="00CE16C4"/>
    <w:rsid w:val="00CE2BEA"/>
    <w:rsid w:val="00CE2E07"/>
    <w:rsid w:val="00CE3EFF"/>
    <w:rsid w:val="00CE46E0"/>
    <w:rsid w:val="00CE4A10"/>
    <w:rsid w:val="00CE4C7B"/>
    <w:rsid w:val="00CE623F"/>
    <w:rsid w:val="00CE6D82"/>
    <w:rsid w:val="00CE7D27"/>
    <w:rsid w:val="00CF1774"/>
    <w:rsid w:val="00CF1A02"/>
    <w:rsid w:val="00CF3D66"/>
    <w:rsid w:val="00CF587D"/>
    <w:rsid w:val="00CF7642"/>
    <w:rsid w:val="00D00BED"/>
    <w:rsid w:val="00D00DE3"/>
    <w:rsid w:val="00D04124"/>
    <w:rsid w:val="00D0616D"/>
    <w:rsid w:val="00D108CF"/>
    <w:rsid w:val="00D115C6"/>
    <w:rsid w:val="00D1236C"/>
    <w:rsid w:val="00D13124"/>
    <w:rsid w:val="00D13947"/>
    <w:rsid w:val="00D151C5"/>
    <w:rsid w:val="00D16195"/>
    <w:rsid w:val="00D17E2E"/>
    <w:rsid w:val="00D21484"/>
    <w:rsid w:val="00D215C8"/>
    <w:rsid w:val="00D225CC"/>
    <w:rsid w:val="00D2286F"/>
    <w:rsid w:val="00D22D8A"/>
    <w:rsid w:val="00D236BA"/>
    <w:rsid w:val="00D248C0"/>
    <w:rsid w:val="00D25AC0"/>
    <w:rsid w:val="00D26374"/>
    <w:rsid w:val="00D26D1E"/>
    <w:rsid w:val="00D338AE"/>
    <w:rsid w:val="00D33BF0"/>
    <w:rsid w:val="00D33D63"/>
    <w:rsid w:val="00D33EF4"/>
    <w:rsid w:val="00D37E58"/>
    <w:rsid w:val="00D40212"/>
    <w:rsid w:val="00D41253"/>
    <w:rsid w:val="00D4299F"/>
    <w:rsid w:val="00D42CC4"/>
    <w:rsid w:val="00D44025"/>
    <w:rsid w:val="00D445E3"/>
    <w:rsid w:val="00D44CE9"/>
    <w:rsid w:val="00D47A6F"/>
    <w:rsid w:val="00D51EF8"/>
    <w:rsid w:val="00D523E8"/>
    <w:rsid w:val="00D52E42"/>
    <w:rsid w:val="00D576A7"/>
    <w:rsid w:val="00D576CC"/>
    <w:rsid w:val="00D601A7"/>
    <w:rsid w:val="00D61A34"/>
    <w:rsid w:val="00D61B46"/>
    <w:rsid w:val="00D63242"/>
    <w:rsid w:val="00D662AC"/>
    <w:rsid w:val="00D66C4A"/>
    <w:rsid w:val="00D67312"/>
    <w:rsid w:val="00D67AB0"/>
    <w:rsid w:val="00D70753"/>
    <w:rsid w:val="00D72FC5"/>
    <w:rsid w:val="00D7470D"/>
    <w:rsid w:val="00D75BEA"/>
    <w:rsid w:val="00D7709F"/>
    <w:rsid w:val="00D84420"/>
    <w:rsid w:val="00D8687A"/>
    <w:rsid w:val="00D871C8"/>
    <w:rsid w:val="00D87373"/>
    <w:rsid w:val="00D876D4"/>
    <w:rsid w:val="00D90022"/>
    <w:rsid w:val="00D906B8"/>
    <w:rsid w:val="00D90B17"/>
    <w:rsid w:val="00D91E40"/>
    <w:rsid w:val="00D9275E"/>
    <w:rsid w:val="00D92839"/>
    <w:rsid w:val="00D93314"/>
    <w:rsid w:val="00D94613"/>
    <w:rsid w:val="00D94B2B"/>
    <w:rsid w:val="00D95721"/>
    <w:rsid w:val="00D95DF7"/>
    <w:rsid w:val="00D962F7"/>
    <w:rsid w:val="00D96357"/>
    <w:rsid w:val="00D96C21"/>
    <w:rsid w:val="00DA04F1"/>
    <w:rsid w:val="00DA0AB6"/>
    <w:rsid w:val="00DA0F83"/>
    <w:rsid w:val="00DA1A7E"/>
    <w:rsid w:val="00DA1A89"/>
    <w:rsid w:val="00DA3AC7"/>
    <w:rsid w:val="00DA418E"/>
    <w:rsid w:val="00DA4C3C"/>
    <w:rsid w:val="00DA5408"/>
    <w:rsid w:val="00DA5D32"/>
    <w:rsid w:val="00DB44D3"/>
    <w:rsid w:val="00DB4874"/>
    <w:rsid w:val="00DB48A0"/>
    <w:rsid w:val="00DB6076"/>
    <w:rsid w:val="00DB72BC"/>
    <w:rsid w:val="00DB7981"/>
    <w:rsid w:val="00DB7A4E"/>
    <w:rsid w:val="00DC1FDD"/>
    <w:rsid w:val="00DC2579"/>
    <w:rsid w:val="00DC26E8"/>
    <w:rsid w:val="00DC2A22"/>
    <w:rsid w:val="00DC473F"/>
    <w:rsid w:val="00DC566E"/>
    <w:rsid w:val="00DC7176"/>
    <w:rsid w:val="00DC7384"/>
    <w:rsid w:val="00DC7471"/>
    <w:rsid w:val="00DD0153"/>
    <w:rsid w:val="00DD14F4"/>
    <w:rsid w:val="00DD1AC9"/>
    <w:rsid w:val="00DD2CBE"/>
    <w:rsid w:val="00DD3E5D"/>
    <w:rsid w:val="00DD3E80"/>
    <w:rsid w:val="00DD4974"/>
    <w:rsid w:val="00DD49C7"/>
    <w:rsid w:val="00DD788B"/>
    <w:rsid w:val="00DE2AE1"/>
    <w:rsid w:val="00DE2B3A"/>
    <w:rsid w:val="00DE3DC6"/>
    <w:rsid w:val="00DE4058"/>
    <w:rsid w:val="00DE40B6"/>
    <w:rsid w:val="00DE6C1A"/>
    <w:rsid w:val="00DE7DAA"/>
    <w:rsid w:val="00DF0742"/>
    <w:rsid w:val="00DF10AE"/>
    <w:rsid w:val="00DF41C4"/>
    <w:rsid w:val="00DF6B98"/>
    <w:rsid w:val="00DF7007"/>
    <w:rsid w:val="00E004B1"/>
    <w:rsid w:val="00E01D0B"/>
    <w:rsid w:val="00E02EAC"/>
    <w:rsid w:val="00E0393A"/>
    <w:rsid w:val="00E045A7"/>
    <w:rsid w:val="00E0596E"/>
    <w:rsid w:val="00E061AA"/>
    <w:rsid w:val="00E0656E"/>
    <w:rsid w:val="00E11A36"/>
    <w:rsid w:val="00E11E9E"/>
    <w:rsid w:val="00E125EB"/>
    <w:rsid w:val="00E162E6"/>
    <w:rsid w:val="00E17252"/>
    <w:rsid w:val="00E2028F"/>
    <w:rsid w:val="00E202C9"/>
    <w:rsid w:val="00E20BA4"/>
    <w:rsid w:val="00E25A79"/>
    <w:rsid w:val="00E3295B"/>
    <w:rsid w:val="00E33652"/>
    <w:rsid w:val="00E35BC4"/>
    <w:rsid w:val="00E35E85"/>
    <w:rsid w:val="00E36E74"/>
    <w:rsid w:val="00E3701C"/>
    <w:rsid w:val="00E37F01"/>
    <w:rsid w:val="00E4047E"/>
    <w:rsid w:val="00E4268B"/>
    <w:rsid w:val="00E427B7"/>
    <w:rsid w:val="00E429F4"/>
    <w:rsid w:val="00E429FC"/>
    <w:rsid w:val="00E42BC0"/>
    <w:rsid w:val="00E42CD3"/>
    <w:rsid w:val="00E43BD3"/>
    <w:rsid w:val="00E43CF9"/>
    <w:rsid w:val="00E46E0C"/>
    <w:rsid w:val="00E46E49"/>
    <w:rsid w:val="00E4738C"/>
    <w:rsid w:val="00E53787"/>
    <w:rsid w:val="00E55E6F"/>
    <w:rsid w:val="00E571B6"/>
    <w:rsid w:val="00E5723C"/>
    <w:rsid w:val="00E60072"/>
    <w:rsid w:val="00E613C9"/>
    <w:rsid w:val="00E61E28"/>
    <w:rsid w:val="00E62819"/>
    <w:rsid w:val="00E638D1"/>
    <w:rsid w:val="00E64A3E"/>
    <w:rsid w:val="00E65726"/>
    <w:rsid w:val="00E67B99"/>
    <w:rsid w:val="00E703E7"/>
    <w:rsid w:val="00E7224E"/>
    <w:rsid w:val="00E7404C"/>
    <w:rsid w:val="00E745C8"/>
    <w:rsid w:val="00E74A47"/>
    <w:rsid w:val="00E76B6E"/>
    <w:rsid w:val="00E7706A"/>
    <w:rsid w:val="00E847B2"/>
    <w:rsid w:val="00E85045"/>
    <w:rsid w:val="00E873BA"/>
    <w:rsid w:val="00E877AB"/>
    <w:rsid w:val="00E903A5"/>
    <w:rsid w:val="00E90427"/>
    <w:rsid w:val="00E917D7"/>
    <w:rsid w:val="00E9200B"/>
    <w:rsid w:val="00E9222F"/>
    <w:rsid w:val="00E92AA4"/>
    <w:rsid w:val="00E93C20"/>
    <w:rsid w:val="00E94E23"/>
    <w:rsid w:val="00E95957"/>
    <w:rsid w:val="00E9646B"/>
    <w:rsid w:val="00E9759C"/>
    <w:rsid w:val="00EA1631"/>
    <w:rsid w:val="00EA19A2"/>
    <w:rsid w:val="00EA1B4C"/>
    <w:rsid w:val="00EA2D6B"/>
    <w:rsid w:val="00EA3D09"/>
    <w:rsid w:val="00EA700F"/>
    <w:rsid w:val="00EA7560"/>
    <w:rsid w:val="00EA797F"/>
    <w:rsid w:val="00EB0510"/>
    <w:rsid w:val="00EB1F68"/>
    <w:rsid w:val="00EB246A"/>
    <w:rsid w:val="00EB2A4E"/>
    <w:rsid w:val="00EB4221"/>
    <w:rsid w:val="00EB6C15"/>
    <w:rsid w:val="00EB6DCC"/>
    <w:rsid w:val="00EC3EF5"/>
    <w:rsid w:val="00EC5CBC"/>
    <w:rsid w:val="00EC5D36"/>
    <w:rsid w:val="00EC6872"/>
    <w:rsid w:val="00EC7467"/>
    <w:rsid w:val="00ED0C6B"/>
    <w:rsid w:val="00ED31B1"/>
    <w:rsid w:val="00ED31CC"/>
    <w:rsid w:val="00ED495D"/>
    <w:rsid w:val="00ED517B"/>
    <w:rsid w:val="00ED5EC4"/>
    <w:rsid w:val="00ED5FDD"/>
    <w:rsid w:val="00ED60CA"/>
    <w:rsid w:val="00ED6E6B"/>
    <w:rsid w:val="00ED7C07"/>
    <w:rsid w:val="00EE07B2"/>
    <w:rsid w:val="00EE1877"/>
    <w:rsid w:val="00EE37D1"/>
    <w:rsid w:val="00EE3C8B"/>
    <w:rsid w:val="00EE3E54"/>
    <w:rsid w:val="00EE419D"/>
    <w:rsid w:val="00EE4D4B"/>
    <w:rsid w:val="00EE5B12"/>
    <w:rsid w:val="00EE7B23"/>
    <w:rsid w:val="00EE7F32"/>
    <w:rsid w:val="00EF02AD"/>
    <w:rsid w:val="00EF02D9"/>
    <w:rsid w:val="00EF1EFF"/>
    <w:rsid w:val="00EF1F09"/>
    <w:rsid w:val="00EF31AA"/>
    <w:rsid w:val="00EF4F88"/>
    <w:rsid w:val="00EF5528"/>
    <w:rsid w:val="00EF5BE5"/>
    <w:rsid w:val="00EF622D"/>
    <w:rsid w:val="00EF7CD6"/>
    <w:rsid w:val="00EF7F25"/>
    <w:rsid w:val="00F01762"/>
    <w:rsid w:val="00F03D36"/>
    <w:rsid w:val="00F03E44"/>
    <w:rsid w:val="00F06E4B"/>
    <w:rsid w:val="00F09D2A"/>
    <w:rsid w:val="00F146F6"/>
    <w:rsid w:val="00F14A90"/>
    <w:rsid w:val="00F158F4"/>
    <w:rsid w:val="00F1611E"/>
    <w:rsid w:val="00F16AF3"/>
    <w:rsid w:val="00F17725"/>
    <w:rsid w:val="00F202A5"/>
    <w:rsid w:val="00F20AF3"/>
    <w:rsid w:val="00F2363C"/>
    <w:rsid w:val="00F25D43"/>
    <w:rsid w:val="00F271F5"/>
    <w:rsid w:val="00F33CA7"/>
    <w:rsid w:val="00F34DF5"/>
    <w:rsid w:val="00F34E60"/>
    <w:rsid w:val="00F35E36"/>
    <w:rsid w:val="00F3612B"/>
    <w:rsid w:val="00F36374"/>
    <w:rsid w:val="00F367D5"/>
    <w:rsid w:val="00F370E9"/>
    <w:rsid w:val="00F40129"/>
    <w:rsid w:val="00F40673"/>
    <w:rsid w:val="00F40F28"/>
    <w:rsid w:val="00F42540"/>
    <w:rsid w:val="00F42776"/>
    <w:rsid w:val="00F42C00"/>
    <w:rsid w:val="00F431A0"/>
    <w:rsid w:val="00F441A7"/>
    <w:rsid w:val="00F44364"/>
    <w:rsid w:val="00F45124"/>
    <w:rsid w:val="00F452C6"/>
    <w:rsid w:val="00F46FA9"/>
    <w:rsid w:val="00F47036"/>
    <w:rsid w:val="00F476C0"/>
    <w:rsid w:val="00F5148D"/>
    <w:rsid w:val="00F52388"/>
    <w:rsid w:val="00F52ABD"/>
    <w:rsid w:val="00F52AEC"/>
    <w:rsid w:val="00F53004"/>
    <w:rsid w:val="00F538D8"/>
    <w:rsid w:val="00F54A5E"/>
    <w:rsid w:val="00F54C23"/>
    <w:rsid w:val="00F553FE"/>
    <w:rsid w:val="00F55466"/>
    <w:rsid w:val="00F55BC1"/>
    <w:rsid w:val="00F57B28"/>
    <w:rsid w:val="00F62085"/>
    <w:rsid w:val="00F62A70"/>
    <w:rsid w:val="00F63331"/>
    <w:rsid w:val="00F63D87"/>
    <w:rsid w:val="00F64406"/>
    <w:rsid w:val="00F665BB"/>
    <w:rsid w:val="00F66CC0"/>
    <w:rsid w:val="00F66F21"/>
    <w:rsid w:val="00F7058C"/>
    <w:rsid w:val="00F72584"/>
    <w:rsid w:val="00F726AB"/>
    <w:rsid w:val="00F728DE"/>
    <w:rsid w:val="00F764B8"/>
    <w:rsid w:val="00F8026B"/>
    <w:rsid w:val="00F80BD7"/>
    <w:rsid w:val="00F83D15"/>
    <w:rsid w:val="00F854A4"/>
    <w:rsid w:val="00F85E0C"/>
    <w:rsid w:val="00F87253"/>
    <w:rsid w:val="00F87F9F"/>
    <w:rsid w:val="00F9012B"/>
    <w:rsid w:val="00F9184E"/>
    <w:rsid w:val="00F91E71"/>
    <w:rsid w:val="00F927A4"/>
    <w:rsid w:val="00F92969"/>
    <w:rsid w:val="00F934FA"/>
    <w:rsid w:val="00F93A2E"/>
    <w:rsid w:val="00F944A3"/>
    <w:rsid w:val="00F947FB"/>
    <w:rsid w:val="00F95387"/>
    <w:rsid w:val="00F95D91"/>
    <w:rsid w:val="00F95FFF"/>
    <w:rsid w:val="00F9735B"/>
    <w:rsid w:val="00FA00C0"/>
    <w:rsid w:val="00FA023E"/>
    <w:rsid w:val="00FA089E"/>
    <w:rsid w:val="00FA11A4"/>
    <w:rsid w:val="00FA3F2B"/>
    <w:rsid w:val="00FA434C"/>
    <w:rsid w:val="00FA4C01"/>
    <w:rsid w:val="00FA528C"/>
    <w:rsid w:val="00FA64D9"/>
    <w:rsid w:val="00FA659C"/>
    <w:rsid w:val="00FA6E8E"/>
    <w:rsid w:val="00FA7340"/>
    <w:rsid w:val="00FA7708"/>
    <w:rsid w:val="00FB0034"/>
    <w:rsid w:val="00FB23CB"/>
    <w:rsid w:val="00FB3201"/>
    <w:rsid w:val="00FB4E0C"/>
    <w:rsid w:val="00FB5175"/>
    <w:rsid w:val="00FB6731"/>
    <w:rsid w:val="00FB73EC"/>
    <w:rsid w:val="00FB7C6E"/>
    <w:rsid w:val="00FC0B9D"/>
    <w:rsid w:val="00FC207A"/>
    <w:rsid w:val="00FC2618"/>
    <w:rsid w:val="00FC275C"/>
    <w:rsid w:val="00FC2FAF"/>
    <w:rsid w:val="00FC6C60"/>
    <w:rsid w:val="00FD0375"/>
    <w:rsid w:val="00FD054F"/>
    <w:rsid w:val="00FD1295"/>
    <w:rsid w:val="00FD19A1"/>
    <w:rsid w:val="00FD271E"/>
    <w:rsid w:val="00FD321A"/>
    <w:rsid w:val="00FD34EA"/>
    <w:rsid w:val="00FD4E43"/>
    <w:rsid w:val="00FD5CE7"/>
    <w:rsid w:val="00FD674E"/>
    <w:rsid w:val="00FD70C9"/>
    <w:rsid w:val="00FD7195"/>
    <w:rsid w:val="00FE01A4"/>
    <w:rsid w:val="00FE043D"/>
    <w:rsid w:val="00FE1AA6"/>
    <w:rsid w:val="00FE36A7"/>
    <w:rsid w:val="00FE52E9"/>
    <w:rsid w:val="00FE5B89"/>
    <w:rsid w:val="00FE6486"/>
    <w:rsid w:val="00FE6958"/>
    <w:rsid w:val="00FE7903"/>
    <w:rsid w:val="00FF0CE7"/>
    <w:rsid w:val="00FF2E75"/>
    <w:rsid w:val="00FF2FC4"/>
    <w:rsid w:val="00FF39EA"/>
    <w:rsid w:val="00FF4220"/>
    <w:rsid w:val="00FF5078"/>
    <w:rsid w:val="00FF51DB"/>
    <w:rsid w:val="00FF586D"/>
    <w:rsid w:val="00FF5BC0"/>
    <w:rsid w:val="00FF5DC4"/>
    <w:rsid w:val="00FF6CE7"/>
    <w:rsid w:val="00FF7F27"/>
    <w:rsid w:val="01043716"/>
    <w:rsid w:val="01091F4C"/>
    <w:rsid w:val="0109B302"/>
    <w:rsid w:val="0115E4C5"/>
    <w:rsid w:val="01179153"/>
    <w:rsid w:val="0119A65B"/>
    <w:rsid w:val="011A053D"/>
    <w:rsid w:val="011F2751"/>
    <w:rsid w:val="011FF22F"/>
    <w:rsid w:val="012A7599"/>
    <w:rsid w:val="012D77B8"/>
    <w:rsid w:val="013A367D"/>
    <w:rsid w:val="013FA465"/>
    <w:rsid w:val="015168AD"/>
    <w:rsid w:val="01525A4E"/>
    <w:rsid w:val="015AE3F0"/>
    <w:rsid w:val="015DFFB8"/>
    <w:rsid w:val="01654CD4"/>
    <w:rsid w:val="0166E892"/>
    <w:rsid w:val="0169D6E1"/>
    <w:rsid w:val="0170E7BB"/>
    <w:rsid w:val="017343FB"/>
    <w:rsid w:val="017F21BA"/>
    <w:rsid w:val="019710DB"/>
    <w:rsid w:val="01A2A882"/>
    <w:rsid w:val="01B2DCC0"/>
    <w:rsid w:val="01B587AC"/>
    <w:rsid w:val="01D3857E"/>
    <w:rsid w:val="01D47249"/>
    <w:rsid w:val="01DBA540"/>
    <w:rsid w:val="01E1922B"/>
    <w:rsid w:val="01F00A1B"/>
    <w:rsid w:val="01F465E3"/>
    <w:rsid w:val="01F67A95"/>
    <w:rsid w:val="020AE9D8"/>
    <w:rsid w:val="021D3A86"/>
    <w:rsid w:val="0229E647"/>
    <w:rsid w:val="0235222D"/>
    <w:rsid w:val="023EB67E"/>
    <w:rsid w:val="025756CE"/>
    <w:rsid w:val="026C630C"/>
    <w:rsid w:val="026DD810"/>
    <w:rsid w:val="02755AD5"/>
    <w:rsid w:val="0279AEF1"/>
    <w:rsid w:val="027FA28D"/>
    <w:rsid w:val="0289DD93"/>
    <w:rsid w:val="02905FD0"/>
    <w:rsid w:val="02945F4E"/>
    <w:rsid w:val="0295B005"/>
    <w:rsid w:val="02A7EFCC"/>
    <w:rsid w:val="02A87266"/>
    <w:rsid w:val="02B3B111"/>
    <w:rsid w:val="02B54C05"/>
    <w:rsid w:val="02BF1B9F"/>
    <w:rsid w:val="02C6977C"/>
    <w:rsid w:val="02C6BB2E"/>
    <w:rsid w:val="02CA0124"/>
    <w:rsid w:val="02CC5D66"/>
    <w:rsid w:val="02D0CBE6"/>
    <w:rsid w:val="02D2A7FD"/>
    <w:rsid w:val="02D78C9D"/>
    <w:rsid w:val="02EAF335"/>
    <w:rsid w:val="02EC1519"/>
    <w:rsid w:val="02EF321A"/>
    <w:rsid w:val="02F49D23"/>
    <w:rsid w:val="02F4BDA3"/>
    <w:rsid w:val="02FDAD14"/>
    <w:rsid w:val="030395CB"/>
    <w:rsid w:val="03059416"/>
    <w:rsid w:val="03089A56"/>
    <w:rsid w:val="030A5556"/>
    <w:rsid w:val="030B5D95"/>
    <w:rsid w:val="031216E7"/>
    <w:rsid w:val="03139ED1"/>
    <w:rsid w:val="031418E1"/>
    <w:rsid w:val="031745B5"/>
    <w:rsid w:val="032F6AC6"/>
    <w:rsid w:val="033185C9"/>
    <w:rsid w:val="03382E5A"/>
    <w:rsid w:val="033D73A1"/>
    <w:rsid w:val="03429149"/>
    <w:rsid w:val="03595B1F"/>
    <w:rsid w:val="035FFA36"/>
    <w:rsid w:val="03663E00"/>
    <w:rsid w:val="0367133D"/>
    <w:rsid w:val="036D9F39"/>
    <w:rsid w:val="037C05C2"/>
    <w:rsid w:val="03843B70"/>
    <w:rsid w:val="0389A5ED"/>
    <w:rsid w:val="038A622A"/>
    <w:rsid w:val="038B903A"/>
    <w:rsid w:val="0390B5C1"/>
    <w:rsid w:val="03992949"/>
    <w:rsid w:val="039A3E58"/>
    <w:rsid w:val="03A20987"/>
    <w:rsid w:val="03A4B897"/>
    <w:rsid w:val="03A6C70A"/>
    <w:rsid w:val="03B49B47"/>
    <w:rsid w:val="03B6B69D"/>
    <w:rsid w:val="03BE0DB5"/>
    <w:rsid w:val="03D8368E"/>
    <w:rsid w:val="03DEDC58"/>
    <w:rsid w:val="03DF48CD"/>
    <w:rsid w:val="03EC4CC3"/>
    <w:rsid w:val="03EF9EFE"/>
    <w:rsid w:val="03F0B11E"/>
    <w:rsid w:val="03F7998F"/>
    <w:rsid w:val="03FF6E77"/>
    <w:rsid w:val="03FFCCD7"/>
    <w:rsid w:val="0404EC0F"/>
    <w:rsid w:val="040668FB"/>
    <w:rsid w:val="040777E1"/>
    <w:rsid w:val="0423AC03"/>
    <w:rsid w:val="0425C417"/>
    <w:rsid w:val="042CB671"/>
    <w:rsid w:val="043808E5"/>
    <w:rsid w:val="0441C378"/>
    <w:rsid w:val="044D729C"/>
    <w:rsid w:val="044EE9FA"/>
    <w:rsid w:val="0453E318"/>
    <w:rsid w:val="0458F79B"/>
    <w:rsid w:val="046CE58C"/>
    <w:rsid w:val="046D2041"/>
    <w:rsid w:val="046F00A2"/>
    <w:rsid w:val="04776949"/>
    <w:rsid w:val="04800565"/>
    <w:rsid w:val="0483C339"/>
    <w:rsid w:val="04971755"/>
    <w:rsid w:val="049FF7BB"/>
    <w:rsid w:val="04A625B7"/>
    <w:rsid w:val="04AE77BC"/>
    <w:rsid w:val="04B6DA68"/>
    <w:rsid w:val="04CC813B"/>
    <w:rsid w:val="04CD562A"/>
    <w:rsid w:val="04D72DA9"/>
    <w:rsid w:val="04D7C521"/>
    <w:rsid w:val="04F31DD6"/>
    <w:rsid w:val="04F3D97D"/>
    <w:rsid w:val="04F7A6CA"/>
    <w:rsid w:val="04FC8AB4"/>
    <w:rsid w:val="0504937F"/>
    <w:rsid w:val="0510B4DF"/>
    <w:rsid w:val="051183CB"/>
    <w:rsid w:val="05489037"/>
    <w:rsid w:val="054AB1E8"/>
    <w:rsid w:val="0575DD07"/>
    <w:rsid w:val="057C82EC"/>
    <w:rsid w:val="05952252"/>
    <w:rsid w:val="0597CD87"/>
    <w:rsid w:val="05A1BF0A"/>
    <w:rsid w:val="05A42C28"/>
    <w:rsid w:val="05A86C1B"/>
    <w:rsid w:val="05AB749F"/>
    <w:rsid w:val="05B2E857"/>
    <w:rsid w:val="05C00AF0"/>
    <w:rsid w:val="05D02D8B"/>
    <w:rsid w:val="05E4E1D2"/>
    <w:rsid w:val="05E9F778"/>
    <w:rsid w:val="05ECECC7"/>
    <w:rsid w:val="05EF131A"/>
    <w:rsid w:val="05FB028B"/>
    <w:rsid w:val="05FB942C"/>
    <w:rsid w:val="0604F19E"/>
    <w:rsid w:val="0612AD56"/>
    <w:rsid w:val="0619BB52"/>
    <w:rsid w:val="061F78CD"/>
    <w:rsid w:val="062B51D4"/>
    <w:rsid w:val="062C1962"/>
    <w:rsid w:val="062FC2DF"/>
    <w:rsid w:val="06407E16"/>
    <w:rsid w:val="0643A8D9"/>
    <w:rsid w:val="0648C581"/>
    <w:rsid w:val="064A9CB6"/>
    <w:rsid w:val="065338DC"/>
    <w:rsid w:val="0656B0C5"/>
    <w:rsid w:val="065DC95E"/>
    <w:rsid w:val="06690660"/>
    <w:rsid w:val="0669268B"/>
    <w:rsid w:val="0671063A"/>
    <w:rsid w:val="06818DD4"/>
    <w:rsid w:val="06858BA2"/>
    <w:rsid w:val="06877C8F"/>
    <w:rsid w:val="068AF3AE"/>
    <w:rsid w:val="069B4CC7"/>
    <w:rsid w:val="06A67219"/>
    <w:rsid w:val="06A8E1C4"/>
    <w:rsid w:val="06ACDC8D"/>
    <w:rsid w:val="06BAA91F"/>
    <w:rsid w:val="06CD5BF0"/>
    <w:rsid w:val="06D5DEC1"/>
    <w:rsid w:val="06DA76D7"/>
    <w:rsid w:val="06DCD8FB"/>
    <w:rsid w:val="06FC64ED"/>
    <w:rsid w:val="06FCE128"/>
    <w:rsid w:val="07048C23"/>
    <w:rsid w:val="07176E53"/>
    <w:rsid w:val="0723D534"/>
    <w:rsid w:val="0730436A"/>
    <w:rsid w:val="07325E7E"/>
    <w:rsid w:val="0737EE94"/>
    <w:rsid w:val="07443C7C"/>
    <w:rsid w:val="074EDE7D"/>
    <w:rsid w:val="0751BB88"/>
    <w:rsid w:val="07527BAF"/>
    <w:rsid w:val="0754CBC1"/>
    <w:rsid w:val="0756061D"/>
    <w:rsid w:val="0756814A"/>
    <w:rsid w:val="0758F3A7"/>
    <w:rsid w:val="076BFDEC"/>
    <w:rsid w:val="076C74A6"/>
    <w:rsid w:val="0774713A"/>
    <w:rsid w:val="07865677"/>
    <w:rsid w:val="0786BBAE"/>
    <w:rsid w:val="078A5780"/>
    <w:rsid w:val="078C364B"/>
    <w:rsid w:val="079D11F4"/>
    <w:rsid w:val="07B3316F"/>
    <w:rsid w:val="07BE37A9"/>
    <w:rsid w:val="07CA39DE"/>
    <w:rsid w:val="07D513BE"/>
    <w:rsid w:val="07D8576C"/>
    <w:rsid w:val="07DF7403"/>
    <w:rsid w:val="07E4E148"/>
    <w:rsid w:val="07E7B88B"/>
    <w:rsid w:val="07ECC5B7"/>
    <w:rsid w:val="08062808"/>
    <w:rsid w:val="0826A4B2"/>
    <w:rsid w:val="082A7CFB"/>
    <w:rsid w:val="083E5AAB"/>
    <w:rsid w:val="08567980"/>
    <w:rsid w:val="085B4926"/>
    <w:rsid w:val="085C8C8C"/>
    <w:rsid w:val="08707DC9"/>
    <w:rsid w:val="08729E31"/>
    <w:rsid w:val="0875349D"/>
    <w:rsid w:val="08765CE7"/>
    <w:rsid w:val="0887BB3F"/>
    <w:rsid w:val="08A4868F"/>
    <w:rsid w:val="08BE3D92"/>
    <w:rsid w:val="08BE55B8"/>
    <w:rsid w:val="08CAEC3C"/>
    <w:rsid w:val="08D21504"/>
    <w:rsid w:val="08D6BF03"/>
    <w:rsid w:val="08D7C991"/>
    <w:rsid w:val="08D8523A"/>
    <w:rsid w:val="08D93EC6"/>
    <w:rsid w:val="08DD4185"/>
    <w:rsid w:val="08E00CDD"/>
    <w:rsid w:val="08E23F67"/>
    <w:rsid w:val="08E5C20D"/>
    <w:rsid w:val="08EC48DE"/>
    <w:rsid w:val="08FA4AEF"/>
    <w:rsid w:val="0902F76A"/>
    <w:rsid w:val="0907CE4D"/>
    <w:rsid w:val="091206D9"/>
    <w:rsid w:val="09131966"/>
    <w:rsid w:val="09248D89"/>
    <w:rsid w:val="09360A2D"/>
    <w:rsid w:val="093963A2"/>
    <w:rsid w:val="09466F1B"/>
    <w:rsid w:val="094D6832"/>
    <w:rsid w:val="09505778"/>
    <w:rsid w:val="0956010B"/>
    <w:rsid w:val="095EE512"/>
    <w:rsid w:val="096243CC"/>
    <w:rsid w:val="0963DEA7"/>
    <w:rsid w:val="0969748B"/>
    <w:rsid w:val="096AAE39"/>
    <w:rsid w:val="096F90FF"/>
    <w:rsid w:val="0975AE98"/>
    <w:rsid w:val="0986F6C1"/>
    <w:rsid w:val="09898716"/>
    <w:rsid w:val="098B8189"/>
    <w:rsid w:val="0991766F"/>
    <w:rsid w:val="09A6E3D3"/>
    <w:rsid w:val="09A9D121"/>
    <w:rsid w:val="09AB4EBF"/>
    <w:rsid w:val="09B6D314"/>
    <w:rsid w:val="09B92E96"/>
    <w:rsid w:val="09BEFBCC"/>
    <w:rsid w:val="09BF150B"/>
    <w:rsid w:val="09C2360C"/>
    <w:rsid w:val="09C89ACB"/>
    <w:rsid w:val="09DA1B93"/>
    <w:rsid w:val="09DA342A"/>
    <w:rsid w:val="09E9D318"/>
    <w:rsid w:val="09EE2139"/>
    <w:rsid w:val="09EEE05B"/>
    <w:rsid w:val="09F84328"/>
    <w:rsid w:val="0A0BA36F"/>
    <w:rsid w:val="0A12BBBE"/>
    <w:rsid w:val="0A23C8DC"/>
    <w:rsid w:val="0A355D98"/>
    <w:rsid w:val="0A358F6E"/>
    <w:rsid w:val="0A3A4F32"/>
    <w:rsid w:val="0A57A19A"/>
    <w:rsid w:val="0A5EE082"/>
    <w:rsid w:val="0A6E0E45"/>
    <w:rsid w:val="0A744B8C"/>
    <w:rsid w:val="0A76CCCD"/>
    <w:rsid w:val="0A7808DF"/>
    <w:rsid w:val="0A78D960"/>
    <w:rsid w:val="0A8BE911"/>
    <w:rsid w:val="0AA123D1"/>
    <w:rsid w:val="0AB9E731"/>
    <w:rsid w:val="0AC05DEA"/>
    <w:rsid w:val="0ACC0FF2"/>
    <w:rsid w:val="0AD53403"/>
    <w:rsid w:val="0AE30462"/>
    <w:rsid w:val="0AED0834"/>
    <w:rsid w:val="0AF49D8F"/>
    <w:rsid w:val="0B096255"/>
    <w:rsid w:val="0B0C2F1A"/>
    <w:rsid w:val="0B117EF9"/>
    <w:rsid w:val="0B198F01"/>
    <w:rsid w:val="0B1B11E3"/>
    <w:rsid w:val="0B201621"/>
    <w:rsid w:val="0B203976"/>
    <w:rsid w:val="0B315019"/>
    <w:rsid w:val="0B3C43FF"/>
    <w:rsid w:val="0B42839E"/>
    <w:rsid w:val="0B5ADB68"/>
    <w:rsid w:val="0B60FAC5"/>
    <w:rsid w:val="0B668068"/>
    <w:rsid w:val="0B762709"/>
    <w:rsid w:val="0B8C46FE"/>
    <w:rsid w:val="0B944CC4"/>
    <w:rsid w:val="0B99C62E"/>
    <w:rsid w:val="0B9ABD04"/>
    <w:rsid w:val="0BA3E350"/>
    <w:rsid w:val="0BA707F6"/>
    <w:rsid w:val="0BAB7B37"/>
    <w:rsid w:val="0BB03156"/>
    <w:rsid w:val="0BB23AE9"/>
    <w:rsid w:val="0BB6C1A6"/>
    <w:rsid w:val="0BBAE98B"/>
    <w:rsid w:val="0BBBDF85"/>
    <w:rsid w:val="0BC7A2F7"/>
    <w:rsid w:val="0BD3FB6E"/>
    <w:rsid w:val="0BD5C4B1"/>
    <w:rsid w:val="0BD862A8"/>
    <w:rsid w:val="0BEFFAA8"/>
    <w:rsid w:val="0BF296F5"/>
    <w:rsid w:val="0BF2C875"/>
    <w:rsid w:val="0BF5F67A"/>
    <w:rsid w:val="0C04266D"/>
    <w:rsid w:val="0C20E3D6"/>
    <w:rsid w:val="0C27B972"/>
    <w:rsid w:val="0C2E1375"/>
    <w:rsid w:val="0C3E1A06"/>
    <w:rsid w:val="0C47672C"/>
    <w:rsid w:val="0C4ABA28"/>
    <w:rsid w:val="0C5BA1FD"/>
    <w:rsid w:val="0C5C2E4B"/>
    <w:rsid w:val="0C5ECF14"/>
    <w:rsid w:val="0C623697"/>
    <w:rsid w:val="0C6A366E"/>
    <w:rsid w:val="0C77F771"/>
    <w:rsid w:val="0C96520C"/>
    <w:rsid w:val="0CA3DB09"/>
    <w:rsid w:val="0CA46FE9"/>
    <w:rsid w:val="0CA7FF7B"/>
    <w:rsid w:val="0CAD26E7"/>
    <w:rsid w:val="0CB0D1A8"/>
    <w:rsid w:val="0CBFB921"/>
    <w:rsid w:val="0CC1CBC0"/>
    <w:rsid w:val="0CC8BE04"/>
    <w:rsid w:val="0CCE5C0F"/>
    <w:rsid w:val="0CCF8953"/>
    <w:rsid w:val="0CD10769"/>
    <w:rsid w:val="0CDD584E"/>
    <w:rsid w:val="0CDE0E69"/>
    <w:rsid w:val="0CE24F3C"/>
    <w:rsid w:val="0D001C89"/>
    <w:rsid w:val="0D03D365"/>
    <w:rsid w:val="0D06222F"/>
    <w:rsid w:val="0D179A55"/>
    <w:rsid w:val="0D1AC669"/>
    <w:rsid w:val="0D3963C4"/>
    <w:rsid w:val="0D4283FF"/>
    <w:rsid w:val="0D433027"/>
    <w:rsid w:val="0D4334B0"/>
    <w:rsid w:val="0D45EAAB"/>
    <w:rsid w:val="0D49A3FA"/>
    <w:rsid w:val="0D4E695D"/>
    <w:rsid w:val="0D6CFE5A"/>
    <w:rsid w:val="0D6DC679"/>
    <w:rsid w:val="0D71A1C5"/>
    <w:rsid w:val="0D72D38A"/>
    <w:rsid w:val="0D7A60B3"/>
    <w:rsid w:val="0D816089"/>
    <w:rsid w:val="0D9482E7"/>
    <w:rsid w:val="0D970FC0"/>
    <w:rsid w:val="0DCC00A3"/>
    <w:rsid w:val="0DD2EC66"/>
    <w:rsid w:val="0DD3C46B"/>
    <w:rsid w:val="0DDB3F70"/>
    <w:rsid w:val="0DE56377"/>
    <w:rsid w:val="0DED35D9"/>
    <w:rsid w:val="0E1807C5"/>
    <w:rsid w:val="0E1FF450"/>
    <w:rsid w:val="0E2BFE09"/>
    <w:rsid w:val="0E2F1F8E"/>
    <w:rsid w:val="0E329505"/>
    <w:rsid w:val="0E33B73D"/>
    <w:rsid w:val="0E3AB1C0"/>
    <w:rsid w:val="0E3DD6E8"/>
    <w:rsid w:val="0E4A24CD"/>
    <w:rsid w:val="0E4BAFBB"/>
    <w:rsid w:val="0E553D84"/>
    <w:rsid w:val="0E5CF839"/>
    <w:rsid w:val="0E5F3BA8"/>
    <w:rsid w:val="0E61382C"/>
    <w:rsid w:val="0E6A606D"/>
    <w:rsid w:val="0E7A54F6"/>
    <w:rsid w:val="0E8B2724"/>
    <w:rsid w:val="0EA1E406"/>
    <w:rsid w:val="0EA2FB88"/>
    <w:rsid w:val="0EB5B92F"/>
    <w:rsid w:val="0EB6269E"/>
    <w:rsid w:val="0ECBFB75"/>
    <w:rsid w:val="0ED280A4"/>
    <w:rsid w:val="0ED2EEE2"/>
    <w:rsid w:val="0ED52253"/>
    <w:rsid w:val="0EDE0D8B"/>
    <w:rsid w:val="0EDF0088"/>
    <w:rsid w:val="0EE2CC52"/>
    <w:rsid w:val="0EED8CA0"/>
    <w:rsid w:val="0EF9DD7F"/>
    <w:rsid w:val="0EFD9A69"/>
    <w:rsid w:val="0F03994E"/>
    <w:rsid w:val="0F2C250C"/>
    <w:rsid w:val="0F3446E3"/>
    <w:rsid w:val="0F382221"/>
    <w:rsid w:val="0F541A45"/>
    <w:rsid w:val="0F571855"/>
    <w:rsid w:val="0F624FE3"/>
    <w:rsid w:val="0F637A36"/>
    <w:rsid w:val="0F6D3DC2"/>
    <w:rsid w:val="0F7F0865"/>
    <w:rsid w:val="0F8E83CB"/>
    <w:rsid w:val="0F90E797"/>
    <w:rsid w:val="0F9627D5"/>
    <w:rsid w:val="0FA789EA"/>
    <w:rsid w:val="0FB85CF3"/>
    <w:rsid w:val="0FB8CFCE"/>
    <w:rsid w:val="0FBE6894"/>
    <w:rsid w:val="0FC48A96"/>
    <w:rsid w:val="0FC5EEFD"/>
    <w:rsid w:val="0FC7CE6A"/>
    <w:rsid w:val="0FC8473C"/>
    <w:rsid w:val="0FCE8DDD"/>
    <w:rsid w:val="0FDF800F"/>
    <w:rsid w:val="0FEF507A"/>
    <w:rsid w:val="0FF0094F"/>
    <w:rsid w:val="0FF70EA2"/>
    <w:rsid w:val="100034E1"/>
    <w:rsid w:val="1004EA80"/>
    <w:rsid w:val="100C0BC1"/>
    <w:rsid w:val="1015F711"/>
    <w:rsid w:val="102934B6"/>
    <w:rsid w:val="1036A86E"/>
    <w:rsid w:val="1039ADE8"/>
    <w:rsid w:val="103D3F53"/>
    <w:rsid w:val="104AEE86"/>
    <w:rsid w:val="10555622"/>
    <w:rsid w:val="105B1BC0"/>
    <w:rsid w:val="105C39B1"/>
    <w:rsid w:val="105D792B"/>
    <w:rsid w:val="10653413"/>
    <w:rsid w:val="106AD2C4"/>
    <w:rsid w:val="10731E56"/>
    <w:rsid w:val="107E1320"/>
    <w:rsid w:val="1094067F"/>
    <w:rsid w:val="10944EC6"/>
    <w:rsid w:val="10A57990"/>
    <w:rsid w:val="10A87C0E"/>
    <w:rsid w:val="10AD042C"/>
    <w:rsid w:val="10B03F40"/>
    <w:rsid w:val="10BCB9A4"/>
    <w:rsid w:val="10CC23A9"/>
    <w:rsid w:val="10CDDABF"/>
    <w:rsid w:val="10D4C5CE"/>
    <w:rsid w:val="10DCEE73"/>
    <w:rsid w:val="10E18CF0"/>
    <w:rsid w:val="10E56ED6"/>
    <w:rsid w:val="10E67730"/>
    <w:rsid w:val="10E9B3B4"/>
    <w:rsid w:val="10EDE11C"/>
    <w:rsid w:val="10F86CE2"/>
    <w:rsid w:val="10F9F045"/>
    <w:rsid w:val="10FD84BF"/>
    <w:rsid w:val="1107C373"/>
    <w:rsid w:val="111B42EF"/>
    <w:rsid w:val="111B4B05"/>
    <w:rsid w:val="111F18E2"/>
    <w:rsid w:val="1136802A"/>
    <w:rsid w:val="1138E15D"/>
    <w:rsid w:val="113F8F54"/>
    <w:rsid w:val="114347FA"/>
    <w:rsid w:val="11472270"/>
    <w:rsid w:val="1154F889"/>
    <w:rsid w:val="1166D405"/>
    <w:rsid w:val="11673B91"/>
    <w:rsid w:val="116A4E0D"/>
    <w:rsid w:val="116B74AE"/>
    <w:rsid w:val="11761E61"/>
    <w:rsid w:val="1178E6F4"/>
    <w:rsid w:val="117BAB64"/>
    <w:rsid w:val="118016A3"/>
    <w:rsid w:val="1180A192"/>
    <w:rsid w:val="11932CA2"/>
    <w:rsid w:val="1198EABF"/>
    <w:rsid w:val="119CDF18"/>
    <w:rsid w:val="11A7F48E"/>
    <w:rsid w:val="11C99FDD"/>
    <w:rsid w:val="11CC853C"/>
    <w:rsid w:val="11D611E5"/>
    <w:rsid w:val="11DD1F04"/>
    <w:rsid w:val="11E3BCB4"/>
    <w:rsid w:val="11EB5628"/>
    <w:rsid w:val="12035A0F"/>
    <w:rsid w:val="1208B91A"/>
    <w:rsid w:val="120B4313"/>
    <w:rsid w:val="1212BFCD"/>
    <w:rsid w:val="1218E493"/>
    <w:rsid w:val="12406F7D"/>
    <w:rsid w:val="124B7443"/>
    <w:rsid w:val="124C0FA1"/>
    <w:rsid w:val="125AB872"/>
    <w:rsid w:val="1260A0E1"/>
    <w:rsid w:val="12630A95"/>
    <w:rsid w:val="1269F73D"/>
    <w:rsid w:val="126DA2C8"/>
    <w:rsid w:val="126EC39B"/>
    <w:rsid w:val="12751616"/>
    <w:rsid w:val="12769AD5"/>
    <w:rsid w:val="127CE561"/>
    <w:rsid w:val="12985BBC"/>
    <w:rsid w:val="129EDB11"/>
    <w:rsid w:val="12AB4199"/>
    <w:rsid w:val="12C19AE9"/>
    <w:rsid w:val="12D2508B"/>
    <w:rsid w:val="12D721D7"/>
    <w:rsid w:val="12D90807"/>
    <w:rsid w:val="12E8196C"/>
    <w:rsid w:val="12F5E416"/>
    <w:rsid w:val="12F870D2"/>
    <w:rsid w:val="12FC75B1"/>
    <w:rsid w:val="130483A4"/>
    <w:rsid w:val="13056D95"/>
    <w:rsid w:val="130C017A"/>
    <w:rsid w:val="13131C8D"/>
    <w:rsid w:val="132CF785"/>
    <w:rsid w:val="132D3C47"/>
    <w:rsid w:val="1333EE8B"/>
    <w:rsid w:val="13414D25"/>
    <w:rsid w:val="134C35E2"/>
    <w:rsid w:val="134E88EC"/>
    <w:rsid w:val="134F2EBB"/>
    <w:rsid w:val="1354609F"/>
    <w:rsid w:val="135F0D5B"/>
    <w:rsid w:val="13618D20"/>
    <w:rsid w:val="1366586E"/>
    <w:rsid w:val="1366DA84"/>
    <w:rsid w:val="136D84D3"/>
    <w:rsid w:val="136FCB5C"/>
    <w:rsid w:val="1372BE87"/>
    <w:rsid w:val="1379A0D5"/>
    <w:rsid w:val="137C20B4"/>
    <w:rsid w:val="137EAE65"/>
    <w:rsid w:val="1381D444"/>
    <w:rsid w:val="1384B156"/>
    <w:rsid w:val="138F2A09"/>
    <w:rsid w:val="139739C5"/>
    <w:rsid w:val="139AC9D0"/>
    <w:rsid w:val="13A6C6A7"/>
    <w:rsid w:val="13AF6A20"/>
    <w:rsid w:val="13B07567"/>
    <w:rsid w:val="13BE645C"/>
    <w:rsid w:val="13CC8E3E"/>
    <w:rsid w:val="13D0F2D3"/>
    <w:rsid w:val="13D21FE9"/>
    <w:rsid w:val="13E55B83"/>
    <w:rsid w:val="13E87C60"/>
    <w:rsid w:val="13FAE141"/>
    <w:rsid w:val="13FDBCE5"/>
    <w:rsid w:val="140041AC"/>
    <w:rsid w:val="14223A43"/>
    <w:rsid w:val="143AAB72"/>
    <w:rsid w:val="143CF1D8"/>
    <w:rsid w:val="143FE465"/>
    <w:rsid w:val="144C03FF"/>
    <w:rsid w:val="1459C9DB"/>
    <w:rsid w:val="1460CB57"/>
    <w:rsid w:val="146D3DC6"/>
    <w:rsid w:val="146E20EC"/>
    <w:rsid w:val="14732CF3"/>
    <w:rsid w:val="1474D868"/>
    <w:rsid w:val="147D761B"/>
    <w:rsid w:val="1489DCDA"/>
    <w:rsid w:val="148B573C"/>
    <w:rsid w:val="148E33C3"/>
    <w:rsid w:val="1497CEFC"/>
    <w:rsid w:val="14A1D689"/>
    <w:rsid w:val="14A3B89C"/>
    <w:rsid w:val="14AF6859"/>
    <w:rsid w:val="14B6648B"/>
    <w:rsid w:val="14B6DA74"/>
    <w:rsid w:val="14BE31A8"/>
    <w:rsid w:val="14C5D510"/>
    <w:rsid w:val="14CACD64"/>
    <w:rsid w:val="14CD9C42"/>
    <w:rsid w:val="14CF5975"/>
    <w:rsid w:val="14D85902"/>
    <w:rsid w:val="14E2CA94"/>
    <w:rsid w:val="14EC7230"/>
    <w:rsid w:val="14EE6583"/>
    <w:rsid w:val="14F3C10E"/>
    <w:rsid w:val="14F522FD"/>
    <w:rsid w:val="14F985BB"/>
    <w:rsid w:val="14FBE13D"/>
    <w:rsid w:val="152081B7"/>
    <w:rsid w:val="1531993D"/>
    <w:rsid w:val="153C5C36"/>
    <w:rsid w:val="153DAFD7"/>
    <w:rsid w:val="153DD3B9"/>
    <w:rsid w:val="155C5B2B"/>
    <w:rsid w:val="155DA3EC"/>
    <w:rsid w:val="156777A2"/>
    <w:rsid w:val="15691325"/>
    <w:rsid w:val="1583B063"/>
    <w:rsid w:val="15879CDB"/>
    <w:rsid w:val="15941F9A"/>
    <w:rsid w:val="15962954"/>
    <w:rsid w:val="159632B6"/>
    <w:rsid w:val="15975738"/>
    <w:rsid w:val="159CD8C0"/>
    <w:rsid w:val="15A0C538"/>
    <w:rsid w:val="15AED29E"/>
    <w:rsid w:val="15B91115"/>
    <w:rsid w:val="15DA1850"/>
    <w:rsid w:val="15E0E542"/>
    <w:rsid w:val="15F089E1"/>
    <w:rsid w:val="15FF557D"/>
    <w:rsid w:val="16004B69"/>
    <w:rsid w:val="16085632"/>
    <w:rsid w:val="160E1B53"/>
    <w:rsid w:val="160EBE3A"/>
    <w:rsid w:val="162A0424"/>
    <w:rsid w:val="163BC5F7"/>
    <w:rsid w:val="164BA8DE"/>
    <w:rsid w:val="164F4F58"/>
    <w:rsid w:val="165498A5"/>
    <w:rsid w:val="16578187"/>
    <w:rsid w:val="16616AE4"/>
    <w:rsid w:val="1661E923"/>
    <w:rsid w:val="16622163"/>
    <w:rsid w:val="1667BAD1"/>
    <w:rsid w:val="166E581A"/>
    <w:rsid w:val="166F07AE"/>
    <w:rsid w:val="16711DA0"/>
    <w:rsid w:val="1676ACE9"/>
    <w:rsid w:val="16898BA4"/>
    <w:rsid w:val="168E283E"/>
    <w:rsid w:val="169D66F8"/>
    <w:rsid w:val="16A3FF27"/>
    <w:rsid w:val="16BF4ADD"/>
    <w:rsid w:val="16C0E0D0"/>
    <w:rsid w:val="16D954C6"/>
    <w:rsid w:val="16DD4361"/>
    <w:rsid w:val="16EAB959"/>
    <w:rsid w:val="16EBFDAB"/>
    <w:rsid w:val="16ED2F46"/>
    <w:rsid w:val="17020EA8"/>
    <w:rsid w:val="1703FDEE"/>
    <w:rsid w:val="170A7C9C"/>
    <w:rsid w:val="17223CD0"/>
    <w:rsid w:val="172499C3"/>
    <w:rsid w:val="17255B2D"/>
    <w:rsid w:val="173D83BE"/>
    <w:rsid w:val="173F8A59"/>
    <w:rsid w:val="1740C493"/>
    <w:rsid w:val="1749F090"/>
    <w:rsid w:val="174AE289"/>
    <w:rsid w:val="17566D77"/>
    <w:rsid w:val="17647118"/>
    <w:rsid w:val="176BACA2"/>
    <w:rsid w:val="176DA605"/>
    <w:rsid w:val="17782E60"/>
    <w:rsid w:val="17819295"/>
    <w:rsid w:val="178F60DB"/>
    <w:rsid w:val="17905D0F"/>
    <w:rsid w:val="17916A9D"/>
    <w:rsid w:val="17934B20"/>
    <w:rsid w:val="17A448DD"/>
    <w:rsid w:val="17A96F41"/>
    <w:rsid w:val="17B316A1"/>
    <w:rsid w:val="17B37903"/>
    <w:rsid w:val="17C917B2"/>
    <w:rsid w:val="17CD7B74"/>
    <w:rsid w:val="17D9774B"/>
    <w:rsid w:val="17DDBBBE"/>
    <w:rsid w:val="17ECCA1E"/>
    <w:rsid w:val="17ECFF6F"/>
    <w:rsid w:val="17EFFD4D"/>
    <w:rsid w:val="17F0072D"/>
    <w:rsid w:val="17F07FBA"/>
    <w:rsid w:val="17F62ADE"/>
    <w:rsid w:val="18026E26"/>
    <w:rsid w:val="18080EDF"/>
    <w:rsid w:val="180BDDD0"/>
    <w:rsid w:val="180C37E4"/>
    <w:rsid w:val="1814FE23"/>
    <w:rsid w:val="18255C05"/>
    <w:rsid w:val="1826E12A"/>
    <w:rsid w:val="182B5052"/>
    <w:rsid w:val="18315FBA"/>
    <w:rsid w:val="183ACF9F"/>
    <w:rsid w:val="1852D766"/>
    <w:rsid w:val="18541826"/>
    <w:rsid w:val="1855283E"/>
    <w:rsid w:val="185DE671"/>
    <w:rsid w:val="1861AA14"/>
    <w:rsid w:val="1868FDE1"/>
    <w:rsid w:val="18749942"/>
    <w:rsid w:val="18779E18"/>
    <w:rsid w:val="187F38E7"/>
    <w:rsid w:val="18840416"/>
    <w:rsid w:val="188962A6"/>
    <w:rsid w:val="188ABCDA"/>
    <w:rsid w:val="1898650A"/>
    <w:rsid w:val="18A1CEBE"/>
    <w:rsid w:val="18A3CB58"/>
    <w:rsid w:val="18A3EFCF"/>
    <w:rsid w:val="18AA7936"/>
    <w:rsid w:val="18D96759"/>
    <w:rsid w:val="18DDCF2D"/>
    <w:rsid w:val="18E02CA2"/>
    <w:rsid w:val="18E9933C"/>
    <w:rsid w:val="18ED068F"/>
    <w:rsid w:val="18EFC468"/>
    <w:rsid w:val="18FB3151"/>
    <w:rsid w:val="1905B21D"/>
    <w:rsid w:val="19068750"/>
    <w:rsid w:val="1908B513"/>
    <w:rsid w:val="190A6522"/>
    <w:rsid w:val="190CD333"/>
    <w:rsid w:val="1912D558"/>
    <w:rsid w:val="192DB871"/>
    <w:rsid w:val="193E5E14"/>
    <w:rsid w:val="194331A7"/>
    <w:rsid w:val="19477669"/>
    <w:rsid w:val="1950C971"/>
    <w:rsid w:val="19574B24"/>
    <w:rsid w:val="195C662C"/>
    <w:rsid w:val="1962BBC4"/>
    <w:rsid w:val="1969548E"/>
    <w:rsid w:val="197547AC"/>
    <w:rsid w:val="1978BB08"/>
    <w:rsid w:val="197C84EE"/>
    <w:rsid w:val="19824ADA"/>
    <w:rsid w:val="1989B717"/>
    <w:rsid w:val="198BBDD3"/>
    <w:rsid w:val="1991FB3F"/>
    <w:rsid w:val="19939A96"/>
    <w:rsid w:val="19A4313B"/>
    <w:rsid w:val="19A74F1B"/>
    <w:rsid w:val="19A8658E"/>
    <w:rsid w:val="19ABCFD4"/>
    <w:rsid w:val="19ABDAD0"/>
    <w:rsid w:val="19B802E5"/>
    <w:rsid w:val="19C8874C"/>
    <w:rsid w:val="19DD3864"/>
    <w:rsid w:val="19E84C77"/>
    <w:rsid w:val="19FBA47C"/>
    <w:rsid w:val="1A035C19"/>
    <w:rsid w:val="1A131773"/>
    <w:rsid w:val="1A19106B"/>
    <w:rsid w:val="1A210CF7"/>
    <w:rsid w:val="1A22E2AB"/>
    <w:rsid w:val="1A344B09"/>
    <w:rsid w:val="1A3AC187"/>
    <w:rsid w:val="1A3CA147"/>
    <w:rsid w:val="1A3E6093"/>
    <w:rsid w:val="1A464E63"/>
    <w:rsid w:val="1A49ACA9"/>
    <w:rsid w:val="1A4CAB54"/>
    <w:rsid w:val="1A54BD87"/>
    <w:rsid w:val="1A58912F"/>
    <w:rsid w:val="1A5AC304"/>
    <w:rsid w:val="1A5E4562"/>
    <w:rsid w:val="1A65BB94"/>
    <w:rsid w:val="1A6D72DD"/>
    <w:rsid w:val="1A733A56"/>
    <w:rsid w:val="1A75D4CD"/>
    <w:rsid w:val="1A7A076E"/>
    <w:rsid w:val="1A7BD054"/>
    <w:rsid w:val="1A7D8FC9"/>
    <w:rsid w:val="1A8A990A"/>
    <w:rsid w:val="1A8B4ADB"/>
    <w:rsid w:val="1A8C27F9"/>
    <w:rsid w:val="1A8E1E28"/>
    <w:rsid w:val="1A8FB0B0"/>
    <w:rsid w:val="1A913889"/>
    <w:rsid w:val="1A91A088"/>
    <w:rsid w:val="1A9BFA94"/>
    <w:rsid w:val="1AA9ECF6"/>
    <w:rsid w:val="1AABE534"/>
    <w:rsid w:val="1AADA72E"/>
    <w:rsid w:val="1ABAF0DF"/>
    <w:rsid w:val="1ABC8AF1"/>
    <w:rsid w:val="1ABD0FFD"/>
    <w:rsid w:val="1AC2EAC6"/>
    <w:rsid w:val="1AC3D678"/>
    <w:rsid w:val="1AC4971D"/>
    <w:rsid w:val="1AC7FDD1"/>
    <w:rsid w:val="1AC8997B"/>
    <w:rsid w:val="1ACF919C"/>
    <w:rsid w:val="1AD9D14E"/>
    <w:rsid w:val="1ADA511C"/>
    <w:rsid w:val="1AE5BEAF"/>
    <w:rsid w:val="1AE601B6"/>
    <w:rsid w:val="1AE75087"/>
    <w:rsid w:val="1B04A199"/>
    <w:rsid w:val="1B07C303"/>
    <w:rsid w:val="1B0A6BBB"/>
    <w:rsid w:val="1B163291"/>
    <w:rsid w:val="1B19C53A"/>
    <w:rsid w:val="1B24DDFB"/>
    <w:rsid w:val="1B40B2DF"/>
    <w:rsid w:val="1B5848EE"/>
    <w:rsid w:val="1B5A9ED4"/>
    <w:rsid w:val="1B715797"/>
    <w:rsid w:val="1B83E24D"/>
    <w:rsid w:val="1B9C29D1"/>
    <w:rsid w:val="1BA5DBB5"/>
    <w:rsid w:val="1BAFFFF8"/>
    <w:rsid w:val="1BB130E4"/>
    <w:rsid w:val="1BB7BDF7"/>
    <w:rsid w:val="1BB8AEC6"/>
    <w:rsid w:val="1BC422A2"/>
    <w:rsid w:val="1BCD0221"/>
    <w:rsid w:val="1BCEBDE4"/>
    <w:rsid w:val="1BF0BA62"/>
    <w:rsid w:val="1BF82883"/>
    <w:rsid w:val="1C04F720"/>
    <w:rsid w:val="1C0586FD"/>
    <w:rsid w:val="1C10D9C5"/>
    <w:rsid w:val="1C15CA01"/>
    <w:rsid w:val="1C15D7CF"/>
    <w:rsid w:val="1C19C557"/>
    <w:rsid w:val="1C1A4A37"/>
    <w:rsid w:val="1C232257"/>
    <w:rsid w:val="1C2A5B01"/>
    <w:rsid w:val="1C33CA1E"/>
    <w:rsid w:val="1C3AF080"/>
    <w:rsid w:val="1C3B7FE2"/>
    <w:rsid w:val="1C3BA9CB"/>
    <w:rsid w:val="1C413DF1"/>
    <w:rsid w:val="1C48491C"/>
    <w:rsid w:val="1C4E8F3C"/>
    <w:rsid w:val="1C555B40"/>
    <w:rsid w:val="1C612B1F"/>
    <w:rsid w:val="1C68E3C7"/>
    <w:rsid w:val="1C6D8483"/>
    <w:rsid w:val="1C7932D1"/>
    <w:rsid w:val="1C8AED6E"/>
    <w:rsid w:val="1CA08A19"/>
    <w:rsid w:val="1CAECA81"/>
    <w:rsid w:val="1CB1FCBC"/>
    <w:rsid w:val="1CB4635C"/>
    <w:rsid w:val="1CB66ACC"/>
    <w:rsid w:val="1CB76186"/>
    <w:rsid w:val="1CBC7E88"/>
    <w:rsid w:val="1CC04834"/>
    <w:rsid w:val="1CCC90FD"/>
    <w:rsid w:val="1CD7EF8A"/>
    <w:rsid w:val="1CDEFEF0"/>
    <w:rsid w:val="1CEFCA13"/>
    <w:rsid w:val="1CF7B089"/>
    <w:rsid w:val="1D031646"/>
    <w:rsid w:val="1D065AE6"/>
    <w:rsid w:val="1D0799D7"/>
    <w:rsid w:val="1D122DF0"/>
    <w:rsid w:val="1D14BC58"/>
    <w:rsid w:val="1D359B04"/>
    <w:rsid w:val="1D47C4CA"/>
    <w:rsid w:val="1D4C9917"/>
    <w:rsid w:val="1D4E2717"/>
    <w:rsid w:val="1D5B6A94"/>
    <w:rsid w:val="1D5DD84E"/>
    <w:rsid w:val="1D614177"/>
    <w:rsid w:val="1D683B4B"/>
    <w:rsid w:val="1D6D2A6A"/>
    <w:rsid w:val="1D737344"/>
    <w:rsid w:val="1D7D09EE"/>
    <w:rsid w:val="1D835596"/>
    <w:rsid w:val="1D90894F"/>
    <w:rsid w:val="1D948ED1"/>
    <w:rsid w:val="1D9678E0"/>
    <w:rsid w:val="1D9829CE"/>
    <w:rsid w:val="1D98BDDB"/>
    <w:rsid w:val="1D9D34BC"/>
    <w:rsid w:val="1DA956FE"/>
    <w:rsid w:val="1DAC93FB"/>
    <w:rsid w:val="1DB8E486"/>
    <w:rsid w:val="1DBC39BA"/>
    <w:rsid w:val="1DBD8CDC"/>
    <w:rsid w:val="1DCD2D72"/>
    <w:rsid w:val="1DD606A7"/>
    <w:rsid w:val="1DDAB1B4"/>
    <w:rsid w:val="1DDFCE83"/>
    <w:rsid w:val="1DE18DB8"/>
    <w:rsid w:val="1DE7F526"/>
    <w:rsid w:val="1E08E1A8"/>
    <w:rsid w:val="1E08F7A4"/>
    <w:rsid w:val="1E0E4713"/>
    <w:rsid w:val="1E147EB5"/>
    <w:rsid w:val="1E18419B"/>
    <w:rsid w:val="1E19F4BB"/>
    <w:rsid w:val="1E1D21EF"/>
    <w:rsid w:val="1E2263C4"/>
    <w:rsid w:val="1E31DEFE"/>
    <w:rsid w:val="1E42DE87"/>
    <w:rsid w:val="1E4698E1"/>
    <w:rsid w:val="1E46CB85"/>
    <w:rsid w:val="1E5106D6"/>
    <w:rsid w:val="1E5A978E"/>
    <w:rsid w:val="1E6D2459"/>
    <w:rsid w:val="1E90D238"/>
    <w:rsid w:val="1E9C0CA9"/>
    <w:rsid w:val="1E9F0FCD"/>
    <w:rsid w:val="1EA5C7A8"/>
    <w:rsid w:val="1EA985F1"/>
    <w:rsid w:val="1EBC2945"/>
    <w:rsid w:val="1EC104B2"/>
    <w:rsid w:val="1EC30B20"/>
    <w:rsid w:val="1EC7F43F"/>
    <w:rsid w:val="1ECA32A2"/>
    <w:rsid w:val="1EE23DC3"/>
    <w:rsid w:val="1EF53DF4"/>
    <w:rsid w:val="1EF5E85F"/>
    <w:rsid w:val="1EFC4A15"/>
    <w:rsid w:val="1F1281A8"/>
    <w:rsid w:val="1F133153"/>
    <w:rsid w:val="1F18362C"/>
    <w:rsid w:val="1F1967E5"/>
    <w:rsid w:val="1F19EC74"/>
    <w:rsid w:val="1F230E18"/>
    <w:rsid w:val="1F27BA39"/>
    <w:rsid w:val="1F2CFF19"/>
    <w:rsid w:val="1F419D21"/>
    <w:rsid w:val="1F475D96"/>
    <w:rsid w:val="1F525568"/>
    <w:rsid w:val="1F560C3F"/>
    <w:rsid w:val="1F577308"/>
    <w:rsid w:val="1F65A099"/>
    <w:rsid w:val="1F68EE7F"/>
    <w:rsid w:val="1F6C1B59"/>
    <w:rsid w:val="1F7CC924"/>
    <w:rsid w:val="1F82E48A"/>
    <w:rsid w:val="1F8CAB4A"/>
    <w:rsid w:val="1F9A90B0"/>
    <w:rsid w:val="1FA7FE12"/>
    <w:rsid w:val="1FBB3429"/>
    <w:rsid w:val="1FBB6B66"/>
    <w:rsid w:val="1FBBBABB"/>
    <w:rsid w:val="1FC2E20C"/>
    <w:rsid w:val="1FC95AA1"/>
    <w:rsid w:val="1FCA72D1"/>
    <w:rsid w:val="1FCAB056"/>
    <w:rsid w:val="1FCFDDEC"/>
    <w:rsid w:val="1FDB37CD"/>
    <w:rsid w:val="1FDC335A"/>
    <w:rsid w:val="1FEADAE5"/>
    <w:rsid w:val="1FEC0F52"/>
    <w:rsid w:val="1FECC020"/>
    <w:rsid w:val="1FEDBCAE"/>
    <w:rsid w:val="1FEFD2A3"/>
    <w:rsid w:val="1FF47360"/>
    <w:rsid w:val="1FF9BEF1"/>
    <w:rsid w:val="200EFF3E"/>
    <w:rsid w:val="2020CB51"/>
    <w:rsid w:val="2036BEE7"/>
    <w:rsid w:val="203950D7"/>
    <w:rsid w:val="203A1060"/>
    <w:rsid w:val="203EBD80"/>
    <w:rsid w:val="20464751"/>
    <w:rsid w:val="2048B312"/>
    <w:rsid w:val="204FE214"/>
    <w:rsid w:val="20530892"/>
    <w:rsid w:val="205CA971"/>
    <w:rsid w:val="2060E19C"/>
    <w:rsid w:val="20621A8C"/>
    <w:rsid w:val="20667839"/>
    <w:rsid w:val="20692AC6"/>
    <w:rsid w:val="206F5D34"/>
    <w:rsid w:val="206F9AF4"/>
    <w:rsid w:val="2070FEFA"/>
    <w:rsid w:val="2073194A"/>
    <w:rsid w:val="20793718"/>
    <w:rsid w:val="20857697"/>
    <w:rsid w:val="208DB013"/>
    <w:rsid w:val="20952C71"/>
    <w:rsid w:val="209B411A"/>
    <w:rsid w:val="209C2FAB"/>
    <w:rsid w:val="20A9A34F"/>
    <w:rsid w:val="20AC7A70"/>
    <w:rsid w:val="20B0575C"/>
    <w:rsid w:val="20C0D866"/>
    <w:rsid w:val="20C343EF"/>
    <w:rsid w:val="20CCC81A"/>
    <w:rsid w:val="20D04C76"/>
    <w:rsid w:val="20E8A0FD"/>
    <w:rsid w:val="21059AEF"/>
    <w:rsid w:val="21081710"/>
    <w:rsid w:val="210B60B4"/>
    <w:rsid w:val="21176F45"/>
    <w:rsid w:val="21192E7A"/>
    <w:rsid w:val="2121D5FA"/>
    <w:rsid w:val="21222BF1"/>
    <w:rsid w:val="21287BAB"/>
    <w:rsid w:val="212C7951"/>
    <w:rsid w:val="212E0F17"/>
    <w:rsid w:val="2134A23A"/>
    <w:rsid w:val="21449B1F"/>
    <w:rsid w:val="21480F55"/>
    <w:rsid w:val="2158CC0F"/>
    <w:rsid w:val="21605250"/>
    <w:rsid w:val="21612219"/>
    <w:rsid w:val="21652EC0"/>
    <w:rsid w:val="216A4024"/>
    <w:rsid w:val="21770487"/>
    <w:rsid w:val="2179150B"/>
    <w:rsid w:val="21801BB7"/>
    <w:rsid w:val="21846BA5"/>
    <w:rsid w:val="218C7888"/>
    <w:rsid w:val="218FCF0E"/>
    <w:rsid w:val="219CB3E1"/>
    <w:rsid w:val="219DC5FE"/>
    <w:rsid w:val="21A44698"/>
    <w:rsid w:val="21A66608"/>
    <w:rsid w:val="21AFFA72"/>
    <w:rsid w:val="21B1D5AD"/>
    <w:rsid w:val="21C00E56"/>
    <w:rsid w:val="21D1885E"/>
    <w:rsid w:val="21D28C4B"/>
    <w:rsid w:val="21FDD870"/>
    <w:rsid w:val="22026282"/>
    <w:rsid w:val="2204E2E1"/>
    <w:rsid w:val="220ACC96"/>
    <w:rsid w:val="220F063F"/>
    <w:rsid w:val="221A3F3D"/>
    <w:rsid w:val="222250F6"/>
    <w:rsid w:val="2227F04A"/>
    <w:rsid w:val="222CAB0F"/>
    <w:rsid w:val="22314676"/>
    <w:rsid w:val="223329DE"/>
    <w:rsid w:val="224CAED5"/>
    <w:rsid w:val="224F3F3B"/>
    <w:rsid w:val="2255839E"/>
    <w:rsid w:val="2259D4FE"/>
    <w:rsid w:val="225A0413"/>
    <w:rsid w:val="225B1047"/>
    <w:rsid w:val="226438F3"/>
    <w:rsid w:val="22677ECD"/>
    <w:rsid w:val="226F5A45"/>
    <w:rsid w:val="227534AA"/>
    <w:rsid w:val="228A284B"/>
    <w:rsid w:val="22923634"/>
    <w:rsid w:val="229301C6"/>
    <w:rsid w:val="2296D024"/>
    <w:rsid w:val="22B09BB6"/>
    <w:rsid w:val="22B3964B"/>
    <w:rsid w:val="22BA89C5"/>
    <w:rsid w:val="22BCCBA0"/>
    <w:rsid w:val="22D2D7AB"/>
    <w:rsid w:val="22D6042D"/>
    <w:rsid w:val="22D669B5"/>
    <w:rsid w:val="22EF34DB"/>
    <w:rsid w:val="22F1EA7F"/>
    <w:rsid w:val="22FCF27A"/>
    <w:rsid w:val="22FD3BFC"/>
    <w:rsid w:val="230C670A"/>
    <w:rsid w:val="23161AD7"/>
    <w:rsid w:val="23299A16"/>
    <w:rsid w:val="23335F1C"/>
    <w:rsid w:val="233A177A"/>
    <w:rsid w:val="233BE4B7"/>
    <w:rsid w:val="2352AF0C"/>
    <w:rsid w:val="23718841"/>
    <w:rsid w:val="2387BC73"/>
    <w:rsid w:val="239526FE"/>
    <w:rsid w:val="2399DF3C"/>
    <w:rsid w:val="239A3204"/>
    <w:rsid w:val="239C0C35"/>
    <w:rsid w:val="23A31AAE"/>
    <w:rsid w:val="23AF6CBA"/>
    <w:rsid w:val="23BBADB1"/>
    <w:rsid w:val="23BBDA9B"/>
    <w:rsid w:val="23BF529F"/>
    <w:rsid w:val="23C347B1"/>
    <w:rsid w:val="23CFB9AB"/>
    <w:rsid w:val="23D908AD"/>
    <w:rsid w:val="23E24104"/>
    <w:rsid w:val="23E87F36"/>
    <w:rsid w:val="23EA3CF1"/>
    <w:rsid w:val="23ED4F5A"/>
    <w:rsid w:val="23F153FF"/>
    <w:rsid w:val="23F6C488"/>
    <w:rsid w:val="2411CEF8"/>
    <w:rsid w:val="241BEBAA"/>
    <w:rsid w:val="2420CCED"/>
    <w:rsid w:val="242100E3"/>
    <w:rsid w:val="2437891E"/>
    <w:rsid w:val="243EAC84"/>
    <w:rsid w:val="244F12FF"/>
    <w:rsid w:val="245165D2"/>
    <w:rsid w:val="24546C3D"/>
    <w:rsid w:val="2455B7BA"/>
    <w:rsid w:val="24562932"/>
    <w:rsid w:val="245E8DE6"/>
    <w:rsid w:val="2461AC93"/>
    <w:rsid w:val="2463EE97"/>
    <w:rsid w:val="246A8E2F"/>
    <w:rsid w:val="24776AD5"/>
    <w:rsid w:val="247F51CD"/>
    <w:rsid w:val="24829E27"/>
    <w:rsid w:val="24A52D63"/>
    <w:rsid w:val="24A6C502"/>
    <w:rsid w:val="24B3D5E1"/>
    <w:rsid w:val="24B3E793"/>
    <w:rsid w:val="24BAA6AF"/>
    <w:rsid w:val="24BC240C"/>
    <w:rsid w:val="24C3D454"/>
    <w:rsid w:val="24C4F4F8"/>
    <w:rsid w:val="24C5337B"/>
    <w:rsid w:val="24C7A5CC"/>
    <w:rsid w:val="24CC6F5C"/>
    <w:rsid w:val="24D05A3F"/>
    <w:rsid w:val="24DB79C1"/>
    <w:rsid w:val="24DD8617"/>
    <w:rsid w:val="24DFE90E"/>
    <w:rsid w:val="24E3FBFD"/>
    <w:rsid w:val="24ECEFF3"/>
    <w:rsid w:val="24EFBE3B"/>
    <w:rsid w:val="24FB120A"/>
    <w:rsid w:val="24FD6C14"/>
    <w:rsid w:val="2504422E"/>
    <w:rsid w:val="2508E4FD"/>
    <w:rsid w:val="250F30C0"/>
    <w:rsid w:val="251A00E6"/>
    <w:rsid w:val="252799E6"/>
    <w:rsid w:val="252CA641"/>
    <w:rsid w:val="25426D58"/>
    <w:rsid w:val="25495A46"/>
    <w:rsid w:val="254EE530"/>
    <w:rsid w:val="25532AFF"/>
    <w:rsid w:val="2574893A"/>
    <w:rsid w:val="257721B5"/>
    <w:rsid w:val="2578CA7C"/>
    <w:rsid w:val="257F18D8"/>
    <w:rsid w:val="25805357"/>
    <w:rsid w:val="2580D624"/>
    <w:rsid w:val="25827333"/>
    <w:rsid w:val="25844F97"/>
    <w:rsid w:val="2584B7F9"/>
    <w:rsid w:val="258F13AC"/>
    <w:rsid w:val="2594A880"/>
    <w:rsid w:val="259F3D34"/>
    <w:rsid w:val="25B10D7D"/>
    <w:rsid w:val="25B39FC2"/>
    <w:rsid w:val="25B86573"/>
    <w:rsid w:val="25B9E5A0"/>
    <w:rsid w:val="25C25204"/>
    <w:rsid w:val="25C86F7A"/>
    <w:rsid w:val="25D6E45D"/>
    <w:rsid w:val="25EAE86D"/>
    <w:rsid w:val="25EB290A"/>
    <w:rsid w:val="25F343EB"/>
    <w:rsid w:val="25F99CAF"/>
    <w:rsid w:val="26049600"/>
    <w:rsid w:val="26340234"/>
    <w:rsid w:val="263B19D3"/>
    <w:rsid w:val="2640986A"/>
    <w:rsid w:val="264D505D"/>
    <w:rsid w:val="26545832"/>
    <w:rsid w:val="265B45A2"/>
    <w:rsid w:val="26629D7B"/>
    <w:rsid w:val="266396D4"/>
    <w:rsid w:val="26639932"/>
    <w:rsid w:val="26650448"/>
    <w:rsid w:val="26658C04"/>
    <w:rsid w:val="2665AE34"/>
    <w:rsid w:val="26680538"/>
    <w:rsid w:val="267177E2"/>
    <w:rsid w:val="267C7F37"/>
    <w:rsid w:val="26818929"/>
    <w:rsid w:val="268DE0CE"/>
    <w:rsid w:val="268EFB05"/>
    <w:rsid w:val="26949FF2"/>
    <w:rsid w:val="2695B147"/>
    <w:rsid w:val="269C39AC"/>
    <w:rsid w:val="26A2AFEA"/>
    <w:rsid w:val="26A4AD96"/>
    <w:rsid w:val="26AB79E6"/>
    <w:rsid w:val="26AE83E8"/>
    <w:rsid w:val="26AEB081"/>
    <w:rsid w:val="26B0BFF8"/>
    <w:rsid w:val="26B875F2"/>
    <w:rsid w:val="26C3D930"/>
    <w:rsid w:val="26C9B717"/>
    <w:rsid w:val="26D78656"/>
    <w:rsid w:val="26DABB70"/>
    <w:rsid w:val="26DE9D7E"/>
    <w:rsid w:val="26ED0E50"/>
    <w:rsid w:val="26EF6D2E"/>
    <w:rsid w:val="26F6F654"/>
    <w:rsid w:val="26FEA5BE"/>
    <w:rsid w:val="26FFE999"/>
    <w:rsid w:val="2704B47F"/>
    <w:rsid w:val="2706F181"/>
    <w:rsid w:val="270B3F71"/>
    <w:rsid w:val="2715BDF6"/>
    <w:rsid w:val="271CA685"/>
    <w:rsid w:val="27212ED4"/>
    <w:rsid w:val="27215953"/>
    <w:rsid w:val="27218F5F"/>
    <w:rsid w:val="27236E37"/>
    <w:rsid w:val="27248A7A"/>
    <w:rsid w:val="2726010E"/>
    <w:rsid w:val="273B0D95"/>
    <w:rsid w:val="2743B017"/>
    <w:rsid w:val="27458CFE"/>
    <w:rsid w:val="27484E06"/>
    <w:rsid w:val="2752921F"/>
    <w:rsid w:val="2754B052"/>
    <w:rsid w:val="27663DDC"/>
    <w:rsid w:val="276ADFA0"/>
    <w:rsid w:val="27732546"/>
    <w:rsid w:val="277F60F3"/>
    <w:rsid w:val="27814F67"/>
    <w:rsid w:val="2784D47D"/>
    <w:rsid w:val="278B55A6"/>
    <w:rsid w:val="278D587C"/>
    <w:rsid w:val="278DC978"/>
    <w:rsid w:val="2793D6C4"/>
    <w:rsid w:val="2797BD2F"/>
    <w:rsid w:val="279CFB47"/>
    <w:rsid w:val="27D243AE"/>
    <w:rsid w:val="27D48180"/>
    <w:rsid w:val="27DA1836"/>
    <w:rsid w:val="27DD85CE"/>
    <w:rsid w:val="27E03F4A"/>
    <w:rsid w:val="27F17E37"/>
    <w:rsid w:val="27F40663"/>
    <w:rsid w:val="280AA6C2"/>
    <w:rsid w:val="280ADCFC"/>
    <w:rsid w:val="280B50CA"/>
    <w:rsid w:val="281A0723"/>
    <w:rsid w:val="28293F3D"/>
    <w:rsid w:val="282952D3"/>
    <w:rsid w:val="28422ADB"/>
    <w:rsid w:val="284BDDCE"/>
    <w:rsid w:val="2853CA80"/>
    <w:rsid w:val="2867C357"/>
    <w:rsid w:val="2874ECB3"/>
    <w:rsid w:val="2878089B"/>
    <w:rsid w:val="287C44E4"/>
    <w:rsid w:val="287E7957"/>
    <w:rsid w:val="28804B5C"/>
    <w:rsid w:val="2880C6F2"/>
    <w:rsid w:val="28844DBE"/>
    <w:rsid w:val="28870CD8"/>
    <w:rsid w:val="2896BE72"/>
    <w:rsid w:val="2898AE7C"/>
    <w:rsid w:val="289EC3AF"/>
    <w:rsid w:val="28B5D4ED"/>
    <w:rsid w:val="28B65FE7"/>
    <w:rsid w:val="28BB6941"/>
    <w:rsid w:val="28C10F66"/>
    <w:rsid w:val="28C4EFE4"/>
    <w:rsid w:val="28C79A4D"/>
    <w:rsid w:val="28D56CE1"/>
    <w:rsid w:val="28EC32FE"/>
    <w:rsid w:val="28F17C11"/>
    <w:rsid w:val="28F8D8D2"/>
    <w:rsid w:val="2901B0F2"/>
    <w:rsid w:val="2906F0FA"/>
    <w:rsid w:val="29080711"/>
    <w:rsid w:val="290C8D4E"/>
    <w:rsid w:val="290E6514"/>
    <w:rsid w:val="2924D6F5"/>
    <w:rsid w:val="292928DD"/>
    <w:rsid w:val="292B261A"/>
    <w:rsid w:val="293223F1"/>
    <w:rsid w:val="2933A7F1"/>
    <w:rsid w:val="293593BF"/>
    <w:rsid w:val="2944AC12"/>
    <w:rsid w:val="2944ED5E"/>
    <w:rsid w:val="294BE9B1"/>
    <w:rsid w:val="29591EC6"/>
    <w:rsid w:val="295CB6D1"/>
    <w:rsid w:val="295EEBD5"/>
    <w:rsid w:val="29606632"/>
    <w:rsid w:val="298293DF"/>
    <w:rsid w:val="29839A5B"/>
    <w:rsid w:val="299A00B0"/>
    <w:rsid w:val="299F4196"/>
    <w:rsid w:val="29A06F61"/>
    <w:rsid w:val="29A24298"/>
    <w:rsid w:val="29A50A85"/>
    <w:rsid w:val="29C1E2B9"/>
    <w:rsid w:val="29CB738F"/>
    <w:rsid w:val="29D0A3ED"/>
    <w:rsid w:val="29FDD626"/>
    <w:rsid w:val="2A038D64"/>
    <w:rsid w:val="2A04BD70"/>
    <w:rsid w:val="2A195D94"/>
    <w:rsid w:val="2A30A4F6"/>
    <w:rsid w:val="2A34F5C2"/>
    <w:rsid w:val="2A3DE911"/>
    <w:rsid w:val="2A3EE55B"/>
    <w:rsid w:val="2A4C3B9F"/>
    <w:rsid w:val="2A593D1F"/>
    <w:rsid w:val="2A644219"/>
    <w:rsid w:val="2A668346"/>
    <w:rsid w:val="2A7D81EC"/>
    <w:rsid w:val="2A83945F"/>
    <w:rsid w:val="2A8710E5"/>
    <w:rsid w:val="2A8960AF"/>
    <w:rsid w:val="2A903CEA"/>
    <w:rsid w:val="2A9CA16D"/>
    <w:rsid w:val="2AA963D5"/>
    <w:rsid w:val="2AAE68E9"/>
    <w:rsid w:val="2AD14E65"/>
    <w:rsid w:val="2AE4B13A"/>
    <w:rsid w:val="2AE88E88"/>
    <w:rsid w:val="2AEF025E"/>
    <w:rsid w:val="2B046262"/>
    <w:rsid w:val="2B158E68"/>
    <w:rsid w:val="2B1F9C8C"/>
    <w:rsid w:val="2B222A3E"/>
    <w:rsid w:val="2B2443CB"/>
    <w:rsid w:val="2B3575BC"/>
    <w:rsid w:val="2B3FD781"/>
    <w:rsid w:val="2B4085EA"/>
    <w:rsid w:val="2B4CC9E3"/>
    <w:rsid w:val="2B4DC01E"/>
    <w:rsid w:val="2B51E3B6"/>
    <w:rsid w:val="2B575CC5"/>
    <w:rsid w:val="2B57D299"/>
    <w:rsid w:val="2B67E740"/>
    <w:rsid w:val="2B685F6A"/>
    <w:rsid w:val="2B87D4AE"/>
    <w:rsid w:val="2B95F930"/>
    <w:rsid w:val="2B971A15"/>
    <w:rsid w:val="2BB1E0EA"/>
    <w:rsid w:val="2BB2B6FB"/>
    <w:rsid w:val="2BB5F3A3"/>
    <w:rsid w:val="2BCA1B54"/>
    <w:rsid w:val="2BCCA644"/>
    <w:rsid w:val="2BDDB6FD"/>
    <w:rsid w:val="2BE2FF5C"/>
    <w:rsid w:val="2BE3093A"/>
    <w:rsid w:val="2BE840E9"/>
    <w:rsid w:val="2BEE00A9"/>
    <w:rsid w:val="2BEE33A7"/>
    <w:rsid w:val="2BF11C5D"/>
    <w:rsid w:val="2BFA14C0"/>
    <w:rsid w:val="2C010CF6"/>
    <w:rsid w:val="2C0B8D3A"/>
    <w:rsid w:val="2C149279"/>
    <w:rsid w:val="2C21B12E"/>
    <w:rsid w:val="2C2612E6"/>
    <w:rsid w:val="2C385B87"/>
    <w:rsid w:val="2C43D988"/>
    <w:rsid w:val="2C540C24"/>
    <w:rsid w:val="2C5D6639"/>
    <w:rsid w:val="2C7E9ECB"/>
    <w:rsid w:val="2C81B0A3"/>
    <w:rsid w:val="2C974421"/>
    <w:rsid w:val="2C98C5FF"/>
    <w:rsid w:val="2C9E3F81"/>
    <w:rsid w:val="2CB34745"/>
    <w:rsid w:val="2CB72C24"/>
    <w:rsid w:val="2CBE3054"/>
    <w:rsid w:val="2CC85C17"/>
    <w:rsid w:val="2CCA9E57"/>
    <w:rsid w:val="2CD9A7E6"/>
    <w:rsid w:val="2CDDF683"/>
    <w:rsid w:val="2CF09B1F"/>
    <w:rsid w:val="2CF58E56"/>
    <w:rsid w:val="2CFC7FBD"/>
    <w:rsid w:val="2D06D437"/>
    <w:rsid w:val="2D11A8D7"/>
    <w:rsid w:val="2D16C7C0"/>
    <w:rsid w:val="2D22AE84"/>
    <w:rsid w:val="2D258223"/>
    <w:rsid w:val="2D2FA8CD"/>
    <w:rsid w:val="2D30AA8B"/>
    <w:rsid w:val="2D3EBF35"/>
    <w:rsid w:val="2D3FA5AC"/>
    <w:rsid w:val="2D408B17"/>
    <w:rsid w:val="2D4AEBE6"/>
    <w:rsid w:val="2D51EA7A"/>
    <w:rsid w:val="2D5BA25C"/>
    <w:rsid w:val="2D62A424"/>
    <w:rsid w:val="2D812BC2"/>
    <w:rsid w:val="2D82F7DD"/>
    <w:rsid w:val="2D85D1FC"/>
    <w:rsid w:val="2D881136"/>
    <w:rsid w:val="2D9E0BB2"/>
    <w:rsid w:val="2DA1DA91"/>
    <w:rsid w:val="2DA9FCA4"/>
    <w:rsid w:val="2DAEF9D5"/>
    <w:rsid w:val="2DB0FEC4"/>
    <w:rsid w:val="2DB2A021"/>
    <w:rsid w:val="2DC37512"/>
    <w:rsid w:val="2DC5FB99"/>
    <w:rsid w:val="2DC6500A"/>
    <w:rsid w:val="2DD31740"/>
    <w:rsid w:val="2DD8D5B9"/>
    <w:rsid w:val="2DDB5389"/>
    <w:rsid w:val="2DDD3E39"/>
    <w:rsid w:val="2DE27EC7"/>
    <w:rsid w:val="2DEC6CB7"/>
    <w:rsid w:val="2DF7CA0B"/>
    <w:rsid w:val="2DFBF6C4"/>
    <w:rsid w:val="2DFE7985"/>
    <w:rsid w:val="2E081A72"/>
    <w:rsid w:val="2E1A24EB"/>
    <w:rsid w:val="2E2ED48F"/>
    <w:rsid w:val="2E3C9B9B"/>
    <w:rsid w:val="2E43686A"/>
    <w:rsid w:val="2E46EB0C"/>
    <w:rsid w:val="2E566729"/>
    <w:rsid w:val="2E567FD4"/>
    <w:rsid w:val="2E5E1428"/>
    <w:rsid w:val="2E5E65E4"/>
    <w:rsid w:val="2E6F7797"/>
    <w:rsid w:val="2E823CB4"/>
    <w:rsid w:val="2E886DFD"/>
    <w:rsid w:val="2E97156E"/>
    <w:rsid w:val="2E9A8930"/>
    <w:rsid w:val="2E9FEFBF"/>
    <w:rsid w:val="2EA6CAE6"/>
    <w:rsid w:val="2EB641CD"/>
    <w:rsid w:val="2EC5CE00"/>
    <w:rsid w:val="2ED24C18"/>
    <w:rsid w:val="2ED4927E"/>
    <w:rsid w:val="2ED54DBA"/>
    <w:rsid w:val="2EE4B5DA"/>
    <w:rsid w:val="2EE538D9"/>
    <w:rsid w:val="2EEF83D7"/>
    <w:rsid w:val="2F014E33"/>
    <w:rsid w:val="2F05B22A"/>
    <w:rsid w:val="2F096F25"/>
    <w:rsid w:val="2F1246BC"/>
    <w:rsid w:val="2F1AA9FC"/>
    <w:rsid w:val="2F1C338A"/>
    <w:rsid w:val="2F24959C"/>
    <w:rsid w:val="2F294A85"/>
    <w:rsid w:val="2F3567AE"/>
    <w:rsid w:val="2F392054"/>
    <w:rsid w:val="2F39772F"/>
    <w:rsid w:val="2F3F3A11"/>
    <w:rsid w:val="2F41D901"/>
    <w:rsid w:val="2F48A3F9"/>
    <w:rsid w:val="2F49CD7F"/>
    <w:rsid w:val="2F4AB206"/>
    <w:rsid w:val="2F554BE8"/>
    <w:rsid w:val="2F55D5BE"/>
    <w:rsid w:val="2F57166D"/>
    <w:rsid w:val="2F61CBFA"/>
    <w:rsid w:val="2F6C003A"/>
    <w:rsid w:val="2F6FFC49"/>
    <w:rsid w:val="2F7516AA"/>
    <w:rsid w:val="2F783F44"/>
    <w:rsid w:val="2F86E10E"/>
    <w:rsid w:val="2F87772F"/>
    <w:rsid w:val="2F883D18"/>
    <w:rsid w:val="2F93D36B"/>
    <w:rsid w:val="2F9EF24E"/>
    <w:rsid w:val="2FA2ED92"/>
    <w:rsid w:val="2FA7EB8F"/>
    <w:rsid w:val="2FADAAC0"/>
    <w:rsid w:val="2FB0A80E"/>
    <w:rsid w:val="2FB19939"/>
    <w:rsid w:val="2FB3E06A"/>
    <w:rsid w:val="2FB7C057"/>
    <w:rsid w:val="2FB8225D"/>
    <w:rsid w:val="2FB84267"/>
    <w:rsid w:val="2FB8703B"/>
    <w:rsid w:val="2FB94B02"/>
    <w:rsid w:val="2FBE67E9"/>
    <w:rsid w:val="2FC9B2CA"/>
    <w:rsid w:val="2FCF52B2"/>
    <w:rsid w:val="2FCFC47B"/>
    <w:rsid w:val="2FD5CF5D"/>
    <w:rsid w:val="2FD8E421"/>
    <w:rsid w:val="2FDF38CB"/>
    <w:rsid w:val="2FE6A5F5"/>
    <w:rsid w:val="2FE6D47C"/>
    <w:rsid w:val="2FF328F0"/>
    <w:rsid w:val="2FF9C5BA"/>
    <w:rsid w:val="30047C93"/>
    <w:rsid w:val="300A5DFB"/>
    <w:rsid w:val="300A791A"/>
    <w:rsid w:val="300C25C3"/>
    <w:rsid w:val="3018CC8A"/>
    <w:rsid w:val="30238597"/>
    <w:rsid w:val="3026A4E0"/>
    <w:rsid w:val="3026B667"/>
    <w:rsid w:val="303C6A6A"/>
    <w:rsid w:val="30412155"/>
    <w:rsid w:val="304872C9"/>
    <w:rsid w:val="305053B8"/>
    <w:rsid w:val="30517260"/>
    <w:rsid w:val="3058C1AA"/>
    <w:rsid w:val="305D53B4"/>
    <w:rsid w:val="30610211"/>
    <w:rsid w:val="306514C1"/>
    <w:rsid w:val="3075D906"/>
    <w:rsid w:val="3086FDD4"/>
    <w:rsid w:val="308B8025"/>
    <w:rsid w:val="308FEC56"/>
    <w:rsid w:val="309773B1"/>
    <w:rsid w:val="309F554B"/>
    <w:rsid w:val="30C54D8C"/>
    <w:rsid w:val="30CDBE4B"/>
    <w:rsid w:val="30D14B21"/>
    <w:rsid w:val="30D3CC02"/>
    <w:rsid w:val="30ED52FE"/>
    <w:rsid w:val="30F0E62C"/>
    <w:rsid w:val="30F3BFCC"/>
    <w:rsid w:val="30F8B716"/>
    <w:rsid w:val="30FBF0CE"/>
    <w:rsid w:val="30FC5F39"/>
    <w:rsid w:val="30FE2E1F"/>
    <w:rsid w:val="310AB802"/>
    <w:rsid w:val="31114D10"/>
    <w:rsid w:val="3126149A"/>
    <w:rsid w:val="31281003"/>
    <w:rsid w:val="3131DE41"/>
    <w:rsid w:val="3141ECF1"/>
    <w:rsid w:val="3146A474"/>
    <w:rsid w:val="3152E90A"/>
    <w:rsid w:val="3153F2BE"/>
    <w:rsid w:val="31747D67"/>
    <w:rsid w:val="3179A810"/>
    <w:rsid w:val="319C4AF3"/>
    <w:rsid w:val="31A44713"/>
    <w:rsid w:val="31A7FB4C"/>
    <w:rsid w:val="31A9FD25"/>
    <w:rsid w:val="31AE5CC7"/>
    <w:rsid w:val="31C46698"/>
    <w:rsid w:val="31C4DB79"/>
    <w:rsid w:val="31C93746"/>
    <w:rsid w:val="31D4363F"/>
    <w:rsid w:val="31D5D4B1"/>
    <w:rsid w:val="31E5329A"/>
    <w:rsid w:val="31E6A4A9"/>
    <w:rsid w:val="31EB8CBF"/>
    <w:rsid w:val="31EC9DD7"/>
    <w:rsid w:val="31F9E8F2"/>
    <w:rsid w:val="320DC27B"/>
    <w:rsid w:val="320EB4F1"/>
    <w:rsid w:val="3220BD47"/>
    <w:rsid w:val="3221AFE2"/>
    <w:rsid w:val="322E8DB0"/>
    <w:rsid w:val="323A4294"/>
    <w:rsid w:val="323B193C"/>
    <w:rsid w:val="3246019A"/>
    <w:rsid w:val="3251FB0A"/>
    <w:rsid w:val="32530F28"/>
    <w:rsid w:val="3263E98D"/>
    <w:rsid w:val="32692335"/>
    <w:rsid w:val="32775E06"/>
    <w:rsid w:val="327BBCCF"/>
    <w:rsid w:val="3282C9D9"/>
    <w:rsid w:val="3283C95E"/>
    <w:rsid w:val="328B95DD"/>
    <w:rsid w:val="32989AD9"/>
    <w:rsid w:val="329CD1B2"/>
    <w:rsid w:val="329F760F"/>
    <w:rsid w:val="32B8133A"/>
    <w:rsid w:val="32BC0DB9"/>
    <w:rsid w:val="32CC36FB"/>
    <w:rsid w:val="32CF243D"/>
    <w:rsid w:val="32D0B4A9"/>
    <w:rsid w:val="32D11A26"/>
    <w:rsid w:val="32D5F600"/>
    <w:rsid w:val="32EAC184"/>
    <w:rsid w:val="32FBD59C"/>
    <w:rsid w:val="32FC91CB"/>
    <w:rsid w:val="32FD5B24"/>
    <w:rsid w:val="32FFA80B"/>
    <w:rsid w:val="33111C2E"/>
    <w:rsid w:val="331F19B0"/>
    <w:rsid w:val="33293FDF"/>
    <w:rsid w:val="332A56B5"/>
    <w:rsid w:val="332B0335"/>
    <w:rsid w:val="332EEDA0"/>
    <w:rsid w:val="3330A873"/>
    <w:rsid w:val="3337FC49"/>
    <w:rsid w:val="333896D5"/>
    <w:rsid w:val="333B9075"/>
    <w:rsid w:val="3349BC21"/>
    <w:rsid w:val="3349EC7B"/>
    <w:rsid w:val="334B1FE3"/>
    <w:rsid w:val="3350611A"/>
    <w:rsid w:val="3356C3B7"/>
    <w:rsid w:val="335863E1"/>
    <w:rsid w:val="335F07A0"/>
    <w:rsid w:val="3371F840"/>
    <w:rsid w:val="3396EF43"/>
    <w:rsid w:val="33980BB8"/>
    <w:rsid w:val="33A5CAA6"/>
    <w:rsid w:val="33AEE730"/>
    <w:rsid w:val="33B40859"/>
    <w:rsid w:val="33B8598A"/>
    <w:rsid w:val="33C12BFE"/>
    <w:rsid w:val="33C4DBA4"/>
    <w:rsid w:val="33CEAFEA"/>
    <w:rsid w:val="33D38506"/>
    <w:rsid w:val="33DCE048"/>
    <w:rsid w:val="33E7B53E"/>
    <w:rsid w:val="3409F8CB"/>
    <w:rsid w:val="3417705A"/>
    <w:rsid w:val="341BF8A3"/>
    <w:rsid w:val="341EC711"/>
    <w:rsid w:val="3423F0C1"/>
    <w:rsid w:val="3427663E"/>
    <w:rsid w:val="342B608E"/>
    <w:rsid w:val="342B9349"/>
    <w:rsid w:val="343397A1"/>
    <w:rsid w:val="3435FB99"/>
    <w:rsid w:val="34388C5A"/>
    <w:rsid w:val="34429488"/>
    <w:rsid w:val="34460DF2"/>
    <w:rsid w:val="344F189D"/>
    <w:rsid w:val="34515A05"/>
    <w:rsid w:val="345457F2"/>
    <w:rsid w:val="347255DA"/>
    <w:rsid w:val="3479BC67"/>
    <w:rsid w:val="34ADFE96"/>
    <w:rsid w:val="34B263F5"/>
    <w:rsid w:val="34B56807"/>
    <w:rsid w:val="34C8B5B5"/>
    <w:rsid w:val="34EC4594"/>
    <w:rsid w:val="34F08C55"/>
    <w:rsid w:val="34FD2A08"/>
    <w:rsid w:val="34FD37FE"/>
    <w:rsid w:val="35051697"/>
    <w:rsid w:val="350704E1"/>
    <w:rsid w:val="3509F3FC"/>
    <w:rsid w:val="350BFD56"/>
    <w:rsid w:val="3524D3FE"/>
    <w:rsid w:val="3525806B"/>
    <w:rsid w:val="35293242"/>
    <w:rsid w:val="352AC097"/>
    <w:rsid w:val="3538B162"/>
    <w:rsid w:val="354434B2"/>
    <w:rsid w:val="3548B46A"/>
    <w:rsid w:val="354A1E81"/>
    <w:rsid w:val="354AD0D8"/>
    <w:rsid w:val="355C6D6A"/>
    <w:rsid w:val="3562523D"/>
    <w:rsid w:val="3562F876"/>
    <w:rsid w:val="35632D39"/>
    <w:rsid w:val="356E46F7"/>
    <w:rsid w:val="357E8433"/>
    <w:rsid w:val="358AC8E9"/>
    <w:rsid w:val="35A2DE6B"/>
    <w:rsid w:val="35A6CB69"/>
    <w:rsid w:val="35AD0F5A"/>
    <w:rsid w:val="35B1C31B"/>
    <w:rsid w:val="35B7BAD0"/>
    <w:rsid w:val="35BD40E4"/>
    <w:rsid w:val="35BD98FA"/>
    <w:rsid w:val="35C1E110"/>
    <w:rsid w:val="35CB9CAD"/>
    <w:rsid w:val="35D1E83B"/>
    <w:rsid w:val="35D2EE6F"/>
    <w:rsid w:val="35D9D77A"/>
    <w:rsid w:val="35ED3470"/>
    <w:rsid w:val="35F49D6D"/>
    <w:rsid w:val="35F61E75"/>
    <w:rsid w:val="360067E5"/>
    <w:rsid w:val="360446B4"/>
    <w:rsid w:val="3609C8EA"/>
    <w:rsid w:val="3613B7E4"/>
    <w:rsid w:val="361DFCC2"/>
    <w:rsid w:val="362591FB"/>
    <w:rsid w:val="3625D2E5"/>
    <w:rsid w:val="3647EE8A"/>
    <w:rsid w:val="3668F6BC"/>
    <w:rsid w:val="366C7BD6"/>
    <w:rsid w:val="366FBC16"/>
    <w:rsid w:val="367054BF"/>
    <w:rsid w:val="36733137"/>
    <w:rsid w:val="3678F3C1"/>
    <w:rsid w:val="3681E32F"/>
    <w:rsid w:val="368801D1"/>
    <w:rsid w:val="368A7867"/>
    <w:rsid w:val="3690F087"/>
    <w:rsid w:val="36A0ECF1"/>
    <w:rsid w:val="36C13C7F"/>
    <w:rsid w:val="36D3ED06"/>
    <w:rsid w:val="36D7A803"/>
    <w:rsid w:val="36E1899D"/>
    <w:rsid w:val="36F0429A"/>
    <w:rsid w:val="36F3EA6A"/>
    <w:rsid w:val="36F92CBC"/>
    <w:rsid w:val="37021CBE"/>
    <w:rsid w:val="37044405"/>
    <w:rsid w:val="3705D50E"/>
    <w:rsid w:val="370DB500"/>
    <w:rsid w:val="372069A4"/>
    <w:rsid w:val="372D77F2"/>
    <w:rsid w:val="374E33F4"/>
    <w:rsid w:val="374FDD44"/>
    <w:rsid w:val="37661D41"/>
    <w:rsid w:val="376AE114"/>
    <w:rsid w:val="376D61A3"/>
    <w:rsid w:val="37741812"/>
    <w:rsid w:val="3785E046"/>
    <w:rsid w:val="378E1A05"/>
    <w:rsid w:val="3796DE3F"/>
    <w:rsid w:val="37A717E4"/>
    <w:rsid w:val="37A7D22E"/>
    <w:rsid w:val="37AA7F1C"/>
    <w:rsid w:val="37ACC49A"/>
    <w:rsid w:val="37B78D71"/>
    <w:rsid w:val="37C0275C"/>
    <w:rsid w:val="37CADF05"/>
    <w:rsid w:val="37D91A30"/>
    <w:rsid w:val="37D9A9C8"/>
    <w:rsid w:val="37DCF903"/>
    <w:rsid w:val="37DE5EFB"/>
    <w:rsid w:val="37E86778"/>
    <w:rsid w:val="37F06F45"/>
    <w:rsid w:val="37FDF175"/>
    <w:rsid w:val="38005677"/>
    <w:rsid w:val="3806B334"/>
    <w:rsid w:val="380843FD"/>
    <w:rsid w:val="38155737"/>
    <w:rsid w:val="3819254E"/>
    <w:rsid w:val="381DB8B3"/>
    <w:rsid w:val="3824A78B"/>
    <w:rsid w:val="38445F4A"/>
    <w:rsid w:val="38477B86"/>
    <w:rsid w:val="384B0813"/>
    <w:rsid w:val="3855A8C4"/>
    <w:rsid w:val="38632CAB"/>
    <w:rsid w:val="38730B76"/>
    <w:rsid w:val="38841E4A"/>
    <w:rsid w:val="388669C0"/>
    <w:rsid w:val="38885713"/>
    <w:rsid w:val="3890F166"/>
    <w:rsid w:val="38965489"/>
    <w:rsid w:val="38AC0448"/>
    <w:rsid w:val="38AD8EE4"/>
    <w:rsid w:val="38B5431E"/>
    <w:rsid w:val="38B64BD3"/>
    <w:rsid w:val="38BC1554"/>
    <w:rsid w:val="38CB56A4"/>
    <w:rsid w:val="38D6C637"/>
    <w:rsid w:val="38DBFD96"/>
    <w:rsid w:val="39094DF2"/>
    <w:rsid w:val="390EB6DA"/>
    <w:rsid w:val="390F9D9B"/>
    <w:rsid w:val="39104995"/>
    <w:rsid w:val="3910582E"/>
    <w:rsid w:val="391059E3"/>
    <w:rsid w:val="39113B78"/>
    <w:rsid w:val="3912F8B8"/>
    <w:rsid w:val="39293BF1"/>
    <w:rsid w:val="392AD16C"/>
    <w:rsid w:val="3932EEDC"/>
    <w:rsid w:val="393E517C"/>
    <w:rsid w:val="3944A021"/>
    <w:rsid w:val="39464F7D"/>
    <w:rsid w:val="394BB789"/>
    <w:rsid w:val="39661651"/>
    <w:rsid w:val="39674A31"/>
    <w:rsid w:val="3969F3BF"/>
    <w:rsid w:val="3986FF5F"/>
    <w:rsid w:val="399117BE"/>
    <w:rsid w:val="399C26D8"/>
    <w:rsid w:val="399E02CC"/>
    <w:rsid w:val="39A23328"/>
    <w:rsid w:val="39A9282E"/>
    <w:rsid w:val="39BAF10D"/>
    <w:rsid w:val="39BAF40B"/>
    <w:rsid w:val="39C2367E"/>
    <w:rsid w:val="39DEF9BD"/>
    <w:rsid w:val="39DF539E"/>
    <w:rsid w:val="39E34CB0"/>
    <w:rsid w:val="39E56179"/>
    <w:rsid w:val="39E8039B"/>
    <w:rsid w:val="39E9AFEE"/>
    <w:rsid w:val="39EA282F"/>
    <w:rsid w:val="39EB0D9D"/>
    <w:rsid w:val="39F8FF4C"/>
    <w:rsid w:val="39FA2ABD"/>
    <w:rsid w:val="39FFEEB3"/>
    <w:rsid w:val="3A17BBDA"/>
    <w:rsid w:val="3A2118D8"/>
    <w:rsid w:val="3A251811"/>
    <w:rsid w:val="3A26E4DB"/>
    <w:rsid w:val="3A36FA53"/>
    <w:rsid w:val="3A4761F9"/>
    <w:rsid w:val="3A482739"/>
    <w:rsid w:val="3A509A85"/>
    <w:rsid w:val="3A59C323"/>
    <w:rsid w:val="3A5CA9AD"/>
    <w:rsid w:val="3A6CCC91"/>
    <w:rsid w:val="3A71D002"/>
    <w:rsid w:val="3A849895"/>
    <w:rsid w:val="3A940441"/>
    <w:rsid w:val="3A96A7C2"/>
    <w:rsid w:val="3AA1EA94"/>
    <w:rsid w:val="3AA51E53"/>
    <w:rsid w:val="3AAA87F4"/>
    <w:rsid w:val="3AAF2DD8"/>
    <w:rsid w:val="3AB01ED3"/>
    <w:rsid w:val="3AB68108"/>
    <w:rsid w:val="3ABD9DAB"/>
    <w:rsid w:val="3ABF0B5D"/>
    <w:rsid w:val="3ACF76A9"/>
    <w:rsid w:val="3ADBC68E"/>
    <w:rsid w:val="3AE52A60"/>
    <w:rsid w:val="3AF16277"/>
    <w:rsid w:val="3B0C24EE"/>
    <w:rsid w:val="3B116C3F"/>
    <w:rsid w:val="3B1B5FAD"/>
    <w:rsid w:val="3B1BDA7F"/>
    <w:rsid w:val="3B1FBAAD"/>
    <w:rsid w:val="3B1FC538"/>
    <w:rsid w:val="3B25880A"/>
    <w:rsid w:val="3B367ABF"/>
    <w:rsid w:val="3B3FE4BF"/>
    <w:rsid w:val="3B410878"/>
    <w:rsid w:val="3B42B4AC"/>
    <w:rsid w:val="3B4D69EC"/>
    <w:rsid w:val="3B54907D"/>
    <w:rsid w:val="3B553F32"/>
    <w:rsid w:val="3B5BA979"/>
    <w:rsid w:val="3B61A777"/>
    <w:rsid w:val="3B698A6D"/>
    <w:rsid w:val="3B6A9494"/>
    <w:rsid w:val="3B7249E3"/>
    <w:rsid w:val="3B888E94"/>
    <w:rsid w:val="3B8A77C4"/>
    <w:rsid w:val="3B97B277"/>
    <w:rsid w:val="3B9933F8"/>
    <w:rsid w:val="3B9D7D60"/>
    <w:rsid w:val="3B9E9DD2"/>
    <w:rsid w:val="3BA52C17"/>
    <w:rsid w:val="3BC23AC6"/>
    <w:rsid w:val="3BC7D2A6"/>
    <w:rsid w:val="3BC94C5E"/>
    <w:rsid w:val="3BD4D7F2"/>
    <w:rsid w:val="3BE70BC7"/>
    <w:rsid w:val="3BF7F2F6"/>
    <w:rsid w:val="3BF87A0E"/>
    <w:rsid w:val="3C061D50"/>
    <w:rsid w:val="3C0C6BAC"/>
    <w:rsid w:val="3C1432D1"/>
    <w:rsid w:val="3C217FBB"/>
    <w:rsid w:val="3C3F1515"/>
    <w:rsid w:val="3C45CD23"/>
    <w:rsid w:val="3C4B3EE5"/>
    <w:rsid w:val="3C60CA14"/>
    <w:rsid w:val="3C61AFC5"/>
    <w:rsid w:val="3C6A2FEE"/>
    <w:rsid w:val="3C7092D9"/>
    <w:rsid w:val="3C721D74"/>
    <w:rsid w:val="3C728A2F"/>
    <w:rsid w:val="3C8A6E8E"/>
    <w:rsid w:val="3C8B6C20"/>
    <w:rsid w:val="3C95150A"/>
    <w:rsid w:val="3C951ED9"/>
    <w:rsid w:val="3C982D58"/>
    <w:rsid w:val="3C993736"/>
    <w:rsid w:val="3CA92AB8"/>
    <w:rsid w:val="3CBBCEB2"/>
    <w:rsid w:val="3CC1E08B"/>
    <w:rsid w:val="3CCC1379"/>
    <w:rsid w:val="3CD72467"/>
    <w:rsid w:val="3CE8BBBB"/>
    <w:rsid w:val="3CF0E9A8"/>
    <w:rsid w:val="3CF29ACC"/>
    <w:rsid w:val="3CF2B035"/>
    <w:rsid w:val="3CF3DB83"/>
    <w:rsid w:val="3CF9FE65"/>
    <w:rsid w:val="3CFC11CD"/>
    <w:rsid w:val="3D14A578"/>
    <w:rsid w:val="3D183F14"/>
    <w:rsid w:val="3D18B4EF"/>
    <w:rsid w:val="3D21C8F1"/>
    <w:rsid w:val="3D236467"/>
    <w:rsid w:val="3D2919E7"/>
    <w:rsid w:val="3D3AD981"/>
    <w:rsid w:val="3D3B35A3"/>
    <w:rsid w:val="3D3DE093"/>
    <w:rsid w:val="3D412D9C"/>
    <w:rsid w:val="3D4B36F1"/>
    <w:rsid w:val="3D4CB040"/>
    <w:rsid w:val="3D52F630"/>
    <w:rsid w:val="3D6DAD6C"/>
    <w:rsid w:val="3D72BDDC"/>
    <w:rsid w:val="3D79B007"/>
    <w:rsid w:val="3D8EB9FD"/>
    <w:rsid w:val="3D9429F3"/>
    <w:rsid w:val="3D9DC385"/>
    <w:rsid w:val="3DAA5868"/>
    <w:rsid w:val="3DB0F2E1"/>
    <w:rsid w:val="3DDA943D"/>
    <w:rsid w:val="3DE5EEFC"/>
    <w:rsid w:val="3DE60CC5"/>
    <w:rsid w:val="3DF30A77"/>
    <w:rsid w:val="3DF4E01C"/>
    <w:rsid w:val="3E009843"/>
    <w:rsid w:val="3E033627"/>
    <w:rsid w:val="3E0AC9F7"/>
    <w:rsid w:val="3E0E70A8"/>
    <w:rsid w:val="3E1D2DD5"/>
    <w:rsid w:val="3E245BA2"/>
    <w:rsid w:val="3E251003"/>
    <w:rsid w:val="3E2AB7DD"/>
    <w:rsid w:val="3E34B34E"/>
    <w:rsid w:val="3E350797"/>
    <w:rsid w:val="3E3629D4"/>
    <w:rsid w:val="3E3A634C"/>
    <w:rsid w:val="3E3ABB54"/>
    <w:rsid w:val="3E4274FA"/>
    <w:rsid w:val="3E568D3F"/>
    <w:rsid w:val="3E5E1CC5"/>
    <w:rsid w:val="3E60260C"/>
    <w:rsid w:val="3E6A4490"/>
    <w:rsid w:val="3E718ED6"/>
    <w:rsid w:val="3E7F98C4"/>
    <w:rsid w:val="3E88F4A5"/>
    <w:rsid w:val="3E8D1029"/>
    <w:rsid w:val="3E8FD9CF"/>
    <w:rsid w:val="3E976B79"/>
    <w:rsid w:val="3EA4EA39"/>
    <w:rsid w:val="3EBB74BE"/>
    <w:rsid w:val="3EBD9952"/>
    <w:rsid w:val="3EC3E940"/>
    <w:rsid w:val="3EC42BA2"/>
    <w:rsid w:val="3ECE67B8"/>
    <w:rsid w:val="3EE0B1BB"/>
    <w:rsid w:val="3EE39196"/>
    <w:rsid w:val="3EE6B0AD"/>
    <w:rsid w:val="3EEDFACC"/>
    <w:rsid w:val="3EEED750"/>
    <w:rsid w:val="3EF18283"/>
    <w:rsid w:val="3EF78636"/>
    <w:rsid w:val="3EFB8C53"/>
    <w:rsid w:val="3F011A7D"/>
    <w:rsid w:val="3F020AB7"/>
    <w:rsid w:val="3F029407"/>
    <w:rsid w:val="3F08D663"/>
    <w:rsid w:val="3F0BA4FE"/>
    <w:rsid w:val="3F0F0C36"/>
    <w:rsid w:val="3F16F273"/>
    <w:rsid w:val="3F173EC3"/>
    <w:rsid w:val="3F2A8A5E"/>
    <w:rsid w:val="3F301AD0"/>
    <w:rsid w:val="3F345AE0"/>
    <w:rsid w:val="3F377750"/>
    <w:rsid w:val="3F37C926"/>
    <w:rsid w:val="3F420CB7"/>
    <w:rsid w:val="3F437420"/>
    <w:rsid w:val="3F460336"/>
    <w:rsid w:val="3F4641FD"/>
    <w:rsid w:val="3F51EBD6"/>
    <w:rsid w:val="3F583791"/>
    <w:rsid w:val="3F69E37F"/>
    <w:rsid w:val="3F6A89E4"/>
    <w:rsid w:val="3F6DDA8C"/>
    <w:rsid w:val="3F89D0C8"/>
    <w:rsid w:val="3F91095D"/>
    <w:rsid w:val="3F9263E0"/>
    <w:rsid w:val="3F9B9E62"/>
    <w:rsid w:val="3F9C0D86"/>
    <w:rsid w:val="3FA48BAB"/>
    <w:rsid w:val="3FA9FE6D"/>
    <w:rsid w:val="3FAF8873"/>
    <w:rsid w:val="3FB60AFE"/>
    <w:rsid w:val="3FBFC694"/>
    <w:rsid w:val="3FD18ECD"/>
    <w:rsid w:val="3FD722F6"/>
    <w:rsid w:val="3FDA0DFE"/>
    <w:rsid w:val="3FDC03F3"/>
    <w:rsid w:val="3FED30F4"/>
    <w:rsid w:val="3FF640E3"/>
    <w:rsid w:val="3FF6974D"/>
    <w:rsid w:val="3FFE1369"/>
    <w:rsid w:val="400545BC"/>
    <w:rsid w:val="40120DB3"/>
    <w:rsid w:val="40164E19"/>
    <w:rsid w:val="40165FCB"/>
    <w:rsid w:val="4019A8C0"/>
    <w:rsid w:val="401A137D"/>
    <w:rsid w:val="401BF03D"/>
    <w:rsid w:val="402AD429"/>
    <w:rsid w:val="402ADF1E"/>
    <w:rsid w:val="40319F27"/>
    <w:rsid w:val="404DB42C"/>
    <w:rsid w:val="40528AB6"/>
    <w:rsid w:val="405B5B9E"/>
    <w:rsid w:val="4061C4F3"/>
    <w:rsid w:val="4063E433"/>
    <w:rsid w:val="4066118C"/>
    <w:rsid w:val="40717F54"/>
    <w:rsid w:val="4073D3E3"/>
    <w:rsid w:val="408AE491"/>
    <w:rsid w:val="409021B4"/>
    <w:rsid w:val="4095C78B"/>
    <w:rsid w:val="40A33A25"/>
    <w:rsid w:val="40A6EF9A"/>
    <w:rsid w:val="40B7F421"/>
    <w:rsid w:val="40D3D231"/>
    <w:rsid w:val="40D98E73"/>
    <w:rsid w:val="40DA4CA3"/>
    <w:rsid w:val="40DF0BC8"/>
    <w:rsid w:val="40F4A37B"/>
    <w:rsid w:val="40F5C032"/>
    <w:rsid w:val="40FE2533"/>
    <w:rsid w:val="40FF417A"/>
    <w:rsid w:val="41145FD7"/>
    <w:rsid w:val="411C4D5D"/>
    <w:rsid w:val="4124DEDF"/>
    <w:rsid w:val="4125A129"/>
    <w:rsid w:val="41284F87"/>
    <w:rsid w:val="4130DD1B"/>
    <w:rsid w:val="4134715A"/>
    <w:rsid w:val="41350356"/>
    <w:rsid w:val="41455FA1"/>
    <w:rsid w:val="41465127"/>
    <w:rsid w:val="414B0C81"/>
    <w:rsid w:val="414DEBCF"/>
    <w:rsid w:val="41857E32"/>
    <w:rsid w:val="41913C52"/>
    <w:rsid w:val="4191B97B"/>
    <w:rsid w:val="41A87086"/>
    <w:rsid w:val="41B985DE"/>
    <w:rsid w:val="41BBEA06"/>
    <w:rsid w:val="41BE7C99"/>
    <w:rsid w:val="41CB43D4"/>
    <w:rsid w:val="41DB5BCC"/>
    <w:rsid w:val="41DF2E4D"/>
    <w:rsid w:val="41E2EFEB"/>
    <w:rsid w:val="41E347B8"/>
    <w:rsid w:val="41E72691"/>
    <w:rsid w:val="41EA0FB1"/>
    <w:rsid w:val="41EE5B17"/>
    <w:rsid w:val="420807D9"/>
    <w:rsid w:val="421B0C8F"/>
    <w:rsid w:val="422D8413"/>
    <w:rsid w:val="422D849B"/>
    <w:rsid w:val="42309F1E"/>
    <w:rsid w:val="42313381"/>
    <w:rsid w:val="423C1E37"/>
    <w:rsid w:val="4243DEDE"/>
    <w:rsid w:val="42492A1A"/>
    <w:rsid w:val="424BAC3B"/>
    <w:rsid w:val="424D16C7"/>
    <w:rsid w:val="424D41A9"/>
    <w:rsid w:val="424F1654"/>
    <w:rsid w:val="425D9D7B"/>
    <w:rsid w:val="4260B73C"/>
    <w:rsid w:val="426284D3"/>
    <w:rsid w:val="426B46D9"/>
    <w:rsid w:val="426EA8F6"/>
    <w:rsid w:val="429EF7BF"/>
    <w:rsid w:val="42A61AFC"/>
    <w:rsid w:val="42A7CC2F"/>
    <w:rsid w:val="42ABDCD4"/>
    <w:rsid w:val="42B03038"/>
    <w:rsid w:val="42B4452A"/>
    <w:rsid w:val="42B4E591"/>
    <w:rsid w:val="42C0D23F"/>
    <w:rsid w:val="42C2299C"/>
    <w:rsid w:val="42C3151D"/>
    <w:rsid w:val="42C65B03"/>
    <w:rsid w:val="42C9592E"/>
    <w:rsid w:val="42D24530"/>
    <w:rsid w:val="42D7733C"/>
    <w:rsid w:val="42D97172"/>
    <w:rsid w:val="42DAD333"/>
    <w:rsid w:val="42E22188"/>
    <w:rsid w:val="42E7D492"/>
    <w:rsid w:val="42F8E061"/>
    <w:rsid w:val="43005F10"/>
    <w:rsid w:val="43046C1E"/>
    <w:rsid w:val="430A0EF5"/>
    <w:rsid w:val="430B6BE7"/>
    <w:rsid w:val="4332F200"/>
    <w:rsid w:val="4334163A"/>
    <w:rsid w:val="43419909"/>
    <w:rsid w:val="4350178C"/>
    <w:rsid w:val="435373DF"/>
    <w:rsid w:val="43608325"/>
    <w:rsid w:val="4361BD6B"/>
    <w:rsid w:val="436E4A2A"/>
    <w:rsid w:val="436F7105"/>
    <w:rsid w:val="4373A061"/>
    <w:rsid w:val="437AD2BD"/>
    <w:rsid w:val="438312B0"/>
    <w:rsid w:val="438A0EFF"/>
    <w:rsid w:val="438C19CF"/>
    <w:rsid w:val="439179F7"/>
    <w:rsid w:val="4398F6C6"/>
    <w:rsid w:val="43A09D82"/>
    <w:rsid w:val="43B26100"/>
    <w:rsid w:val="43B3E1CA"/>
    <w:rsid w:val="43C00CA5"/>
    <w:rsid w:val="43DDDCBD"/>
    <w:rsid w:val="43E57A2B"/>
    <w:rsid w:val="43EA81A3"/>
    <w:rsid w:val="43EBF015"/>
    <w:rsid w:val="43EC7F49"/>
    <w:rsid w:val="43EE8CAB"/>
    <w:rsid w:val="43F806D8"/>
    <w:rsid w:val="43FE5534"/>
    <w:rsid w:val="4407D987"/>
    <w:rsid w:val="440A0934"/>
    <w:rsid w:val="440AB463"/>
    <w:rsid w:val="4414F12F"/>
    <w:rsid w:val="44168C0A"/>
    <w:rsid w:val="44237887"/>
    <w:rsid w:val="4435F54D"/>
    <w:rsid w:val="443AC820"/>
    <w:rsid w:val="44406C47"/>
    <w:rsid w:val="44417DAD"/>
    <w:rsid w:val="4445A1BA"/>
    <w:rsid w:val="444C0099"/>
    <w:rsid w:val="444DAD42"/>
    <w:rsid w:val="445A7029"/>
    <w:rsid w:val="446067CA"/>
    <w:rsid w:val="4460C500"/>
    <w:rsid w:val="44677DEC"/>
    <w:rsid w:val="446DF5E6"/>
    <w:rsid w:val="44747DE0"/>
    <w:rsid w:val="4474D976"/>
    <w:rsid w:val="4476A394"/>
    <w:rsid w:val="4479FBA2"/>
    <w:rsid w:val="4491AA99"/>
    <w:rsid w:val="44982B77"/>
    <w:rsid w:val="44A44AAC"/>
    <w:rsid w:val="44AE6FFA"/>
    <w:rsid w:val="44AF0A16"/>
    <w:rsid w:val="44B84B78"/>
    <w:rsid w:val="44C1E361"/>
    <w:rsid w:val="44CA992D"/>
    <w:rsid w:val="44CC7775"/>
    <w:rsid w:val="44D78B03"/>
    <w:rsid w:val="44DA373D"/>
    <w:rsid w:val="44DFDE30"/>
    <w:rsid w:val="44F2BA08"/>
    <w:rsid w:val="44FDB2FF"/>
    <w:rsid w:val="44FFDE02"/>
    <w:rsid w:val="4510BFF4"/>
    <w:rsid w:val="451B25B6"/>
    <w:rsid w:val="452885BA"/>
    <w:rsid w:val="452C04D0"/>
    <w:rsid w:val="45302FBD"/>
    <w:rsid w:val="455B0D3D"/>
    <w:rsid w:val="455F9EEC"/>
    <w:rsid w:val="4563BA07"/>
    <w:rsid w:val="45671D15"/>
    <w:rsid w:val="456A58A8"/>
    <w:rsid w:val="458B5FA6"/>
    <w:rsid w:val="458F29D8"/>
    <w:rsid w:val="4591D7DE"/>
    <w:rsid w:val="45978535"/>
    <w:rsid w:val="45998562"/>
    <w:rsid w:val="45AF789B"/>
    <w:rsid w:val="45B01EE2"/>
    <w:rsid w:val="45BB603E"/>
    <w:rsid w:val="45C2240A"/>
    <w:rsid w:val="45CAED06"/>
    <w:rsid w:val="45E7D0FA"/>
    <w:rsid w:val="45ECC551"/>
    <w:rsid w:val="45FC0D02"/>
    <w:rsid w:val="45FFA168"/>
    <w:rsid w:val="460BBAA8"/>
    <w:rsid w:val="460EBC62"/>
    <w:rsid w:val="4610F4BD"/>
    <w:rsid w:val="46111234"/>
    <w:rsid w:val="4619C24A"/>
    <w:rsid w:val="461F7554"/>
    <w:rsid w:val="4628B874"/>
    <w:rsid w:val="463CA76B"/>
    <w:rsid w:val="463CE48F"/>
    <w:rsid w:val="46487C0D"/>
    <w:rsid w:val="46491651"/>
    <w:rsid w:val="464A666B"/>
    <w:rsid w:val="464D2B9A"/>
    <w:rsid w:val="4652DC2D"/>
    <w:rsid w:val="4656B1FA"/>
    <w:rsid w:val="4657EB32"/>
    <w:rsid w:val="465B8DAB"/>
    <w:rsid w:val="46632552"/>
    <w:rsid w:val="46639AD1"/>
    <w:rsid w:val="4677FBB6"/>
    <w:rsid w:val="4688CCF6"/>
    <w:rsid w:val="4694E1E6"/>
    <w:rsid w:val="46954809"/>
    <w:rsid w:val="46A575D8"/>
    <w:rsid w:val="46B6FD85"/>
    <w:rsid w:val="46C0DD58"/>
    <w:rsid w:val="46CC070C"/>
    <w:rsid w:val="46CD4873"/>
    <w:rsid w:val="46D923F4"/>
    <w:rsid w:val="46E6FFB3"/>
    <w:rsid w:val="46F6382C"/>
    <w:rsid w:val="4700F5BE"/>
    <w:rsid w:val="47021756"/>
    <w:rsid w:val="47034D62"/>
    <w:rsid w:val="47103D54"/>
    <w:rsid w:val="471C5898"/>
    <w:rsid w:val="4730C736"/>
    <w:rsid w:val="47361BC8"/>
    <w:rsid w:val="4748DAE0"/>
    <w:rsid w:val="4749A8E3"/>
    <w:rsid w:val="4752F699"/>
    <w:rsid w:val="4753F983"/>
    <w:rsid w:val="47601742"/>
    <w:rsid w:val="47647C77"/>
    <w:rsid w:val="4765F5BB"/>
    <w:rsid w:val="4767C4F1"/>
    <w:rsid w:val="476BD285"/>
    <w:rsid w:val="47798C1F"/>
    <w:rsid w:val="477D77AD"/>
    <w:rsid w:val="4797B240"/>
    <w:rsid w:val="47A946DB"/>
    <w:rsid w:val="47AA4885"/>
    <w:rsid w:val="47B4D01B"/>
    <w:rsid w:val="47C4FB86"/>
    <w:rsid w:val="47C66690"/>
    <w:rsid w:val="47CD8689"/>
    <w:rsid w:val="47D7345B"/>
    <w:rsid w:val="47D74652"/>
    <w:rsid w:val="47E5DBA8"/>
    <w:rsid w:val="47E98B20"/>
    <w:rsid w:val="47F0CF21"/>
    <w:rsid w:val="47FD1480"/>
    <w:rsid w:val="4801D03B"/>
    <w:rsid w:val="4823DC1D"/>
    <w:rsid w:val="4826EB57"/>
    <w:rsid w:val="484860B6"/>
    <w:rsid w:val="485F502E"/>
    <w:rsid w:val="486E8A05"/>
    <w:rsid w:val="486F09B7"/>
    <w:rsid w:val="4871A6A0"/>
    <w:rsid w:val="4875A03D"/>
    <w:rsid w:val="487A6936"/>
    <w:rsid w:val="48842AFF"/>
    <w:rsid w:val="48912D07"/>
    <w:rsid w:val="48966C6D"/>
    <w:rsid w:val="48A177FC"/>
    <w:rsid w:val="48A1D556"/>
    <w:rsid w:val="48AEAAAC"/>
    <w:rsid w:val="48BDAB9E"/>
    <w:rsid w:val="48C30606"/>
    <w:rsid w:val="48C7F8A4"/>
    <w:rsid w:val="48D05AF9"/>
    <w:rsid w:val="48D2A1B3"/>
    <w:rsid w:val="48DB52B0"/>
    <w:rsid w:val="48E028E0"/>
    <w:rsid w:val="48E6AB70"/>
    <w:rsid w:val="49019CB8"/>
    <w:rsid w:val="49032789"/>
    <w:rsid w:val="490AC883"/>
    <w:rsid w:val="490E36E5"/>
    <w:rsid w:val="491706A8"/>
    <w:rsid w:val="491B1E58"/>
    <w:rsid w:val="4924C95A"/>
    <w:rsid w:val="492BDE5D"/>
    <w:rsid w:val="492CC8E3"/>
    <w:rsid w:val="493049AB"/>
    <w:rsid w:val="49343623"/>
    <w:rsid w:val="493B0875"/>
    <w:rsid w:val="4942ACF7"/>
    <w:rsid w:val="494A4F7F"/>
    <w:rsid w:val="495619F7"/>
    <w:rsid w:val="49564F7E"/>
    <w:rsid w:val="4956C273"/>
    <w:rsid w:val="49611084"/>
    <w:rsid w:val="49617E6D"/>
    <w:rsid w:val="4968BC5F"/>
    <w:rsid w:val="496AA4FC"/>
    <w:rsid w:val="49719706"/>
    <w:rsid w:val="4974668A"/>
    <w:rsid w:val="498CFADF"/>
    <w:rsid w:val="498FB431"/>
    <w:rsid w:val="499028F5"/>
    <w:rsid w:val="4995BBA3"/>
    <w:rsid w:val="499E1B6E"/>
    <w:rsid w:val="49A28C84"/>
    <w:rsid w:val="49A48614"/>
    <w:rsid w:val="49A61FA9"/>
    <w:rsid w:val="49A71B05"/>
    <w:rsid w:val="49AC05C4"/>
    <w:rsid w:val="49ACF865"/>
    <w:rsid w:val="49AE4E26"/>
    <w:rsid w:val="49B1219B"/>
    <w:rsid w:val="49C264EA"/>
    <w:rsid w:val="49C3E4A0"/>
    <w:rsid w:val="49DD169A"/>
    <w:rsid w:val="49F6558B"/>
    <w:rsid w:val="49FD54FF"/>
    <w:rsid w:val="4A0DCF24"/>
    <w:rsid w:val="4A1612DE"/>
    <w:rsid w:val="4A184194"/>
    <w:rsid w:val="4A19E7B2"/>
    <w:rsid w:val="4A21FF44"/>
    <w:rsid w:val="4A3664F6"/>
    <w:rsid w:val="4A3B2ADC"/>
    <w:rsid w:val="4A439763"/>
    <w:rsid w:val="4A45AE0A"/>
    <w:rsid w:val="4A4FCFFF"/>
    <w:rsid w:val="4A56A7CB"/>
    <w:rsid w:val="4A634B08"/>
    <w:rsid w:val="4A65B3D1"/>
    <w:rsid w:val="4A6C2B5A"/>
    <w:rsid w:val="4A85C4EB"/>
    <w:rsid w:val="4A8B9672"/>
    <w:rsid w:val="4A8FD488"/>
    <w:rsid w:val="4A90373F"/>
    <w:rsid w:val="4A992874"/>
    <w:rsid w:val="4AA3C669"/>
    <w:rsid w:val="4AAB3DA4"/>
    <w:rsid w:val="4AADDBD4"/>
    <w:rsid w:val="4ABDC5D6"/>
    <w:rsid w:val="4ABE4AE6"/>
    <w:rsid w:val="4AC5C907"/>
    <w:rsid w:val="4ACAECFB"/>
    <w:rsid w:val="4ACC1A0C"/>
    <w:rsid w:val="4AE37250"/>
    <w:rsid w:val="4AEDBB78"/>
    <w:rsid w:val="4AF6581D"/>
    <w:rsid w:val="4AF8DA96"/>
    <w:rsid w:val="4AFE4EE0"/>
    <w:rsid w:val="4B05CA8A"/>
    <w:rsid w:val="4B07A054"/>
    <w:rsid w:val="4B117AD7"/>
    <w:rsid w:val="4B1296A2"/>
    <w:rsid w:val="4B1531C5"/>
    <w:rsid w:val="4B28CB40"/>
    <w:rsid w:val="4B3ADDB0"/>
    <w:rsid w:val="4B3CE02C"/>
    <w:rsid w:val="4B3EFB5A"/>
    <w:rsid w:val="4B3FEB10"/>
    <w:rsid w:val="4B44CF3B"/>
    <w:rsid w:val="4B55E637"/>
    <w:rsid w:val="4B57AA33"/>
    <w:rsid w:val="4B63AE73"/>
    <w:rsid w:val="4B82492D"/>
    <w:rsid w:val="4B93CC2A"/>
    <w:rsid w:val="4B952D1F"/>
    <w:rsid w:val="4B9A0238"/>
    <w:rsid w:val="4B9A84A6"/>
    <w:rsid w:val="4BA197A2"/>
    <w:rsid w:val="4BA86BE4"/>
    <w:rsid w:val="4BACB78D"/>
    <w:rsid w:val="4BB4260E"/>
    <w:rsid w:val="4BB483BF"/>
    <w:rsid w:val="4BB5A37D"/>
    <w:rsid w:val="4BB9EDF7"/>
    <w:rsid w:val="4BBE963E"/>
    <w:rsid w:val="4BCD6ABF"/>
    <w:rsid w:val="4BE0C68C"/>
    <w:rsid w:val="4BE23ECA"/>
    <w:rsid w:val="4BE78E65"/>
    <w:rsid w:val="4BE8B047"/>
    <w:rsid w:val="4BE9E433"/>
    <w:rsid w:val="4C00D49D"/>
    <w:rsid w:val="4C06DAB7"/>
    <w:rsid w:val="4C08CF1B"/>
    <w:rsid w:val="4C1A966B"/>
    <w:rsid w:val="4C23D40A"/>
    <w:rsid w:val="4C2B7157"/>
    <w:rsid w:val="4C2C070D"/>
    <w:rsid w:val="4C360B87"/>
    <w:rsid w:val="4C37E2CA"/>
    <w:rsid w:val="4C3BC53B"/>
    <w:rsid w:val="4C54F63D"/>
    <w:rsid w:val="4C63004A"/>
    <w:rsid w:val="4C63CFB6"/>
    <w:rsid w:val="4C6F01FE"/>
    <w:rsid w:val="4C74925C"/>
    <w:rsid w:val="4C76E53D"/>
    <w:rsid w:val="4C7BB8ED"/>
    <w:rsid w:val="4C88413E"/>
    <w:rsid w:val="4C91418E"/>
    <w:rsid w:val="4C93CF3F"/>
    <w:rsid w:val="4C9754E0"/>
    <w:rsid w:val="4CAB9CE0"/>
    <w:rsid w:val="4CB0A01B"/>
    <w:rsid w:val="4CBBBB8B"/>
    <w:rsid w:val="4CC7763F"/>
    <w:rsid w:val="4CD38D30"/>
    <w:rsid w:val="4CE28443"/>
    <w:rsid w:val="4CF63E8C"/>
    <w:rsid w:val="4D099084"/>
    <w:rsid w:val="4D0DCCE5"/>
    <w:rsid w:val="4D121DBF"/>
    <w:rsid w:val="4D178AFC"/>
    <w:rsid w:val="4D239FA3"/>
    <w:rsid w:val="4D292742"/>
    <w:rsid w:val="4D2E0927"/>
    <w:rsid w:val="4D3ACB49"/>
    <w:rsid w:val="4D40D83D"/>
    <w:rsid w:val="4D4D1993"/>
    <w:rsid w:val="4D503F3C"/>
    <w:rsid w:val="4D5B5479"/>
    <w:rsid w:val="4D5F57DC"/>
    <w:rsid w:val="4D7D4ECC"/>
    <w:rsid w:val="4D7D7EBD"/>
    <w:rsid w:val="4D7EFFCE"/>
    <w:rsid w:val="4D85CCAD"/>
    <w:rsid w:val="4D8D7058"/>
    <w:rsid w:val="4D96699C"/>
    <w:rsid w:val="4D98303E"/>
    <w:rsid w:val="4D99E658"/>
    <w:rsid w:val="4D9B633E"/>
    <w:rsid w:val="4DAA5A34"/>
    <w:rsid w:val="4DBE8FAB"/>
    <w:rsid w:val="4DC294F9"/>
    <w:rsid w:val="4DCC7BBA"/>
    <w:rsid w:val="4DCE37D0"/>
    <w:rsid w:val="4DDEF5DE"/>
    <w:rsid w:val="4DDF568E"/>
    <w:rsid w:val="4DEC59D4"/>
    <w:rsid w:val="4DEEB697"/>
    <w:rsid w:val="4DF06F45"/>
    <w:rsid w:val="4DF5F821"/>
    <w:rsid w:val="4E00C3D7"/>
    <w:rsid w:val="4E00F415"/>
    <w:rsid w:val="4E07A746"/>
    <w:rsid w:val="4E09EEFB"/>
    <w:rsid w:val="4E1981E2"/>
    <w:rsid w:val="4E255C3A"/>
    <w:rsid w:val="4E34B2AA"/>
    <w:rsid w:val="4E3C8C6D"/>
    <w:rsid w:val="4E3F802B"/>
    <w:rsid w:val="4E43C3AC"/>
    <w:rsid w:val="4E4687D6"/>
    <w:rsid w:val="4E5CDCED"/>
    <w:rsid w:val="4E5E70C7"/>
    <w:rsid w:val="4E7111BF"/>
    <w:rsid w:val="4E9117D2"/>
    <w:rsid w:val="4E946AAF"/>
    <w:rsid w:val="4E94BAF9"/>
    <w:rsid w:val="4EB337C0"/>
    <w:rsid w:val="4EBC3E95"/>
    <w:rsid w:val="4EBE1A1D"/>
    <w:rsid w:val="4EBF06E4"/>
    <w:rsid w:val="4ED7669C"/>
    <w:rsid w:val="4EDB0E12"/>
    <w:rsid w:val="4EDB92A7"/>
    <w:rsid w:val="4EDE6D8B"/>
    <w:rsid w:val="4EF21198"/>
    <w:rsid w:val="4EFB0D03"/>
    <w:rsid w:val="4F16FE81"/>
    <w:rsid w:val="4F23AED6"/>
    <w:rsid w:val="4F46C7F4"/>
    <w:rsid w:val="4F5296A2"/>
    <w:rsid w:val="4F613D40"/>
    <w:rsid w:val="4F627ADB"/>
    <w:rsid w:val="4F65AD27"/>
    <w:rsid w:val="4F6987D7"/>
    <w:rsid w:val="4F8ED20B"/>
    <w:rsid w:val="4F982F0B"/>
    <w:rsid w:val="4F98B4FD"/>
    <w:rsid w:val="4FA0AFA2"/>
    <w:rsid w:val="4FAE38E0"/>
    <w:rsid w:val="4FBCC8BB"/>
    <w:rsid w:val="4FC60F99"/>
    <w:rsid w:val="4FD15E7D"/>
    <w:rsid w:val="4FE25837"/>
    <w:rsid w:val="4FF1FE89"/>
    <w:rsid w:val="4FF2B80C"/>
    <w:rsid w:val="4FF3B9C3"/>
    <w:rsid w:val="5010514F"/>
    <w:rsid w:val="50124294"/>
    <w:rsid w:val="50152468"/>
    <w:rsid w:val="50178AE4"/>
    <w:rsid w:val="5019B3BB"/>
    <w:rsid w:val="501E00C8"/>
    <w:rsid w:val="503ABDAB"/>
    <w:rsid w:val="5048D64B"/>
    <w:rsid w:val="504E062B"/>
    <w:rsid w:val="505943AE"/>
    <w:rsid w:val="50613C98"/>
    <w:rsid w:val="507D43A0"/>
    <w:rsid w:val="507FDDFC"/>
    <w:rsid w:val="50801AA9"/>
    <w:rsid w:val="5087F304"/>
    <w:rsid w:val="50B82BEB"/>
    <w:rsid w:val="50C2C845"/>
    <w:rsid w:val="50CB6B09"/>
    <w:rsid w:val="50CCB6AA"/>
    <w:rsid w:val="50CE1375"/>
    <w:rsid w:val="50D1F6E2"/>
    <w:rsid w:val="50EAF804"/>
    <w:rsid w:val="50EE6703"/>
    <w:rsid w:val="50F99F71"/>
    <w:rsid w:val="510027A0"/>
    <w:rsid w:val="51085062"/>
    <w:rsid w:val="51292539"/>
    <w:rsid w:val="512C7682"/>
    <w:rsid w:val="513CA5A2"/>
    <w:rsid w:val="513E0E80"/>
    <w:rsid w:val="513F3689"/>
    <w:rsid w:val="5145125A"/>
    <w:rsid w:val="516E00C5"/>
    <w:rsid w:val="51700C4F"/>
    <w:rsid w:val="51798A2B"/>
    <w:rsid w:val="517EE63F"/>
    <w:rsid w:val="51866DAF"/>
    <w:rsid w:val="518C2658"/>
    <w:rsid w:val="5198270C"/>
    <w:rsid w:val="51AC21B0"/>
    <w:rsid w:val="51AE5D67"/>
    <w:rsid w:val="51B2C94C"/>
    <w:rsid w:val="51B4F66B"/>
    <w:rsid w:val="51B8F897"/>
    <w:rsid w:val="51DEC2B5"/>
    <w:rsid w:val="51E0C835"/>
    <w:rsid w:val="51E43360"/>
    <w:rsid w:val="51E5F844"/>
    <w:rsid w:val="51F5140F"/>
    <w:rsid w:val="51FE57D5"/>
    <w:rsid w:val="52013D93"/>
    <w:rsid w:val="5202CA78"/>
    <w:rsid w:val="520A87D8"/>
    <w:rsid w:val="521166EF"/>
    <w:rsid w:val="521669CD"/>
    <w:rsid w:val="521E5A05"/>
    <w:rsid w:val="5221578B"/>
    <w:rsid w:val="522811B8"/>
    <w:rsid w:val="522E0835"/>
    <w:rsid w:val="52371FC3"/>
    <w:rsid w:val="523E21F4"/>
    <w:rsid w:val="524343BF"/>
    <w:rsid w:val="524D6F25"/>
    <w:rsid w:val="524D7E90"/>
    <w:rsid w:val="525AF5D8"/>
    <w:rsid w:val="527A137D"/>
    <w:rsid w:val="527CC8C6"/>
    <w:rsid w:val="527FC51C"/>
    <w:rsid w:val="5285D000"/>
    <w:rsid w:val="5286990E"/>
    <w:rsid w:val="528A3764"/>
    <w:rsid w:val="528CAF18"/>
    <w:rsid w:val="528F8CFB"/>
    <w:rsid w:val="529490E0"/>
    <w:rsid w:val="52998ABC"/>
    <w:rsid w:val="52A5CAE9"/>
    <w:rsid w:val="52BCA3C9"/>
    <w:rsid w:val="52BFC8B0"/>
    <w:rsid w:val="52C2A9C8"/>
    <w:rsid w:val="52C8C893"/>
    <w:rsid w:val="52CBBDA3"/>
    <w:rsid w:val="52DC1B2B"/>
    <w:rsid w:val="52DC6E97"/>
    <w:rsid w:val="52F933DC"/>
    <w:rsid w:val="52FCFC3D"/>
    <w:rsid w:val="5308D9FF"/>
    <w:rsid w:val="530F6674"/>
    <w:rsid w:val="5324B5A3"/>
    <w:rsid w:val="532CBD82"/>
    <w:rsid w:val="5349B96B"/>
    <w:rsid w:val="53760CD1"/>
    <w:rsid w:val="53777CC0"/>
    <w:rsid w:val="537AF627"/>
    <w:rsid w:val="538D54C6"/>
    <w:rsid w:val="539B928A"/>
    <w:rsid w:val="53A956DA"/>
    <w:rsid w:val="53AE7F35"/>
    <w:rsid w:val="53B00133"/>
    <w:rsid w:val="53B1AF31"/>
    <w:rsid w:val="53B8F4FB"/>
    <w:rsid w:val="53BA68F9"/>
    <w:rsid w:val="53D0DAA8"/>
    <w:rsid w:val="53D4F038"/>
    <w:rsid w:val="53D9F255"/>
    <w:rsid w:val="53E6D9F6"/>
    <w:rsid w:val="53E788C1"/>
    <w:rsid w:val="53FB0DD6"/>
    <w:rsid w:val="54035737"/>
    <w:rsid w:val="5403CEE0"/>
    <w:rsid w:val="54049F62"/>
    <w:rsid w:val="540EE4F8"/>
    <w:rsid w:val="54158D2A"/>
    <w:rsid w:val="54161151"/>
    <w:rsid w:val="5447C772"/>
    <w:rsid w:val="5449697D"/>
    <w:rsid w:val="5458782A"/>
    <w:rsid w:val="545F3CFC"/>
    <w:rsid w:val="546A51EC"/>
    <w:rsid w:val="546BFE61"/>
    <w:rsid w:val="5471950A"/>
    <w:rsid w:val="54967412"/>
    <w:rsid w:val="54A764D4"/>
    <w:rsid w:val="54A8CFBA"/>
    <w:rsid w:val="54AAE030"/>
    <w:rsid w:val="54AEE5CB"/>
    <w:rsid w:val="54BCFE44"/>
    <w:rsid w:val="54BE8581"/>
    <w:rsid w:val="54BE9C4B"/>
    <w:rsid w:val="54C289ED"/>
    <w:rsid w:val="54C9B5EA"/>
    <w:rsid w:val="54D57D44"/>
    <w:rsid w:val="54DB1257"/>
    <w:rsid w:val="54DC4E18"/>
    <w:rsid w:val="54DD4E32"/>
    <w:rsid w:val="54E7CF7E"/>
    <w:rsid w:val="54EA8437"/>
    <w:rsid w:val="55011F8B"/>
    <w:rsid w:val="550A9A92"/>
    <w:rsid w:val="5513CA7C"/>
    <w:rsid w:val="5515B1D4"/>
    <w:rsid w:val="55160DEB"/>
    <w:rsid w:val="55192352"/>
    <w:rsid w:val="55212A63"/>
    <w:rsid w:val="55225351"/>
    <w:rsid w:val="55286095"/>
    <w:rsid w:val="55288230"/>
    <w:rsid w:val="552A8803"/>
    <w:rsid w:val="552AC4BB"/>
    <w:rsid w:val="552C67F0"/>
    <w:rsid w:val="5539B22B"/>
    <w:rsid w:val="553CEF6C"/>
    <w:rsid w:val="553DF45F"/>
    <w:rsid w:val="5542A250"/>
    <w:rsid w:val="5545EEE0"/>
    <w:rsid w:val="554AF23B"/>
    <w:rsid w:val="554E0A8F"/>
    <w:rsid w:val="555A4EC0"/>
    <w:rsid w:val="555DAF0B"/>
    <w:rsid w:val="5570ED5F"/>
    <w:rsid w:val="55736734"/>
    <w:rsid w:val="5575C2B6"/>
    <w:rsid w:val="5576594C"/>
    <w:rsid w:val="5580CC4C"/>
    <w:rsid w:val="5583EE49"/>
    <w:rsid w:val="5587A8D2"/>
    <w:rsid w:val="558860B1"/>
    <w:rsid w:val="55969662"/>
    <w:rsid w:val="5596C74F"/>
    <w:rsid w:val="559C1F91"/>
    <w:rsid w:val="55A66EF9"/>
    <w:rsid w:val="55A95056"/>
    <w:rsid w:val="55C44D6F"/>
    <w:rsid w:val="55C59A6D"/>
    <w:rsid w:val="55CEC35A"/>
    <w:rsid w:val="55D4CF1D"/>
    <w:rsid w:val="55D5A42F"/>
    <w:rsid w:val="55F76BB9"/>
    <w:rsid w:val="55FC3A0C"/>
    <w:rsid w:val="560B08F4"/>
    <w:rsid w:val="561A4E78"/>
    <w:rsid w:val="561E7EA4"/>
    <w:rsid w:val="562BC469"/>
    <w:rsid w:val="563332AB"/>
    <w:rsid w:val="5659F60C"/>
    <w:rsid w:val="565A55E2"/>
    <w:rsid w:val="5662DB5F"/>
    <w:rsid w:val="566E23C8"/>
    <w:rsid w:val="566ECC58"/>
    <w:rsid w:val="567CF20A"/>
    <w:rsid w:val="5682ED2B"/>
    <w:rsid w:val="56893F4B"/>
    <w:rsid w:val="56A43229"/>
    <w:rsid w:val="56B363F1"/>
    <w:rsid w:val="56B7A483"/>
    <w:rsid w:val="56B86AC6"/>
    <w:rsid w:val="56B92DE5"/>
    <w:rsid w:val="56BB6DC1"/>
    <w:rsid w:val="56BD84C1"/>
    <w:rsid w:val="56C2DBD3"/>
    <w:rsid w:val="56C632E5"/>
    <w:rsid w:val="56E1C05E"/>
    <w:rsid w:val="57025256"/>
    <w:rsid w:val="57081A90"/>
    <w:rsid w:val="57082BFA"/>
    <w:rsid w:val="570F7EFD"/>
    <w:rsid w:val="57144DE5"/>
    <w:rsid w:val="5716BAA5"/>
    <w:rsid w:val="571BF05C"/>
    <w:rsid w:val="571E1EF4"/>
    <w:rsid w:val="5725D952"/>
    <w:rsid w:val="57318605"/>
    <w:rsid w:val="57329430"/>
    <w:rsid w:val="573F3598"/>
    <w:rsid w:val="574135DA"/>
    <w:rsid w:val="57482B8B"/>
    <w:rsid w:val="57485B76"/>
    <w:rsid w:val="574E7D7A"/>
    <w:rsid w:val="575107AC"/>
    <w:rsid w:val="5754C712"/>
    <w:rsid w:val="5763F3E6"/>
    <w:rsid w:val="577BD34E"/>
    <w:rsid w:val="57822B2F"/>
    <w:rsid w:val="578DF3EF"/>
    <w:rsid w:val="5797A8E4"/>
    <w:rsid w:val="579B28C3"/>
    <w:rsid w:val="579C44C2"/>
    <w:rsid w:val="579F2EC6"/>
    <w:rsid w:val="57A80C0A"/>
    <w:rsid w:val="57BD0AB4"/>
    <w:rsid w:val="57C24CC3"/>
    <w:rsid w:val="57C6E53F"/>
    <w:rsid w:val="57CF4F41"/>
    <w:rsid w:val="57D06D60"/>
    <w:rsid w:val="57D8E07D"/>
    <w:rsid w:val="57FABA37"/>
    <w:rsid w:val="57FCF141"/>
    <w:rsid w:val="5800BDB3"/>
    <w:rsid w:val="5800E6BD"/>
    <w:rsid w:val="58051D28"/>
    <w:rsid w:val="580D599D"/>
    <w:rsid w:val="58260A7C"/>
    <w:rsid w:val="58268280"/>
    <w:rsid w:val="5826F6A8"/>
    <w:rsid w:val="582F3954"/>
    <w:rsid w:val="582FABBE"/>
    <w:rsid w:val="58309832"/>
    <w:rsid w:val="583193B2"/>
    <w:rsid w:val="5834B57B"/>
    <w:rsid w:val="5837A11D"/>
    <w:rsid w:val="5838C04D"/>
    <w:rsid w:val="58398952"/>
    <w:rsid w:val="58489387"/>
    <w:rsid w:val="584F3452"/>
    <w:rsid w:val="58562BA3"/>
    <w:rsid w:val="585EE2C8"/>
    <w:rsid w:val="585F2331"/>
    <w:rsid w:val="585F5789"/>
    <w:rsid w:val="58632742"/>
    <w:rsid w:val="58659BFA"/>
    <w:rsid w:val="58676865"/>
    <w:rsid w:val="5875FA7C"/>
    <w:rsid w:val="58793173"/>
    <w:rsid w:val="5879C95C"/>
    <w:rsid w:val="5881B6E2"/>
    <w:rsid w:val="5881F058"/>
    <w:rsid w:val="5883F0E9"/>
    <w:rsid w:val="5889B82F"/>
    <w:rsid w:val="588A9281"/>
    <w:rsid w:val="588B8AAC"/>
    <w:rsid w:val="589B93BF"/>
    <w:rsid w:val="58A03C14"/>
    <w:rsid w:val="58B01E46"/>
    <w:rsid w:val="58B80DFB"/>
    <w:rsid w:val="58BF3287"/>
    <w:rsid w:val="58C62A7D"/>
    <w:rsid w:val="58C76395"/>
    <w:rsid w:val="58D363F5"/>
    <w:rsid w:val="58E2561B"/>
    <w:rsid w:val="58E48C61"/>
    <w:rsid w:val="58E7708B"/>
    <w:rsid w:val="58EABF66"/>
    <w:rsid w:val="58F061BC"/>
    <w:rsid w:val="58F421AC"/>
    <w:rsid w:val="58FEDE66"/>
    <w:rsid w:val="5902679E"/>
    <w:rsid w:val="59106A1D"/>
    <w:rsid w:val="59194224"/>
    <w:rsid w:val="592BFCF4"/>
    <w:rsid w:val="593C6C33"/>
    <w:rsid w:val="594710AD"/>
    <w:rsid w:val="5960237D"/>
    <w:rsid w:val="5965C87E"/>
    <w:rsid w:val="5975FAC6"/>
    <w:rsid w:val="597AF57E"/>
    <w:rsid w:val="599B6A6F"/>
    <w:rsid w:val="59AB532B"/>
    <w:rsid w:val="59AD1F03"/>
    <w:rsid w:val="59C1DADD"/>
    <w:rsid w:val="59C39953"/>
    <w:rsid w:val="59C692D4"/>
    <w:rsid w:val="59C7F8B2"/>
    <w:rsid w:val="59CEC376"/>
    <w:rsid w:val="59D8DA62"/>
    <w:rsid w:val="59E16D2D"/>
    <w:rsid w:val="59E2A913"/>
    <w:rsid w:val="59EC8B7E"/>
    <w:rsid w:val="59F4D1F7"/>
    <w:rsid w:val="59FEF7A3"/>
    <w:rsid w:val="5A00DAB1"/>
    <w:rsid w:val="5A116603"/>
    <w:rsid w:val="5A11DCC5"/>
    <w:rsid w:val="5A158523"/>
    <w:rsid w:val="5A1599BD"/>
    <w:rsid w:val="5A1BAB36"/>
    <w:rsid w:val="5A2505AD"/>
    <w:rsid w:val="5A269AB4"/>
    <w:rsid w:val="5A2ACFC3"/>
    <w:rsid w:val="5A3A0E43"/>
    <w:rsid w:val="5A406967"/>
    <w:rsid w:val="5A469FD2"/>
    <w:rsid w:val="5A4A6DDC"/>
    <w:rsid w:val="5A4AD388"/>
    <w:rsid w:val="5A4C002D"/>
    <w:rsid w:val="5A4D70CA"/>
    <w:rsid w:val="5A5B5952"/>
    <w:rsid w:val="5A5EA59F"/>
    <w:rsid w:val="5A5ED69D"/>
    <w:rsid w:val="5A6B01F8"/>
    <w:rsid w:val="5A8F2172"/>
    <w:rsid w:val="5A9121F3"/>
    <w:rsid w:val="5A91CE2B"/>
    <w:rsid w:val="5AAB0CB3"/>
    <w:rsid w:val="5AB3B0BF"/>
    <w:rsid w:val="5AB42EA9"/>
    <w:rsid w:val="5ABF34BD"/>
    <w:rsid w:val="5ACADC80"/>
    <w:rsid w:val="5ACB3A5B"/>
    <w:rsid w:val="5AD6CF88"/>
    <w:rsid w:val="5AE56819"/>
    <w:rsid w:val="5AF159D0"/>
    <w:rsid w:val="5AF419A4"/>
    <w:rsid w:val="5AF88FC6"/>
    <w:rsid w:val="5AF9AC39"/>
    <w:rsid w:val="5B120EEF"/>
    <w:rsid w:val="5B1FECF9"/>
    <w:rsid w:val="5B289686"/>
    <w:rsid w:val="5B2DFCEE"/>
    <w:rsid w:val="5B33FA80"/>
    <w:rsid w:val="5B3875A3"/>
    <w:rsid w:val="5B468DF6"/>
    <w:rsid w:val="5B5303F6"/>
    <w:rsid w:val="5B5ACAED"/>
    <w:rsid w:val="5B63C913"/>
    <w:rsid w:val="5B6CB676"/>
    <w:rsid w:val="5B71D129"/>
    <w:rsid w:val="5B7723C2"/>
    <w:rsid w:val="5B7AD774"/>
    <w:rsid w:val="5B8F11FE"/>
    <w:rsid w:val="5B9DF244"/>
    <w:rsid w:val="5BB16A1E"/>
    <w:rsid w:val="5BB600A2"/>
    <w:rsid w:val="5BB71CEA"/>
    <w:rsid w:val="5BBA1888"/>
    <w:rsid w:val="5BBB0884"/>
    <w:rsid w:val="5BBC7F85"/>
    <w:rsid w:val="5BBC9C7F"/>
    <w:rsid w:val="5BBFA28A"/>
    <w:rsid w:val="5BC41F26"/>
    <w:rsid w:val="5BD3FEA3"/>
    <w:rsid w:val="5BDB3D65"/>
    <w:rsid w:val="5BDD2F3D"/>
    <w:rsid w:val="5BE533CF"/>
    <w:rsid w:val="5BF2E7CC"/>
    <w:rsid w:val="5BF46FE9"/>
    <w:rsid w:val="5C02DFE7"/>
    <w:rsid w:val="5C0AB9F5"/>
    <w:rsid w:val="5C0BECCC"/>
    <w:rsid w:val="5C36D262"/>
    <w:rsid w:val="5C3B7A2A"/>
    <w:rsid w:val="5C504B6E"/>
    <w:rsid w:val="5C536AF6"/>
    <w:rsid w:val="5C74262B"/>
    <w:rsid w:val="5C7FD49F"/>
    <w:rsid w:val="5C8CDABA"/>
    <w:rsid w:val="5C8DD762"/>
    <w:rsid w:val="5C8F42F6"/>
    <w:rsid w:val="5C91B5FF"/>
    <w:rsid w:val="5C966504"/>
    <w:rsid w:val="5C9E063D"/>
    <w:rsid w:val="5CA6CE3D"/>
    <w:rsid w:val="5CAB02A4"/>
    <w:rsid w:val="5CAB2F36"/>
    <w:rsid w:val="5CB12BB9"/>
    <w:rsid w:val="5CC61F12"/>
    <w:rsid w:val="5CD4D775"/>
    <w:rsid w:val="5CD761D8"/>
    <w:rsid w:val="5CDE7843"/>
    <w:rsid w:val="5CE1E289"/>
    <w:rsid w:val="5CE43AD1"/>
    <w:rsid w:val="5CF1E459"/>
    <w:rsid w:val="5CF8584D"/>
    <w:rsid w:val="5CFBE2C5"/>
    <w:rsid w:val="5D0E55BA"/>
    <w:rsid w:val="5D13FF73"/>
    <w:rsid w:val="5D2BF474"/>
    <w:rsid w:val="5D312FB0"/>
    <w:rsid w:val="5D3695BA"/>
    <w:rsid w:val="5D387A1E"/>
    <w:rsid w:val="5D3B5275"/>
    <w:rsid w:val="5D437D7A"/>
    <w:rsid w:val="5D4BC4B3"/>
    <w:rsid w:val="5D55617B"/>
    <w:rsid w:val="5D584AFF"/>
    <w:rsid w:val="5D5CCCD3"/>
    <w:rsid w:val="5D648261"/>
    <w:rsid w:val="5D6E508C"/>
    <w:rsid w:val="5D79C22E"/>
    <w:rsid w:val="5D8D003A"/>
    <w:rsid w:val="5D90D1E9"/>
    <w:rsid w:val="5D9F2AA5"/>
    <w:rsid w:val="5DA04969"/>
    <w:rsid w:val="5DA167E6"/>
    <w:rsid w:val="5DA30F3E"/>
    <w:rsid w:val="5DA45F81"/>
    <w:rsid w:val="5DAB81A8"/>
    <w:rsid w:val="5DAED014"/>
    <w:rsid w:val="5DB3ABB2"/>
    <w:rsid w:val="5DB7F6D3"/>
    <w:rsid w:val="5DBD29E6"/>
    <w:rsid w:val="5DCBAE4C"/>
    <w:rsid w:val="5DF223A8"/>
    <w:rsid w:val="5DF50C03"/>
    <w:rsid w:val="5E07345A"/>
    <w:rsid w:val="5E08FAD8"/>
    <w:rsid w:val="5E15F9D2"/>
    <w:rsid w:val="5E165DD0"/>
    <w:rsid w:val="5E19882B"/>
    <w:rsid w:val="5E1AC28A"/>
    <w:rsid w:val="5E1CD30E"/>
    <w:rsid w:val="5E2960A7"/>
    <w:rsid w:val="5E33BF5D"/>
    <w:rsid w:val="5E34A13B"/>
    <w:rsid w:val="5E37437C"/>
    <w:rsid w:val="5E465A47"/>
    <w:rsid w:val="5E556A41"/>
    <w:rsid w:val="5E59466C"/>
    <w:rsid w:val="5E5AD9EA"/>
    <w:rsid w:val="5E5BFD81"/>
    <w:rsid w:val="5E6027F4"/>
    <w:rsid w:val="5E60F20D"/>
    <w:rsid w:val="5E657E91"/>
    <w:rsid w:val="5E661F55"/>
    <w:rsid w:val="5E6B8A6D"/>
    <w:rsid w:val="5E7297F3"/>
    <w:rsid w:val="5E7A7DCC"/>
    <w:rsid w:val="5E825D7F"/>
    <w:rsid w:val="5E8E4A92"/>
    <w:rsid w:val="5E900A82"/>
    <w:rsid w:val="5E905445"/>
    <w:rsid w:val="5E9A7EAE"/>
    <w:rsid w:val="5E9A8713"/>
    <w:rsid w:val="5E9C7F2A"/>
    <w:rsid w:val="5EA0739F"/>
    <w:rsid w:val="5EAA2CD8"/>
    <w:rsid w:val="5EB0382F"/>
    <w:rsid w:val="5EC1346A"/>
    <w:rsid w:val="5ECC2DCE"/>
    <w:rsid w:val="5ECF8E89"/>
    <w:rsid w:val="5ED268C6"/>
    <w:rsid w:val="5ED3D51F"/>
    <w:rsid w:val="5EDB43A2"/>
    <w:rsid w:val="5EE2E0EA"/>
    <w:rsid w:val="5EE86CC3"/>
    <w:rsid w:val="5EEF781D"/>
    <w:rsid w:val="5EF5C23C"/>
    <w:rsid w:val="5EFE3C02"/>
    <w:rsid w:val="5F06EC4A"/>
    <w:rsid w:val="5F14CFFF"/>
    <w:rsid w:val="5F1A259C"/>
    <w:rsid w:val="5F1BD444"/>
    <w:rsid w:val="5F1C12E7"/>
    <w:rsid w:val="5F1E6824"/>
    <w:rsid w:val="5F2A8B00"/>
    <w:rsid w:val="5F43C3CA"/>
    <w:rsid w:val="5F4E885B"/>
    <w:rsid w:val="5F551F14"/>
    <w:rsid w:val="5F594262"/>
    <w:rsid w:val="5F62B8C8"/>
    <w:rsid w:val="5F657FD4"/>
    <w:rsid w:val="5F66C3AA"/>
    <w:rsid w:val="5F6A634B"/>
    <w:rsid w:val="5F70B8FE"/>
    <w:rsid w:val="5F7D3486"/>
    <w:rsid w:val="5F880473"/>
    <w:rsid w:val="5F9B4A39"/>
    <w:rsid w:val="5FA47422"/>
    <w:rsid w:val="5FA57A74"/>
    <w:rsid w:val="5FA8609A"/>
    <w:rsid w:val="5FAB54CD"/>
    <w:rsid w:val="5FB646E2"/>
    <w:rsid w:val="5FC13053"/>
    <w:rsid w:val="5FC55DAF"/>
    <w:rsid w:val="5FC7D063"/>
    <w:rsid w:val="5FC9799F"/>
    <w:rsid w:val="5FD1BED5"/>
    <w:rsid w:val="5FD523A8"/>
    <w:rsid w:val="5FD69CA3"/>
    <w:rsid w:val="5FDA9F6D"/>
    <w:rsid w:val="5FDC99EC"/>
    <w:rsid w:val="5FDCC69D"/>
    <w:rsid w:val="5FDD6792"/>
    <w:rsid w:val="5FE1E847"/>
    <w:rsid w:val="5FE22AA8"/>
    <w:rsid w:val="5FED06F2"/>
    <w:rsid w:val="5FFF3C86"/>
    <w:rsid w:val="60014EF2"/>
    <w:rsid w:val="600892F2"/>
    <w:rsid w:val="6008B78F"/>
    <w:rsid w:val="600AABF3"/>
    <w:rsid w:val="600F6AA5"/>
    <w:rsid w:val="601C5454"/>
    <w:rsid w:val="602569AD"/>
    <w:rsid w:val="602E9A94"/>
    <w:rsid w:val="60319F86"/>
    <w:rsid w:val="603F1101"/>
    <w:rsid w:val="60456E8E"/>
    <w:rsid w:val="60757318"/>
    <w:rsid w:val="607BC766"/>
    <w:rsid w:val="6093059B"/>
    <w:rsid w:val="609A9EFD"/>
    <w:rsid w:val="609B37C3"/>
    <w:rsid w:val="60A07FDE"/>
    <w:rsid w:val="60A2E000"/>
    <w:rsid w:val="60A53284"/>
    <w:rsid w:val="60AD3092"/>
    <w:rsid w:val="60B87836"/>
    <w:rsid w:val="60BFB402"/>
    <w:rsid w:val="60C02D6B"/>
    <w:rsid w:val="60C658EF"/>
    <w:rsid w:val="60CDF401"/>
    <w:rsid w:val="60D4ED59"/>
    <w:rsid w:val="60DB643F"/>
    <w:rsid w:val="60DF0426"/>
    <w:rsid w:val="60E8C430"/>
    <w:rsid w:val="60F0EF75"/>
    <w:rsid w:val="60F55315"/>
    <w:rsid w:val="60F93248"/>
    <w:rsid w:val="61145B19"/>
    <w:rsid w:val="6119C1E0"/>
    <w:rsid w:val="612A1F29"/>
    <w:rsid w:val="61430136"/>
    <w:rsid w:val="614C4AEC"/>
    <w:rsid w:val="6151201C"/>
    <w:rsid w:val="61559EA3"/>
    <w:rsid w:val="61724FFC"/>
    <w:rsid w:val="617338E4"/>
    <w:rsid w:val="618A387E"/>
    <w:rsid w:val="6197D80A"/>
    <w:rsid w:val="61A97976"/>
    <w:rsid w:val="61B30AFF"/>
    <w:rsid w:val="61C16E94"/>
    <w:rsid w:val="61CE6807"/>
    <w:rsid w:val="61CFC9D7"/>
    <w:rsid w:val="61D033CC"/>
    <w:rsid w:val="61D61B9A"/>
    <w:rsid w:val="61D92E4B"/>
    <w:rsid w:val="61D95993"/>
    <w:rsid w:val="61DD2D25"/>
    <w:rsid w:val="61E7F999"/>
    <w:rsid w:val="61E87C45"/>
    <w:rsid w:val="61F7790C"/>
    <w:rsid w:val="61F77E78"/>
    <w:rsid w:val="61FFB15B"/>
    <w:rsid w:val="6203732B"/>
    <w:rsid w:val="621816B6"/>
    <w:rsid w:val="62183264"/>
    <w:rsid w:val="621D674B"/>
    <w:rsid w:val="622ED5FC"/>
    <w:rsid w:val="6231F4F7"/>
    <w:rsid w:val="62334864"/>
    <w:rsid w:val="6235E157"/>
    <w:rsid w:val="623B35EA"/>
    <w:rsid w:val="624E5666"/>
    <w:rsid w:val="6263DEF8"/>
    <w:rsid w:val="6267EA55"/>
    <w:rsid w:val="626988D5"/>
    <w:rsid w:val="627CBB0D"/>
    <w:rsid w:val="629635F0"/>
    <w:rsid w:val="629E646C"/>
    <w:rsid w:val="62A41364"/>
    <w:rsid w:val="62B20C1F"/>
    <w:rsid w:val="62CDE90A"/>
    <w:rsid w:val="62CF4832"/>
    <w:rsid w:val="62D4C234"/>
    <w:rsid w:val="62DA24FC"/>
    <w:rsid w:val="62DBE362"/>
    <w:rsid w:val="62DD1DB8"/>
    <w:rsid w:val="62E46552"/>
    <w:rsid w:val="62E9CEF3"/>
    <w:rsid w:val="6314D20A"/>
    <w:rsid w:val="63165DCF"/>
    <w:rsid w:val="631D98CC"/>
    <w:rsid w:val="6323BCEB"/>
    <w:rsid w:val="6327E5E7"/>
    <w:rsid w:val="63337E73"/>
    <w:rsid w:val="633C6921"/>
    <w:rsid w:val="6340B73B"/>
    <w:rsid w:val="63425130"/>
    <w:rsid w:val="63439F8B"/>
    <w:rsid w:val="63568CA0"/>
    <w:rsid w:val="635ECAEC"/>
    <w:rsid w:val="63694048"/>
    <w:rsid w:val="6378FD86"/>
    <w:rsid w:val="637A1019"/>
    <w:rsid w:val="637C99A7"/>
    <w:rsid w:val="6381D210"/>
    <w:rsid w:val="638D7E0A"/>
    <w:rsid w:val="63960B6B"/>
    <w:rsid w:val="63969A9D"/>
    <w:rsid w:val="639B35F8"/>
    <w:rsid w:val="63ACF0DA"/>
    <w:rsid w:val="63AEF5C0"/>
    <w:rsid w:val="63AF6C19"/>
    <w:rsid w:val="63B3D7CD"/>
    <w:rsid w:val="63B71262"/>
    <w:rsid w:val="63BCED8B"/>
    <w:rsid w:val="63BF15FF"/>
    <w:rsid w:val="63CF5B1D"/>
    <w:rsid w:val="63D5B2E1"/>
    <w:rsid w:val="63D70D01"/>
    <w:rsid w:val="63F17943"/>
    <w:rsid w:val="63F8AB91"/>
    <w:rsid w:val="64164665"/>
    <w:rsid w:val="6418B817"/>
    <w:rsid w:val="641E1198"/>
    <w:rsid w:val="64211D2F"/>
    <w:rsid w:val="642F94AE"/>
    <w:rsid w:val="644F22E4"/>
    <w:rsid w:val="6451BDCE"/>
    <w:rsid w:val="64658C50"/>
    <w:rsid w:val="6469E1E9"/>
    <w:rsid w:val="646E14C8"/>
    <w:rsid w:val="647560C6"/>
    <w:rsid w:val="647AA151"/>
    <w:rsid w:val="647BF0B4"/>
    <w:rsid w:val="647DB254"/>
    <w:rsid w:val="6480C798"/>
    <w:rsid w:val="64AB6AC8"/>
    <w:rsid w:val="64ACF83F"/>
    <w:rsid w:val="64AFA1C1"/>
    <w:rsid w:val="64B59BCB"/>
    <w:rsid w:val="64B6411B"/>
    <w:rsid w:val="64B70B2B"/>
    <w:rsid w:val="64BE71AC"/>
    <w:rsid w:val="64D03726"/>
    <w:rsid w:val="64D4168F"/>
    <w:rsid w:val="64DEA443"/>
    <w:rsid w:val="64EAF7D4"/>
    <w:rsid w:val="64F2EBA2"/>
    <w:rsid w:val="64FB4925"/>
    <w:rsid w:val="650331E7"/>
    <w:rsid w:val="650886C5"/>
    <w:rsid w:val="65162A56"/>
    <w:rsid w:val="651966C3"/>
    <w:rsid w:val="651BCB75"/>
    <w:rsid w:val="651EF80B"/>
    <w:rsid w:val="6521B9BA"/>
    <w:rsid w:val="6529EE46"/>
    <w:rsid w:val="653320F6"/>
    <w:rsid w:val="653B13ED"/>
    <w:rsid w:val="653C7740"/>
    <w:rsid w:val="653F89C2"/>
    <w:rsid w:val="65499B63"/>
    <w:rsid w:val="6556D698"/>
    <w:rsid w:val="655F4B8D"/>
    <w:rsid w:val="6567A72A"/>
    <w:rsid w:val="656DF7C5"/>
    <w:rsid w:val="65705D6F"/>
    <w:rsid w:val="6572BE23"/>
    <w:rsid w:val="6576BBF1"/>
    <w:rsid w:val="65777F10"/>
    <w:rsid w:val="657A4AF4"/>
    <w:rsid w:val="657A7615"/>
    <w:rsid w:val="657B00A0"/>
    <w:rsid w:val="657D90BB"/>
    <w:rsid w:val="658ADD9E"/>
    <w:rsid w:val="658B69A7"/>
    <w:rsid w:val="658D8AD1"/>
    <w:rsid w:val="658DF8C3"/>
    <w:rsid w:val="6595977D"/>
    <w:rsid w:val="65A21688"/>
    <w:rsid w:val="65A53CF2"/>
    <w:rsid w:val="65ACF2A1"/>
    <w:rsid w:val="65B90004"/>
    <w:rsid w:val="65C5136F"/>
    <w:rsid w:val="65D19F69"/>
    <w:rsid w:val="65DDB24E"/>
    <w:rsid w:val="65E3B8D3"/>
    <w:rsid w:val="65F6C2AF"/>
    <w:rsid w:val="6607308D"/>
    <w:rsid w:val="661671B2"/>
    <w:rsid w:val="66228401"/>
    <w:rsid w:val="662DED19"/>
    <w:rsid w:val="66300580"/>
    <w:rsid w:val="66301219"/>
    <w:rsid w:val="6633BCDA"/>
    <w:rsid w:val="66382F25"/>
    <w:rsid w:val="663B6AFB"/>
    <w:rsid w:val="664A2ACD"/>
    <w:rsid w:val="66505650"/>
    <w:rsid w:val="6656F19E"/>
    <w:rsid w:val="665EAC19"/>
    <w:rsid w:val="6668E422"/>
    <w:rsid w:val="666F2896"/>
    <w:rsid w:val="666F7E85"/>
    <w:rsid w:val="667A701A"/>
    <w:rsid w:val="6683C3E9"/>
    <w:rsid w:val="668786AA"/>
    <w:rsid w:val="66925D27"/>
    <w:rsid w:val="66999E8E"/>
    <w:rsid w:val="66A0CE8D"/>
    <w:rsid w:val="66B2D19D"/>
    <w:rsid w:val="66C14C9B"/>
    <w:rsid w:val="66C635B8"/>
    <w:rsid w:val="66C97DA9"/>
    <w:rsid w:val="66CD4316"/>
    <w:rsid w:val="66CF8E40"/>
    <w:rsid w:val="66D6C127"/>
    <w:rsid w:val="66D835C6"/>
    <w:rsid w:val="66D83F56"/>
    <w:rsid w:val="66F8B349"/>
    <w:rsid w:val="66FF4CEF"/>
    <w:rsid w:val="67023E03"/>
    <w:rsid w:val="6729C924"/>
    <w:rsid w:val="673687F1"/>
    <w:rsid w:val="67494A75"/>
    <w:rsid w:val="675EFA71"/>
    <w:rsid w:val="6764970A"/>
    <w:rsid w:val="6765400C"/>
    <w:rsid w:val="676898B2"/>
    <w:rsid w:val="677C4143"/>
    <w:rsid w:val="6787E1AF"/>
    <w:rsid w:val="678C8F15"/>
    <w:rsid w:val="678D759F"/>
    <w:rsid w:val="67943703"/>
    <w:rsid w:val="679D8186"/>
    <w:rsid w:val="67A417B9"/>
    <w:rsid w:val="67A6D6A9"/>
    <w:rsid w:val="67AD0188"/>
    <w:rsid w:val="67B1ADAA"/>
    <w:rsid w:val="67B4105F"/>
    <w:rsid w:val="67B55290"/>
    <w:rsid w:val="67B5BA34"/>
    <w:rsid w:val="67B780DF"/>
    <w:rsid w:val="67C52AA9"/>
    <w:rsid w:val="67C6E181"/>
    <w:rsid w:val="67C98BDB"/>
    <w:rsid w:val="67DDF0D2"/>
    <w:rsid w:val="67E5FB2E"/>
    <w:rsid w:val="67EC4A38"/>
    <w:rsid w:val="68062EFA"/>
    <w:rsid w:val="6816DDCE"/>
    <w:rsid w:val="681A4A98"/>
    <w:rsid w:val="681B19FA"/>
    <w:rsid w:val="68256C08"/>
    <w:rsid w:val="683303E4"/>
    <w:rsid w:val="68369F19"/>
    <w:rsid w:val="683ABE99"/>
    <w:rsid w:val="683CA6AE"/>
    <w:rsid w:val="6846589E"/>
    <w:rsid w:val="6852C378"/>
    <w:rsid w:val="68620619"/>
    <w:rsid w:val="68654D84"/>
    <w:rsid w:val="68787D1D"/>
    <w:rsid w:val="687948AE"/>
    <w:rsid w:val="68794B0C"/>
    <w:rsid w:val="689E0E64"/>
    <w:rsid w:val="689F47EC"/>
    <w:rsid w:val="68A01AF5"/>
    <w:rsid w:val="68A57635"/>
    <w:rsid w:val="68C78E95"/>
    <w:rsid w:val="68D9308D"/>
    <w:rsid w:val="68DD43D7"/>
    <w:rsid w:val="68E62353"/>
    <w:rsid w:val="68E684B8"/>
    <w:rsid w:val="68E8AB74"/>
    <w:rsid w:val="68E9C112"/>
    <w:rsid w:val="6910EA13"/>
    <w:rsid w:val="691D4872"/>
    <w:rsid w:val="69205AAA"/>
    <w:rsid w:val="6933F512"/>
    <w:rsid w:val="69381F85"/>
    <w:rsid w:val="6942A70A"/>
    <w:rsid w:val="6949C4E6"/>
    <w:rsid w:val="69518A95"/>
    <w:rsid w:val="695551FB"/>
    <w:rsid w:val="6958DC8F"/>
    <w:rsid w:val="695AF2D5"/>
    <w:rsid w:val="695CA64C"/>
    <w:rsid w:val="695CE562"/>
    <w:rsid w:val="695CF501"/>
    <w:rsid w:val="6962B1E2"/>
    <w:rsid w:val="696A9A21"/>
    <w:rsid w:val="6976C07F"/>
    <w:rsid w:val="697A9C3E"/>
    <w:rsid w:val="698900DA"/>
    <w:rsid w:val="698E73BC"/>
    <w:rsid w:val="6990C465"/>
    <w:rsid w:val="6992ADA9"/>
    <w:rsid w:val="699499FD"/>
    <w:rsid w:val="699D32B4"/>
    <w:rsid w:val="69A22499"/>
    <w:rsid w:val="69A9ABD4"/>
    <w:rsid w:val="69AA35EF"/>
    <w:rsid w:val="69ADDB54"/>
    <w:rsid w:val="69B331B2"/>
    <w:rsid w:val="69DBF7E8"/>
    <w:rsid w:val="69DC9976"/>
    <w:rsid w:val="69DF2733"/>
    <w:rsid w:val="69E214C2"/>
    <w:rsid w:val="69E42350"/>
    <w:rsid w:val="69E86F6D"/>
    <w:rsid w:val="69FB4423"/>
    <w:rsid w:val="69FDD67A"/>
    <w:rsid w:val="69FE5913"/>
    <w:rsid w:val="6A01287D"/>
    <w:rsid w:val="6A098CE5"/>
    <w:rsid w:val="6A09FACE"/>
    <w:rsid w:val="6A15190F"/>
    <w:rsid w:val="6A1F3281"/>
    <w:rsid w:val="6A2CCC50"/>
    <w:rsid w:val="6A2E416C"/>
    <w:rsid w:val="6A2E54DD"/>
    <w:rsid w:val="6A2F4BE3"/>
    <w:rsid w:val="6A3DD29A"/>
    <w:rsid w:val="6A4647CF"/>
    <w:rsid w:val="6A52398E"/>
    <w:rsid w:val="6A5C735A"/>
    <w:rsid w:val="6A6DA610"/>
    <w:rsid w:val="6A6E9AD6"/>
    <w:rsid w:val="6A75DDF9"/>
    <w:rsid w:val="6A773656"/>
    <w:rsid w:val="6A79F8DD"/>
    <w:rsid w:val="6A7EA3D1"/>
    <w:rsid w:val="6A81D234"/>
    <w:rsid w:val="6A8C139F"/>
    <w:rsid w:val="6A8C28CF"/>
    <w:rsid w:val="6A92CA7C"/>
    <w:rsid w:val="6A9E0199"/>
    <w:rsid w:val="6AA58767"/>
    <w:rsid w:val="6AB42905"/>
    <w:rsid w:val="6AC0B727"/>
    <w:rsid w:val="6AC344F5"/>
    <w:rsid w:val="6AC4C2CD"/>
    <w:rsid w:val="6AC4C8C2"/>
    <w:rsid w:val="6AD52248"/>
    <w:rsid w:val="6AD60CB5"/>
    <w:rsid w:val="6AD6E939"/>
    <w:rsid w:val="6ADDA889"/>
    <w:rsid w:val="6ADE72DA"/>
    <w:rsid w:val="6AE0C2BF"/>
    <w:rsid w:val="6AE9E2D5"/>
    <w:rsid w:val="6AF7C2B3"/>
    <w:rsid w:val="6B03C358"/>
    <w:rsid w:val="6B07D671"/>
    <w:rsid w:val="6B0E7F19"/>
    <w:rsid w:val="6B1762CC"/>
    <w:rsid w:val="6B22303E"/>
    <w:rsid w:val="6B225711"/>
    <w:rsid w:val="6B2D65DC"/>
    <w:rsid w:val="6B34F9C8"/>
    <w:rsid w:val="6B4C9034"/>
    <w:rsid w:val="6B58DEA3"/>
    <w:rsid w:val="6B630BAF"/>
    <w:rsid w:val="6B655B2E"/>
    <w:rsid w:val="6B6A7910"/>
    <w:rsid w:val="6B74E6D5"/>
    <w:rsid w:val="6B7D8D9B"/>
    <w:rsid w:val="6B84FDF5"/>
    <w:rsid w:val="6B8A437F"/>
    <w:rsid w:val="6B8D2F61"/>
    <w:rsid w:val="6B990867"/>
    <w:rsid w:val="6BA16F2A"/>
    <w:rsid w:val="6BB2FC0F"/>
    <w:rsid w:val="6BB75459"/>
    <w:rsid w:val="6BB80E90"/>
    <w:rsid w:val="6BBBEF62"/>
    <w:rsid w:val="6BBEBBA8"/>
    <w:rsid w:val="6BBED5C7"/>
    <w:rsid w:val="6BBF7FD5"/>
    <w:rsid w:val="6BC2428C"/>
    <w:rsid w:val="6BC62449"/>
    <w:rsid w:val="6BCA253E"/>
    <w:rsid w:val="6BD0E9DD"/>
    <w:rsid w:val="6BD915A3"/>
    <w:rsid w:val="6BDA7CE2"/>
    <w:rsid w:val="6BE21830"/>
    <w:rsid w:val="6BED33AF"/>
    <w:rsid w:val="6BF12268"/>
    <w:rsid w:val="6BF5B340"/>
    <w:rsid w:val="6BFF1F4F"/>
    <w:rsid w:val="6BFF97DC"/>
    <w:rsid w:val="6C1E9C2F"/>
    <w:rsid w:val="6C1F70F0"/>
    <w:rsid w:val="6C1F717B"/>
    <w:rsid w:val="6C22410A"/>
    <w:rsid w:val="6C253A6B"/>
    <w:rsid w:val="6C2C1E55"/>
    <w:rsid w:val="6C32534B"/>
    <w:rsid w:val="6C34D385"/>
    <w:rsid w:val="6C40CDF9"/>
    <w:rsid w:val="6C47C33A"/>
    <w:rsid w:val="6C56A44E"/>
    <w:rsid w:val="6C5CC4E0"/>
    <w:rsid w:val="6C5CE5BB"/>
    <w:rsid w:val="6C5DDBED"/>
    <w:rsid w:val="6C6C8AD9"/>
    <w:rsid w:val="6C721F3B"/>
    <w:rsid w:val="6C7FAF68"/>
    <w:rsid w:val="6C805605"/>
    <w:rsid w:val="6C8399D9"/>
    <w:rsid w:val="6C8BA19F"/>
    <w:rsid w:val="6C971A76"/>
    <w:rsid w:val="6C9ED17C"/>
    <w:rsid w:val="6CA08803"/>
    <w:rsid w:val="6CB08631"/>
    <w:rsid w:val="6CB23D00"/>
    <w:rsid w:val="6CB79CF3"/>
    <w:rsid w:val="6CBC602E"/>
    <w:rsid w:val="6CD65930"/>
    <w:rsid w:val="6CD9C068"/>
    <w:rsid w:val="6CDDF397"/>
    <w:rsid w:val="6CE492D6"/>
    <w:rsid w:val="6CEB0944"/>
    <w:rsid w:val="6CFB8545"/>
    <w:rsid w:val="6D0A5135"/>
    <w:rsid w:val="6D21CDC8"/>
    <w:rsid w:val="6D2DCABF"/>
    <w:rsid w:val="6D308E1F"/>
    <w:rsid w:val="6D38BEA7"/>
    <w:rsid w:val="6D49E714"/>
    <w:rsid w:val="6D4BB55B"/>
    <w:rsid w:val="6D5385B9"/>
    <w:rsid w:val="6D57E1F6"/>
    <w:rsid w:val="6D582597"/>
    <w:rsid w:val="6D6FA966"/>
    <w:rsid w:val="6D721BA2"/>
    <w:rsid w:val="6D850C57"/>
    <w:rsid w:val="6D8629D5"/>
    <w:rsid w:val="6D900BC9"/>
    <w:rsid w:val="6D96B32A"/>
    <w:rsid w:val="6DAC9B21"/>
    <w:rsid w:val="6DC1BA12"/>
    <w:rsid w:val="6DD91C0E"/>
    <w:rsid w:val="6DEE3DD8"/>
    <w:rsid w:val="6DF132BE"/>
    <w:rsid w:val="6DF5DC30"/>
    <w:rsid w:val="6DF60AD7"/>
    <w:rsid w:val="6DFA2A57"/>
    <w:rsid w:val="6DFB2668"/>
    <w:rsid w:val="6E024663"/>
    <w:rsid w:val="6E041CFD"/>
    <w:rsid w:val="6E0CC30A"/>
    <w:rsid w:val="6E13F20A"/>
    <w:rsid w:val="6E2D9AC4"/>
    <w:rsid w:val="6E3487F6"/>
    <w:rsid w:val="6E377629"/>
    <w:rsid w:val="6E4497D7"/>
    <w:rsid w:val="6E524399"/>
    <w:rsid w:val="6E54A837"/>
    <w:rsid w:val="6E64D672"/>
    <w:rsid w:val="6E863269"/>
    <w:rsid w:val="6E9B92C3"/>
    <w:rsid w:val="6EA0158C"/>
    <w:rsid w:val="6EA5324C"/>
    <w:rsid w:val="6EAA296F"/>
    <w:rsid w:val="6EC1E8BB"/>
    <w:rsid w:val="6ED23EF3"/>
    <w:rsid w:val="6EEDF3D3"/>
    <w:rsid w:val="6EEF0A31"/>
    <w:rsid w:val="6EEF561A"/>
    <w:rsid w:val="6F0926A6"/>
    <w:rsid w:val="6F1143BD"/>
    <w:rsid w:val="6F11CB6C"/>
    <w:rsid w:val="6F1DE8AF"/>
    <w:rsid w:val="6F399E64"/>
    <w:rsid w:val="6F4280D6"/>
    <w:rsid w:val="6F511A9D"/>
    <w:rsid w:val="6F56AB47"/>
    <w:rsid w:val="6F5F99F2"/>
    <w:rsid w:val="6F60ABF9"/>
    <w:rsid w:val="6F63BF17"/>
    <w:rsid w:val="6F663B9F"/>
    <w:rsid w:val="6F696DD8"/>
    <w:rsid w:val="6F698E40"/>
    <w:rsid w:val="6F76C9B4"/>
    <w:rsid w:val="6F77E6C0"/>
    <w:rsid w:val="6F7ACA23"/>
    <w:rsid w:val="6F9F6ED4"/>
    <w:rsid w:val="6FA895D8"/>
    <w:rsid w:val="6FB77DCD"/>
    <w:rsid w:val="6FC1B27B"/>
    <w:rsid w:val="6FCB2F39"/>
    <w:rsid w:val="6FCB5E85"/>
    <w:rsid w:val="6FE06838"/>
    <w:rsid w:val="6FE1F03C"/>
    <w:rsid w:val="6FE343EE"/>
    <w:rsid w:val="6FE4F1C3"/>
    <w:rsid w:val="6FEC0B16"/>
    <w:rsid w:val="6FEC4FC9"/>
    <w:rsid w:val="70045451"/>
    <w:rsid w:val="700BCCAF"/>
    <w:rsid w:val="700D635C"/>
    <w:rsid w:val="700FA9C2"/>
    <w:rsid w:val="70123ADA"/>
    <w:rsid w:val="7036DA3F"/>
    <w:rsid w:val="70370D90"/>
    <w:rsid w:val="703794B1"/>
    <w:rsid w:val="7045D36F"/>
    <w:rsid w:val="7047A4F6"/>
    <w:rsid w:val="704F2DB1"/>
    <w:rsid w:val="7052E29C"/>
    <w:rsid w:val="706D6B62"/>
    <w:rsid w:val="70706A01"/>
    <w:rsid w:val="7078070B"/>
    <w:rsid w:val="707DC694"/>
    <w:rsid w:val="7084959E"/>
    <w:rsid w:val="709927DD"/>
    <w:rsid w:val="70AB2C66"/>
    <w:rsid w:val="70ADCF2B"/>
    <w:rsid w:val="70AE5ADF"/>
    <w:rsid w:val="70CCAB81"/>
    <w:rsid w:val="70DA9E30"/>
    <w:rsid w:val="70E9F630"/>
    <w:rsid w:val="70EC1165"/>
    <w:rsid w:val="70ED15D5"/>
    <w:rsid w:val="70F297CD"/>
    <w:rsid w:val="70F37159"/>
    <w:rsid w:val="7112DAEB"/>
    <w:rsid w:val="71273442"/>
    <w:rsid w:val="7132A485"/>
    <w:rsid w:val="7134F13C"/>
    <w:rsid w:val="7138FCA2"/>
    <w:rsid w:val="713EFC5F"/>
    <w:rsid w:val="71463E4F"/>
    <w:rsid w:val="715A603F"/>
    <w:rsid w:val="715B3DF3"/>
    <w:rsid w:val="7167D37A"/>
    <w:rsid w:val="716A15E2"/>
    <w:rsid w:val="716FA11C"/>
    <w:rsid w:val="71715B5A"/>
    <w:rsid w:val="717D590F"/>
    <w:rsid w:val="7185AE23"/>
    <w:rsid w:val="7188C881"/>
    <w:rsid w:val="718E0C71"/>
    <w:rsid w:val="718EA2D0"/>
    <w:rsid w:val="718EC9CE"/>
    <w:rsid w:val="7190A0E5"/>
    <w:rsid w:val="7194CDFF"/>
    <w:rsid w:val="719972BE"/>
    <w:rsid w:val="7199A385"/>
    <w:rsid w:val="719D038E"/>
    <w:rsid w:val="71A933BD"/>
    <w:rsid w:val="71B6A7B4"/>
    <w:rsid w:val="71C0C24C"/>
    <w:rsid w:val="71C568D1"/>
    <w:rsid w:val="71D7B64E"/>
    <w:rsid w:val="71DA7DB5"/>
    <w:rsid w:val="71DC086C"/>
    <w:rsid w:val="71E496BD"/>
    <w:rsid w:val="71EF01EB"/>
    <w:rsid w:val="71F121D7"/>
    <w:rsid w:val="71F2B2B9"/>
    <w:rsid w:val="720BC010"/>
    <w:rsid w:val="72149334"/>
    <w:rsid w:val="72183E3D"/>
    <w:rsid w:val="72198807"/>
    <w:rsid w:val="72216439"/>
    <w:rsid w:val="722D3136"/>
    <w:rsid w:val="7237416D"/>
    <w:rsid w:val="7244A473"/>
    <w:rsid w:val="7245E6C1"/>
    <w:rsid w:val="7248015A"/>
    <w:rsid w:val="72483E84"/>
    <w:rsid w:val="725D7785"/>
    <w:rsid w:val="725EB99B"/>
    <w:rsid w:val="725F24BD"/>
    <w:rsid w:val="72735D9B"/>
    <w:rsid w:val="72742CD5"/>
    <w:rsid w:val="727C9C07"/>
    <w:rsid w:val="72A56777"/>
    <w:rsid w:val="72AAEB45"/>
    <w:rsid w:val="72ACE697"/>
    <w:rsid w:val="72B6101A"/>
    <w:rsid w:val="72BAF99A"/>
    <w:rsid w:val="72C38BBB"/>
    <w:rsid w:val="72C8DA44"/>
    <w:rsid w:val="72DBF6A1"/>
    <w:rsid w:val="72DD3900"/>
    <w:rsid w:val="72E54C76"/>
    <w:rsid w:val="72F56F20"/>
    <w:rsid w:val="72F82237"/>
    <w:rsid w:val="73133218"/>
    <w:rsid w:val="731406D6"/>
    <w:rsid w:val="7317E281"/>
    <w:rsid w:val="731990FE"/>
    <w:rsid w:val="731F7AB3"/>
    <w:rsid w:val="732A3D75"/>
    <w:rsid w:val="732AD742"/>
    <w:rsid w:val="733895A2"/>
    <w:rsid w:val="733D4767"/>
    <w:rsid w:val="733F9E5E"/>
    <w:rsid w:val="73451CA7"/>
    <w:rsid w:val="7352E7B0"/>
    <w:rsid w:val="7357A219"/>
    <w:rsid w:val="73603C47"/>
    <w:rsid w:val="7364BE8D"/>
    <w:rsid w:val="736579AB"/>
    <w:rsid w:val="736E5535"/>
    <w:rsid w:val="736EC2B4"/>
    <w:rsid w:val="73872587"/>
    <w:rsid w:val="738739B5"/>
    <w:rsid w:val="738E163B"/>
    <w:rsid w:val="738ED854"/>
    <w:rsid w:val="738EE52C"/>
    <w:rsid w:val="73910345"/>
    <w:rsid w:val="739AF45E"/>
    <w:rsid w:val="739C3EF9"/>
    <w:rsid w:val="73A03EB7"/>
    <w:rsid w:val="73A3564E"/>
    <w:rsid w:val="73A9FD8F"/>
    <w:rsid w:val="73B94748"/>
    <w:rsid w:val="73CB2964"/>
    <w:rsid w:val="73CFA768"/>
    <w:rsid w:val="73D5C93E"/>
    <w:rsid w:val="73DA021A"/>
    <w:rsid w:val="73EEC5AC"/>
    <w:rsid w:val="73F629A2"/>
    <w:rsid w:val="73F70724"/>
    <w:rsid w:val="73F936CC"/>
    <w:rsid w:val="73FB55C1"/>
    <w:rsid w:val="73FE0621"/>
    <w:rsid w:val="73FF45F5"/>
    <w:rsid w:val="740DBAAB"/>
    <w:rsid w:val="74110EEA"/>
    <w:rsid w:val="7415DC34"/>
    <w:rsid w:val="74216CE2"/>
    <w:rsid w:val="7424B80C"/>
    <w:rsid w:val="7438D4B2"/>
    <w:rsid w:val="743A25E7"/>
    <w:rsid w:val="74461E7A"/>
    <w:rsid w:val="7447A4A9"/>
    <w:rsid w:val="744A7CBA"/>
    <w:rsid w:val="744D522F"/>
    <w:rsid w:val="7454F7D8"/>
    <w:rsid w:val="74581769"/>
    <w:rsid w:val="7462AA5B"/>
    <w:rsid w:val="7479B7B8"/>
    <w:rsid w:val="747CA80F"/>
    <w:rsid w:val="74828674"/>
    <w:rsid w:val="7482A559"/>
    <w:rsid w:val="748496E4"/>
    <w:rsid w:val="749373C7"/>
    <w:rsid w:val="749532D1"/>
    <w:rsid w:val="749FF228"/>
    <w:rsid w:val="74A21BD0"/>
    <w:rsid w:val="74A307F3"/>
    <w:rsid w:val="74A7276F"/>
    <w:rsid w:val="74A7D929"/>
    <w:rsid w:val="74B4D411"/>
    <w:rsid w:val="74B58769"/>
    <w:rsid w:val="74BD6A01"/>
    <w:rsid w:val="74C94353"/>
    <w:rsid w:val="74D2F5BC"/>
    <w:rsid w:val="74D80F67"/>
    <w:rsid w:val="74D84C70"/>
    <w:rsid w:val="74DCAE63"/>
    <w:rsid w:val="74E5BCFD"/>
    <w:rsid w:val="74F058DE"/>
    <w:rsid w:val="74F9B7EE"/>
    <w:rsid w:val="7513C8F6"/>
    <w:rsid w:val="7516C6B1"/>
    <w:rsid w:val="7517FD68"/>
    <w:rsid w:val="751B9D66"/>
    <w:rsid w:val="7526A97B"/>
    <w:rsid w:val="7528C299"/>
    <w:rsid w:val="752AA8B5"/>
    <w:rsid w:val="752BC8E8"/>
    <w:rsid w:val="75365227"/>
    <w:rsid w:val="7542AD59"/>
    <w:rsid w:val="75456F41"/>
    <w:rsid w:val="754BC8AA"/>
    <w:rsid w:val="754BCF4F"/>
    <w:rsid w:val="754D4F75"/>
    <w:rsid w:val="754D5743"/>
    <w:rsid w:val="754D8E98"/>
    <w:rsid w:val="7552E5E5"/>
    <w:rsid w:val="755D3557"/>
    <w:rsid w:val="755D7144"/>
    <w:rsid w:val="755F6DFB"/>
    <w:rsid w:val="755FB93C"/>
    <w:rsid w:val="7561F407"/>
    <w:rsid w:val="7570F413"/>
    <w:rsid w:val="75725DF9"/>
    <w:rsid w:val="757E41C8"/>
    <w:rsid w:val="75804E96"/>
    <w:rsid w:val="75861448"/>
    <w:rsid w:val="7589494E"/>
    <w:rsid w:val="758B2F46"/>
    <w:rsid w:val="758CF180"/>
    <w:rsid w:val="758EBD8D"/>
    <w:rsid w:val="7593B897"/>
    <w:rsid w:val="75AC5618"/>
    <w:rsid w:val="75B39A18"/>
    <w:rsid w:val="75B8C634"/>
    <w:rsid w:val="75C26D02"/>
    <w:rsid w:val="75C57E75"/>
    <w:rsid w:val="75D39494"/>
    <w:rsid w:val="75DD61A6"/>
    <w:rsid w:val="75E9C296"/>
    <w:rsid w:val="75EAA49C"/>
    <w:rsid w:val="75EE5665"/>
    <w:rsid w:val="75EFEB74"/>
    <w:rsid w:val="75F29C59"/>
    <w:rsid w:val="75F37C5F"/>
    <w:rsid w:val="75F3D618"/>
    <w:rsid w:val="7605A693"/>
    <w:rsid w:val="76097EFB"/>
    <w:rsid w:val="7615DD39"/>
    <w:rsid w:val="761869FF"/>
    <w:rsid w:val="761E75BA"/>
    <w:rsid w:val="762468DD"/>
    <w:rsid w:val="76369211"/>
    <w:rsid w:val="764BD1FA"/>
    <w:rsid w:val="764FA9BC"/>
    <w:rsid w:val="7650F84A"/>
    <w:rsid w:val="7674CFE3"/>
    <w:rsid w:val="76873375"/>
    <w:rsid w:val="768A18D7"/>
    <w:rsid w:val="768A8872"/>
    <w:rsid w:val="768FE8BE"/>
    <w:rsid w:val="769A4DC9"/>
    <w:rsid w:val="76B6A639"/>
    <w:rsid w:val="76BD8051"/>
    <w:rsid w:val="76BEEE84"/>
    <w:rsid w:val="76C0D65B"/>
    <w:rsid w:val="76C6DA60"/>
    <w:rsid w:val="76C95648"/>
    <w:rsid w:val="76D29520"/>
    <w:rsid w:val="76DE0F9E"/>
    <w:rsid w:val="76EAB6CA"/>
    <w:rsid w:val="76EC3D5A"/>
    <w:rsid w:val="76F0E80A"/>
    <w:rsid w:val="76FB8BFB"/>
    <w:rsid w:val="76FE1196"/>
    <w:rsid w:val="76FF6075"/>
    <w:rsid w:val="770CC474"/>
    <w:rsid w:val="770FCD3D"/>
    <w:rsid w:val="77309D59"/>
    <w:rsid w:val="7730C3BD"/>
    <w:rsid w:val="7746580C"/>
    <w:rsid w:val="774710E6"/>
    <w:rsid w:val="7754D213"/>
    <w:rsid w:val="776F7422"/>
    <w:rsid w:val="77748DEE"/>
    <w:rsid w:val="777710FD"/>
    <w:rsid w:val="7789D1CA"/>
    <w:rsid w:val="7795201E"/>
    <w:rsid w:val="779568D3"/>
    <w:rsid w:val="779BD2E5"/>
    <w:rsid w:val="779F29EB"/>
    <w:rsid w:val="779FC8E4"/>
    <w:rsid w:val="77A55E50"/>
    <w:rsid w:val="77BBA33B"/>
    <w:rsid w:val="77C5A381"/>
    <w:rsid w:val="77C7A2AE"/>
    <w:rsid w:val="77D1D6EE"/>
    <w:rsid w:val="77D363E0"/>
    <w:rsid w:val="77D3BE0C"/>
    <w:rsid w:val="77DA9850"/>
    <w:rsid w:val="77DCBD77"/>
    <w:rsid w:val="77E2F256"/>
    <w:rsid w:val="77FA2040"/>
    <w:rsid w:val="77FC3245"/>
    <w:rsid w:val="780EEBBF"/>
    <w:rsid w:val="780F58E4"/>
    <w:rsid w:val="781679E2"/>
    <w:rsid w:val="781763F1"/>
    <w:rsid w:val="7823FF78"/>
    <w:rsid w:val="78260D97"/>
    <w:rsid w:val="7849C425"/>
    <w:rsid w:val="784B6254"/>
    <w:rsid w:val="784E3455"/>
    <w:rsid w:val="786498A9"/>
    <w:rsid w:val="7866CA38"/>
    <w:rsid w:val="786E6581"/>
    <w:rsid w:val="78713F90"/>
    <w:rsid w:val="7883E468"/>
    <w:rsid w:val="78856775"/>
    <w:rsid w:val="789759FE"/>
    <w:rsid w:val="789C9786"/>
    <w:rsid w:val="78A5CF7E"/>
    <w:rsid w:val="78ABE9BC"/>
    <w:rsid w:val="78ACEC56"/>
    <w:rsid w:val="78B9F7CF"/>
    <w:rsid w:val="78BFA0F1"/>
    <w:rsid w:val="78C09B38"/>
    <w:rsid w:val="78CE3FFC"/>
    <w:rsid w:val="78D0B2B2"/>
    <w:rsid w:val="78D7DBE4"/>
    <w:rsid w:val="78E6D8C4"/>
    <w:rsid w:val="78F50815"/>
    <w:rsid w:val="78F5563D"/>
    <w:rsid w:val="790A27FA"/>
    <w:rsid w:val="790EE127"/>
    <w:rsid w:val="791F589C"/>
    <w:rsid w:val="7922D2BA"/>
    <w:rsid w:val="793AEDB5"/>
    <w:rsid w:val="793D6892"/>
    <w:rsid w:val="794A0E44"/>
    <w:rsid w:val="794A18DC"/>
    <w:rsid w:val="794ECAED"/>
    <w:rsid w:val="79722206"/>
    <w:rsid w:val="798C4DA0"/>
    <w:rsid w:val="798DE137"/>
    <w:rsid w:val="79A29CF3"/>
    <w:rsid w:val="79A722B1"/>
    <w:rsid w:val="79A8913C"/>
    <w:rsid w:val="79ADD7CA"/>
    <w:rsid w:val="79AE2152"/>
    <w:rsid w:val="79C5CA52"/>
    <w:rsid w:val="79CE52A4"/>
    <w:rsid w:val="79E0AA9D"/>
    <w:rsid w:val="79E1764B"/>
    <w:rsid w:val="79E37DC1"/>
    <w:rsid w:val="79E8A13F"/>
    <w:rsid w:val="79EE322B"/>
    <w:rsid w:val="79F7FECB"/>
    <w:rsid w:val="7A0562BA"/>
    <w:rsid w:val="7A1730A3"/>
    <w:rsid w:val="7A1F39CD"/>
    <w:rsid w:val="7A21DBBB"/>
    <w:rsid w:val="7A230B86"/>
    <w:rsid w:val="7A2888CC"/>
    <w:rsid w:val="7A2B045E"/>
    <w:rsid w:val="7A332CBD"/>
    <w:rsid w:val="7A34EDCA"/>
    <w:rsid w:val="7A35CA50"/>
    <w:rsid w:val="7A3D4BBA"/>
    <w:rsid w:val="7A3FA6B0"/>
    <w:rsid w:val="7A49CED7"/>
    <w:rsid w:val="7A547E13"/>
    <w:rsid w:val="7A57F015"/>
    <w:rsid w:val="7A57F545"/>
    <w:rsid w:val="7A615243"/>
    <w:rsid w:val="7A6FD0D9"/>
    <w:rsid w:val="7A718F2B"/>
    <w:rsid w:val="7A77E1F2"/>
    <w:rsid w:val="7A7A1117"/>
    <w:rsid w:val="7A7D5961"/>
    <w:rsid w:val="7A7FC73B"/>
    <w:rsid w:val="7A83BCCF"/>
    <w:rsid w:val="7A8796C9"/>
    <w:rsid w:val="7AB004D5"/>
    <w:rsid w:val="7AB5C088"/>
    <w:rsid w:val="7ABD1DDD"/>
    <w:rsid w:val="7ABDBC39"/>
    <w:rsid w:val="7AC6C3F8"/>
    <w:rsid w:val="7AD4EF57"/>
    <w:rsid w:val="7AF1E6DD"/>
    <w:rsid w:val="7AF2C106"/>
    <w:rsid w:val="7AF2C3CE"/>
    <w:rsid w:val="7AF6A7D8"/>
    <w:rsid w:val="7AFDABC3"/>
    <w:rsid w:val="7B0979B9"/>
    <w:rsid w:val="7B0CFA74"/>
    <w:rsid w:val="7B0F1A41"/>
    <w:rsid w:val="7B217358"/>
    <w:rsid w:val="7B2596CA"/>
    <w:rsid w:val="7B26D0F0"/>
    <w:rsid w:val="7B2B6EE2"/>
    <w:rsid w:val="7B2D8159"/>
    <w:rsid w:val="7B3F3023"/>
    <w:rsid w:val="7B447461"/>
    <w:rsid w:val="7B4C8F5A"/>
    <w:rsid w:val="7B6A2305"/>
    <w:rsid w:val="7B7B1F21"/>
    <w:rsid w:val="7B81EAED"/>
    <w:rsid w:val="7B8646EA"/>
    <w:rsid w:val="7B8940A9"/>
    <w:rsid w:val="7B929A8E"/>
    <w:rsid w:val="7BAB30D0"/>
    <w:rsid w:val="7BAFC96F"/>
    <w:rsid w:val="7BB354F8"/>
    <w:rsid w:val="7BC4592D"/>
    <w:rsid w:val="7BCB6F3F"/>
    <w:rsid w:val="7BCBD9CA"/>
    <w:rsid w:val="7BCEFAC0"/>
    <w:rsid w:val="7BD36F00"/>
    <w:rsid w:val="7BD439BF"/>
    <w:rsid w:val="7BD8E5F2"/>
    <w:rsid w:val="7BF8F1B4"/>
    <w:rsid w:val="7BFBF774"/>
    <w:rsid w:val="7C026103"/>
    <w:rsid w:val="7C09B199"/>
    <w:rsid w:val="7C19E7D4"/>
    <w:rsid w:val="7C23BB7E"/>
    <w:rsid w:val="7C349835"/>
    <w:rsid w:val="7C3AB1FF"/>
    <w:rsid w:val="7C3C52A2"/>
    <w:rsid w:val="7C3F526B"/>
    <w:rsid w:val="7C42667F"/>
    <w:rsid w:val="7C4A3CB1"/>
    <w:rsid w:val="7C4B8327"/>
    <w:rsid w:val="7C4DAE4E"/>
    <w:rsid w:val="7C53543E"/>
    <w:rsid w:val="7C5BC2D5"/>
    <w:rsid w:val="7C689141"/>
    <w:rsid w:val="7C6B801E"/>
    <w:rsid w:val="7C6C3341"/>
    <w:rsid w:val="7C80C141"/>
    <w:rsid w:val="7C81B99E"/>
    <w:rsid w:val="7C8DB73E"/>
    <w:rsid w:val="7C8E164B"/>
    <w:rsid w:val="7C8F19B2"/>
    <w:rsid w:val="7C93ABB8"/>
    <w:rsid w:val="7C9924ED"/>
    <w:rsid w:val="7CA97576"/>
    <w:rsid w:val="7CBAB66E"/>
    <w:rsid w:val="7CBB6B41"/>
    <w:rsid w:val="7CCB0150"/>
    <w:rsid w:val="7CD40BFB"/>
    <w:rsid w:val="7CE8263D"/>
    <w:rsid w:val="7CEBFEED"/>
    <w:rsid w:val="7CF3489D"/>
    <w:rsid w:val="7CF55498"/>
    <w:rsid w:val="7CF95A5B"/>
    <w:rsid w:val="7CFD6500"/>
    <w:rsid w:val="7D0671E5"/>
    <w:rsid w:val="7D1A32FE"/>
    <w:rsid w:val="7D357712"/>
    <w:rsid w:val="7D36346B"/>
    <w:rsid w:val="7D54514F"/>
    <w:rsid w:val="7D5CFE66"/>
    <w:rsid w:val="7D5D8774"/>
    <w:rsid w:val="7D6EFBEA"/>
    <w:rsid w:val="7D70C389"/>
    <w:rsid w:val="7D72EF5B"/>
    <w:rsid w:val="7D735CA3"/>
    <w:rsid w:val="7D74E493"/>
    <w:rsid w:val="7D952775"/>
    <w:rsid w:val="7D9985D6"/>
    <w:rsid w:val="7DAA3F6E"/>
    <w:rsid w:val="7DADF9C7"/>
    <w:rsid w:val="7DB000DC"/>
    <w:rsid w:val="7DB352C1"/>
    <w:rsid w:val="7DB5B835"/>
    <w:rsid w:val="7DB767FD"/>
    <w:rsid w:val="7DB82813"/>
    <w:rsid w:val="7DD209E8"/>
    <w:rsid w:val="7DD547C1"/>
    <w:rsid w:val="7DD7AC5C"/>
    <w:rsid w:val="7DD8B4CF"/>
    <w:rsid w:val="7DE60006"/>
    <w:rsid w:val="7DEEE0C4"/>
    <w:rsid w:val="7E02C4EF"/>
    <w:rsid w:val="7E0B5DE2"/>
    <w:rsid w:val="7E0D980E"/>
    <w:rsid w:val="7E184230"/>
    <w:rsid w:val="7E214C7F"/>
    <w:rsid w:val="7E32185A"/>
    <w:rsid w:val="7E3BA905"/>
    <w:rsid w:val="7E42A564"/>
    <w:rsid w:val="7E4A5FA4"/>
    <w:rsid w:val="7E4D902E"/>
    <w:rsid w:val="7E51C349"/>
    <w:rsid w:val="7E620C54"/>
    <w:rsid w:val="7E64312B"/>
    <w:rsid w:val="7E87651E"/>
    <w:rsid w:val="7E87CF4E"/>
    <w:rsid w:val="7EA24246"/>
    <w:rsid w:val="7EA51BB4"/>
    <w:rsid w:val="7EAC7C62"/>
    <w:rsid w:val="7EB0A8E4"/>
    <w:rsid w:val="7EBFBC7D"/>
    <w:rsid w:val="7ECD5CBA"/>
    <w:rsid w:val="7ECEC255"/>
    <w:rsid w:val="7ED14773"/>
    <w:rsid w:val="7ED1637B"/>
    <w:rsid w:val="7ED1D573"/>
    <w:rsid w:val="7EECCEA3"/>
    <w:rsid w:val="7EED27E4"/>
    <w:rsid w:val="7EF16F34"/>
    <w:rsid w:val="7EFABCF6"/>
    <w:rsid w:val="7F12A29A"/>
    <w:rsid w:val="7F12F613"/>
    <w:rsid w:val="7F15BA18"/>
    <w:rsid w:val="7F16CCA5"/>
    <w:rsid w:val="7F20EA5B"/>
    <w:rsid w:val="7F3A3594"/>
    <w:rsid w:val="7F518896"/>
    <w:rsid w:val="7F54166A"/>
    <w:rsid w:val="7F609226"/>
    <w:rsid w:val="7F63DC1D"/>
    <w:rsid w:val="7F6E4A30"/>
    <w:rsid w:val="7F7D012C"/>
    <w:rsid w:val="7F7E1ADD"/>
    <w:rsid w:val="7F87A4E7"/>
    <w:rsid w:val="7F9758C6"/>
    <w:rsid w:val="7F9C219A"/>
    <w:rsid w:val="7F9E9550"/>
    <w:rsid w:val="7FA2981D"/>
    <w:rsid w:val="7FA78771"/>
    <w:rsid w:val="7FA7AA64"/>
    <w:rsid w:val="7FB62D6E"/>
    <w:rsid w:val="7FB6B7C1"/>
    <w:rsid w:val="7FBCFC60"/>
    <w:rsid w:val="7FC46688"/>
    <w:rsid w:val="7FC5B50C"/>
    <w:rsid w:val="7FC75C84"/>
    <w:rsid w:val="7FC90E5D"/>
    <w:rsid w:val="7FCA53B2"/>
    <w:rsid w:val="7FCCBE6A"/>
    <w:rsid w:val="7FCDF353"/>
    <w:rsid w:val="7FD2B493"/>
    <w:rsid w:val="7FD40696"/>
    <w:rsid w:val="7FD5C77F"/>
    <w:rsid w:val="7FDE75C5"/>
    <w:rsid w:val="7FE645CC"/>
    <w:rsid w:val="7FE649F1"/>
    <w:rsid w:val="7FE90F32"/>
    <w:rsid w:val="7FF36478"/>
    <w:rsid w:val="7FFC553E"/>
  </w:rsids>
  <m:mathPr>
    <m:mathFont m:val="Cambria Math"/>
    <m:brkBin m:val="before"/>
    <m:brkBinSub m:val="--"/>
    <m:smallFrac m:val="0"/>
    <m:dispDef/>
    <m:lMargin m:val="0"/>
    <m:rMargin m:val="0"/>
    <m:defJc m:val="centerGroup"/>
    <m:wrapIndent m:val="1440"/>
    <m:intLim m:val="subSup"/>
    <m:naryLim m:val="undOvr"/>
  </m:mathPr>
  <w:themeFontLang w:val="sl-SI"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5AE5DE"/>
  <w15:chartTrackingRefBased/>
  <w15:docId w15:val="{379047BC-CEF0-41B1-842D-3ABECB41A0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CE2E07"/>
  </w:style>
  <w:style w:type="paragraph" w:styleId="Naslov1">
    <w:name w:val="heading 1"/>
    <w:basedOn w:val="Navaden"/>
    <w:next w:val="Navaden"/>
    <w:link w:val="Naslov1Znak"/>
    <w:uiPriority w:val="9"/>
    <w:qFormat/>
    <w:rsid w:val="003463DB"/>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Naslov2">
    <w:name w:val="heading 2"/>
    <w:basedOn w:val="Navaden"/>
    <w:next w:val="Navaden"/>
    <w:link w:val="Naslov2Znak"/>
    <w:uiPriority w:val="9"/>
    <w:unhideWhenUsed/>
    <w:qFormat/>
    <w:rsid w:val="00CE2E07"/>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Naslov3">
    <w:name w:val="heading 3"/>
    <w:basedOn w:val="Navaden"/>
    <w:next w:val="Navaden"/>
    <w:link w:val="Naslov3Znak"/>
    <w:uiPriority w:val="9"/>
    <w:unhideWhenUsed/>
    <w:qFormat/>
    <w:rsid w:val="00247F70"/>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2Znak">
    <w:name w:val="Naslov 2 Znak"/>
    <w:basedOn w:val="Privzetapisavaodstavka"/>
    <w:link w:val="Naslov2"/>
    <w:uiPriority w:val="9"/>
    <w:rsid w:val="00CE2E07"/>
    <w:rPr>
      <w:rFonts w:asciiTheme="majorHAnsi" w:eastAsiaTheme="majorEastAsia" w:hAnsiTheme="majorHAnsi" w:cstheme="majorBidi"/>
      <w:color w:val="2E74B5" w:themeColor="accent1" w:themeShade="BF"/>
      <w:sz w:val="26"/>
      <w:szCs w:val="26"/>
    </w:rPr>
  </w:style>
  <w:style w:type="paragraph" w:styleId="Odstavekseznama">
    <w:name w:val="List Paragraph"/>
    <w:basedOn w:val="Navaden"/>
    <w:uiPriority w:val="34"/>
    <w:qFormat/>
    <w:rsid w:val="00CE2E07"/>
    <w:pPr>
      <w:ind w:left="720"/>
      <w:contextualSpacing/>
    </w:pPr>
  </w:style>
  <w:style w:type="character" w:styleId="Pripombasklic">
    <w:name w:val="annotation reference"/>
    <w:basedOn w:val="Privzetapisavaodstavka"/>
    <w:uiPriority w:val="99"/>
    <w:semiHidden/>
    <w:unhideWhenUsed/>
    <w:rsid w:val="00CE2E07"/>
    <w:rPr>
      <w:sz w:val="16"/>
      <w:szCs w:val="16"/>
    </w:rPr>
  </w:style>
  <w:style w:type="paragraph" w:styleId="Pripombabesedilo">
    <w:name w:val="annotation text"/>
    <w:basedOn w:val="Navaden"/>
    <w:link w:val="PripombabesediloZnak"/>
    <w:uiPriority w:val="99"/>
    <w:unhideWhenUsed/>
    <w:rsid w:val="00CE2E07"/>
    <w:pPr>
      <w:spacing w:line="240" w:lineRule="auto"/>
    </w:pPr>
    <w:rPr>
      <w:sz w:val="20"/>
      <w:szCs w:val="20"/>
    </w:rPr>
  </w:style>
  <w:style w:type="character" w:customStyle="1" w:styleId="PripombabesediloZnak">
    <w:name w:val="Pripomba – besedilo Znak"/>
    <w:basedOn w:val="Privzetapisavaodstavka"/>
    <w:link w:val="Pripombabesedilo"/>
    <w:uiPriority w:val="99"/>
    <w:rsid w:val="00CE2E07"/>
    <w:rPr>
      <w:sz w:val="20"/>
      <w:szCs w:val="20"/>
    </w:rPr>
  </w:style>
  <w:style w:type="paragraph" w:customStyle="1" w:styleId="odstavek">
    <w:name w:val="odstavek"/>
    <w:basedOn w:val="Navaden"/>
    <w:rsid w:val="00CE2E07"/>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highlight">
    <w:name w:val="highlight"/>
    <w:basedOn w:val="Privzetapisavaodstavka"/>
    <w:rsid w:val="00CE2E07"/>
  </w:style>
  <w:style w:type="paragraph" w:styleId="Besedilooblaka">
    <w:name w:val="Balloon Text"/>
    <w:basedOn w:val="Navaden"/>
    <w:link w:val="BesedilooblakaZnak"/>
    <w:uiPriority w:val="99"/>
    <w:semiHidden/>
    <w:unhideWhenUsed/>
    <w:rsid w:val="00CE2E07"/>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CE2E07"/>
    <w:rPr>
      <w:rFonts w:ascii="Segoe UI" w:hAnsi="Segoe UI" w:cs="Segoe UI"/>
      <w:sz w:val="18"/>
      <w:szCs w:val="18"/>
    </w:rPr>
  </w:style>
  <w:style w:type="character" w:customStyle="1" w:styleId="Naslov1Znak">
    <w:name w:val="Naslov 1 Znak"/>
    <w:basedOn w:val="Privzetapisavaodstavka"/>
    <w:link w:val="Naslov1"/>
    <w:uiPriority w:val="9"/>
    <w:rsid w:val="003463DB"/>
    <w:rPr>
      <w:rFonts w:asciiTheme="majorHAnsi" w:eastAsiaTheme="majorEastAsia" w:hAnsiTheme="majorHAnsi" w:cstheme="majorBidi"/>
      <w:color w:val="2E74B5" w:themeColor="accent1" w:themeShade="BF"/>
      <w:sz w:val="32"/>
      <w:szCs w:val="32"/>
    </w:rPr>
  </w:style>
  <w:style w:type="paragraph" w:styleId="Zadevapripombe">
    <w:name w:val="annotation subject"/>
    <w:basedOn w:val="Pripombabesedilo"/>
    <w:next w:val="Pripombabesedilo"/>
    <w:link w:val="ZadevapripombeZnak"/>
    <w:uiPriority w:val="99"/>
    <w:semiHidden/>
    <w:unhideWhenUsed/>
    <w:rsid w:val="00D93314"/>
    <w:rPr>
      <w:b/>
      <w:bCs/>
    </w:rPr>
  </w:style>
  <w:style w:type="character" w:customStyle="1" w:styleId="ZadevapripombeZnak">
    <w:name w:val="Zadeva pripombe Znak"/>
    <w:basedOn w:val="PripombabesediloZnak"/>
    <w:link w:val="Zadevapripombe"/>
    <w:uiPriority w:val="99"/>
    <w:semiHidden/>
    <w:rsid w:val="00D93314"/>
    <w:rPr>
      <w:b/>
      <w:bCs/>
      <w:sz w:val="20"/>
      <w:szCs w:val="20"/>
    </w:rPr>
  </w:style>
  <w:style w:type="paragraph" w:customStyle="1" w:styleId="len">
    <w:name w:val="len"/>
    <w:basedOn w:val="Navaden"/>
    <w:rsid w:val="00823286"/>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823286"/>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Naslov3Znak">
    <w:name w:val="Naslov 3 Znak"/>
    <w:basedOn w:val="Privzetapisavaodstavka"/>
    <w:link w:val="Naslov3"/>
    <w:uiPriority w:val="9"/>
    <w:rsid w:val="00247F70"/>
    <w:rPr>
      <w:rFonts w:asciiTheme="majorHAnsi" w:eastAsiaTheme="majorEastAsia" w:hAnsiTheme="majorHAnsi" w:cstheme="majorBidi"/>
      <w:color w:val="1F4D78" w:themeColor="accent1" w:themeShade="7F"/>
      <w:sz w:val="24"/>
      <w:szCs w:val="24"/>
    </w:rPr>
  </w:style>
  <w:style w:type="character" w:styleId="Hiperpovezava">
    <w:name w:val="Hyperlink"/>
    <w:basedOn w:val="Privzetapisavaodstavka"/>
    <w:uiPriority w:val="99"/>
    <w:unhideWhenUsed/>
    <w:rsid w:val="00873A81"/>
    <w:rPr>
      <w:color w:val="0563C1" w:themeColor="hyperlink"/>
      <w:u w:val="single"/>
    </w:rPr>
  </w:style>
  <w:style w:type="paragraph" w:styleId="Glava">
    <w:name w:val="header"/>
    <w:basedOn w:val="Navaden"/>
    <w:link w:val="GlavaZnak"/>
    <w:uiPriority w:val="99"/>
    <w:unhideWhenUsed/>
    <w:rsid w:val="00A8725E"/>
    <w:pPr>
      <w:tabs>
        <w:tab w:val="center" w:pos="4536"/>
        <w:tab w:val="right" w:pos="9072"/>
      </w:tabs>
      <w:spacing w:after="0" w:line="240" w:lineRule="auto"/>
    </w:pPr>
  </w:style>
  <w:style w:type="character" w:customStyle="1" w:styleId="GlavaZnak">
    <w:name w:val="Glava Znak"/>
    <w:basedOn w:val="Privzetapisavaodstavka"/>
    <w:link w:val="Glava"/>
    <w:uiPriority w:val="99"/>
    <w:rsid w:val="00A8725E"/>
  </w:style>
  <w:style w:type="paragraph" w:styleId="Noga">
    <w:name w:val="footer"/>
    <w:basedOn w:val="Navaden"/>
    <w:link w:val="NogaZnak"/>
    <w:uiPriority w:val="99"/>
    <w:unhideWhenUsed/>
    <w:rsid w:val="00A8725E"/>
    <w:pPr>
      <w:tabs>
        <w:tab w:val="center" w:pos="4536"/>
        <w:tab w:val="right" w:pos="9072"/>
      </w:tabs>
      <w:spacing w:after="0" w:line="240" w:lineRule="auto"/>
    </w:pPr>
  </w:style>
  <w:style w:type="character" w:customStyle="1" w:styleId="NogaZnak">
    <w:name w:val="Noga Znak"/>
    <w:basedOn w:val="Privzetapisavaodstavka"/>
    <w:link w:val="Noga"/>
    <w:uiPriority w:val="99"/>
    <w:rsid w:val="00A8725E"/>
  </w:style>
  <w:style w:type="paragraph" w:styleId="Revizija">
    <w:name w:val="Revision"/>
    <w:hidden/>
    <w:uiPriority w:val="99"/>
    <w:semiHidden/>
    <w:rsid w:val="00D84420"/>
    <w:pPr>
      <w:spacing w:after="0" w:line="240" w:lineRule="auto"/>
    </w:pPr>
  </w:style>
  <w:style w:type="paragraph" w:styleId="Sprotnaopomba-besedilo">
    <w:name w:val="footnote text"/>
    <w:basedOn w:val="Navaden"/>
    <w:link w:val="Sprotnaopomba-besediloZnak"/>
    <w:uiPriority w:val="99"/>
    <w:semiHidden/>
    <w:unhideWhenUsed/>
    <w:rsid w:val="006058BB"/>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semiHidden/>
    <w:rsid w:val="006058BB"/>
    <w:rPr>
      <w:sz w:val="20"/>
      <w:szCs w:val="20"/>
    </w:rPr>
  </w:style>
  <w:style w:type="character" w:styleId="Sprotnaopomba-sklic">
    <w:name w:val="footnote reference"/>
    <w:basedOn w:val="Privzetapisavaodstavka"/>
    <w:uiPriority w:val="99"/>
    <w:semiHidden/>
    <w:unhideWhenUsed/>
    <w:rsid w:val="006058BB"/>
    <w:rPr>
      <w:vertAlign w:val="superscript"/>
    </w:rPr>
  </w:style>
  <w:style w:type="character" w:customStyle="1" w:styleId="Mention1">
    <w:name w:val="Mention1"/>
    <w:basedOn w:val="Privzetapisavaodstavka"/>
    <w:uiPriority w:val="99"/>
    <w:unhideWhenUsed/>
    <w:rsid w:val="00EA19A2"/>
    <w:rPr>
      <w:color w:val="2B579A"/>
      <w:shd w:val="clear" w:color="auto" w:fill="E1DFDD"/>
    </w:rPr>
  </w:style>
  <w:style w:type="character" w:customStyle="1" w:styleId="UnresolvedMention">
    <w:name w:val="Unresolved Mention"/>
    <w:basedOn w:val="Privzetapisavaodstavka"/>
    <w:uiPriority w:val="99"/>
    <w:semiHidden/>
    <w:unhideWhenUsed/>
    <w:rsid w:val="00C3507F"/>
    <w:rPr>
      <w:color w:val="605E5C"/>
      <w:shd w:val="clear" w:color="auto" w:fill="E1DFDD"/>
    </w:rPr>
  </w:style>
  <w:style w:type="character" w:customStyle="1" w:styleId="VrstapredpisaZnak">
    <w:name w:val="Vrsta predpisa Znak"/>
    <w:link w:val="Vrstapredpisa"/>
    <w:locked/>
    <w:rsid w:val="00EE419D"/>
    <w:rPr>
      <w:rFonts w:ascii="Arial" w:eastAsia="Times New Roman" w:hAnsi="Arial" w:cs="Arial"/>
      <w:b/>
      <w:bCs/>
      <w:color w:val="000000"/>
      <w:spacing w:val="40"/>
      <w:lang w:eastAsia="sl-SI"/>
    </w:rPr>
  </w:style>
  <w:style w:type="paragraph" w:customStyle="1" w:styleId="Vrstapredpisa">
    <w:name w:val="Vrsta predpisa"/>
    <w:basedOn w:val="Navaden"/>
    <w:link w:val="VrstapredpisaZnak"/>
    <w:qFormat/>
    <w:rsid w:val="00EE419D"/>
    <w:pPr>
      <w:suppressAutoHyphens/>
      <w:overflowPunct w:val="0"/>
      <w:autoSpaceDE w:val="0"/>
      <w:autoSpaceDN w:val="0"/>
      <w:adjustRightInd w:val="0"/>
      <w:spacing w:before="480" w:after="0" w:line="240" w:lineRule="auto"/>
      <w:jc w:val="center"/>
    </w:pPr>
    <w:rPr>
      <w:rFonts w:ascii="Arial" w:eastAsia="Times New Roman" w:hAnsi="Arial" w:cs="Arial"/>
      <w:b/>
      <w:bCs/>
      <w:color w:val="000000"/>
      <w:spacing w:val="40"/>
      <w:lang w:eastAsia="sl-SI"/>
    </w:rPr>
  </w:style>
  <w:style w:type="character" w:customStyle="1" w:styleId="NaslovpredpisaZnak">
    <w:name w:val="Naslov_predpisa Znak"/>
    <w:link w:val="Naslovpredpisa"/>
    <w:locked/>
    <w:rsid w:val="00EE419D"/>
    <w:rPr>
      <w:rFonts w:ascii="Arial" w:eastAsia="Times New Roman" w:hAnsi="Arial" w:cs="Arial"/>
      <w:b/>
      <w:lang w:eastAsia="sl-SI"/>
    </w:rPr>
  </w:style>
  <w:style w:type="paragraph" w:customStyle="1" w:styleId="Naslovpredpisa">
    <w:name w:val="Naslov_predpisa"/>
    <w:basedOn w:val="Navaden"/>
    <w:link w:val="NaslovpredpisaZnak"/>
    <w:qFormat/>
    <w:rsid w:val="00EE419D"/>
    <w:pPr>
      <w:suppressAutoHyphens/>
      <w:overflowPunct w:val="0"/>
      <w:autoSpaceDE w:val="0"/>
      <w:autoSpaceDN w:val="0"/>
      <w:adjustRightInd w:val="0"/>
      <w:spacing w:after="0" w:line="240" w:lineRule="auto"/>
      <w:jc w:val="center"/>
    </w:pPr>
    <w:rPr>
      <w:rFonts w:ascii="Arial" w:eastAsia="Times New Roman" w:hAnsi="Arial" w:cs="Arial"/>
      <w:b/>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721311">
      <w:bodyDiv w:val="1"/>
      <w:marLeft w:val="0"/>
      <w:marRight w:val="0"/>
      <w:marTop w:val="0"/>
      <w:marBottom w:val="0"/>
      <w:divBdr>
        <w:top w:val="none" w:sz="0" w:space="0" w:color="auto"/>
        <w:left w:val="none" w:sz="0" w:space="0" w:color="auto"/>
        <w:bottom w:val="none" w:sz="0" w:space="0" w:color="auto"/>
        <w:right w:val="none" w:sz="0" w:space="0" w:color="auto"/>
      </w:divBdr>
      <w:divsChild>
        <w:div w:id="132989959">
          <w:marLeft w:val="-225"/>
          <w:marRight w:val="-225"/>
          <w:marTop w:val="0"/>
          <w:marBottom w:val="0"/>
          <w:divBdr>
            <w:top w:val="none" w:sz="0" w:space="0" w:color="auto"/>
            <w:left w:val="none" w:sz="0" w:space="0" w:color="auto"/>
            <w:bottom w:val="none" w:sz="0" w:space="0" w:color="auto"/>
            <w:right w:val="none" w:sz="0" w:space="0" w:color="auto"/>
          </w:divBdr>
        </w:div>
        <w:div w:id="553002927">
          <w:marLeft w:val="-225"/>
          <w:marRight w:val="-225"/>
          <w:marTop w:val="0"/>
          <w:marBottom w:val="0"/>
          <w:divBdr>
            <w:top w:val="none" w:sz="0" w:space="0" w:color="auto"/>
            <w:left w:val="none" w:sz="0" w:space="0" w:color="auto"/>
            <w:bottom w:val="none" w:sz="0" w:space="0" w:color="auto"/>
            <w:right w:val="none" w:sz="0" w:space="0" w:color="auto"/>
          </w:divBdr>
        </w:div>
        <w:div w:id="1831676694">
          <w:marLeft w:val="-225"/>
          <w:marRight w:val="-225"/>
          <w:marTop w:val="0"/>
          <w:marBottom w:val="0"/>
          <w:divBdr>
            <w:top w:val="none" w:sz="0" w:space="0" w:color="auto"/>
            <w:left w:val="none" w:sz="0" w:space="0" w:color="auto"/>
            <w:bottom w:val="none" w:sz="0" w:space="0" w:color="auto"/>
            <w:right w:val="none" w:sz="0" w:space="0" w:color="auto"/>
          </w:divBdr>
        </w:div>
      </w:divsChild>
    </w:div>
    <w:div w:id="225529766">
      <w:bodyDiv w:val="1"/>
      <w:marLeft w:val="0"/>
      <w:marRight w:val="0"/>
      <w:marTop w:val="0"/>
      <w:marBottom w:val="0"/>
      <w:divBdr>
        <w:top w:val="none" w:sz="0" w:space="0" w:color="auto"/>
        <w:left w:val="none" w:sz="0" w:space="0" w:color="auto"/>
        <w:bottom w:val="none" w:sz="0" w:space="0" w:color="auto"/>
        <w:right w:val="none" w:sz="0" w:space="0" w:color="auto"/>
      </w:divBdr>
    </w:div>
    <w:div w:id="504976394">
      <w:bodyDiv w:val="1"/>
      <w:marLeft w:val="0"/>
      <w:marRight w:val="0"/>
      <w:marTop w:val="0"/>
      <w:marBottom w:val="0"/>
      <w:divBdr>
        <w:top w:val="none" w:sz="0" w:space="0" w:color="auto"/>
        <w:left w:val="none" w:sz="0" w:space="0" w:color="auto"/>
        <w:bottom w:val="none" w:sz="0" w:space="0" w:color="auto"/>
        <w:right w:val="none" w:sz="0" w:space="0" w:color="auto"/>
      </w:divBdr>
    </w:div>
    <w:div w:id="919557075">
      <w:bodyDiv w:val="1"/>
      <w:marLeft w:val="0"/>
      <w:marRight w:val="0"/>
      <w:marTop w:val="0"/>
      <w:marBottom w:val="0"/>
      <w:divBdr>
        <w:top w:val="none" w:sz="0" w:space="0" w:color="auto"/>
        <w:left w:val="none" w:sz="0" w:space="0" w:color="auto"/>
        <w:bottom w:val="none" w:sz="0" w:space="0" w:color="auto"/>
        <w:right w:val="none" w:sz="0" w:space="0" w:color="auto"/>
      </w:divBdr>
    </w:div>
    <w:div w:id="1968505129">
      <w:bodyDiv w:val="1"/>
      <w:marLeft w:val="0"/>
      <w:marRight w:val="0"/>
      <w:marTop w:val="0"/>
      <w:marBottom w:val="0"/>
      <w:divBdr>
        <w:top w:val="none" w:sz="0" w:space="0" w:color="auto"/>
        <w:left w:val="none" w:sz="0" w:space="0" w:color="auto"/>
        <w:bottom w:val="none" w:sz="0" w:space="0" w:color="auto"/>
        <w:right w:val="none" w:sz="0" w:space="0" w:color="auto"/>
      </w:divBdr>
    </w:div>
    <w:div w:id="2061173182">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2"/>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uradni-list.si/1/objava.jsp?sop=2021-01-2570" TargetMode="External"/><Relationship Id="rId18" Type="http://schemas.openxmlformats.org/officeDocument/2006/relationships/hyperlink" Target="http://www.uradni-list.si/1/objava.jsp?sop=2014-01-0244" TargetMode="External"/><Relationship Id="rId26" Type="http://schemas.openxmlformats.org/officeDocument/2006/relationships/hyperlink" Target="http://www.uradni-list.si/1/objava.jsp?sop=2002-01-3231" TargetMode="External"/><Relationship Id="rId39" Type="http://schemas.openxmlformats.org/officeDocument/2006/relationships/hyperlink" Target="http://www.uradni-list.si/1/objava.jsp?sop=2022-01-0014" TargetMode="External"/><Relationship Id="rId21" Type="http://schemas.openxmlformats.org/officeDocument/2006/relationships/hyperlink" Target="http://www.uradni-list.si/1/objava.jsp?sop=2018-01-1904" TargetMode="External"/><Relationship Id="rId34" Type="http://schemas.openxmlformats.org/officeDocument/2006/relationships/hyperlink" Target="http://www.uradni-list.si/1/objava.jsp?sop=2014-01-0832" TargetMode="External"/><Relationship Id="rId42" Type="http://schemas.openxmlformats.org/officeDocument/2006/relationships/footer" Target="footer1.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www.uradni-list.si/1/objava.jsp?sop=2021-01-3725" TargetMode="External"/><Relationship Id="rId29" Type="http://schemas.openxmlformats.org/officeDocument/2006/relationships/hyperlink" Target="http://www.uradni-list.si/1/objava.jsp?sop=2007-01-5469"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uradni-list.si/1/objava.jsp?sop=2021-01-2570" TargetMode="External"/><Relationship Id="rId24" Type="http://schemas.openxmlformats.org/officeDocument/2006/relationships/hyperlink" Target="http://www.uradni-list.si/1/objava.jsp?sop=1993-01-1299" TargetMode="External"/><Relationship Id="rId32" Type="http://schemas.openxmlformats.org/officeDocument/2006/relationships/hyperlink" Target="http://www.uradni-list.si/1/objava.jsp?sop=2013-01-3676" TargetMode="External"/><Relationship Id="rId37" Type="http://schemas.openxmlformats.org/officeDocument/2006/relationships/hyperlink" Target="http://www.uradni-list.si/1/objava.jsp?sop=2016-01-3230" TargetMode="External"/><Relationship Id="rId40" Type="http://schemas.openxmlformats.org/officeDocument/2006/relationships/hyperlink" Target="http://www.uradni-list.si/1/objava.jsp?sop=2021-01-3349" TargetMode="External"/><Relationship Id="rId5" Type="http://schemas.openxmlformats.org/officeDocument/2006/relationships/numbering" Target="numbering.xml"/><Relationship Id="rId15" Type="http://schemas.openxmlformats.org/officeDocument/2006/relationships/hyperlink" Target="http://www.uradni-list.si/1/objava.jsp?sop=2021-01-2570" TargetMode="External"/><Relationship Id="rId23" Type="http://schemas.openxmlformats.org/officeDocument/2006/relationships/hyperlink" Target="http://www.uradni-list.si/1/objava.jsp?sop=2022-01-0873" TargetMode="External"/><Relationship Id="rId28" Type="http://schemas.openxmlformats.org/officeDocument/2006/relationships/hyperlink" Target="http://www.uradni-list.si/1/objava.jsp?sop=2006-01-4911" TargetMode="External"/><Relationship Id="rId36" Type="http://schemas.openxmlformats.org/officeDocument/2006/relationships/hyperlink" Target="http://www.uradni-list.si/1/objava.jsp?sop=2016-01-0340" TargetMode="External"/><Relationship Id="rId49" Type="http://schemas.microsoft.com/office/2016/09/relationships/commentsIds" Target="commentsIds.xml"/><Relationship Id="rId10" Type="http://schemas.openxmlformats.org/officeDocument/2006/relationships/endnotes" Target="endnotes.xml"/><Relationship Id="rId19" Type="http://schemas.openxmlformats.org/officeDocument/2006/relationships/hyperlink" Target="http://www.uradni-list.si/1/objava.jsp?sop=2015-01-2274" TargetMode="External"/><Relationship Id="rId31" Type="http://schemas.openxmlformats.org/officeDocument/2006/relationships/hyperlink" Target="http://www.uradni-list.si/1/objava.jsp?sop=2013-01-2521" TargetMode="External"/><Relationship Id="rId44"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uradni-list.si/1/objava.jsp?sop=2021-01-3725" TargetMode="External"/><Relationship Id="rId22" Type="http://schemas.openxmlformats.org/officeDocument/2006/relationships/hyperlink" Target="http://www.uradni-list.si/1/objava.jsp?sop=2021-01-0302" TargetMode="External"/><Relationship Id="rId27" Type="http://schemas.openxmlformats.org/officeDocument/2006/relationships/hyperlink" Target="http://www.uradni-list.si/1/objava.jsp?sop=2002-01-5387" TargetMode="External"/><Relationship Id="rId30" Type="http://schemas.openxmlformats.org/officeDocument/2006/relationships/hyperlink" Target="http://www.uradni-list.si/1/objava.jsp?sop=2010-01-5480" TargetMode="External"/><Relationship Id="rId35" Type="http://schemas.openxmlformats.org/officeDocument/2006/relationships/hyperlink" Target="http://www.uradni-list.si/1/objava.jsp?sop=2015-01-0992" TargetMode="External"/><Relationship Id="rId43" Type="http://schemas.openxmlformats.org/officeDocument/2006/relationships/fontTable" Target="fontTable.xml"/><Relationship Id="rId48" Type="http://schemas.microsoft.com/office/2018/08/relationships/commentsExtensible" Target="commentsExtensible.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hyperlink" Target="http://www.uradni-list.si/1/objava.jsp?sop=2021-01-3725" TargetMode="External"/><Relationship Id="rId17" Type="http://schemas.openxmlformats.org/officeDocument/2006/relationships/hyperlink" Target="http://www.uradni-list.si/1/objava.jsp?sop=2004-01-4233" TargetMode="External"/><Relationship Id="rId25" Type="http://schemas.openxmlformats.org/officeDocument/2006/relationships/hyperlink" Target="http://www.uradni-list.si/1/objava.jsp?sop=1999-01-2655" TargetMode="External"/><Relationship Id="rId33" Type="http://schemas.openxmlformats.org/officeDocument/2006/relationships/hyperlink" Target="http://www.uradni-list.si/1/objava.jsp?sop=2014-01-0541" TargetMode="External"/><Relationship Id="rId38" Type="http://schemas.openxmlformats.org/officeDocument/2006/relationships/hyperlink" Target="http://www.uradni-list.si/1/objava.jsp?sop=2021-01-3349" TargetMode="External"/><Relationship Id="rId20" Type="http://schemas.openxmlformats.org/officeDocument/2006/relationships/hyperlink" Target="http://www.uradni-list.si/1/objava.jsp?sop=2016-01-1587" TargetMode="External"/><Relationship Id="rId41" Type="http://schemas.openxmlformats.org/officeDocument/2006/relationships/header" Target="header1.xml"/></Relationships>
</file>

<file path=word/_rels/footnotes.xml.rels><?xml version="1.0" encoding="UTF-8" standalone="yes"?>
<Relationships xmlns="http://schemas.openxmlformats.org/package/2006/relationships"><Relationship Id="rId3" Type="http://schemas.openxmlformats.org/officeDocument/2006/relationships/hyperlink" Target="https://data.consilium.europa.eu/doc/document/ST-10488-2022-INIT/sl/pdf" TargetMode="External"/><Relationship Id="rId2" Type="http://schemas.openxmlformats.org/officeDocument/2006/relationships/hyperlink" Target="https://ec.europa.eu/commission/presscorner/detail/en/IP_22_3131" TargetMode="External"/><Relationship Id="rId1" Type="http://schemas.openxmlformats.org/officeDocument/2006/relationships/hyperlink" Target="https://www.consilium.europa.eu/sl/policies/green-deal/fit-for-55-the-eu-plan-for-a-green-transition/" TargetMode="External"/><Relationship Id="rId6" Type="http://schemas.openxmlformats.org/officeDocument/2006/relationships/hyperlink" Target="http://www.uradni-list.si/1/objava.jsp?sop=2021-01-3725" TargetMode="External"/><Relationship Id="rId5" Type="http://schemas.openxmlformats.org/officeDocument/2006/relationships/hyperlink" Target="http://www.uradni-list.si/1/objava.jsp?sop=2021-01-2570" TargetMode="External"/><Relationship Id="rId4" Type="http://schemas.openxmlformats.org/officeDocument/2006/relationships/hyperlink" Target="https://imss.dz-rs.si/IMiS/ImisAdmin.nsf/ImisnetAgent?OpenAgent&amp;2&amp;DZ-MSS-01/335ad37d31c106d2adfe10da62c5b6ce9513a066ea2904c8acaeadc0d6c11bc3"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B2FB17057E3ED641B32E3961B0CDEF9D" ma:contentTypeVersion="2" ma:contentTypeDescription="Create a new document." ma:contentTypeScope="" ma:versionID="f7a084db67fbddd5bddb76b6e1762191">
  <xsd:schema xmlns:xsd="http://www.w3.org/2001/XMLSchema" xmlns:xs="http://www.w3.org/2001/XMLSchema" xmlns:p="http://schemas.microsoft.com/office/2006/metadata/properties" xmlns:ns2="5ffa41ec-736f-4a34-a047-f62ac373c4c0" targetNamespace="http://schemas.microsoft.com/office/2006/metadata/properties" ma:root="true" ma:fieldsID="52b7308b944d044d0f998fd2b1842457" ns2:_="">
    <xsd:import namespace="5ffa41ec-736f-4a34-a047-f62ac373c4c0"/>
    <xsd:element name="properties">
      <xsd:complexType>
        <xsd:sequence>
          <xsd:element name="documentManagement">
            <xsd:complexType>
              <xsd:all>
                <xsd:element ref="ns2:MediaServiceMetadata" minOccurs="0"/>
                <xsd:element ref="ns2: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ffa41ec-736f-4a34-a047-f62ac373c4c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F29370E2-7FA6-451E-A8F7-2A294F74236F}">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B45E7C40-73D0-4B9D-B527-D18F5E75BD1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ffa41ec-736f-4a34-a047-f62ac373c4c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7EF513E-8EB8-46D1-A3A2-8A20FD73EEFC}">
  <ds:schemaRefs>
    <ds:schemaRef ds:uri="http://schemas.microsoft.com/sharepoint/v3/contenttype/forms"/>
  </ds:schemaRefs>
</ds:datastoreItem>
</file>

<file path=customXml/itemProps4.xml><?xml version="1.0" encoding="utf-8"?>
<ds:datastoreItem xmlns:ds="http://schemas.openxmlformats.org/officeDocument/2006/customXml" ds:itemID="{B0F14F52-2D3A-4964-B09B-F9F92A0E78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TotalTime>
  <Pages>51</Pages>
  <Words>24444</Words>
  <Characters>139331</Characters>
  <Application>Microsoft Office Word</Application>
  <DocSecurity>0</DocSecurity>
  <Lines>1161</Lines>
  <Paragraphs>326</Paragraphs>
  <ScaleCrop>false</ScaleCrop>
  <HeadingPairs>
    <vt:vector size="2" baseType="variant">
      <vt:variant>
        <vt:lpstr>Naslov</vt:lpstr>
      </vt:variant>
      <vt:variant>
        <vt:i4>1</vt:i4>
      </vt:variant>
    </vt:vector>
  </HeadingPairs>
  <TitlesOfParts>
    <vt:vector size="1" baseType="lpstr">
      <vt:lpstr/>
    </vt:vector>
  </TitlesOfParts>
  <Company>MZI</Company>
  <LinksUpToDate>false</LinksUpToDate>
  <CharactersWithSpaces>163449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Tanja Pucelj Vidović</dc:creator>
  <cp:keywords/>
  <dc:description/>
  <cp:lastModifiedBy>Mirna Tomažin</cp:lastModifiedBy>
  <cp:revision>6</cp:revision>
  <cp:lastPrinted>2022-09-19T10:06:00Z</cp:lastPrinted>
  <dcterms:created xsi:type="dcterms:W3CDTF">2022-09-26T06:50:00Z</dcterms:created>
  <dcterms:modified xsi:type="dcterms:W3CDTF">2022-09-26T08:01:00Z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0x010100B2FB17057E3ED641B32E3961B0CDEF9D</vt:lpwstr>
  </property>
  <property fmtid="{D5CDD505-2E9C-101B-9397-08002B2CF9AE}" pid="3" name="MediaServiceImageTags">
    <vt:lpwstr/>
  </property>
</Properties>
</file>