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63FC120" w14:textId="11049A1E" w:rsidR="006C7B97" w:rsidRPr="003449E7" w:rsidRDefault="006C7B97" w:rsidP="00A97498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3449E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Na podlagi </w:t>
      </w:r>
      <w:r w:rsidR="00185A4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drugega</w:t>
      </w:r>
      <w:r w:rsidRPr="003449E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odstavk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a</w:t>
      </w:r>
      <w:r w:rsidRPr="003449E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13</w:t>
      </w:r>
      <w:r w:rsidRPr="003449E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.a člena Zakona o kmetijstvu (Uradni list RS, št. 45/08, 57/12, 90/12 – ZdZPVHVVR, </w:t>
      </w:r>
      <w:r w:rsidRPr="00B23875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26/14, 32/15, 27/17, 22/18, 86/21 – odl. US, 123/21 in 44/22) 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minist</w:t>
      </w:r>
      <w:r w:rsidRPr="003449E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r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ica</w:t>
      </w:r>
      <w:r w:rsidRPr="003449E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za kmetijstvo, gozdarstvo in prehrano </w:t>
      </w:r>
      <w:r w:rsidR="00A9749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izdaja</w:t>
      </w:r>
    </w:p>
    <w:p w14:paraId="66E0C8C2" w14:textId="77777777" w:rsidR="008B1FB9" w:rsidRPr="003449E7" w:rsidRDefault="008B1FB9" w:rsidP="00D64037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5882960A" w14:textId="77777777" w:rsidR="00195B13" w:rsidRPr="003449E7" w:rsidRDefault="00195B13" w:rsidP="009C23D0">
      <w:pPr>
        <w:spacing w:after="24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3449E7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P R A V I L N I K </w:t>
      </w:r>
      <w:r w:rsidRPr="003449E7">
        <w:rPr>
          <w:rFonts w:ascii="Arial" w:eastAsia="Times New Roman" w:hAnsi="Arial" w:cs="Arial"/>
          <w:b/>
          <w:bCs/>
          <w:sz w:val="20"/>
          <w:szCs w:val="20"/>
          <w:lang w:eastAsia="sl-SI"/>
        </w:rPr>
        <w:br/>
      </w:r>
      <w:r w:rsidR="0046311F" w:rsidRPr="003449E7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o </w:t>
      </w:r>
      <w:r w:rsidR="0046311F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vsebini podnebnega poročila o stanju v kmetijstvu</w:t>
      </w:r>
    </w:p>
    <w:p w14:paraId="24C2D620" w14:textId="77777777" w:rsidR="00195B13" w:rsidRPr="000A3EEE" w:rsidRDefault="00195B13" w:rsidP="00195B13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0A3EEE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1. člen </w:t>
      </w:r>
    </w:p>
    <w:p w14:paraId="619D50F4" w14:textId="77777777" w:rsidR="00195B13" w:rsidRPr="000A3EEE" w:rsidRDefault="00195B13" w:rsidP="00195B13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0A3EEE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(vsebina) </w:t>
      </w:r>
    </w:p>
    <w:p w14:paraId="6B379DD8" w14:textId="77777777" w:rsidR="00B874E2" w:rsidRPr="000A3EEE" w:rsidRDefault="00B874E2" w:rsidP="00195B13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</w:p>
    <w:p w14:paraId="4FAF5550" w14:textId="5519F77B" w:rsidR="00195B13" w:rsidRPr="000A3EEE" w:rsidRDefault="00195B13" w:rsidP="000A3EEE">
      <w:pPr>
        <w:spacing w:after="0"/>
        <w:jc w:val="both"/>
        <w:rPr>
          <w:lang w:eastAsia="sl-SI"/>
        </w:rPr>
      </w:pPr>
      <w:r w:rsidRPr="000A3EEE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Ta pravilnik določa </w:t>
      </w:r>
      <w:r w:rsidR="00185A4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podrobnejšo </w:t>
      </w:r>
      <w:r w:rsidR="0046311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vsebino poročila </w:t>
      </w:r>
      <w:r w:rsidR="00560D4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o </w:t>
      </w:r>
      <w:r w:rsidR="00560D43" w:rsidRPr="00560D4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prilagajanju na podnebne spremembe, blaženju podnebnih sprememb in emisijah toplogrednih plinov, amonijaka in drugih onesnaževal zraka v kmetijstvu</w:t>
      </w:r>
      <w:r w:rsidR="00185A4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(v nadaljnjem besedilu: podnebno poročilo)</w:t>
      </w:r>
      <w:r w:rsidR="00560D43" w:rsidRPr="00560D4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.</w:t>
      </w:r>
    </w:p>
    <w:p w14:paraId="1468C2FE" w14:textId="77777777" w:rsidR="00F006A5" w:rsidRPr="004A2959" w:rsidRDefault="00F006A5" w:rsidP="00AD4572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highlight w:val="yellow"/>
          <w:lang w:eastAsia="sl-SI"/>
        </w:rPr>
      </w:pPr>
    </w:p>
    <w:p w14:paraId="120D5774" w14:textId="77777777" w:rsidR="0098234B" w:rsidRPr="0098234B" w:rsidRDefault="0046311F" w:rsidP="0046311F">
      <w:pPr>
        <w:spacing w:after="0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2</w:t>
      </w:r>
      <w:r w:rsidR="0098234B" w:rsidRPr="0098234B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. člen </w:t>
      </w:r>
    </w:p>
    <w:p w14:paraId="24E0B411" w14:textId="77777777" w:rsidR="006C058F" w:rsidRPr="003101CE" w:rsidRDefault="0098234B" w:rsidP="006C058F">
      <w:pPr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3101CE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 </w:t>
      </w:r>
      <w:r w:rsidR="006C058F" w:rsidRPr="003101CE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(</w:t>
      </w:r>
      <w:r w:rsidR="000A3EEE" w:rsidRPr="003101CE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vsebina poročila</w:t>
      </w:r>
      <w:r w:rsidR="006C058F" w:rsidRPr="003101CE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)</w:t>
      </w:r>
    </w:p>
    <w:p w14:paraId="5B68A91F" w14:textId="77777777" w:rsidR="00FD2AEB" w:rsidRPr="0039634A" w:rsidRDefault="0039634A" w:rsidP="0039634A">
      <w:pPr>
        <w:ind w:left="-42"/>
        <w:jc w:val="both"/>
        <w:rPr>
          <w:rFonts w:ascii="Arial" w:hAnsi="Arial" w:cs="Arial"/>
          <w:color w:val="000000"/>
          <w:sz w:val="20"/>
          <w:shd w:val="clear" w:color="auto" w:fill="FFFFFF"/>
        </w:rPr>
      </w:pPr>
      <w:r w:rsidRPr="0039634A">
        <w:rPr>
          <w:rFonts w:ascii="Arial" w:hAnsi="Arial" w:cs="Arial"/>
          <w:color w:val="000000"/>
          <w:sz w:val="20"/>
          <w:shd w:val="clear" w:color="auto" w:fill="FFFFFF"/>
        </w:rPr>
        <w:t>(1</w:t>
      </w:r>
      <w:r>
        <w:rPr>
          <w:rFonts w:ascii="Arial" w:hAnsi="Arial" w:cs="Arial"/>
          <w:color w:val="000000"/>
          <w:sz w:val="20"/>
          <w:shd w:val="clear" w:color="auto" w:fill="FFFFFF"/>
        </w:rPr>
        <w:t xml:space="preserve">) </w:t>
      </w:r>
      <w:r w:rsidR="00FD2AEB" w:rsidRPr="0039634A">
        <w:rPr>
          <w:rFonts w:ascii="Arial" w:hAnsi="Arial" w:cs="Arial"/>
          <w:color w:val="000000"/>
          <w:sz w:val="20"/>
          <w:shd w:val="clear" w:color="auto" w:fill="FFFFFF"/>
        </w:rPr>
        <w:t xml:space="preserve">Podnebno poročilo mora vsebovati prikaz stanja in aktivnosti na področju: </w:t>
      </w:r>
    </w:p>
    <w:p w14:paraId="592CE5E6" w14:textId="6B266356" w:rsidR="00FD2AEB" w:rsidRPr="006824F0" w:rsidRDefault="006824F0" w:rsidP="009A6C60">
      <w:pPr>
        <w:spacing w:after="0"/>
        <w:ind w:left="357"/>
        <w:jc w:val="both"/>
        <w:rPr>
          <w:rFonts w:ascii="Arial" w:hAnsi="Arial" w:cs="Arial"/>
          <w:color w:val="000000"/>
          <w:sz w:val="20"/>
          <w:shd w:val="clear" w:color="auto" w:fill="FFFFFF"/>
        </w:rPr>
      </w:pPr>
      <w:r>
        <w:rPr>
          <w:rFonts w:ascii="Arial" w:hAnsi="Arial" w:cs="Arial"/>
          <w:color w:val="000000"/>
          <w:sz w:val="20"/>
          <w:shd w:val="clear" w:color="auto" w:fill="FFFFFF"/>
        </w:rPr>
        <w:t xml:space="preserve">a) </w:t>
      </w:r>
      <w:r w:rsidR="00FD2AEB" w:rsidRPr="006824F0">
        <w:rPr>
          <w:rFonts w:ascii="Arial" w:hAnsi="Arial" w:cs="Arial"/>
          <w:color w:val="000000"/>
          <w:sz w:val="20"/>
          <w:shd w:val="clear" w:color="auto" w:fill="FFFFFF"/>
        </w:rPr>
        <w:t>rabe tal, spremembe rabe tal in gozdarstva (LULUCF)</w:t>
      </w:r>
      <w:r w:rsidR="0039634A" w:rsidRPr="006824F0">
        <w:rPr>
          <w:rFonts w:ascii="Arial" w:hAnsi="Arial" w:cs="Arial"/>
          <w:color w:val="000000"/>
          <w:sz w:val="20"/>
          <w:shd w:val="clear" w:color="auto" w:fill="FFFFFF"/>
        </w:rPr>
        <w:t>,</w:t>
      </w:r>
    </w:p>
    <w:p w14:paraId="2A7C8804" w14:textId="5EE09486" w:rsidR="00FD2AEB" w:rsidRPr="006824F0" w:rsidRDefault="006824F0" w:rsidP="009A6C60">
      <w:pPr>
        <w:spacing w:after="0"/>
        <w:ind w:left="357"/>
        <w:jc w:val="both"/>
        <w:rPr>
          <w:rFonts w:ascii="Arial" w:hAnsi="Arial" w:cs="Arial"/>
          <w:color w:val="000000"/>
          <w:sz w:val="20"/>
          <w:shd w:val="clear" w:color="auto" w:fill="FFFFFF"/>
        </w:rPr>
      </w:pPr>
      <w:r>
        <w:rPr>
          <w:rFonts w:ascii="Arial" w:hAnsi="Arial" w:cs="Arial"/>
          <w:color w:val="000000"/>
          <w:sz w:val="20"/>
          <w:shd w:val="clear" w:color="auto" w:fill="FFFFFF"/>
        </w:rPr>
        <w:t xml:space="preserve">b) </w:t>
      </w:r>
      <w:r w:rsidR="00FD2AEB" w:rsidRPr="006824F0">
        <w:rPr>
          <w:rFonts w:ascii="Arial" w:hAnsi="Arial" w:cs="Arial"/>
          <w:color w:val="000000"/>
          <w:sz w:val="20"/>
          <w:shd w:val="clear" w:color="auto" w:fill="FFFFFF"/>
        </w:rPr>
        <w:t>emisij toplogrednih plinov in amonijaka ter drugih onesnaževal zraka v kmetijstvu</w:t>
      </w:r>
      <w:r w:rsidR="0039634A" w:rsidRPr="006824F0">
        <w:rPr>
          <w:rFonts w:ascii="Arial" w:hAnsi="Arial" w:cs="Arial"/>
          <w:color w:val="000000"/>
          <w:sz w:val="20"/>
          <w:shd w:val="clear" w:color="auto" w:fill="FFFFFF"/>
        </w:rPr>
        <w:t>,</w:t>
      </w:r>
    </w:p>
    <w:p w14:paraId="1D152EC8" w14:textId="6D18896C" w:rsidR="00FD2AEB" w:rsidRPr="006824F0" w:rsidRDefault="006824F0" w:rsidP="009A6C60">
      <w:pPr>
        <w:spacing w:after="0"/>
        <w:ind w:left="357"/>
        <w:jc w:val="both"/>
        <w:rPr>
          <w:rFonts w:ascii="Arial" w:hAnsi="Arial" w:cs="Arial"/>
          <w:color w:val="000000"/>
          <w:sz w:val="20"/>
          <w:shd w:val="clear" w:color="auto" w:fill="FFFFFF"/>
        </w:rPr>
      </w:pPr>
      <w:r>
        <w:rPr>
          <w:rFonts w:ascii="Arial" w:hAnsi="Arial" w:cs="Arial"/>
          <w:color w:val="000000"/>
          <w:sz w:val="20"/>
          <w:shd w:val="clear" w:color="auto" w:fill="FFFFFF"/>
        </w:rPr>
        <w:t xml:space="preserve">c) </w:t>
      </w:r>
      <w:r w:rsidR="00FD2AEB" w:rsidRPr="006824F0">
        <w:rPr>
          <w:rFonts w:ascii="Arial" w:hAnsi="Arial" w:cs="Arial"/>
          <w:color w:val="000000"/>
          <w:sz w:val="20"/>
          <w:shd w:val="clear" w:color="auto" w:fill="FFFFFF"/>
        </w:rPr>
        <w:t>stanja kmetijskih tal, rabe in porabe gnojil v kmetijstvu</w:t>
      </w:r>
      <w:r w:rsidR="0039634A" w:rsidRPr="006824F0">
        <w:rPr>
          <w:rFonts w:ascii="Arial" w:hAnsi="Arial" w:cs="Arial"/>
          <w:color w:val="000000"/>
          <w:sz w:val="20"/>
          <w:shd w:val="clear" w:color="auto" w:fill="FFFFFF"/>
        </w:rPr>
        <w:t>,</w:t>
      </w:r>
    </w:p>
    <w:p w14:paraId="50B07ED4" w14:textId="76EADA87" w:rsidR="00FD2AEB" w:rsidRPr="006824F0" w:rsidRDefault="006824F0" w:rsidP="009A6C60">
      <w:pPr>
        <w:spacing w:after="0"/>
        <w:ind w:left="357"/>
        <w:jc w:val="both"/>
        <w:rPr>
          <w:rFonts w:ascii="Arial" w:hAnsi="Arial" w:cs="Arial"/>
          <w:color w:val="000000"/>
          <w:sz w:val="20"/>
          <w:shd w:val="clear" w:color="auto" w:fill="FFFFFF"/>
        </w:rPr>
      </w:pPr>
      <w:r>
        <w:rPr>
          <w:rFonts w:ascii="Arial" w:hAnsi="Arial" w:cs="Arial"/>
          <w:color w:val="000000"/>
          <w:sz w:val="20"/>
          <w:shd w:val="clear" w:color="auto" w:fill="FFFFFF"/>
        </w:rPr>
        <w:t xml:space="preserve">č) </w:t>
      </w:r>
      <w:r w:rsidR="00FD2AEB" w:rsidRPr="006824F0">
        <w:rPr>
          <w:rFonts w:ascii="Arial" w:hAnsi="Arial" w:cs="Arial"/>
          <w:color w:val="000000"/>
          <w:sz w:val="20"/>
          <w:shd w:val="clear" w:color="auto" w:fill="FFFFFF"/>
        </w:rPr>
        <w:t>stanja na področju trajnostne rabe energije in obnovljivih virov energije v kmetijstvu</w:t>
      </w:r>
      <w:r w:rsidR="0039634A" w:rsidRPr="006824F0">
        <w:rPr>
          <w:rFonts w:ascii="Arial" w:hAnsi="Arial" w:cs="Arial"/>
          <w:color w:val="000000"/>
          <w:sz w:val="20"/>
          <w:shd w:val="clear" w:color="auto" w:fill="FFFFFF"/>
        </w:rPr>
        <w:t xml:space="preserve">, </w:t>
      </w:r>
    </w:p>
    <w:p w14:paraId="457B1FB1" w14:textId="1ECE1FF3" w:rsidR="0039634A" w:rsidRPr="006824F0" w:rsidRDefault="006824F0" w:rsidP="009A6C60">
      <w:pPr>
        <w:spacing w:after="0"/>
        <w:ind w:left="357"/>
        <w:jc w:val="both"/>
        <w:rPr>
          <w:rFonts w:ascii="Arial" w:hAnsi="Arial" w:cs="Arial"/>
          <w:bCs/>
          <w:sz w:val="18"/>
          <w:szCs w:val="20"/>
        </w:rPr>
      </w:pPr>
      <w:r>
        <w:rPr>
          <w:rFonts w:ascii="Arial" w:hAnsi="Arial" w:cs="Arial"/>
          <w:bCs/>
          <w:sz w:val="18"/>
          <w:szCs w:val="20"/>
        </w:rPr>
        <w:t xml:space="preserve">d) </w:t>
      </w:r>
      <w:r w:rsidR="00560D43" w:rsidRPr="006824F0">
        <w:rPr>
          <w:rFonts w:ascii="Arial" w:hAnsi="Arial" w:cs="Arial"/>
          <w:bCs/>
          <w:sz w:val="18"/>
          <w:szCs w:val="20"/>
        </w:rPr>
        <w:t xml:space="preserve">pregled izvajanja Strateškega načrta 2023-2027, </w:t>
      </w:r>
    </w:p>
    <w:p w14:paraId="1F7BB3ED" w14:textId="2BE07673" w:rsidR="00560D43" w:rsidRPr="006824F0" w:rsidRDefault="006824F0" w:rsidP="009A6C60">
      <w:pPr>
        <w:spacing w:after="0"/>
        <w:ind w:left="357"/>
        <w:jc w:val="both"/>
        <w:rPr>
          <w:rFonts w:ascii="Arial" w:hAnsi="Arial" w:cs="Arial"/>
          <w:bCs/>
          <w:sz w:val="18"/>
          <w:szCs w:val="20"/>
        </w:rPr>
      </w:pPr>
      <w:r>
        <w:rPr>
          <w:rFonts w:ascii="Arial" w:hAnsi="Arial" w:cs="Arial"/>
          <w:bCs/>
          <w:sz w:val="18"/>
          <w:szCs w:val="20"/>
        </w:rPr>
        <w:t xml:space="preserve">e) </w:t>
      </w:r>
      <w:r w:rsidRPr="006824F0">
        <w:rPr>
          <w:rFonts w:ascii="Arial" w:hAnsi="Arial" w:cs="Arial"/>
          <w:bCs/>
          <w:sz w:val="18"/>
          <w:szCs w:val="20"/>
        </w:rPr>
        <w:t>p</w:t>
      </w:r>
      <w:r w:rsidR="00560D43" w:rsidRPr="006824F0">
        <w:rPr>
          <w:rFonts w:ascii="Arial" w:hAnsi="Arial" w:cs="Arial"/>
          <w:bCs/>
          <w:sz w:val="18"/>
          <w:szCs w:val="20"/>
        </w:rPr>
        <w:t>regled izvajanja obveznostim, ki izhajajo iz NEPN, strategij,</w:t>
      </w:r>
    </w:p>
    <w:p w14:paraId="67B250C7" w14:textId="7BC36184" w:rsidR="00560D43" w:rsidRPr="006824F0" w:rsidRDefault="009A6C60" w:rsidP="009A6C60">
      <w:pPr>
        <w:spacing w:after="0"/>
        <w:ind w:left="357"/>
        <w:jc w:val="both"/>
        <w:rPr>
          <w:rFonts w:ascii="Arial" w:hAnsi="Arial" w:cs="Arial"/>
          <w:bCs/>
          <w:sz w:val="18"/>
          <w:szCs w:val="20"/>
        </w:rPr>
      </w:pPr>
      <w:r>
        <w:rPr>
          <w:rFonts w:ascii="Arial" w:hAnsi="Arial" w:cs="Arial"/>
          <w:bCs/>
          <w:sz w:val="18"/>
          <w:szCs w:val="20"/>
        </w:rPr>
        <w:t xml:space="preserve">f) </w:t>
      </w:r>
      <w:r w:rsidR="006824F0" w:rsidRPr="006824F0">
        <w:rPr>
          <w:rFonts w:ascii="Arial" w:hAnsi="Arial" w:cs="Arial"/>
          <w:bCs/>
          <w:sz w:val="18"/>
          <w:szCs w:val="20"/>
        </w:rPr>
        <w:t>p</w:t>
      </w:r>
      <w:r w:rsidR="00560D43" w:rsidRPr="006824F0">
        <w:rPr>
          <w:rFonts w:ascii="Arial" w:hAnsi="Arial" w:cs="Arial"/>
          <w:bCs/>
          <w:sz w:val="18"/>
          <w:szCs w:val="20"/>
        </w:rPr>
        <w:t xml:space="preserve">regled izvajanja javne svetovalne službe na področju prilagajanja in blaženja podnebnim spremembam, </w:t>
      </w:r>
    </w:p>
    <w:p w14:paraId="3ED1DFA6" w14:textId="3DA1C229" w:rsidR="00560D43" w:rsidRDefault="009A6C60" w:rsidP="009A6C60">
      <w:pPr>
        <w:spacing w:after="0"/>
        <w:ind w:left="357"/>
        <w:jc w:val="both"/>
        <w:rPr>
          <w:rFonts w:ascii="Arial" w:hAnsi="Arial" w:cs="Arial"/>
          <w:bCs/>
          <w:sz w:val="18"/>
          <w:szCs w:val="20"/>
        </w:rPr>
      </w:pPr>
      <w:r>
        <w:rPr>
          <w:rFonts w:ascii="Arial" w:hAnsi="Arial" w:cs="Arial"/>
          <w:bCs/>
          <w:sz w:val="18"/>
          <w:szCs w:val="20"/>
        </w:rPr>
        <w:t xml:space="preserve">g) </w:t>
      </w:r>
      <w:r w:rsidR="006824F0" w:rsidRPr="006824F0">
        <w:rPr>
          <w:rFonts w:ascii="Arial" w:hAnsi="Arial" w:cs="Arial"/>
          <w:bCs/>
          <w:sz w:val="18"/>
          <w:szCs w:val="20"/>
        </w:rPr>
        <w:t>p</w:t>
      </w:r>
      <w:r w:rsidR="00560D43" w:rsidRPr="006824F0">
        <w:rPr>
          <w:rFonts w:ascii="Arial" w:hAnsi="Arial" w:cs="Arial"/>
          <w:bCs/>
          <w:sz w:val="18"/>
          <w:szCs w:val="20"/>
        </w:rPr>
        <w:t xml:space="preserve">orabe </w:t>
      </w:r>
      <w:r w:rsidR="0072290E" w:rsidRPr="006824F0">
        <w:rPr>
          <w:rFonts w:ascii="Arial" w:hAnsi="Arial" w:cs="Arial"/>
          <w:bCs/>
          <w:sz w:val="18"/>
          <w:szCs w:val="20"/>
        </w:rPr>
        <w:t>fitofar</w:t>
      </w:r>
      <w:r w:rsidR="0072290E">
        <w:rPr>
          <w:rFonts w:ascii="Arial" w:hAnsi="Arial" w:cs="Arial"/>
          <w:bCs/>
          <w:sz w:val="18"/>
          <w:szCs w:val="20"/>
        </w:rPr>
        <w:t>macev</w:t>
      </w:r>
      <w:r w:rsidR="0072290E" w:rsidRPr="006824F0">
        <w:rPr>
          <w:rFonts w:ascii="Arial" w:hAnsi="Arial" w:cs="Arial"/>
          <w:bCs/>
          <w:sz w:val="18"/>
          <w:szCs w:val="20"/>
        </w:rPr>
        <w:t>tskih</w:t>
      </w:r>
      <w:r w:rsidR="00560D43" w:rsidRPr="006824F0">
        <w:rPr>
          <w:rFonts w:ascii="Arial" w:hAnsi="Arial" w:cs="Arial"/>
          <w:bCs/>
          <w:sz w:val="18"/>
          <w:szCs w:val="20"/>
        </w:rPr>
        <w:t xml:space="preserve"> sredstev kmetijstvu</w:t>
      </w:r>
      <w:r>
        <w:rPr>
          <w:rFonts w:ascii="Arial" w:hAnsi="Arial" w:cs="Arial"/>
          <w:bCs/>
          <w:sz w:val="18"/>
          <w:szCs w:val="20"/>
        </w:rPr>
        <w:t xml:space="preserve">, </w:t>
      </w:r>
    </w:p>
    <w:p w14:paraId="2ACCD488" w14:textId="03FEBA51" w:rsidR="009A6C60" w:rsidRDefault="009A6C60" w:rsidP="009A6C60">
      <w:pPr>
        <w:spacing w:after="0"/>
        <w:ind w:left="357"/>
        <w:jc w:val="both"/>
        <w:rPr>
          <w:rFonts w:ascii="Arial" w:hAnsi="Arial" w:cs="Arial"/>
          <w:bCs/>
          <w:sz w:val="18"/>
          <w:szCs w:val="20"/>
        </w:rPr>
      </w:pPr>
      <w:r>
        <w:rPr>
          <w:rFonts w:ascii="Arial" w:hAnsi="Arial" w:cs="Arial"/>
          <w:bCs/>
          <w:sz w:val="18"/>
          <w:szCs w:val="20"/>
        </w:rPr>
        <w:t>h) povzetek zadnjih dokončanih raziskav in inovacij</w:t>
      </w:r>
      <w:r w:rsidRPr="009A6C60">
        <w:rPr>
          <w:rFonts w:ascii="Arial" w:hAnsi="Arial" w:cs="Arial"/>
          <w:bCs/>
          <w:sz w:val="18"/>
          <w:szCs w:val="20"/>
        </w:rPr>
        <w:t xml:space="preserve"> – spremljanje novih tehnologij za prilagajanje in blaženje podnebnih sprememb v kmetijstvu</w:t>
      </w:r>
      <w:r w:rsidR="00A97498">
        <w:rPr>
          <w:rFonts w:ascii="Arial" w:hAnsi="Arial" w:cs="Arial"/>
          <w:bCs/>
          <w:sz w:val="18"/>
          <w:szCs w:val="20"/>
        </w:rPr>
        <w:t>,</w:t>
      </w:r>
    </w:p>
    <w:p w14:paraId="47D00302" w14:textId="64E885E4" w:rsidR="009A6C60" w:rsidRPr="006824F0" w:rsidRDefault="009A6C60" w:rsidP="009A6C60">
      <w:pPr>
        <w:spacing w:after="0"/>
        <w:ind w:left="357"/>
        <w:jc w:val="both"/>
        <w:rPr>
          <w:rFonts w:ascii="Arial" w:hAnsi="Arial" w:cs="Arial"/>
          <w:bCs/>
          <w:sz w:val="18"/>
          <w:szCs w:val="20"/>
        </w:rPr>
      </w:pPr>
      <w:r>
        <w:rPr>
          <w:rFonts w:ascii="Arial" w:hAnsi="Arial" w:cs="Arial"/>
          <w:bCs/>
          <w:sz w:val="18"/>
          <w:szCs w:val="20"/>
        </w:rPr>
        <w:t>i) opis n</w:t>
      </w:r>
      <w:r w:rsidRPr="009A6C60">
        <w:rPr>
          <w:rFonts w:ascii="Arial" w:hAnsi="Arial" w:cs="Arial"/>
          <w:bCs/>
          <w:sz w:val="18"/>
          <w:szCs w:val="20"/>
        </w:rPr>
        <w:t>ov</w:t>
      </w:r>
      <w:r>
        <w:rPr>
          <w:rFonts w:ascii="Arial" w:hAnsi="Arial" w:cs="Arial"/>
          <w:bCs/>
          <w:sz w:val="18"/>
          <w:szCs w:val="20"/>
        </w:rPr>
        <w:t>osti</w:t>
      </w:r>
      <w:r w:rsidRPr="009A6C60">
        <w:rPr>
          <w:rFonts w:ascii="Arial" w:hAnsi="Arial" w:cs="Arial"/>
          <w:bCs/>
          <w:sz w:val="18"/>
          <w:szCs w:val="20"/>
        </w:rPr>
        <w:t xml:space="preserve"> v kmetijstvu ali v povezavi s kmetijstvom, pridelavo hrane ali krme</w:t>
      </w:r>
      <w:r w:rsidR="00A97498">
        <w:rPr>
          <w:rFonts w:ascii="Arial" w:hAnsi="Arial" w:cs="Arial"/>
          <w:bCs/>
          <w:sz w:val="18"/>
          <w:szCs w:val="20"/>
        </w:rPr>
        <w:t>.</w:t>
      </w:r>
    </w:p>
    <w:p w14:paraId="52733D83" w14:textId="77777777" w:rsidR="009A6C60" w:rsidRDefault="009A6C60" w:rsidP="0039634A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F8F6EA8" w14:textId="5AE6090E" w:rsidR="00B94987" w:rsidRDefault="00B94987" w:rsidP="0039634A">
      <w:p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</w:t>
      </w:r>
      <w:r w:rsidR="009A6C60">
        <w:rPr>
          <w:rFonts w:ascii="Arial" w:hAnsi="Arial" w:cs="Arial"/>
          <w:sz w:val="20"/>
          <w:szCs w:val="20"/>
        </w:rPr>
        <w:t xml:space="preserve">3) </w:t>
      </w:r>
      <w:r w:rsidR="00A97498">
        <w:rPr>
          <w:rFonts w:ascii="Arial" w:hAnsi="Arial" w:cs="Arial"/>
          <w:sz w:val="20"/>
          <w:szCs w:val="20"/>
        </w:rPr>
        <w:t>Vzorec podnebnega poročila</w:t>
      </w:r>
      <w:r w:rsidR="009A6C60">
        <w:rPr>
          <w:rFonts w:ascii="Arial" w:hAnsi="Arial" w:cs="Arial"/>
          <w:sz w:val="20"/>
          <w:szCs w:val="20"/>
        </w:rPr>
        <w:t xml:space="preserve"> je v prilogi pravilnika, ki je sestavni del tega pravilnika. </w:t>
      </w:r>
    </w:p>
    <w:p w14:paraId="27ADC8A6" w14:textId="77777777" w:rsidR="006824F0" w:rsidRDefault="006824F0" w:rsidP="0039634A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397A1AB" w14:textId="1860CDE1" w:rsidR="0091368A" w:rsidRDefault="0039634A" w:rsidP="009A6C60">
      <w:pPr>
        <w:spacing w:after="0"/>
        <w:jc w:val="both"/>
        <w:rPr>
          <w:rFonts w:ascii="Arial" w:hAnsi="Arial" w:cs="Arial"/>
          <w:sz w:val="20"/>
          <w:szCs w:val="20"/>
        </w:rPr>
      </w:pPr>
      <w:r w:rsidRPr="0039634A">
        <w:rPr>
          <w:rFonts w:ascii="Arial" w:hAnsi="Arial" w:cs="Arial"/>
          <w:sz w:val="20"/>
          <w:szCs w:val="20"/>
        </w:rPr>
        <w:t>(</w:t>
      </w:r>
      <w:r w:rsidR="00B94987">
        <w:rPr>
          <w:rFonts w:ascii="Arial" w:hAnsi="Arial" w:cs="Arial"/>
          <w:sz w:val="20"/>
          <w:szCs w:val="20"/>
        </w:rPr>
        <w:t>4</w:t>
      </w:r>
      <w:r w:rsidRPr="0039634A">
        <w:rPr>
          <w:rFonts w:ascii="Arial" w:hAnsi="Arial" w:cs="Arial"/>
          <w:sz w:val="20"/>
          <w:szCs w:val="20"/>
        </w:rPr>
        <w:t xml:space="preserve">) </w:t>
      </w:r>
      <w:r w:rsidR="009A6C60">
        <w:rPr>
          <w:rFonts w:ascii="Arial" w:hAnsi="Arial" w:cs="Arial"/>
          <w:sz w:val="20"/>
          <w:szCs w:val="20"/>
        </w:rPr>
        <w:t xml:space="preserve">Pri vsakem poglavju so obvezna poglavja povzetek s pregledom stanja, </w:t>
      </w:r>
      <w:r w:rsidR="009A6C60" w:rsidRPr="00B94987">
        <w:rPr>
          <w:rFonts w:ascii="Arial" w:hAnsi="Arial" w:cs="Arial"/>
          <w:sz w:val="20"/>
          <w:szCs w:val="20"/>
        </w:rPr>
        <w:t>kazalci za spremljanje izvajanja ukrepov</w:t>
      </w:r>
      <w:r w:rsidR="009A6C60">
        <w:rPr>
          <w:rFonts w:ascii="Arial" w:hAnsi="Arial" w:cs="Arial"/>
          <w:sz w:val="20"/>
          <w:szCs w:val="20"/>
        </w:rPr>
        <w:t xml:space="preserve"> in priporočila.</w:t>
      </w:r>
    </w:p>
    <w:p w14:paraId="4D8F9B05" w14:textId="0635A8C1" w:rsidR="0091368A" w:rsidRDefault="0039634A" w:rsidP="0039634A">
      <w:pPr>
        <w:spacing w:after="0"/>
        <w:jc w:val="both"/>
        <w:rPr>
          <w:rFonts w:ascii="Arial" w:hAnsi="Arial" w:cs="Arial"/>
          <w:sz w:val="20"/>
          <w:szCs w:val="20"/>
        </w:rPr>
      </w:pPr>
      <w:r w:rsidRPr="0039634A">
        <w:rPr>
          <w:rFonts w:ascii="Arial" w:hAnsi="Arial" w:cs="Arial"/>
          <w:sz w:val="20"/>
          <w:szCs w:val="20"/>
        </w:rPr>
        <w:t xml:space="preserve"> </w:t>
      </w:r>
    </w:p>
    <w:p w14:paraId="574F595C" w14:textId="5287D0ED" w:rsidR="003B4771" w:rsidRDefault="00B94987" w:rsidP="0039634A">
      <w:p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(5</w:t>
      </w:r>
      <w:r w:rsidR="0091368A">
        <w:rPr>
          <w:rFonts w:ascii="Arial" w:hAnsi="Arial" w:cs="Arial"/>
          <w:sz w:val="20"/>
          <w:szCs w:val="20"/>
        </w:rPr>
        <w:t xml:space="preserve">) </w:t>
      </w:r>
      <w:r w:rsidR="0039634A" w:rsidRPr="0039634A">
        <w:rPr>
          <w:rFonts w:ascii="Arial" w:hAnsi="Arial" w:cs="Arial"/>
          <w:sz w:val="20"/>
          <w:szCs w:val="20"/>
        </w:rPr>
        <w:t xml:space="preserve">Prikaz stanja in aktivnosti se zapiše z zadnjimi </w:t>
      </w:r>
      <w:r w:rsidR="00185A47">
        <w:rPr>
          <w:rFonts w:ascii="Arial" w:hAnsi="Arial" w:cs="Arial"/>
          <w:sz w:val="20"/>
          <w:szCs w:val="20"/>
        </w:rPr>
        <w:t xml:space="preserve">uradno </w:t>
      </w:r>
      <w:r w:rsidR="0039634A" w:rsidRPr="0039634A">
        <w:rPr>
          <w:rFonts w:ascii="Arial" w:hAnsi="Arial" w:cs="Arial"/>
          <w:sz w:val="20"/>
          <w:szCs w:val="20"/>
        </w:rPr>
        <w:t>dostopnimi podatki, načeloma za preteklo leto izdaje.</w:t>
      </w:r>
      <w:r w:rsidR="0039634A">
        <w:rPr>
          <w:rFonts w:ascii="Arial" w:hAnsi="Arial" w:cs="Arial"/>
          <w:sz w:val="20"/>
          <w:szCs w:val="20"/>
        </w:rPr>
        <w:t xml:space="preserve"> </w:t>
      </w:r>
    </w:p>
    <w:p w14:paraId="1EB93B33" w14:textId="77777777" w:rsidR="0091368A" w:rsidRDefault="0091368A" w:rsidP="0039634A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173AA21" w14:textId="2DB384CE" w:rsidR="0091368A" w:rsidRDefault="00B94987" w:rsidP="0039634A">
      <w:p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(6</w:t>
      </w:r>
      <w:r w:rsidR="0091368A">
        <w:rPr>
          <w:rFonts w:ascii="Arial" w:hAnsi="Arial" w:cs="Arial"/>
          <w:sz w:val="20"/>
          <w:szCs w:val="20"/>
        </w:rPr>
        <w:t>) Podatki se prikazujejo za celotno ali se razdelijo po smiselnih prametrih glede na področje (npr. po velikosti, po proizvodnji, po klimatskih pogojih ali po pedoloških parametrih, .</w:t>
      </w:r>
      <w:r w:rsidR="0072290E">
        <w:rPr>
          <w:rFonts w:ascii="Arial" w:hAnsi="Arial" w:cs="Arial"/>
          <w:sz w:val="20"/>
          <w:szCs w:val="20"/>
        </w:rPr>
        <w:t>.</w:t>
      </w:r>
      <w:r w:rsidR="0091368A">
        <w:rPr>
          <w:rFonts w:ascii="Arial" w:hAnsi="Arial" w:cs="Arial"/>
          <w:sz w:val="20"/>
          <w:szCs w:val="20"/>
        </w:rPr>
        <w:t xml:space="preserve">.). </w:t>
      </w:r>
    </w:p>
    <w:p w14:paraId="1A23FA23" w14:textId="77777777" w:rsidR="0039634A" w:rsidRPr="0039634A" w:rsidRDefault="0039634A" w:rsidP="0039634A">
      <w:pPr>
        <w:spacing w:after="0"/>
        <w:jc w:val="both"/>
        <w:rPr>
          <w:rFonts w:ascii="Arial" w:hAnsi="Arial" w:cs="Arial"/>
          <w:sz w:val="20"/>
          <w:szCs w:val="20"/>
          <w:highlight w:val="yellow"/>
        </w:rPr>
      </w:pPr>
    </w:p>
    <w:p w14:paraId="713FD0C7" w14:textId="77777777" w:rsidR="003B4771" w:rsidRPr="004A2959" w:rsidRDefault="003B4771" w:rsidP="0031697A">
      <w:pPr>
        <w:spacing w:after="0"/>
        <w:jc w:val="center"/>
        <w:rPr>
          <w:rFonts w:ascii="Arial" w:hAnsi="Arial" w:cs="Arial"/>
          <w:sz w:val="20"/>
          <w:szCs w:val="20"/>
        </w:rPr>
      </w:pPr>
      <w:r w:rsidRPr="004A2959">
        <w:rPr>
          <w:rFonts w:ascii="Arial" w:hAnsi="Arial" w:cs="Arial"/>
          <w:sz w:val="20"/>
          <w:szCs w:val="20"/>
        </w:rPr>
        <w:t>KONČNA DOLOČBA</w:t>
      </w:r>
    </w:p>
    <w:p w14:paraId="383947BF" w14:textId="77777777" w:rsidR="004D4B1E" w:rsidRPr="004A2959" w:rsidRDefault="004D4B1E" w:rsidP="005158AA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</w:p>
    <w:p w14:paraId="08824222" w14:textId="77777777" w:rsidR="006C058F" w:rsidRPr="004A2959" w:rsidRDefault="0039634A" w:rsidP="006C058F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3</w:t>
      </w:r>
      <w:r w:rsidR="006C058F" w:rsidRPr="004A2959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. člen </w:t>
      </w:r>
    </w:p>
    <w:p w14:paraId="082FBA5E" w14:textId="77777777" w:rsidR="006C058F" w:rsidRPr="004A2959" w:rsidRDefault="006C058F" w:rsidP="006C058F">
      <w:pPr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4A2959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(začetek veljavnosti)</w:t>
      </w:r>
    </w:p>
    <w:p w14:paraId="2A0D5B7A" w14:textId="77777777" w:rsidR="006C058F" w:rsidRPr="004A2959" w:rsidRDefault="006C058F">
      <w:pPr>
        <w:rPr>
          <w:rFonts w:ascii="Arial" w:hAnsi="Arial" w:cs="Arial"/>
          <w:sz w:val="20"/>
          <w:szCs w:val="20"/>
        </w:rPr>
      </w:pPr>
      <w:r w:rsidRPr="004A2959">
        <w:rPr>
          <w:rFonts w:ascii="Arial" w:hAnsi="Arial" w:cs="Arial"/>
          <w:sz w:val="20"/>
          <w:szCs w:val="20"/>
        </w:rPr>
        <w:t xml:space="preserve">Ta pravilnik začne veljati </w:t>
      </w:r>
      <w:r w:rsidR="0040496D" w:rsidRPr="004A2959">
        <w:rPr>
          <w:rFonts w:ascii="Arial" w:hAnsi="Arial" w:cs="Arial"/>
          <w:sz w:val="20"/>
          <w:szCs w:val="20"/>
        </w:rPr>
        <w:t xml:space="preserve">petnajsti </w:t>
      </w:r>
      <w:r w:rsidRPr="004A2959">
        <w:rPr>
          <w:rFonts w:ascii="Arial" w:hAnsi="Arial" w:cs="Arial"/>
          <w:sz w:val="20"/>
          <w:szCs w:val="20"/>
        </w:rPr>
        <w:t xml:space="preserve">dan po objavi v </w:t>
      </w:r>
      <w:r w:rsidR="0040496D" w:rsidRPr="004A2959">
        <w:rPr>
          <w:rFonts w:ascii="Arial" w:hAnsi="Arial" w:cs="Arial"/>
          <w:sz w:val="20"/>
          <w:szCs w:val="20"/>
        </w:rPr>
        <w:t>U</w:t>
      </w:r>
      <w:r w:rsidRPr="004A2959">
        <w:rPr>
          <w:rFonts w:ascii="Arial" w:hAnsi="Arial" w:cs="Arial"/>
          <w:sz w:val="20"/>
          <w:szCs w:val="20"/>
        </w:rPr>
        <w:t>radnem listu Republike Slovenije</w:t>
      </w:r>
      <w:r w:rsidR="0040496D" w:rsidRPr="004A2959">
        <w:rPr>
          <w:rFonts w:ascii="Arial" w:hAnsi="Arial" w:cs="Arial"/>
          <w:sz w:val="20"/>
          <w:szCs w:val="20"/>
        </w:rPr>
        <w:t>.</w:t>
      </w:r>
    </w:p>
    <w:p w14:paraId="5D7B1B0E" w14:textId="77777777" w:rsidR="004D4B1E" w:rsidRPr="004A2959" w:rsidRDefault="004D4B1E">
      <w:pPr>
        <w:rPr>
          <w:rFonts w:ascii="Arial" w:hAnsi="Arial" w:cs="Arial"/>
          <w:sz w:val="20"/>
          <w:szCs w:val="20"/>
        </w:rPr>
      </w:pPr>
    </w:p>
    <w:p w14:paraId="56C9C9B7" w14:textId="77777777" w:rsidR="004A2959" w:rsidRPr="004A2959" w:rsidRDefault="0040496D" w:rsidP="00E80909">
      <w:pPr>
        <w:spacing w:after="0"/>
        <w:rPr>
          <w:rFonts w:ascii="Arial" w:hAnsi="Arial" w:cs="Arial"/>
          <w:sz w:val="20"/>
          <w:szCs w:val="20"/>
        </w:rPr>
      </w:pPr>
      <w:r w:rsidRPr="004A2959">
        <w:rPr>
          <w:rFonts w:ascii="Arial" w:hAnsi="Arial" w:cs="Arial"/>
          <w:sz w:val="20"/>
          <w:szCs w:val="20"/>
        </w:rPr>
        <w:t>Št.</w:t>
      </w:r>
      <w:r w:rsidR="00D64037" w:rsidRPr="004A2959">
        <w:rPr>
          <w:rFonts w:ascii="Arial" w:hAnsi="Arial" w:cs="Arial"/>
          <w:sz w:val="20"/>
          <w:szCs w:val="20"/>
        </w:rPr>
        <w:t xml:space="preserve"> </w:t>
      </w:r>
      <w:r w:rsidR="001C5E68" w:rsidRPr="001C5E68">
        <w:rPr>
          <w:rFonts w:ascii="Arial" w:hAnsi="Arial" w:cs="Arial"/>
          <w:sz w:val="20"/>
          <w:szCs w:val="20"/>
        </w:rPr>
        <w:t>007-384/2022</w:t>
      </w:r>
    </w:p>
    <w:p w14:paraId="164C6553" w14:textId="77777777" w:rsidR="0040496D" w:rsidRPr="004A2959" w:rsidRDefault="0040496D" w:rsidP="00E80909">
      <w:pPr>
        <w:spacing w:after="0"/>
        <w:rPr>
          <w:rFonts w:ascii="Arial" w:hAnsi="Arial" w:cs="Arial"/>
          <w:sz w:val="20"/>
          <w:szCs w:val="20"/>
        </w:rPr>
      </w:pPr>
      <w:r w:rsidRPr="004A2959">
        <w:rPr>
          <w:rFonts w:ascii="Arial" w:hAnsi="Arial" w:cs="Arial"/>
          <w:sz w:val="20"/>
          <w:szCs w:val="20"/>
        </w:rPr>
        <w:t>Ljubljana,</w:t>
      </w:r>
      <w:r w:rsidR="006855F7" w:rsidRPr="004A2959">
        <w:rPr>
          <w:rFonts w:ascii="Arial" w:hAnsi="Arial" w:cs="Arial"/>
          <w:sz w:val="20"/>
          <w:szCs w:val="20"/>
        </w:rPr>
        <w:t xml:space="preserve"> </w:t>
      </w:r>
      <w:r w:rsidR="008B1FB9" w:rsidRPr="004A2959">
        <w:rPr>
          <w:rFonts w:ascii="Arial" w:hAnsi="Arial" w:cs="Arial"/>
          <w:sz w:val="20"/>
          <w:szCs w:val="20"/>
        </w:rPr>
        <w:t xml:space="preserve">dne </w:t>
      </w:r>
      <w:r w:rsidR="0076703E" w:rsidRPr="004A2959">
        <w:rPr>
          <w:rFonts w:ascii="Arial" w:hAnsi="Arial" w:cs="Arial"/>
          <w:sz w:val="20"/>
          <w:szCs w:val="20"/>
        </w:rPr>
        <w:t xml:space="preserve"> </w:t>
      </w:r>
      <w:r w:rsidR="004A2959" w:rsidRPr="004A2959">
        <w:rPr>
          <w:rFonts w:ascii="Arial" w:hAnsi="Arial" w:cs="Arial"/>
          <w:sz w:val="20"/>
          <w:szCs w:val="20"/>
        </w:rPr>
        <w:t>XX. XX. 2022</w:t>
      </w:r>
    </w:p>
    <w:p w14:paraId="0BD7CD97" w14:textId="77777777" w:rsidR="0040496D" w:rsidRPr="001C5E68" w:rsidRDefault="0040496D" w:rsidP="001C5E68">
      <w:pPr>
        <w:spacing w:after="0"/>
        <w:rPr>
          <w:rFonts w:ascii="Arial" w:hAnsi="Arial" w:cs="Arial"/>
          <w:sz w:val="20"/>
          <w:szCs w:val="20"/>
        </w:rPr>
      </w:pPr>
      <w:r w:rsidRPr="004A2959">
        <w:rPr>
          <w:rFonts w:ascii="Arial" w:hAnsi="Arial" w:cs="Arial"/>
          <w:sz w:val="20"/>
          <w:szCs w:val="20"/>
        </w:rPr>
        <w:t>EVA</w:t>
      </w:r>
      <w:r w:rsidR="004A2959" w:rsidRPr="004A2959">
        <w:rPr>
          <w:rFonts w:ascii="Arial" w:hAnsi="Arial" w:cs="Arial"/>
          <w:sz w:val="20"/>
          <w:szCs w:val="20"/>
        </w:rPr>
        <w:t xml:space="preserve"> </w:t>
      </w:r>
      <w:r w:rsidR="001C5E68" w:rsidRPr="001C5E68">
        <w:rPr>
          <w:rFonts w:ascii="Arial" w:hAnsi="Arial" w:cs="Arial"/>
          <w:sz w:val="20"/>
          <w:szCs w:val="20"/>
        </w:rPr>
        <w:t>2022-2330-0077</w:t>
      </w:r>
    </w:p>
    <w:p w14:paraId="5A9D1A2B" w14:textId="3D79EDAF" w:rsidR="006824F0" w:rsidRDefault="0040496D" w:rsidP="009A6C60">
      <w:pPr>
        <w:spacing w:after="0"/>
        <w:rPr>
          <w:rFonts w:ascii="Arial" w:hAnsi="Arial" w:cs="Arial"/>
          <w:sz w:val="20"/>
          <w:szCs w:val="20"/>
        </w:rPr>
      </w:pPr>
      <w:r w:rsidRPr="004A2959">
        <w:rPr>
          <w:rFonts w:ascii="Arial" w:hAnsi="Arial" w:cs="Arial"/>
          <w:sz w:val="20"/>
          <w:szCs w:val="20"/>
        </w:rPr>
        <w:tab/>
      </w:r>
      <w:r w:rsidRPr="004A2959">
        <w:rPr>
          <w:rFonts w:ascii="Arial" w:hAnsi="Arial" w:cs="Arial"/>
          <w:sz w:val="20"/>
          <w:szCs w:val="20"/>
        </w:rPr>
        <w:tab/>
      </w:r>
      <w:r w:rsidRPr="004A2959">
        <w:rPr>
          <w:rFonts w:ascii="Arial" w:hAnsi="Arial" w:cs="Arial"/>
          <w:sz w:val="20"/>
          <w:szCs w:val="20"/>
        </w:rPr>
        <w:tab/>
      </w:r>
      <w:r w:rsidRPr="004A2959">
        <w:rPr>
          <w:rFonts w:ascii="Arial" w:hAnsi="Arial" w:cs="Arial"/>
          <w:sz w:val="20"/>
          <w:szCs w:val="20"/>
        </w:rPr>
        <w:tab/>
      </w:r>
      <w:r w:rsidRPr="004A2959">
        <w:rPr>
          <w:rFonts w:ascii="Arial" w:hAnsi="Arial" w:cs="Arial"/>
          <w:sz w:val="20"/>
          <w:szCs w:val="20"/>
        </w:rPr>
        <w:tab/>
      </w:r>
      <w:r w:rsidRPr="004A2959">
        <w:rPr>
          <w:rFonts w:ascii="Arial" w:hAnsi="Arial" w:cs="Arial"/>
          <w:sz w:val="20"/>
          <w:szCs w:val="20"/>
        </w:rPr>
        <w:tab/>
      </w:r>
      <w:r w:rsidRPr="004A2959">
        <w:rPr>
          <w:rFonts w:ascii="Arial" w:hAnsi="Arial" w:cs="Arial"/>
          <w:sz w:val="20"/>
          <w:szCs w:val="20"/>
        </w:rPr>
        <w:tab/>
      </w:r>
      <w:r w:rsidRPr="004A2959">
        <w:rPr>
          <w:rFonts w:ascii="Arial" w:hAnsi="Arial" w:cs="Arial"/>
          <w:sz w:val="20"/>
          <w:szCs w:val="20"/>
        </w:rPr>
        <w:tab/>
      </w:r>
      <w:r w:rsidR="0046311F" w:rsidRPr="0046311F">
        <w:rPr>
          <w:rFonts w:ascii="Arial" w:hAnsi="Arial" w:cs="Arial"/>
          <w:sz w:val="20"/>
          <w:szCs w:val="20"/>
        </w:rPr>
        <w:t>Irena Šinko</w:t>
      </w:r>
      <w:r w:rsidR="0046311F" w:rsidRPr="0046311F">
        <w:rPr>
          <w:rFonts w:ascii="Arial" w:hAnsi="Arial" w:cs="Arial"/>
          <w:sz w:val="20"/>
          <w:szCs w:val="20"/>
        </w:rPr>
        <w:tab/>
      </w:r>
      <w:r w:rsidR="0046311F" w:rsidRPr="0046311F">
        <w:rPr>
          <w:rFonts w:ascii="Arial" w:hAnsi="Arial" w:cs="Arial"/>
          <w:sz w:val="20"/>
          <w:szCs w:val="20"/>
        </w:rPr>
        <w:tab/>
      </w:r>
      <w:r w:rsidR="0046311F" w:rsidRPr="0046311F">
        <w:rPr>
          <w:rFonts w:ascii="Arial" w:hAnsi="Arial" w:cs="Arial"/>
          <w:sz w:val="20"/>
          <w:szCs w:val="20"/>
        </w:rPr>
        <w:tab/>
      </w:r>
      <w:r w:rsidR="0046311F" w:rsidRPr="0046311F">
        <w:rPr>
          <w:rFonts w:ascii="Arial" w:hAnsi="Arial" w:cs="Arial"/>
          <w:sz w:val="20"/>
          <w:szCs w:val="20"/>
        </w:rPr>
        <w:tab/>
      </w:r>
      <w:r w:rsidR="0046311F" w:rsidRPr="0046311F">
        <w:rPr>
          <w:rFonts w:ascii="Arial" w:hAnsi="Arial" w:cs="Arial"/>
          <w:sz w:val="20"/>
          <w:szCs w:val="20"/>
        </w:rPr>
        <w:tab/>
      </w:r>
      <w:r w:rsidR="0046311F" w:rsidRPr="0046311F">
        <w:rPr>
          <w:rFonts w:ascii="Arial" w:hAnsi="Arial" w:cs="Arial"/>
          <w:sz w:val="20"/>
          <w:szCs w:val="20"/>
        </w:rPr>
        <w:tab/>
      </w:r>
      <w:r w:rsidR="0046311F" w:rsidRPr="0046311F">
        <w:rPr>
          <w:rFonts w:ascii="Arial" w:hAnsi="Arial" w:cs="Arial"/>
          <w:sz w:val="20"/>
          <w:szCs w:val="20"/>
        </w:rPr>
        <w:tab/>
      </w:r>
      <w:r w:rsidR="0046311F" w:rsidRPr="0046311F">
        <w:rPr>
          <w:rFonts w:ascii="Arial" w:hAnsi="Arial" w:cs="Arial"/>
          <w:sz w:val="20"/>
          <w:szCs w:val="20"/>
        </w:rPr>
        <w:tab/>
      </w:r>
      <w:r w:rsidR="0046311F" w:rsidRPr="0046311F">
        <w:rPr>
          <w:rFonts w:ascii="Arial" w:hAnsi="Arial" w:cs="Arial"/>
          <w:sz w:val="20"/>
          <w:szCs w:val="20"/>
        </w:rPr>
        <w:tab/>
        <w:t>ministrica za kmetijstvo, gozdarstvo in prehrano</w:t>
      </w:r>
      <w:r w:rsidR="006824F0">
        <w:rPr>
          <w:rFonts w:ascii="Arial" w:hAnsi="Arial" w:cs="Arial"/>
          <w:sz w:val="20"/>
          <w:szCs w:val="20"/>
        </w:rPr>
        <w:br w:type="page"/>
      </w:r>
    </w:p>
    <w:p w14:paraId="2FA97853" w14:textId="5D2B20FB" w:rsidR="00077356" w:rsidRDefault="006824F0" w:rsidP="00E80909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Priloga: </w:t>
      </w:r>
    </w:p>
    <w:p w14:paraId="47669D88" w14:textId="77777777" w:rsidR="006824F0" w:rsidRPr="00715C4C" w:rsidRDefault="006824F0" w:rsidP="006824F0">
      <w:pPr>
        <w:jc w:val="center"/>
        <w:rPr>
          <w:b/>
          <w:sz w:val="20"/>
          <w:szCs w:val="20"/>
        </w:rPr>
      </w:pPr>
      <w:r w:rsidRPr="00715C4C">
        <w:rPr>
          <w:b/>
          <w:sz w:val="20"/>
          <w:szCs w:val="20"/>
        </w:rPr>
        <w:t>Osnutek kazal</w:t>
      </w:r>
      <w:r>
        <w:rPr>
          <w:b/>
          <w:sz w:val="20"/>
          <w:szCs w:val="20"/>
        </w:rPr>
        <w:t>a</w:t>
      </w:r>
      <w:r w:rsidRPr="00715C4C">
        <w:rPr>
          <w:b/>
          <w:sz w:val="20"/>
          <w:szCs w:val="20"/>
        </w:rPr>
        <w:t xml:space="preserve"> podnebnega poročila o stanju v kmetijstvu</w:t>
      </w:r>
    </w:p>
    <w:p w14:paraId="46B64CDD" w14:textId="77777777" w:rsidR="006824F0" w:rsidRPr="00715C4C" w:rsidRDefault="006824F0" w:rsidP="006824F0">
      <w:pPr>
        <w:jc w:val="center"/>
        <w:rPr>
          <w:sz w:val="20"/>
          <w:szCs w:val="20"/>
        </w:rPr>
      </w:pPr>
    </w:p>
    <w:p w14:paraId="5AAF87AF" w14:textId="77777777" w:rsidR="006824F0" w:rsidRPr="00715C4C" w:rsidRDefault="006824F0" w:rsidP="006824F0">
      <w:pPr>
        <w:pStyle w:val="Odstavekseznama"/>
        <w:numPr>
          <w:ilvl w:val="0"/>
          <w:numId w:val="26"/>
        </w:numPr>
        <w:spacing w:after="160" w:line="259" w:lineRule="auto"/>
        <w:rPr>
          <w:b/>
          <w:sz w:val="20"/>
          <w:szCs w:val="20"/>
        </w:rPr>
      </w:pPr>
      <w:r w:rsidRPr="00715C4C">
        <w:rPr>
          <w:b/>
          <w:sz w:val="20"/>
          <w:szCs w:val="20"/>
        </w:rPr>
        <w:t>POVZETEK</w:t>
      </w:r>
    </w:p>
    <w:p w14:paraId="1AF536C4" w14:textId="1C510DBB" w:rsidR="006824F0" w:rsidRPr="00715C4C" w:rsidRDefault="006824F0" w:rsidP="006824F0">
      <w:pPr>
        <w:pStyle w:val="Odstavekseznama"/>
        <w:numPr>
          <w:ilvl w:val="0"/>
          <w:numId w:val="26"/>
        </w:numPr>
        <w:spacing w:after="160" w:line="259" w:lineRule="auto"/>
        <w:rPr>
          <w:b/>
          <w:sz w:val="20"/>
          <w:szCs w:val="20"/>
        </w:rPr>
      </w:pPr>
      <w:r w:rsidRPr="00715C4C">
        <w:rPr>
          <w:b/>
          <w:sz w:val="20"/>
          <w:szCs w:val="20"/>
        </w:rPr>
        <w:t>PODNEBNA POLITIKA</w:t>
      </w:r>
      <w:r w:rsidR="009C43D3" w:rsidRPr="00715C4C">
        <w:rPr>
          <w:b/>
          <w:sz w:val="20"/>
          <w:szCs w:val="20"/>
        </w:rPr>
        <w:t xml:space="preserve"> </w:t>
      </w:r>
      <w:r w:rsidR="009C43D3">
        <w:rPr>
          <w:b/>
          <w:sz w:val="20"/>
          <w:szCs w:val="20"/>
        </w:rPr>
        <w:t>NA NACIONALNEM IN EVROPSKEM NIVOJU TER</w:t>
      </w:r>
      <w:r w:rsidRPr="00715C4C">
        <w:rPr>
          <w:b/>
          <w:sz w:val="20"/>
          <w:szCs w:val="20"/>
        </w:rPr>
        <w:t xml:space="preserve"> MEDNARODNE OBVEZNOSTI ZA KMETIJSKI SEKTOR NA PODROČJU BLAŽENJA IN PRILAGAJANJA PODNEBNIM SPRMEMBAM)</w:t>
      </w:r>
    </w:p>
    <w:p w14:paraId="4C42D026" w14:textId="77777777" w:rsidR="006824F0" w:rsidRPr="00715C4C" w:rsidRDefault="006824F0" w:rsidP="006824F0">
      <w:pPr>
        <w:pStyle w:val="Odstavekseznama"/>
        <w:numPr>
          <w:ilvl w:val="1"/>
          <w:numId w:val="26"/>
        </w:numPr>
        <w:spacing w:after="160" w:line="259" w:lineRule="auto"/>
        <w:rPr>
          <w:sz w:val="20"/>
          <w:szCs w:val="20"/>
        </w:rPr>
      </w:pPr>
      <w:r w:rsidRPr="00715C4C">
        <w:rPr>
          <w:sz w:val="20"/>
          <w:szCs w:val="20"/>
        </w:rPr>
        <w:t xml:space="preserve"> SLO</w:t>
      </w:r>
    </w:p>
    <w:p w14:paraId="3A381E91" w14:textId="77777777" w:rsidR="006824F0" w:rsidRPr="00715C4C" w:rsidRDefault="006824F0" w:rsidP="006824F0">
      <w:pPr>
        <w:pStyle w:val="Odstavekseznama"/>
        <w:numPr>
          <w:ilvl w:val="1"/>
          <w:numId w:val="26"/>
        </w:numPr>
        <w:spacing w:after="160" w:line="259" w:lineRule="auto"/>
        <w:rPr>
          <w:sz w:val="20"/>
          <w:szCs w:val="20"/>
        </w:rPr>
      </w:pPr>
      <w:r w:rsidRPr="00715C4C">
        <w:rPr>
          <w:sz w:val="20"/>
          <w:szCs w:val="20"/>
        </w:rPr>
        <w:t xml:space="preserve"> EU</w:t>
      </w:r>
    </w:p>
    <w:p w14:paraId="15F97593" w14:textId="77777777" w:rsidR="006824F0" w:rsidRPr="00715C4C" w:rsidRDefault="006824F0" w:rsidP="006824F0">
      <w:pPr>
        <w:pStyle w:val="Odstavekseznama"/>
        <w:numPr>
          <w:ilvl w:val="1"/>
          <w:numId w:val="26"/>
        </w:numPr>
        <w:spacing w:after="160" w:line="259" w:lineRule="auto"/>
        <w:rPr>
          <w:sz w:val="20"/>
          <w:szCs w:val="20"/>
        </w:rPr>
      </w:pPr>
      <w:r w:rsidRPr="00715C4C">
        <w:rPr>
          <w:sz w:val="20"/>
          <w:szCs w:val="20"/>
        </w:rPr>
        <w:t xml:space="preserve"> SVET</w:t>
      </w:r>
    </w:p>
    <w:p w14:paraId="1E20342A" w14:textId="77777777" w:rsidR="006824F0" w:rsidRPr="00715C4C" w:rsidRDefault="006824F0" w:rsidP="006824F0">
      <w:pPr>
        <w:pStyle w:val="Odstavekseznama"/>
        <w:ind w:left="360"/>
        <w:rPr>
          <w:sz w:val="20"/>
          <w:szCs w:val="20"/>
        </w:rPr>
      </w:pPr>
    </w:p>
    <w:p w14:paraId="547DE5BB" w14:textId="50E7523F" w:rsidR="006824F0" w:rsidRPr="00715C4C" w:rsidRDefault="006824F0" w:rsidP="006824F0">
      <w:pPr>
        <w:pStyle w:val="Odstavekseznama"/>
        <w:numPr>
          <w:ilvl w:val="0"/>
          <w:numId w:val="26"/>
        </w:numPr>
        <w:spacing w:after="160" w:line="259" w:lineRule="auto"/>
        <w:rPr>
          <w:b/>
          <w:sz w:val="20"/>
          <w:szCs w:val="20"/>
        </w:rPr>
      </w:pPr>
      <w:r w:rsidRPr="00715C4C">
        <w:rPr>
          <w:b/>
          <w:sz w:val="20"/>
          <w:szCs w:val="20"/>
        </w:rPr>
        <w:t xml:space="preserve">PREGLED STANJA (celovit prikaz stanja na področju zmanjševanja emisij TGP in povečevanja ponorov v sektorju kmetijstva + na področju prilagajanja kmetijstva na podnebne spremembe) in emisij onesnaževal </w:t>
      </w:r>
      <w:r w:rsidR="009C43D3" w:rsidRPr="00715C4C">
        <w:rPr>
          <w:b/>
          <w:sz w:val="20"/>
          <w:szCs w:val="20"/>
        </w:rPr>
        <w:t>amonijaka</w:t>
      </w:r>
      <w:r w:rsidRPr="00715C4C">
        <w:rPr>
          <w:b/>
          <w:sz w:val="20"/>
          <w:szCs w:val="20"/>
        </w:rPr>
        <w:t xml:space="preserve"> in drugih onesnaževal zraka iz kmetijstva</w:t>
      </w:r>
    </w:p>
    <w:p w14:paraId="7CE312CB" w14:textId="77777777" w:rsidR="006824F0" w:rsidRPr="00715C4C" w:rsidRDefault="006824F0" w:rsidP="006824F0">
      <w:pPr>
        <w:pStyle w:val="Odstavekseznama"/>
        <w:rPr>
          <w:b/>
          <w:sz w:val="20"/>
          <w:szCs w:val="20"/>
        </w:rPr>
      </w:pPr>
    </w:p>
    <w:p w14:paraId="2E54EA1C" w14:textId="58415C1A" w:rsidR="006824F0" w:rsidRPr="00715C4C" w:rsidRDefault="006824F0" w:rsidP="006824F0">
      <w:pPr>
        <w:pStyle w:val="Odstavekseznama"/>
        <w:numPr>
          <w:ilvl w:val="1"/>
          <w:numId w:val="26"/>
        </w:numPr>
        <w:spacing w:after="160" w:line="259" w:lineRule="auto"/>
        <w:rPr>
          <w:sz w:val="20"/>
          <w:szCs w:val="20"/>
        </w:rPr>
      </w:pPr>
      <w:r w:rsidRPr="00715C4C">
        <w:rPr>
          <w:sz w:val="20"/>
          <w:szCs w:val="20"/>
        </w:rPr>
        <w:t xml:space="preserve"> EMISIJE TGP iz kmetijstva (metan in </w:t>
      </w:r>
      <w:r w:rsidR="009C43D3" w:rsidRPr="00715C4C">
        <w:rPr>
          <w:sz w:val="20"/>
          <w:szCs w:val="20"/>
        </w:rPr>
        <w:t>di dušikov</w:t>
      </w:r>
      <w:r w:rsidRPr="00715C4C">
        <w:rPr>
          <w:sz w:val="20"/>
          <w:szCs w:val="20"/>
        </w:rPr>
        <w:t xml:space="preserve"> oksid, emisije iz odpadne hrane)</w:t>
      </w:r>
    </w:p>
    <w:p w14:paraId="0AA61176" w14:textId="77777777" w:rsidR="006824F0" w:rsidRPr="00715C4C" w:rsidRDefault="006824F0" w:rsidP="006824F0">
      <w:pPr>
        <w:pStyle w:val="Odstavekseznama"/>
        <w:numPr>
          <w:ilvl w:val="2"/>
          <w:numId w:val="26"/>
        </w:numPr>
        <w:spacing w:after="160" w:line="259" w:lineRule="auto"/>
        <w:rPr>
          <w:sz w:val="20"/>
          <w:szCs w:val="20"/>
        </w:rPr>
      </w:pPr>
      <w:r w:rsidRPr="00715C4C">
        <w:rPr>
          <w:sz w:val="20"/>
          <w:szCs w:val="20"/>
        </w:rPr>
        <w:t>Letne emisije toplogrednih plinov iz kmetijstva</w:t>
      </w:r>
    </w:p>
    <w:p w14:paraId="1FF894D1" w14:textId="77777777" w:rsidR="006824F0" w:rsidRPr="00715C4C" w:rsidRDefault="006824F0" w:rsidP="006824F0">
      <w:pPr>
        <w:pStyle w:val="Odstavekseznama"/>
        <w:numPr>
          <w:ilvl w:val="2"/>
          <w:numId w:val="26"/>
        </w:numPr>
        <w:spacing w:after="160" w:line="259" w:lineRule="auto"/>
        <w:rPr>
          <w:sz w:val="20"/>
          <w:szCs w:val="20"/>
        </w:rPr>
      </w:pPr>
      <w:r w:rsidRPr="00715C4C">
        <w:rPr>
          <w:sz w:val="20"/>
          <w:szCs w:val="20"/>
        </w:rPr>
        <w:t>Letne emisije TGP iz odpadne hrane</w:t>
      </w:r>
    </w:p>
    <w:p w14:paraId="1E71CB34" w14:textId="77777777" w:rsidR="006824F0" w:rsidRPr="00715C4C" w:rsidRDefault="006824F0" w:rsidP="006824F0">
      <w:pPr>
        <w:pStyle w:val="Odstavekseznama"/>
        <w:numPr>
          <w:ilvl w:val="1"/>
          <w:numId w:val="26"/>
        </w:numPr>
        <w:spacing w:after="160" w:line="259" w:lineRule="auto"/>
        <w:rPr>
          <w:sz w:val="20"/>
          <w:szCs w:val="20"/>
        </w:rPr>
      </w:pPr>
      <w:r w:rsidRPr="00715C4C">
        <w:rPr>
          <w:sz w:val="20"/>
          <w:szCs w:val="20"/>
        </w:rPr>
        <w:t>PONORI za sektor Rabe zemljišč, spremembe rabe zemljišč in gozdarstva (LULUCF)</w:t>
      </w:r>
    </w:p>
    <w:p w14:paraId="0E8D42FD" w14:textId="77777777" w:rsidR="006824F0" w:rsidRPr="00715C4C" w:rsidRDefault="006824F0" w:rsidP="006824F0">
      <w:pPr>
        <w:pStyle w:val="Odstavekseznama"/>
        <w:numPr>
          <w:ilvl w:val="1"/>
          <w:numId w:val="26"/>
        </w:numPr>
        <w:spacing w:after="160" w:line="259" w:lineRule="auto"/>
        <w:rPr>
          <w:sz w:val="20"/>
          <w:szCs w:val="20"/>
        </w:rPr>
      </w:pPr>
      <w:r w:rsidRPr="00715C4C">
        <w:rPr>
          <w:sz w:val="20"/>
          <w:szCs w:val="20"/>
        </w:rPr>
        <w:t xml:space="preserve"> URE in OVE v kmetijstvu</w:t>
      </w:r>
    </w:p>
    <w:p w14:paraId="5C4FA71F" w14:textId="77777777" w:rsidR="006824F0" w:rsidRPr="00715C4C" w:rsidRDefault="006824F0" w:rsidP="006824F0">
      <w:pPr>
        <w:pStyle w:val="Odstavekseznama"/>
        <w:numPr>
          <w:ilvl w:val="2"/>
          <w:numId w:val="26"/>
        </w:numPr>
        <w:spacing w:after="160" w:line="259" w:lineRule="auto"/>
        <w:rPr>
          <w:sz w:val="20"/>
          <w:szCs w:val="20"/>
        </w:rPr>
      </w:pPr>
      <w:r w:rsidRPr="00715C4C">
        <w:rPr>
          <w:sz w:val="20"/>
          <w:szCs w:val="20"/>
        </w:rPr>
        <w:t>Delež obnovljivih virov energije OVE (sonce - fotovol</w:t>
      </w:r>
      <w:bookmarkStart w:id="0" w:name="_GoBack"/>
      <w:bookmarkEnd w:id="0"/>
      <w:r w:rsidRPr="00715C4C">
        <w:rPr>
          <w:sz w:val="20"/>
          <w:szCs w:val="20"/>
        </w:rPr>
        <w:t>taika, toplozračni kolektorji, vetrna energija, biomasa, vodna energija, geotermija, itn.))</w:t>
      </w:r>
    </w:p>
    <w:p w14:paraId="76CB277A" w14:textId="77777777" w:rsidR="006824F0" w:rsidRPr="00715C4C" w:rsidRDefault="006824F0" w:rsidP="006824F0">
      <w:pPr>
        <w:pStyle w:val="Odstavekseznama"/>
        <w:numPr>
          <w:ilvl w:val="2"/>
          <w:numId w:val="26"/>
        </w:numPr>
        <w:spacing w:after="160" w:line="259" w:lineRule="auto"/>
        <w:rPr>
          <w:sz w:val="20"/>
          <w:szCs w:val="20"/>
        </w:rPr>
      </w:pPr>
      <w:r w:rsidRPr="00715C4C">
        <w:rPr>
          <w:sz w:val="20"/>
          <w:szCs w:val="20"/>
        </w:rPr>
        <w:t xml:space="preserve"> energetska učinkovitost – URE (učinkovita raba energije)</w:t>
      </w:r>
    </w:p>
    <w:p w14:paraId="6AB65DA4" w14:textId="77777777" w:rsidR="006824F0" w:rsidRPr="00715C4C" w:rsidRDefault="006824F0" w:rsidP="006824F0">
      <w:pPr>
        <w:pStyle w:val="Odstavekseznama"/>
        <w:numPr>
          <w:ilvl w:val="1"/>
          <w:numId w:val="26"/>
        </w:numPr>
        <w:spacing w:after="160" w:line="259" w:lineRule="auto"/>
        <w:ind w:left="360"/>
        <w:rPr>
          <w:sz w:val="20"/>
          <w:szCs w:val="20"/>
        </w:rPr>
      </w:pPr>
      <w:r w:rsidRPr="00715C4C">
        <w:rPr>
          <w:sz w:val="20"/>
          <w:szCs w:val="20"/>
        </w:rPr>
        <w:t xml:space="preserve"> PRILAGAJANJE KMETIJSTVA NA PODNEBNE SPRMEMBE</w:t>
      </w:r>
    </w:p>
    <w:p w14:paraId="71335330" w14:textId="77777777" w:rsidR="006824F0" w:rsidRPr="00715C4C" w:rsidRDefault="006824F0" w:rsidP="006824F0">
      <w:pPr>
        <w:pStyle w:val="Odstavekseznama"/>
        <w:numPr>
          <w:ilvl w:val="1"/>
          <w:numId w:val="26"/>
        </w:numPr>
        <w:spacing w:after="160" w:line="259" w:lineRule="auto"/>
        <w:ind w:left="360"/>
        <w:rPr>
          <w:sz w:val="20"/>
          <w:szCs w:val="20"/>
        </w:rPr>
      </w:pPr>
      <w:r w:rsidRPr="00715C4C">
        <w:rPr>
          <w:sz w:val="20"/>
          <w:szCs w:val="20"/>
        </w:rPr>
        <w:t xml:space="preserve"> ZRAK: EMISIJE AMONIJAKA IN DRUGIH ONESNAŽEVAL ZRAKA IZ KMETIJSTVA (NMVOC, NOx, prašni delci PM)</w:t>
      </w:r>
    </w:p>
    <w:p w14:paraId="590B46E1" w14:textId="77777777" w:rsidR="006824F0" w:rsidRPr="00715C4C" w:rsidRDefault="006824F0" w:rsidP="006824F0">
      <w:pPr>
        <w:pStyle w:val="Odstavekseznama"/>
        <w:ind w:left="360"/>
        <w:rPr>
          <w:sz w:val="20"/>
          <w:szCs w:val="20"/>
        </w:rPr>
      </w:pPr>
    </w:p>
    <w:p w14:paraId="20AB1C0D" w14:textId="77777777" w:rsidR="006824F0" w:rsidRPr="00715C4C" w:rsidRDefault="006824F0" w:rsidP="006824F0">
      <w:pPr>
        <w:pStyle w:val="Odstavekseznama"/>
        <w:numPr>
          <w:ilvl w:val="1"/>
          <w:numId w:val="26"/>
        </w:numPr>
        <w:spacing w:after="160" w:line="259" w:lineRule="auto"/>
        <w:ind w:left="360"/>
        <w:rPr>
          <w:sz w:val="20"/>
          <w:szCs w:val="20"/>
        </w:rPr>
      </w:pPr>
      <w:r w:rsidRPr="00715C4C">
        <w:rPr>
          <w:sz w:val="20"/>
          <w:szCs w:val="20"/>
        </w:rPr>
        <w:t xml:space="preserve"> DRUGO:</w:t>
      </w:r>
    </w:p>
    <w:p w14:paraId="5F5FF14B" w14:textId="77777777" w:rsidR="006824F0" w:rsidRPr="00715C4C" w:rsidRDefault="006824F0" w:rsidP="006824F0">
      <w:pPr>
        <w:pStyle w:val="Odstavekseznama"/>
        <w:numPr>
          <w:ilvl w:val="2"/>
          <w:numId w:val="26"/>
        </w:numPr>
        <w:spacing w:after="160" w:line="259" w:lineRule="auto"/>
        <w:rPr>
          <w:sz w:val="20"/>
          <w:szCs w:val="20"/>
        </w:rPr>
      </w:pPr>
      <w:r w:rsidRPr="00715C4C">
        <w:rPr>
          <w:sz w:val="20"/>
          <w:szCs w:val="20"/>
        </w:rPr>
        <w:t>KMETIJSKA TLA: stanja kmetijskih tal, rabe in porabe gnojil v kmetijstvu</w:t>
      </w:r>
    </w:p>
    <w:p w14:paraId="7EB8AA87" w14:textId="77777777" w:rsidR="006824F0" w:rsidRPr="00715C4C" w:rsidRDefault="006824F0" w:rsidP="006824F0">
      <w:pPr>
        <w:pStyle w:val="Odstavekseznama"/>
        <w:numPr>
          <w:ilvl w:val="2"/>
          <w:numId w:val="26"/>
        </w:numPr>
        <w:spacing w:after="160" w:line="259" w:lineRule="auto"/>
        <w:rPr>
          <w:sz w:val="20"/>
          <w:szCs w:val="20"/>
        </w:rPr>
      </w:pPr>
      <w:r w:rsidRPr="00715C4C">
        <w:rPr>
          <w:sz w:val="20"/>
          <w:szCs w:val="20"/>
        </w:rPr>
        <w:t>VODA na kmetijskih zemljiščih: izvajanje ukrepov v kmetijstvu, na vodovarstvenih območjih</w:t>
      </w:r>
    </w:p>
    <w:p w14:paraId="0D72E68C" w14:textId="77777777" w:rsidR="006824F0" w:rsidRPr="00715C4C" w:rsidRDefault="006824F0" w:rsidP="006824F0">
      <w:pPr>
        <w:pStyle w:val="Odstavekseznama"/>
        <w:numPr>
          <w:ilvl w:val="2"/>
          <w:numId w:val="26"/>
        </w:numPr>
        <w:spacing w:after="160" w:line="259" w:lineRule="auto"/>
        <w:rPr>
          <w:sz w:val="20"/>
          <w:szCs w:val="20"/>
        </w:rPr>
      </w:pPr>
      <w:r w:rsidRPr="00715C4C">
        <w:rPr>
          <w:sz w:val="20"/>
          <w:szCs w:val="20"/>
        </w:rPr>
        <w:t>FFS: poraba fitofarmacevtskih sredstev kmetijstvu</w:t>
      </w:r>
    </w:p>
    <w:p w14:paraId="0C0332BF" w14:textId="77777777" w:rsidR="006824F0" w:rsidRPr="00715C4C" w:rsidRDefault="006824F0" w:rsidP="006824F0">
      <w:pPr>
        <w:pStyle w:val="Odstavekseznama"/>
        <w:numPr>
          <w:ilvl w:val="2"/>
          <w:numId w:val="26"/>
        </w:numPr>
        <w:spacing w:after="160" w:line="259" w:lineRule="auto"/>
        <w:rPr>
          <w:sz w:val="20"/>
          <w:szCs w:val="20"/>
        </w:rPr>
      </w:pPr>
      <w:r w:rsidRPr="00715C4C">
        <w:rPr>
          <w:sz w:val="20"/>
          <w:szCs w:val="20"/>
        </w:rPr>
        <w:t>GNOJILA V KMETIJSTVU</w:t>
      </w:r>
    </w:p>
    <w:p w14:paraId="71BE9177" w14:textId="77777777" w:rsidR="006824F0" w:rsidRPr="00715C4C" w:rsidRDefault="006824F0" w:rsidP="006824F0">
      <w:pPr>
        <w:pStyle w:val="Odstavekseznama"/>
        <w:numPr>
          <w:ilvl w:val="2"/>
          <w:numId w:val="26"/>
        </w:numPr>
        <w:spacing w:after="160" w:line="259" w:lineRule="auto"/>
        <w:rPr>
          <w:sz w:val="20"/>
          <w:szCs w:val="20"/>
        </w:rPr>
      </w:pPr>
      <w:r w:rsidRPr="00715C4C">
        <w:rPr>
          <w:sz w:val="20"/>
          <w:szCs w:val="20"/>
        </w:rPr>
        <w:t>Sinergija med blaženjem in bioderziviteto</w:t>
      </w:r>
    </w:p>
    <w:p w14:paraId="36DF7865" w14:textId="77777777" w:rsidR="006824F0" w:rsidRPr="00715C4C" w:rsidRDefault="006824F0" w:rsidP="006824F0">
      <w:pPr>
        <w:pStyle w:val="Odstavekseznama"/>
        <w:numPr>
          <w:ilvl w:val="2"/>
          <w:numId w:val="26"/>
        </w:numPr>
        <w:spacing w:after="160" w:line="259" w:lineRule="auto"/>
        <w:rPr>
          <w:sz w:val="20"/>
          <w:szCs w:val="20"/>
        </w:rPr>
      </w:pPr>
      <w:r w:rsidRPr="00715C4C">
        <w:rPr>
          <w:sz w:val="20"/>
          <w:szCs w:val="20"/>
        </w:rPr>
        <w:t>JAVNA SVETOVALNA SLUŽBA - izvajanje aktivnosti javne svetovalne službe na področju prilagajanja in blaženja podnebnim spremembam</w:t>
      </w:r>
    </w:p>
    <w:p w14:paraId="361A7F67" w14:textId="77777777" w:rsidR="006824F0" w:rsidRPr="00715C4C" w:rsidRDefault="006824F0" w:rsidP="006824F0">
      <w:pPr>
        <w:pStyle w:val="Odstavekseznama"/>
        <w:numPr>
          <w:ilvl w:val="2"/>
          <w:numId w:val="26"/>
        </w:numPr>
        <w:spacing w:after="160" w:line="259" w:lineRule="auto"/>
        <w:rPr>
          <w:sz w:val="20"/>
          <w:szCs w:val="20"/>
        </w:rPr>
      </w:pPr>
      <w:r w:rsidRPr="00715C4C">
        <w:rPr>
          <w:sz w:val="20"/>
          <w:szCs w:val="20"/>
        </w:rPr>
        <w:t>RAZISKAVE IN INOVACIJE – spremljanje novih tehnologij za prilagajanje in blaženje podnebnih sprememb v kmetijstvu</w:t>
      </w:r>
    </w:p>
    <w:p w14:paraId="31965B8D" w14:textId="77777777" w:rsidR="006824F0" w:rsidRPr="00715C4C" w:rsidRDefault="006824F0" w:rsidP="006824F0">
      <w:pPr>
        <w:pStyle w:val="Odstavekseznama"/>
        <w:numPr>
          <w:ilvl w:val="2"/>
          <w:numId w:val="26"/>
        </w:numPr>
        <w:spacing w:after="160" w:line="259" w:lineRule="auto"/>
        <w:rPr>
          <w:sz w:val="20"/>
          <w:szCs w:val="20"/>
        </w:rPr>
      </w:pPr>
      <w:r w:rsidRPr="00715C4C">
        <w:rPr>
          <w:sz w:val="20"/>
          <w:szCs w:val="20"/>
        </w:rPr>
        <w:t>PROGRAMI USPOSABLJANJA, SVETOVANJA IN DEMONSTRACIJSKI PROJEKTI</w:t>
      </w:r>
    </w:p>
    <w:p w14:paraId="7042EE7C" w14:textId="77777777" w:rsidR="006824F0" w:rsidRPr="00715C4C" w:rsidRDefault="006824F0" w:rsidP="006824F0">
      <w:pPr>
        <w:pStyle w:val="Odstavekseznama"/>
        <w:numPr>
          <w:ilvl w:val="2"/>
          <w:numId w:val="26"/>
        </w:numPr>
        <w:spacing w:after="160" w:line="259" w:lineRule="auto"/>
        <w:rPr>
          <w:sz w:val="20"/>
          <w:szCs w:val="20"/>
        </w:rPr>
      </w:pPr>
      <w:r w:rsidRPr="00715C4C">
        <w:rPr>
          <w:sz w:val="20"/>
          <w:szCs w:val="20"/>
        </w:rPr>
        <w:t>Novitete v kmetijstvu ali v povezavi s kmetijstvom, pridelavo hrane ali krme</w:t>
      </w:r>
    </w:p>
    <w:p w14:paraId="52C40913" w14:textId="77777777" w:rsidR="006824F0" w:rsidRPr="00715C4C" w:rsidRDefault="006824F0" w:rsidP="006824F0">
      <w:pPr>
        <w:pStyle w:val="Odstavekseznama"/>
        <w:ind w:left="1224"/>
        <w:rPr>
          <w:sz w:val="20"/>
          <w:szCs w:val="20"/>
        </w:rPr>
      </w:pPr>
    </w:p>
    <w:p w14:paraId="459D0BD2" w14:textId="5B7BFE9B" w:rsidR="006824F0" w:rsidRPr="00715C4C" w:rsidRDefault="006824F0" w:rsidP="006824F0">
      <w:pPr>
        <w:pStyle w:val="Odstavekseznama"/>
        <w:numPr>
          <w:ilvl w:val="1"/>
          <w:numId w:val="26"/>
        </w:numPr>
        <w:spacing w:after="160" w:line="259" w:lineRule="auto"/>
        <w:ind w:left="360"/>
        <w:rPr>
          <w:sz w:val="20"/>
          <w:szCs w:val="20"/>
        </w:rPr>
      </w:pPr>
      <w:r w:rsidRPr="00715C4C">
        <w:rPr>
          <w:sz w:val="20"/>
          <w:szCs w:val="20"/>
        </w:rPr>
        <w:t>K</w:t>
      </w:r>
      <w:r w:rsidR="009C43D3">
        <w:rPr>
          <w:sz w:val="20"/>
          <w:szCs w:val="20"/>
        </w:rPr>
        <w:t>azalci na področju b</w:t>
      </w:r>
      <w:r w:rsidRPr="00715C4C">
        <w:rPr>
          <w:sz w:val="20"/>
          <w:szCs w:val="20"/>
        </w:rPr>
        <w:t>laženj</w:t>
      </w:r>
      <w:r w:rsidR="009C43D3">
        <w:rPr>
          <w:sz w:val="20"/>
          <w:szCs w:val="20"/>
        </w:rPr>
        <w:t xml:space="preserve">a in </w:t>
      </w:r>
      <w:r w:rsidRPr="00715C4C">
        <w:rPr>
          <w:sz w:val="20"/>
          <w:szCs w:val="20"/>
        </w:rPr>
        <w:t xml:space="preserve"> </w:t>
      </w:r>
      <w:r w:rsidR="009C43D3">
        <w:rPr>
          <w:sz w:val="20"/>
          <w:szCs w:val="20"/>
        </w:rPr>
        <w:t>p</w:t>
      </w:r>
      <w:r w:rsidRPr="00715C4C">
        <w:rPr>
          <w:sz w:val="20"/>
          <w:szCs w:val="20"/>
        </w:rPr>
        <w:t>rilagajanj</w:t>
      </w:r>
      <w:r w:rsidR="009C43D3">
        <w:rPr>
          <w:sz w:val="20"/>
          <w:szCs w:val="20"/>
        </w:rPr>
        <w:t>a</w:t>
      </w:r>
      <w:r w:rsidRPr="00715C4C">
        <w:rPr>
          <w:sz w:val="20"/>
          <w:szCs w:val="20"/>
        </w:rPr>
        <w:t xml:space="preserve"> </w:t>
      </w:r>
      <w:r w:rsidR="009C43D3">
        <w:rPr>
          <w:sz w:val="20"/>
          <w:szCs w:val="20"/>
        </w:rPr>
        <w:t xml:space="preserve">na </w:t>
      </w:r>
      <w:r w:rsidRPr="00715C4C">
        <w:rPr>
          <w:sz w:val="20"/>
          <w:szCs w:val="20"/>
        </w:rPr>
        <w:t>podnebnim spremembam</w:t>
      </w:r>
      <w:r w:rsidR="009C43D3">
        <w:rPr>
          <w:sz w:val="20"/>
          <w:szCs w:val="20"/>
        </w:rPr>
        <w:t xml:space="preserve"> v kmetijstvu</w:t>
      </w:r>
    </w:p>
    <w:p w14:paraId="34DB6309" w14:textId="77777777" w:rsidR="006824F0" w:rsidRPr="00715C4C" w:rsidRDefault="006824F0" w:rsidP="006824F0">
      <w:pPr>
        <w:pStyle w:val="Odstavekseznama"/>
        <w:numPr>
          <w:ilvl w:val="2"/>
          <w:numId w:val="26"/>
        </w:numPr>
        <w:spacing w:after="160" w:line="259" w:lineRule="auto"/>
        <w:rPr>
          <w:sz w:val="20"/>
          <w:szCs w:val="20"/>
        </w:rPr>
      </w:pPr>
      <w:r w:rsidRPr="00715C4C">
        <w:rPr>
          <w:sz w:val="20"/>
          <w:szCs w:val="20"/>
        </w:rPr>
        <w:t>Namakanje kmetijskih površin</w:t>
      </w:r>
    </w:p>
    <w:p w14:paraId="5F7331C0" w14:textId="77777777" w:rsidR="006824F0" w:rsidRPr="00715C4C" w:rsidRDefault="006824F0" w:rsidP="006824F0">
      <w:pPr>
        <w:pStyle w:val="Odstavekseznama"/>
        <w:numPr>
          <w:ilvl w:val="2"/>
          <w:numId w:val="26"/>
        </w:numPr>
        <w:spacing w:after="160" w:line="259" w:lineRule="auto"/>
        <w:rPr>
          <w:sz w:val="20"/>
          <w:szCs w:val="20"/>
        </w:rPr>
      </w:pPr>
      <w:r w:rsidRPr="00715C4C">
        <w:rPr>
          <w:sz w:val="20"/>
          <w:szCs w:val="20"/>
        </w:rPr>
        <w:t>Povečanje učinkovitosti reje domačih živali</w:t>
      </w:r>
    </w:p>
    <w:p w14:paraId="614878A7" w14:textId="77777777" w:rsidR="006824F0" w:rsidRPr="00715C4C" w:rsidRDefault="006824F0" w:rsidP="006824F0">
      <w:pPr>
        <w:pStyle w:val="Odstavekseznama"/>
        <w:numPr>
          <w:ilvl w:val="2"/>
          <w:numId w:val="26"/>
        </w:numPr>
        <w:spacing w:after="160" w:line="259" w:lineRule="auto"/>
        <w:rPr>
          <w:sz w:val="20"/>
          <w:szCs w:val="20"/>
        </w:rPr>
      </w:pPr>
      <w:r w:rsidRPr="00715C4C">
        <w:rPr>
          <w:sz w:val="20"/>
          <w:szCs w:val="20"/>
        </w:rPr>
        <w:t xml:space="preserve"> Racionalno gnojenje kmetijskih rastlin z dušikom</w:t>
      </w:r>
    </w:p>
    <w:p w14:paraId="344979B5" w14:textId="77777777" w:rsidR="006824F0" w:rsidRPr="00715C4C" w:rsidRDefault="006824F0" w:rsidP="006824F0">
      <w:pPr>
        <w:pStyle w:val="Odstavekseznama"/>
        <w:numPr>
          <w:ilvl w:val="2"/>
          <w:numId w:val="26"/>
        </w:numPr>
        <w:spacing w:after="160" w:line="259" w:lineRule="auto"/>
        <w:rPr>
          <w:sz w:val="20"/>
          <w:szCs w:val="20"/>
        </w:rPr>
      </w:pPr>
      <w:r w:rsidRPr="00715C4C">
        <w:rPr>
          <w:sz w:val="20"/>
          <w:szCs w:val="20"/>
        </w:rPr>
        <w:t xml:space="preserve"> Bruto bilančni presežek dušika</w:t>
      </w:r>
    </w:p>
    <w:p w14:paraId="01CEE2D5" w14:textId="77777777" w:rsidR="006824F0" w:rsidRPr="00715C4C" w:rsidRDefault="006824F0" w:rsidP="006824F0">
      <w:pPr>
        <w:pStyle w:val="Odstavekseznama"/>
        <w:numPr>
          <w:ilvl w:val="2"/>
          <w:numId w:val="26"/>
        </w:numPr>
        <w:spacing w:after="160" w:line="259" w:lineRule="auto"/>
        <w:rPr>
          <w:sz w:val="20"/>
          <w:szCs w:val="20"/>
        </w:rPr>
      </w:pPr>
      <w:r w:rsidRPr="00715C4C">
        <w:rPr>
          <w:sz w:val="20"/>
          <w:szCs w:val="20"/>
        </w:rPr>
        <w:t xml:space="preserve"> Površina zemljišč v ukrepu Ekološko kmetovanje</w:t>
      </w:r>
    </w:p>
    <w:p w14:paraId="78E0C331" w14:textId="77777777" w:rsidR="006824F0" w:rsidRPr="00715C4C" w:rsidRDefault="006824F0" w:rsidP="006824F0">
      <w:pPr>
        <w:pStyle w:val="Odstavekseznama"/>
        <w:numPr>
          <w:ilvl w:val="2"/>
          <w:numId w:val="26"/>
        </w:numPr>
        <w:spacing w:after="160" w:line="259" w:lineRule="auto"/>
        <w:rPr>
          <w:sz w:val="20"/>
          <w:szCs w:val="20"/>
        </w:rPr>
      </w:pPr>
      <w:r w:rsidRPr="00715C4C">
        <w:rPr>
          <w:sz w:val="20"/>
          <w:szCs w:val="20"/>
        </w:rPr>
        <w:t xml:space="preserve"> Površine njiv in vrtov v ukrepih, ki zahtevajo gnojenje na podlagi hitrih talnih ali rastlinskih testov</w:t>
      </w:r>
    </w:p>
    <w:p w14:paraId="61AD2962" w14:textId="77777777" w:rsidR="006824F0" w:rsidRPr="00715C4C" w:rsidRDefault="006824F0" w:rsidP="006824F0">
      <w:pPr>
        <w:pStyle w:val="Odstavekseznama"/>
        <w:numPr>
          <w:ilvl w:val="2"/>
          <w:numId w:val="26"/>
        </w:numPr>
        <w:spacing w:after="160" w:line="259" w:lineRule="auto"/>
        <w:rPr>
          <w:sz w:val="20"/>
          <w:szCs w:val="20"/>
        </w:rPr>
      </w:pPr>
      <w:r w:rsidRPr="00715C4C">
        <w:rPr>
          <w:sz w:val="20"/>
          <w:szCs w:val="20"/>
        </w:rPr>
        <w:t>Finančne spodbude za URE in OVE</w:t>
      </w:r>
    </w:p>
    <w:p w14:paraId="4B198BD0" w14:textId="77777777" w:rsidR="006824F0" w:rsidRPr="00715C4C" w:rsidRDefault="006824F0" w:rsidP="006824F0">
      <w:pPr>
        <w:pStyle w:val="Odstavekseznama"/>
        <w:numPr>
          <w:ilvl w:val="2"/>
          <w:numId w:val="26"/>
        </w:numPr>
        <w:spacing w:after="160" w:line="259" w:lineRule="auto"/>
        <w:rPr>
          <w:sz w:val="20"/>
          <w:szCs w:val="20"/>
        </w:rPr>
      </w:pPr>
      <w:r w:rsidRPr="00715C4C">
        <w:rPr>
          <w:sz w:val="20"/>
          <w:szCs w:val="20"/>
        </w:rPr>
        <w:t>Neto emisije TGP</w:t>
      </w:r>
    </w:p>
    <w:p w14:paraId="2E158407" w14:textId="77777777" w:rsidR="006824F0" w:rsidRPr="00715C4C" w:rsidRDefault="006824F0" w:rsidP="006824F0">
      <w:pPr>
        <w:pStyle w:val="Odstavekseznama"/>
        <w:numPr>
          <w:ilvl w:val="2"/>
          <w:numId w:val="26"/>
        </w:numPr>
        <w:spacing w:after="160" w:line="259" w:lineRule="auto"/>
        <w:rPr>
          <w:sz w:val="20"/>
          <w:szCs w:val="20"/>
        </w:rPr>
      </w:pPr>
      <w:r w:rsidRPr="00715C4C">
        <w:rPr>
          <w:sz w:val="20"/>
          <w:szCs w:val="20"/>
        </w:rPr>
        <w:t>Emisije TGP zaradi spremembe rabe zemljišč v pozidana in sorodna zemljišča</w:t>
      </w:r>
    </w:p>
    <w:p w14:paraId="0A76D5BD" w14:textId="77777777" w:rsidR="006824F0" w:rsidRPr="00715C4C" w:rsidRDefault="006824F0" w:rsidP="006824F0">
      <w:pPr>
        <w:pStyle w:val="Odstavekseznama"/>
        <w:ind w:left="360"/>
        <w:rPr>
          <w:sz w:val="20"/>
          <w:szCs w:val="20"/>
        </w:rPr>
      </w:pPr>
    </w:p>
    <w:p w14:paraId="0BF27B4C" w14:textId="77777777" w:rsidR="006824F0" w:rsidRPr="00715C4C" w:rsidRDefault="006824F0" w:rsidP="006824F0">
      <w:pPr>
        <w:pStyle w:val="Odstavekseznama"/>
        <w:numPr>
          <w:ilvl w:val="0"/>
          <w:numId w:val="26"/>
        </w:numPr>
        <w:spacing w:after="160" w:line="259" w:lineRule="auto"/>
        <w:rPr>
          <w:b/>
          <w:sz w:val="20"/>
          <w:szCs w:val="20"/>
        </w:rPr>
      </w:pPr>
      <w:r w:rsidRPr="00715C4C">
        <w:rPr>
          <w:b/>
          <w:sz w:val="20"/>
          <w:szCs w:val="20"/>
        </w:rPr>
        <w:lastRenderedPageBreak/>
        <w:t>PREGLED AKTIVNOSTI - celovit prikaz aktivnosti na področju zmanjševanja emisij TGP v sektorju kmetijstva + na področju prilagajanja kmetijstva na podnebne spremembe</w:t>
      </w:r>
    </w:p>
    <w:p w14:paraId="7070B898" w14:textId="77777777" w:rsidR="006824F0" w:rsidRPr="00715C4C" w:rsidRDefault="006824F0" w:rsidP="006824F0">
      <w:pPr>
        <w:pStyle w:val="Odstavekseznama"/>
        <w:ind w:left="360"/>
        <w:rPr>
          <w:b/>
          <w:sz w:val="20"/>
          <w:szCs w:val="20"/>
        </w:rPr>
      </w:pPr>
    </w:p>
    <w:p w14:paraId="2F66A2F2" w14:textId="77777777" w:rsidR="006824F0" w:rsidRPr="00715C4C" w:rsidRDefault="006824F0" w:rsidP="006824F0">
      <w:pPr>
        <w:pStyle w:val="Odstavekseznama"/>
        <w:numPr>
          <w:ilvl w:val="1"/>
          <w:numId w:val="26"/>
        </w:numPr>
        <w:spacing w:after="160" w:line="259" w:lineRule="auto"/>
        <w:rPr>
          <w:b/>
          <w:sz w:val="20"/>
          <w:szCs w:val="20"/>
        </w:rPr>
      </w:pPr>
      <w:r w:rsidRPr="00715C4C">
        <w:rPr>
          <w:b/>
          <w:sz w:val="20"/>
          <w:szCs w:val="20"/>
        </w:rPr>
        <w:t xml:space="preserve">SPREMLJANJE IZVAJANJA UKREPOV (KMETIJSKE in PODNEBNE POLITIKE) </w:t>
      </w:r>
    </w:p>
    <w:p w14:paraId="0F85DDFB" w14:textId="77777777" w:rsidR="006824F0" w:rsidRPr="00715C4C" w:rsidRDefault="006824F0" w:rsidP="006824F0">
      <w:pPr>
        <w:pStyle w:val="Odstavekseznama"/>
        <w:numPr>
          <w:ilvl w:val="2"/>
          <w:numId w:val="26"/>
        </w:numPr>
        <w:spacing w:after="160" w:line="259" w:lineRule="auto"/>
        <w:rPr>
          <w:sz w:val="20"/>
          <w:szCs w:val="20"/>
        </w:rPr>
      </w:pPr>
      <w:r w:rsidRPr="00715C4C">
        <w:rPr>
          <w:sz w:val="20"/>
          <w:szCs w:val="20"/>
        </w:rPr>
        <w:t xml:space="preserve">Aktivnosti intervencij v strateškem načrtu Skupne kmetijske politike </w:t>
      </w:r>
    </w:p>
    <w:p w14:paraId="1DA1A547" w14:textId="77777777" w:rsidR="006824F0" w:rsidRPr="00715C4C" w:rsidRDefault="006824F0" w:rsidP="006824F0">
      <w:pPr>
        <w:pStyle w:val="Odstavekseznama"/>
        <w:numPr>
          <w:ilvl w:val="2"/>
          <w:numId w:val="26"/>
        </w:numPr>
        <w:spacing w:after="160" w:line="259" w:lineRule="auto"/>
        <w:rPr>
          <w:sz w:val="20"/>
          <w:szCs w:val="20"/>
        </w:rPr>
      </w:pPr>
      <w:r w:rsidRPr="00715C4C">
        <w:rPr>
          <w:sz w:val="20"/>
          <w:szCs w:val="20"/>
        </w:rPr>
        <w:t>Aktivnosti za potrebe doseganja ciljev Nacionalno podnebno energetskega načrta</w:t>
      </w:r>
    </w:p>
    <w:p w14:paraId="5D4E4605" w14:textId="77777777" w:rsidR="006824F0" w:rsidRPr="00715C4C" w:rsidRDefault="006824F0" w:rsidP="006824F0">
      <w:pPr>
        <w:pStyle w:val="Odstavekseznama"/>
        <w:numPr>
          <w:ilvl w:val="2"/>
          <w:numId w:val="26"/>
        </w:numPr>
        <w:spacing w:after="160" w:line="259" w:lineRule="auto"/>
        <w:rPr>
          <w:sz w:val="20"/>
          <w:szCs w:val="20"/>
        </w:rPr>
      </w:pPr>
      <w:r w:rsidRPr="00715C4C">
        <w:rPr>
          <w:sz w:val="20"/>
          <w:szCs w:val="20"/>
        </w:rPr>
        <w:t xml:space="preserve">Aktivnosti za potrebe doseganja ciljev  Resolucije o Nacionalnem programu varstva okolja za obdobje 2020–2030 </w:t>
      </w:r>
    </w:p>
    <w:p w14:paraId="1EE1149F" w14:textId="122FC565" w:rsidR="006824F0" w:rsidRPr="00715C4C" w:rsidRDefault="006824F0" w:rsidP="006824F0">
      <w:pPr>
        <w:pStyle w:val="Odstavekseznama"/>
        <w:numPr>
          <w:ilvl w:val="2"/>
          <w:numId w:val="26"/>
        </w:numPr>
        <w:spacing w:after="160" w:line="259" w:lineRule="auto"/>
        <w:rPr>
          <w:sz w:val="20"/>
          <w:szCs w:val="20"/>
        </w:rPr>
      </w:pPr>
      <w:r w:rsidRPr="00715C4C">
        <w:rPr>
          <w:sz w:val="20"/>
          <w:szCs w:val="20"/>
        </w:rPr>
        <w:t xml:space="preserve">Aktivnosti za potrebe doseganja ciljev  za potrebe strategij prilagajanja podnebnim spremembam in strategijam za zmanjševanje emisij toplogrednih plinov ali </w:t>
      </w:r>
      <w:r w:rsidR="009C43D3" w:rsidRPr="00715C4C">
        <w:rPr>
          <w:sz w:val="20"/>
          <w:szCs w:val="20"/>
        </w:rPr>
        <w:t>amonijaka</w:t>
      </w:r>
      <w:r w:rsidRPr="00715C4C">
        <w:rPr>
          <w:sz w:val="20"/>
          <w:szCs w:val="20"/>
        </w:rPr>
        <w:t xml:space="preserve">, ali drugih onesnaževal iz kmetijstva. </w:t>
      </w:r>
    </w:p>
    <w:p w14:paraId="3BE0D355" w14:textId="77777777" w:rsidR="006824F0" w:rsidRPr="00715C4C" w:rsidRDefault="006824F0" w:rsidP="006824F0">
      <w:pPr>
        <w:pStyle w:val="Odstavekseznama"/>
        <w:ind w:left="1224"/>
        <w:rPr>
          <w:sz w:val="20"/>
          <w:szCs w:val="20"/>
        </w:rPr>
      </w:pPr>
    </w:p>
    <w:p w14:paraId="3B1826DE" w14:textId="77777777" w:rsidR="006824F0" w:rsidRPr="00715C4C" w:rsidRDefault="006824F0" w:rsidP="006824F0">
      <w:pPr>
        <w:pStyle w:val="Odstavekseznama"/>
        <w:numPr>
          <w:ilvl w:val="1"/>
          <w:numId w:val="26"/>
        </w:numPr>
        <w:spacing w:after="160" w:line="259" w:lineRule="auto"/>
        <w:rPr>
          <w:b/>
          <w:sz w:val="20"/>
          <w:szCs w:val="20"/>
        </w:rPr>
      </w:pPr>
      <w:r w:rsidRPr="00715C4C">
        <w:rPr>
          <w:b/>
          <w:sz w:val="20"/>
          <w:szCs w:val="20"/>
        </w:rPr>
        <w:t>FINANCIRANJE UKREPOV</w:t>
      </w:r>
    </w:p>
    <w:p w14:paraId="2897D4F6" w14:textId="77777777" w:rsidR="006824F0" w:rsidRPr="00715C4C" w:rsidRDefault="006824F0" w:rsidP="006824F0">
      <w:pPr>
        <w:pStyle w:val="Odstavekseznama"/>
        <w:ind w:left="432"/>
        <w:rPr>
          <w:b/>
          <w:sz w:val="20"/>
          <w:szCs w:val="20"/>
        </w:rPr>
      </w:pPr>
    </w:p>
    <w:p w14:paraId="63D1B1B0" w14:textId="77777777" w:rsidR="006824F0" w:rsidRPr="00715C4C" w:rsidRDefault="006824F0" w:rsidP="006824F0">
      <w:pPr>
        <w:pStyle w:val="Odstavekseznama"/>
        <w:numPr>
          <w:ilvl w:val="1"/>
          <w:numId w:val="26"/>
        </w:numPr>
        <w:spacing w:after="160" w:line="259" w:lineRule="auto"/>
        <w:rPr>
          <w:b/>
          <w:sz w:val="20"/>
          <w:szCs w:val="20"/>
        </w:rPr>
      </w:pPr>
      <w:r w:rsidRPr="00715C4C">
        <w:rPr>
          <w:b/>
          <w:sz w:val="20"/>
          <w:szCs w:val="20"/>
        </w:rPr>
        <w:t xml:space="preserve">NADGRADNJA KMETIJSKE POLITIKE – INTEGRACIJA PODNEBNE POLITIKE IN PRILAGAJANJA PODNEBNIM  PREMEMBAM </w:t>
      </w:r>
    </w:p>
    <w:p w14:paraId="7E9AA259" w14:textId="77777777" w:rsidR="006824F0" w:rsidRPr="00715C4C" w:rsidRDefault="006824F0" w:rsidP="006824F0">
      <w:pPr>
        <w:pStyle w:val="Odstavekseznama"/>
        <w:ind w:left="792"/>
        <w:rPr>
          <w:b/>
          <w:sz w:val="20"/>
          <w:szCs w:val="20"/>
        </w:rPr>
      </w:pPr>
    </w:p>
    <w:p w14:paraId="0D532260" w14:textId="77777777" w:rsidR="006824F0" w:rsidRPr="00715C4C" w:rsidRDefault="006824F0" w:rsidP="006824F0">
      <w:pPr>
        <w:pStyle w:val="Odstavekseznama"/>
        <w:numPr>
          <w:ilvl w:val="0"/>
          <w:numId w:val="26"/>
        </w:numPr>
        <w:spacing w:after="160" w:line="259" w:lineRule="auto"/>
        <w:rPr>
          <w:b/>
          <w:sz w:val="20"/>
          <w:szCs w:val="20"/>
        </w:rPr>
      </w:pPr>
      <w:r w:rsidRPr="00715C4C">
        <w:rPr>
          <w:b/>
          <w:sz w:val="20"/>
          <w:szCs w:val="20"/>
        </w:rPr>
        <w:t>OCENA DOSEGANJA CILJEV</w:t>
      </w:r>
    </w:p>
    <w:p w14:paraId="495A8209" w14:textId="77777777" w:rsidR="006824F0" w:rsidRPr="00715C4C" w:rsidRDefault="006824F0" w:rsidP="006824F0">
      <w:pPr>
        <w:pStyle w:val="Odstavekseznama"/>
        <w:ind w:left="432"/>
        <w:rPr>
          <w:sz w:val="20"/>
          <w:szCs w:val="20"/>
        </w:rPr>
      </w:pPr>
    </w:p>
    <w:p w14:paraId="303B5FD9" w14:textId="77777777" w:rsidR="006824F0" w:rsidRPr="00715C4C" w:rsidRDefault="006824F0" w:rsidP="006824F0">
      <w:pPr>
        <w:pStyle w:val="Odstavekseznama"/>
        <w:numPr>
          <w:ilvl w:val="0"/>
          <w:numId w:val="26"/>
        </w:numPr>
        <w:spacing w:after="160" w:line="259" w:lineRule="auto"/>
        <w:rPr>
          <w:b/>
          <w:sz w:val="20"/>
          <w:szCs w:val="20"/>
        </w:rPr>
      </w:pPr>
      <w:r w:rsidRPr="00715C4C">
        <w:rPr>
          <w:b/>
          <w:sz w:val="20"/>
          <w:szCs w:val="20"/>
        </w:rPr>
        <w:t xml:space="preserve"> KLJUČNE UGOTOVITVE IN PRIPOROČILA</w:t>
      </w:r>
    </w:p>
    <w:p w14:paraId="70D8D3BB" w14:textId="77777777" w:rsidR="006824F0" w:rsidRPr="00715C4C" w:rsidRDefault="006824F0" w:rsidP="006824F0">
      <w:pPr>
        <w:pStyle w:val="Odstavekseznama"/>
        <w:ind w:left="360"/>
        <w:rPr>
          <w:b/>
          <w:sz w:val="20"/>
          <w:szCs w:val="20"/>
        </w:rPr>
      </w:pPr>
    </w:p>
    <w:p w14:paraId="493FAD36" w14:textId="77777777" w:rsidR="006824F0" w:rsidRPr="00715C4C" w:rsidRDefault="006824F0" w:rsidP="006824F0">
      <w:pPr>
        <w:pStyle w:val="Odstavekseznama"/>
        <w:numPr>
          <w:ilvl w:val="0"/>
          <w:numId w:val="26"/>
        </w:numPr>
        <w:spacing w:after="160" w:line="259" w:lineRule="auto"/>
        <w:rPr>
          <w:b/>
          <w:sz w:val="20"/>
          <w:szCs w:val="20"/>
        </w:rPr>
      </w:pPr>
      <w:r w:rsidRPr="00715C4C">
        <w:rPr>
          <w:b/>
          <w:sz w:val="20"/>
          <w:szCs w:val="20"/>
        </w:rPr>
        <w:t>OZNAKE, SLIKE IN TABELE</w:t>
      </w:r>
    </w:p>
    <w:p w14:paraId="2AE4C942" w14:textId="77777777" w:rsidR="006824F0" w:rsidRPr="00715C4C" w:rsidRDefault="006824F0" w:rsidP="006824F0">
      <w:pPr>
        <w:pStyle w:val="Odstavekseznama"/>
        <w:ind w:left="360"/>
        <w:rPr>
          <w:b/>
          <w:sz w:val="20"/>
          <w:szCs w:val="20"/>
        </w:rPr>
      </w:pPr>
    </w:p>
    <w:p w14:paraId="2609BE3F" w14:textId="77777777" w:rsidR="006824F0" w:rsidRPr="00715C4C" w:rsidRDefault="006824F0" w:rsidP="006824F0">
      <w:pPr>
        <w:pStyle w:val="Odstavekseznama"/>
        <w:numPr>
          <w:ilvl w:val="0"/>
          <w:numId w:val="26"/>
        </w:numPr>
        <w:spacing w:after="160" w:line="259" w:lineRule="auto"/>
        <w:rPr>
          <w:b/>
          <w:sz w:val="20"/>
          <w:szCs w:val="20"/>
        </w:rPr>
      </w:pPr>
      <w:r w:rsidRPr="00715C4C">
        <w:rPr>
          <w:b/>
          <w:sz w:val="20"/>
          <w:szCs w:val="20"/>
        </w:rPr>
        <w:t xml:space="preserve"> LITERATURA IN VIRI</w:t>
      </w:r>
    </w:p>
    <w:p w14:paraId="5ED4457C" w14:textId="77777777" w:rsidR="006824F0" w:rsidRPr="00715C4C" w:rsidRDefault="006824F0" w:rsidP="006824F0">
      <w:pPr>
        <w:pStyle w:val="Odstavekseznama"/>
        <w:ind w:left="360"/>
        <w:rPr>
          <w:sz w:val="20"/>
          <w:szCs w:val="20"/>
        </w:rPr>
      </w:pPr>
    </w:p>
    <w:p w14:paraId="107A94A5" w14:textId="77777777" w:rsidR="006824F0" w:rsidRPr="00715C4C" w:rsidRDefault="006824F0" w:rsidP="006824F0">
      <w:pPr>
        <w:pStyle w:val="Odstavekseznama"/>
        <w:ind w:left="360"/>
        <w:rPr>
          <w:sz w:val="20"/>
          <w:szCs w:val="20"/>
        </w:rPr>
      </w:pPr>
    </w:p>
    <w:p w14:paraId="49A53550" w14:textId="77777777" w:rsidR="006824F0" w:rsidRPr="00715C4C" w:rsidRDefault="006824F0" w:rsidP="006824F0">
      <w:pPr>
        <w:rPr>
          <w:sz w:val="20"/>
          <w:szCs w:val="20"/>
        </w:rPr>
      </w:pPr>
    </w:p>
    <w:p w14:paraId="33F511A0" w14:textId="77777777" w:rsidR="006824F0" w:rsidRPr="003449E7" w:rsidRDefault="006824F0" w:rsidP="00E80909">
      <w:pPr>
        <w:spacing w:after="0"/>
        <w:rPr>
          <w:rFonts w:ascii="Arial" w:hAnsi="Arial" w:cs="Arial"/>
          <w:sz w:val="20"/>
          <w:szCs w:val="20"/>
        </w:rPr>
      </w:pPr>
    </w:p>
    <w:sectPr w:rsidR="006824F0" w:rsidRPr="003449E7" w:rsidSect="00E01DBD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3DFC752" w14:textId="77777777" w:rsidR="00697402" w:rsidRDefault="00697402" w:rsidP="00AE6A43">
      <w:pPr>
        <w:spacing w:after="0" w:line="240" w:lineRule="auto"/>
      </w:pPr>
      <w:r>
        <w:separator/>
      </w:r>
    </w:p>
  </w:endnote>
  <w:endnote w:type="continuationSeparator" w:id="0">
    <w:p w14:paraId="5A6CCD56" w14:textId="77777777" w:rsidR="00697402" w:rsidRDefault="00697402" w:rsidP="00AE6A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64408485"/>
      <w:docPartObj>
        <w:docPartGallery w:val="Page Numbers (Bottom of Page)"/>
        <w:docPartUnique/>
      </w:docPartObj>
    </w:sdtPr>
    <w:sdtEndPr/>
    <w:sdtContent>
      <w:p w14:paraId="00B7B214" w14:textId="75C6C44D" w:rsidR="00AE6A43" w:rsidRDefault="004D0511">
        <w:pPr>
          <w:pStyle w:val="Noga"/>
          <w:jc w:val="right"/>
        </w:pPr>
        <w:r>
          <w:fldChar w:fldCharType="begin"/>
        </w:r>
        <w:r w:rsidR="00AE6A43">
          <w:instrText>PAGE   \* MERGEFORMAT</w:instrText>
        </w:r>
        <w:r>
          <w:fldChar w:fldCharType="separate"/>
        </w:r>
        <w:r w:rsidR="009C43D3">
          <w:rPr>
            <w:noProof/>
          </w:rPr>
          <w:t>3</w:t>
        </w:r>
        <w:r>
          <w:fldChar w:fldCharType="end"/>
        </w:r>
      </w:p>
    </w:sdtContent>
  </w:sdt>
  <w:p w14:paraId="22374FA2" w14:textId="77777777" w:rsidR="00AE6A43" w:rsidRDefault="00AE6A43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9007141" w14:textId="77777777" w:rsidR="00697402" w:rsidRDefault="00697402" w:rsidP="00AE6A43">
      <w:pPr>
        <w:spacing w:after="0" w:line="240" w:lineRule="auto"/>
      </w:pPr>
      <w:r>
        <w:separator/>
      </w:r>
    </w:p>
  </w:footnote>
  <w:footnote w:type="continuationSeparator" w:id="0">
    <w:p w14:paraId="2FED4E8A" w14:textId="77777777" w:rsidR="00697402" w:rsidRDefault="00697402" w:rsidP="00AE6A4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750E51"/>
    <w:multiLevelType w:val="hybridMultilevel"/>
    <w:tmpl w:val="DF6480B8"/>
    <w:lvl w:ilvl="0" w:tplc="69601EF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9C1059"/>
    <w:multiLevelType w:val="hybridMultilevel"/>
    <w:tmpl w:val="0672C1B0"/>
    <w:lvl w:ilvl="0" w:tplc="81180AC2">
      <w:start w:val="1"/>
      <w:numFmt w:val="decimal"/>
      <w:lvlText w:val="(%1)"/>
      <w:lvlJc w:val="left"/>
      <w:pPr>
        <w:ind w:left="720" w:hanging="360"/>
      </w:pPr>
      <w:rPr>
        <w:rFonts w:ascii="Arial" w:hAnsi="Arial" w:cs="Arial"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2E3728"/>
    <w:multiLevelType w:val="hybridMultilevel"/>
    <w:tmpl w:val="5962912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740F84"/>
    <w:multiLevelType w:val="hybridMultilevel"/>
    <w:tmpl w:val="EA7886D8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0DE3762C"/>
    <w:multiLevelType w:val="hybridMultilevel"/>
    <w:tmpl w:val="B13851C8"/>
    <w:lvl w:ilvl="0" w:tplc="04240019">
      <w:start w:val="1"/>
      <w:numFmt w:val="lowerLetter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8617B97"/>
    <w:multiLevelType w:val="multilevel"/>
    <w:tmpl w:val="0424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87E4BC5"/>
    <w:multiLevelType w:val="hybridMultilevel"/>
    <w:tmpl w:val="352A05A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A222DC8"/>
    <w:multiLevelType w:val="hybridMultilevel"/>
    <w:tmpl w:val="3F564DA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E86817"/>
    <w:multiLevelType w:val="hybridMultilevel"/>
    <w:tmpl w:val="FA149E18"/>
    <w:lvl w:ilvl="0" w:tplc="69601EF8">
      <w:start w:val="1"/>
      <w:numFmt w:val="bullet"/>
      <w:lvlText w:val=""/>
      <w:lvlJc w:val="left"/>
      <w:pPr>
        <w:ind w:left="1425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9" w15:restartNumberingAfterBreak="0">
    <w:nsid w:val="2525422A"/>
    <w:multiLevelType w:val="hybridMultilevel"/>
    <w:tmpl w:val="44ECA4FA"/>
    <w:lvl w:ilvl="0" w:tplc="36BC258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4C5DCB"/>
    <w:multiLevelType w:val="hybridMultilevel"/>
    <w:tmpl w:val="1CAA08A6"/>
    <w:lvl w:ilvl="0" w:tplc="04240001">
      <w:start w:val="1"/>
      <w:numFmt w:val="bullet"/>
      <w:lvlText w:val=""/>
      <w:lvlJc w:val="left"/>
      <w:pPr>
        <w:ind w:left="825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11" w15:restartNumberingAfterBreak="0">
    <w:nsid w:val="2734392C"/>
    <w:multiLevelType w:val="hybridMultilevel"/>
    <w:tmpl w:val="2850FC84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16C33BD"/>
    <w:multiLevelType w:val="hybridMultilevel"/>
    <w:tmpl w:val="16C6152C"/>
    <w:lvl w:ilvl="0" w:tplc="69601EF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30A310F"/>
    <w:multiLevelType w:val="hybridMultilevel"/>
    <w:tmpl w:val="947E0E46"/>
    <w:lvl w:ilvl="0" w:tplc="69601EF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4460D14"/>
    <w:multiLevelType w:val="hybridMultilevel"/>
    <w:tmpl w:val="163C6148"/>
    <w:lvl w:ilvl="0" w:tplc="7BE6B556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C31A15"/>
    <w:multiLevelType w:val="hybridMultilevel"/>
    <w:tmpl w:val="4086CE7C"/>
    <w:lvl w:ilvl="0" w:tplc="4FE0C5AE">
      <w:start w:val="1"/>
      <w:numFmt w:val="decimal"/>
      <w:lvlText w:val="(%1)"/>
      <w:lvlJc w:val="left"/>
      <w:pPr>
        <w:ind w:left="318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38" w:hanging="360"/>
      </w:pPr>
    </w:lvl>
    <w:lvl w:ilvl="2" w:tplc="0424001B" w:tentative="1">
      <w:start w:val="1"/>
      <w:numFmt w:val="lowerRoman"/>
      <w:lvlText w:val="%3."/>
      <w:lvlJc w:val="right"/>
      <w:pPr>
        <w:ind w:left="1758" w:hanging="180"/>
      </w:pPr>
    </w:lvl>
    <w:lvl w:ilvl="3" w:tplc="0424000F" w:tentative="1">
      <w:start w:val="1"/>
      <w:numFmt w:val="decimal"/>
      <w:lvlText w:val="%4."/>
      <w:lvlJc w:val="left"/>
      <w:pPr>
        <w:ind w:left="2478" w:hanging="360"/>
      </w:pPr>
    </w:lvl>
    <w:lvl w:ilvl="4" w:tplc="04240019" w:tentative="1">
      <w:start w:val="1"/>
      <w:numFmt w:val="lowerLetter"/>
      <w:lvlText w:val="%5."/>
      <w:lvlJc w:val="left"/>
      <w:pPr>
        <w:ind w:left="3198" w:hanging="360"/>
      </w:pPr>
    </w:lvl>
    <w:lvl w:ilvl="5" w:tplc="0424001B" w:tentative="1">
      <w:start w:val="1"/>
      <w:numFmt w:val="lowerRoman"/>
      <w:lvlText w:val="%6."/>
      <w:lvlJc w:val="right"/>
      <w:pPr>
        <w:ind w:left="3918" w:hanging="180"/>
      </w:pPr>
    </w:lvl>
    <w:lvl w:ilvl="6" w:tplc="0424000F" w:tentative="1">
      <w:start w:val="1"/>
      <w:numFmt w:val="decimal"/>
      <w:lvlText w:val="%7."/>
      <w:lvlJc w:val="left"/>
      <w:pPr>
        <w:ind w:left="4638" w:hanging="360"/>
      </w:pPr>
    </w:lvl>
    <w:lvl w:ilvl="7" w:tplc="04240019" w:tentative="1">
      <w:start w:val="1"/>
      <w:numFmt w:val="lowerLetter"/>
      <w:lvlText w:val="%8."/>
      <w:lvlJc w:val="left"/>
      <w:pPr>
        <w:ind w:left="5358" w:hanging="360"/>
      </w:pPr>
    </w:lvl>
    <w:lvl w:ilvl="8" w:tplc="0424001B" w:tentative="1">
      <w:start w:val="1"/>
      <w:numFmt w:val="lowerRoman"/>
      <w:lvlText w:val="%9."/>
      <w:lvlJc w:val="right"/>
      <w:pPr>
        <w:ind w:left="6078" w:hanging="180"/>
      </w:pPr>
    </w:lvl>
  </w:abstractNum>
  <w:abstractNum w:abstractNumId="16" w15:restartNumberingAfterBreak="0">
    <w:nsid w:val="3F2B1F7A"/>
    <w:multiLevelType w:val="hybridMultilevel"/>
    <w:tmpl w:val="C8526512"/>
    <w:lvl w:ilvl="0" w:tplc="69622D5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F2F1E5D"/>
    <w:multiLevelType w:val="hybridMultilevel"/>
    <w:tmpl w:val="1E2AAC10"/>
    <w:lvl w:ilvl="0" w:tplc="660420C2">
      <w:start w:val="1"/>
      <w:numFmt w:val="decimal"/>
      <w:lvlText w:val="(%1)"/>
      <w:lvlJc w:val="left"/>
      <w:pPr>
        <w:ind w:left="720" w:hanging="360"/>
      </w:pPr>
      <w:rPr>
        <w:rFonts w:ascii="Arial" w:hAnsi="Arial" w:cs="Arial"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2AB5380"/>
    <w:multiLevelType w:val="hybridMultilevel"/>
    <w:tmpl w:val="FDE4C780"/>
    <w:lvl w:ilvl="0" w:tplc="4D14659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27D3DAC"/>
    <w:multiLevelType w:val="hybridMultilevel"/>
    <w:tmpl w:val="82FEEB8C"/>
    <w:lvl w:ilvl="0" w:tplc="0424000F">
      <w:start w:val="1"/>
      <w:numFmt w:val="decimal"/>
      <w:lvlText w:val="%1."/>
      <w:lvlJc w:val="left"/>
      <w:pPr>
        <w:ind w:left="1425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0" w15:restartNumberingAfterBreak="0">
    <w:nsid w:val="53220E16"/>
    <w:multiLevelType w:val="hybridMultilevel"/>
    <w:tmpl w:val="2E48E9A0"/>
    <w:lvl w:ilvl="0" w:tplc="0424000F">
      <w:start w:val="1"/>
      <w:numFmt w:val="decimal"/>
      <w:lvlText w:val="%1."/>
      <w:lvlJc w:val="left"/>
      <w:pPr>
        <w:ind w:left="786" w:hanging="360"/>
      </w:pPr>
    </w:lvl>
    <w:lvl w:ilvl="1" w:tplc="04240019" w:tentative="1">
      <w:start w:val="1"/>
      <w:numFmt w:val="lowerLetter"/>
      <w:lvlText w:val="%2."/>
      <w:lvlJc w:val="left"/>
      <w:pPr>
        <w:ind w:left="1506" w:hanging="360"/>
      </w:pPr>
    </w:lvl>
    <w:lvl w:ilvl="2" w:tplc="0424001B" w:tentative="1">
      <w:start w:val="1"/>
      <w:numFmt w:val="lowerRoman"/>
      <w:lvlText w:val="%3."/>
      <w:lvlJc w:val="right"/>
      <w:pPr>
        <w:ind w:left="2226" w:hanging="180"/>
      </w:pPr>
    </w:lvl>
    <w:lvl w:ilvl="3" w:tplc="0424000F" w:tentative="1">
      <w:start w:val="1"/>
      <w:numFmt w:val="decimal"/>
      <w:lvlText w:val="%4."/>
      <w:lvlJc w:val="left"/>
      <w:pPr>
        <w:ind w:left="2946" w:hanging="360"/>
      </w:pPr>
    </w:lvl>
    <w:lvl w:ilvl="4" w:tplc="04240019" w:tentative="1">
      <w:start w:val="1"/>
      <w:numFmt w:val="lowerLetter"/>
      <w:lvlText w:val="%5."/>
      <w:lvlJc w:val="left"/>
      <w:pPr>
        <w:ind w:left="3666" w:hanging="360"/>
      </w:pPr>
    </w:lvl>
    <w:lvl w:ilvl="5" w:tplc="0424001B" w:tentative="1">
      <w:start w:val="1"/>
      <w:numFmt w:val="lowerRoman"/>
      <w:lvlText w:val="%6."/>
      <w:lvlJc w:val="right"/>
      <w:pPr>
        <w:ind w:left="4386" w:hanging="180"/>
      </w:pPr>
    </w:lvl>
    <w:lvl w:ilvl="6" w:tplc="0424000F" w:tentative="1">
      <w:start w:val="1"/>
      <w:numFmt w:val="decimal"/>
      <w:lvlText w:val="%7."/>
      <w:lvlJc w:val="left"/>
      <w:pPr>
        <w:ind w:left="5106" w:hanging="360"/>
      </w:pPr>
    </w:lvl>
    <w:lvl w:ilvl="7" w:tplc="04240019" w:tentative="1">
      <w:start w:val="1"/>
      <w:numFmt w:val="lowerLetter"/>
      <w:lvlText w:val="%8."/>
      <w:lvlJc w:val="left"/>
      <w:pPr>
        <w:ind w:left="5826" w:hanging="360"/>
      </w:pPr>
    </w:lvl>
    <w:lvl w:ilvl="8" w:tplc="0424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 w15:restartNumberingAfterBreak="0">
    <w:nsid w:val="6112435D"/>
    <w:multiLevelType w:val="hybridMultilevel"/>
    <w:tmpl w:val="BC1AAFE6"/>
    <w:lvl w:ilvl="0" w:tplc="7E70FE6A">
      <w:start w:val="1"/>
      <w:numFmt w:val="decimal"/>
      <w:lvlText w:val="(%1)"/>
      <w:lvlJc w:val="left"/>
      <w:pPr>
        <w:ind w:left="318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38" w:hanging="360"/>
      </w:pPr>
    </w:lvl>
    <w:lvl w:ilvl="2" w:tplc="0424001B" w:tentative="1">
      <w:start w:val="1"/>
      <w:numFmt w:val="lowerRoman"/>
      <w:lvlText w:val="%3."/>
      <w:lvlJc w:val="right"/>
      <w:pPr>
        <w:ind w:left="1758" w:hanging="180"/>
      </w:pPr>
    </w:lvl>
    <w:lvl w:ilvl="3" w:tplc="0424000F" w:tentative="1">
      <w:start w:val="1"/>
      <w:numFmt w:val="decimal"/>
      <w:lvlText w:val="%4."/>
      <w:lvlJc w:val="left"/>
      <w:pPr>
        <w:ind w:left="2478" w:hanging="360"/>
      </w:pPr>
    </w:lvl>
    <w:lvl w:ilvl="4" w:tplc="04240019" w:tentative="1">
      <w:start w:val="1"/>
      <w:numFmt w:val="lowerLetter"/>
      <w:lvlText w:val="%5."/>
      <w:lvlJc w:val="left"/>
      <w:pPr>
        <w:ind w:left="3198" w:hanging="360"/>
      </w:pPr>
    </w:lvl>
    <w:lvl w:ilvl="5" w:tplc="0424001B" w:tentative="1">
      <w:start w:val="1"/>
      <w:numFmt w:val="lowerRoman"/>
      <w:lvlText w:val="%6."/>
      <w:lvlJc w:val="right"/>
      <w:pPr>
        <w:ind w:left="3918" w:hanging="180"/>
      </w:pPr>
    </w:lvl>
    <w:lvl w:ilvl="6" w:tplc="0424000F" w:tentative="1">
      <w:start w:val="1"/>
      <w:numFmt w:val="decimal"/>
      <w:lvlText w:val="%7."/>
      <w:lvlJc w:val="left"/>
      <w:pPr>
        <w:ind w:left="4638" w:hanging="360"/>
      </w:pPr>
    </w:lvl>
    <w:lvl w:ilvl="7" w:tplc="04240019" w:tentative="1">
      <w:start w:val="1"/>
      <w:numFmt w:val="lowerLetter"/>
      <w:lvlText w:val="%8."/>
      <w:lvlJc w:val="left"/>
      <w:pPr>
        <w:ind w:left="5358" w:hanging="360"/>
      </w:pPr>
    </w:lvl>
    <w:lvl w:ilvl="8" w:tplc="0424001B" w:tentative="1">
      <w:start w:val="1"/>
      <w:numFmt w:val="lowerRoman"/>
      <w:lvlText w:val="%9."/>
      <w:lvlJc w:val="right"/>
      <w:pPr>
        <w:ind w:left="6078" w:hanging="180"/>
      </w:pPr>
    </w:lvl>
  </w:abstractNum>
  <w:abstractNum w:abstractNumId="22" w15:restartNumberingAfterBreak="0">
    <w:nsid w:val="64F846DE"/>
    <w:multiLevelType w:val="hybridMultilevel"/>
    <w:tmpl w:val="163A2158"/>
    <w:lvl w:ilvl="0" w:tplc="BFFA629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A870AC5"/>
    <w:multiLevelType w:val="hybridMultilevel"/>
    <w:tmpl w:val="97DE938C"/>
    <w:lvl w:ilvl="0" w:tplc="C5B8A3A0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8B4680D"/>
    <w:multiLevelType w:val="multilevel"/>
    <w:tmpl w:val="C826D2FA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5" w15:restartNumberingAfterBreak="0">
    <w:nsid w:val="7CD66A56"/>
    <w:multiLevelType w:val="hybridMultilevel"/>
    <w:tmpl w:val="E86C078A"/>
    <w:lvl w:ilvl="0" w:tplc="51DCEC40">
      <w:numFmt w:val="bullet"/>
      <w:lvlText w:val="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23"/>
  </w:num>
  <w:num w:numId="3">
    <w:abstractNumId w:val="3"/>
  </w:num>
  <w:num w:numId="4">
    <w:abstractNumId w:val="14"/>
  </w:num>
  <w:num w:numId="5">
    <w:abstractNumId w:val="7"/>
  </w:num>
  <w:num w:numId="6">
    <w:abstractNumId w:val="8"/>
  </w:num>
  <w:num w:numId="7">
    <w:abstractNumId w:val="2"/>
  </w:num>
  <w:num w:numId="8">
    <w:abstractNumId w:val="12"/>
  </w:num>
  <w:num w:numId="9">
    <w:abstractNumId w:val="25"/>
  </w:num>
  <w:num w:numId="10">
    <w:abstractNumId w:val="13"/>
  </w:num>
  <w:num w:numId="11">
    <w:abstractNumId w:val="10"/>
  </w:num>
  <w:num w:numId="12">
    <w:abstractNumId w:val="6"/>
  </w:num>
  <w:num w:numId="13">
    <w:abstractNumId w:val="17"/>
  </w:num>
  <w:num w:numId="14">
    <w:abstractNumId w:val="0"/>
  </w:num>
  <w:num w:numId="15">
    <w:abstractNumId w:val="1"/>
  </w:num>
  <w:num w:numId="16">
    <w:abstractNumId w:val="20"/>
  </w:num>
  <w:num w:numId="17">
    <w:abstractNumId w:val="19"/>
  </w:num>
  <w:num w:numId="18">
    <w:abstractNumId w:val="9"/>
  </w:num>
  <w:num w:numId="19">
    <w:abstractNumId w:val="22"/>
  </w:num>
  <w:num w:numId="20">
    <w:abstractNumId w:val="21"/>
  </w:num>
  <w:num w:numId="21">
    <w:abstractNumId w:val="18"/>
  </w:num>
  <w:num w:numId="22">
    <w:abstractNumId w:val="16"/>
  </w:num>
  <w:num w:numId="23">
    <w:abstractNumId w:val="11"/>
  </w:num>
  <w:num w:numId="24">
    <w:abstractNumId w:val="4"/>
  </w:num>
  <w:num w:numId="25">
    <w:abstractNumId w:val="15"/>
  </w:num>
  <w:num w:numId="2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5B13"/>
    <w:rsid w:val="00001975"/>
    <w:rsid w:val="00006187"/>
    <w:rsid w:val="0002739E"/>
    <w:rsid w:val="00053BC0"/>
    <w:rsid w:val="00067CE2"/>
    <w:rsid w:val="00077356"/>
    <w:rsid w:val="000A3EEE"/>
    <w:rsid w:val="000C3A4B"/>
    <w:rsid w:val="000D0573"/>
    <w:rsid w:val="000D602B"/>
    <w:rsid w:val="000D6074"/>
    <w:rsid w:val="000E1C6C"/>
    <w:rsid w:val="000E262C"/>
    <w:rsid w:val="00104D64"/>
    <w:rsid w:val="001062EF"/>
    <w:rsid w:val="00114CF0"/>
    <w:rsid w:val="00121FB9"/>
    <w:rsid w:val="00122B93"/>
    <w:rsid w:val="00185A47"/>
    <w:rsid w:val="00195B13"/>
    <w:rsid w:val="001B0BDB"/>
    <w:rsid w:val="001C5E68"/>
    <w:rsid w:val="001D1FE3"/>
    <w:rsid w:val="001D4648"/>
    <w:rsid w:val="001E2034"/>
    <w:rsid w:val="001E54FA"/>
    <w:rsid w:val="0020554A"/>
    <w:rsid w:val="00205A41"/>
    <w:rsid w:val="00217DE9"/>
    <w:rsid w:val="0022019B"/>
    <w:rsid w:val="00231BB8"/>
    <w:rsid w:val="00244D60"/>
    <w:rsid w:val="00245C43"/>
    <w:rsid w:val="002466A8"/>
    <w:rsid w:val="002519B5"/>
    <w:rsid w:val="00257041"/>
    <w:rsid w:val="00270725"/>
    <w:rsid w:val="0027110B"/>
    <w:rsid w:val="00272BC6"/>
    <w:rsid w:val="00283645"/>
    <w:rsid w:val="0029320D"/>
    <w:rsid w:val="002D6D48"/>
    <w:rsid w:val="002E34B5"/>
    <w:rsid w:val="00302ABF"/>
    <w:rsid w:val="003101CE"/>
    <w:rsid w:val="00312BB0"/>
    <w:rsid w:val="0031697A"/>
    <w:rsid w:val="003222E6"/>
    <w:rsid w:val="003449E7"/>
    <w:rsid w:val="00357751"/>
    <w:rsid w:val="00366F37"/>
    <w:rsid w:val="003701E7"/>
    <w:rsid w:val="0037270D"/>
    <w:rsid w:val="0038081C"/>
    <w:rsid w:val="00387157"/>
    <w:rsid w:val="0039634A"/>
    <w:rsid w:val="003A0E1A"/>
    <w:rsid w:val="003A19E4"/>
    <w:rsid w:val="003A5778"/>
    <w:rsid w:val="003B4771"/>
    <w:rsid w:val="003C03D3"/>
    <w:rsid w:val="003C1A36"/>
    <w:rsid w:val="003E6357"/>
    <w:rsid w:val="0040496D"/>
    <w:rsid w:val="004101F2"/>
    <w:rsid w:val="004135C5"/>
    <w:rsid w:val="00424784"/>
    <w:rsid w:val="004257D1"/>
    <w:rsid w:val="00437DE1"/>
    <w:rsid w:val="00440AE2"/>
    <w:rsid w:val="00450881"/>
    <w:rsid w:val="00456515"/>
    <w:rsid w:val="0046311F"/>
    <w:rsid w:val="004714F4"/>
    <w:rsid w:val="004716E3"/>
    <w:rsid w:val="00485D25"/>
    <w:rsid w:val="00492B87"/>
    <w:rsid w:val="004A0957"/>
    <w:rsid w:val="004A2959"/>
    <w:rsid w:val="004C218A"/>
    <w:rsid w:val="004D0511"/>
    <w:rsid w:val="004D4B1E"/>
    <w:rsid w:val="004E5367"/>
    <w:rsid w:val="004F0AF4"/>
    <w:rsid w:val="005158AA"/>
    <w:rsid w:val="00521265"/>
    <w:rsid w:val="0052272F"/>
    <w:rsid w:val="005315A2"/>
    <w:rsid w:val="0054061E"/>
    <w:rsid w:val="00547A51"/>
    <w:rsid w:val="005503B2"/>
    <w:rsid w:val="0055239F"/>
    <w:rsid w:val="00552A00"/>
    <w:rsid w:val="00560D43"/>
    <w:rsid w:val="00573069"/>
    <w:rsid w:val="00582EFC"/>
    <w:rsid w:val="005A3353"/>
    <w:rsid w:val="005A7D59"/>
    <w:rsid w:val="005D0CDC"/>
    <w:rsid w:val="005F6109"/>
    <w:rsid w:val="00601DB0"/>
    <w:rsid w:val="0060434E"/>
    <w:rsid w:val="006327D5"/>
    <w:rsid w:val="0065363E"/>
    <w:rsid w:val="006824F0"/>
    <w:rsid w:val="006855F7"/>
    <w:rsid w:val="00697402"/>
    <w:rsid w:val="006A62B9"/>
    <w:rsid w:val="006B6C94"/>
    <w:rsid w:val="006C058F"/>
    <w:rsid w:val="006C7B97"/>
    <w:rsid w:val="006C7DCA"/>
    <w:rsid w:val="006D1522"/>
    <w:rsid w:val="006D6A29"/>
    <w:rsid w:val="006E4A52"/>
    <w:rsid w:val="006E58BB"/>
    <w:rsid w:val="006E7705"/>
    <w:rsid w:val="00713AD6"/>
    <w:rsid w:val="0072290E"/>
    <w:rsid w:val="00752001"/>
    <w:rsid w:val="00762587"/>
    <w:rsid w:val="0076703E"/>
    <w:rsid w:val="00782909"/>
    <w:rsid w:val="007A7C1D"/>
    <w:rsid w:val="007D7A02"/>
    <w:rsid w:val="007E3AF8"/>
    <w:rsid w:val="00820FA8"/>
    <w:rsid w:val="0082377E"/>
    <w:rsid w:val="0082475A"/>
    <w:rsid w:val="00830322"/>
    <w:rsid w:val="008310D4"/>
    <w:rsid w:val="0084109D"/>
    <w:rsid w:val="008471E4"/>
    <w:rsid w:val="00847367"/>
    <w:rsid w:val="00853D41"/>
    <w:rsid w:val="008B1FB9"/>
    <w:rsid w:val="008B2156"/>
    <w:rsid w:val="008D16BF"/>
    <w:rsid w:val="008D4468"/>
    <w:rsid w:val="008F0E5A"/>
    <w:rsid w:val="00907F66"/>
    <w:rsid w:val="0091368A"/>
    <w:rsid w:val="00914E21"/>
    <w:rsid w:val="00921797"/>
    <w:rsid w:val="00934E6A"/>
    <w:rsid w:val="009427ED"/>
    <w:rsid w:val="00952756"/>
    <w:rsid w:val="00961CDB"/>
    <w:rsid w:val="0096291E"/>
    <w:rsid w:val="00965D1F"/>
    <w:rsid w:val="00970E58"/>
    <w:rsid w:val="0098234B"/>
    <w:rsid w:val="009A6C60"/>
    <w:rsid w:val="009C23D0"/>
    <w:rsid w:val="009C43D3"/>
    <w:rsid w:val="009C53EB"/>
    <w:rsid w:val="009D67AD"/>
    <w:rsid w:val="009D7558"/>
    <w:rsid w:val="009F447A"/>
    <w:rsid w:val="00A0514C"/>
    <w:rsid w:val="00A1340E"/>
    <w:rsid w:val="00A16B08"/>
    <w:rsid w:val="00A249E7"/>
    <w:rsid w:val="00A314D4"/>
    <w:rsid w:val="00A33C4F"/>
    <w:rsid w:val="00A46353"/>
    <w:rsid w:val="00A54C57"/>
    <w:rsid w:val="00A67C76"/>
    <w:rsid w:val="00A84154"/>
    <w:rsid w:val="00A871AF"/>
    <w:rsid w:val="00A97498"/>
    <w:rsid w:val="00AA64C2"/>
    <w:rsid w:val="00AD4572"/>
    <w:rsid w:val="00AE6A43"/>
    <w:rsid w:val="00B0318E"/>
    <w:rsid w:val="00B207F0"/>
    <w:rsid w:val="00B3406C"/>
    <w:rsid w:val="00B37352"/>
    <w:rsid w:val="00B426E7"/>
    <w:rsid w:val="00B4485E"/>
    <w:rsid w:val="00B50D96"/>
    <w:rsid w:val="00B50E45"/>
    <w:rsid w:val="00B5265F"/>
    <w:rsid w:val="00B66B6A"/>
    <w:rsid w:val="00B84F67"/>
    <w:rsid w:val="00B874E2"/>
    <w:rsid w:val="00B94987"/>
    <w:rsid w:val="00B954D2"/>
    <w:rsid w:val="00B9589E"/>
    <w:rsid w:val="00BB7FAD"/>
    <w:rsid w:val="00BC5B3A"/>
    <w:rsid w:val="00BD156F"/>
    <w:rsid w:val="00BF07DE"/>
    <w:rsid w:val="00C0364D"/>
    <w:rsid w:val="00C17DC9"/>
    <w:rsid w:val="00C40C58"/>
    <w:rsid w:val="00C67238"/>
    <w:rsid w:val="00C95D12"/>
    <w:rsid w:val="00CA7897"/>
    <w:rsid w:val="00CC1C4A"/>
    <w:rsid w:val="00CE1A4F"/>
    <w:rsid w:val="00D32B9B"/>
    <w:rsid w:val="00D4198A"/>
    <w:rsid w:val="00D5132C"/>
    <w:rsid w:val="00D57886"/>
    <w:rsid w:val="00D64037"/>
    <w:rsid w:val="00D72278"/>
    <w:rsid w:val="00DA6AC8"/>
    <w:rsid w:val="00DC3664"/>
    <w:rsid w:val="00DE3BA6"/>
    <w:rsid w:val="00DE7AFF"/>
    <w:rsid w:val="00DF7317"/>
    <w:rsid w:val="00E01DBD"/>
    <w:rsid w:val="00E0240A"/>
    <w:rsid w:val="00E05A55"/>
    <w:rsid w:val="00E136C2"/>
    <w:rsid w:val="00E43E6E"/>
    <w:rsid w:val="00E50A50"/>
    <w:rsid w:val="00E56C4A"/>
    <w:rsid w:val="00E675AB"/>
    <w:rsid w:val="00E80909"/>
    <w:rsid w:val="00E963E3"/>
    <w:rsid w:val="00EB27AC"/>
    <w:rsid w:val="00EC0C95"/>
    <w:rsid w:val="00EE17F2"/>
    <w:rsid w:val="00EE415D"/>
    <w:rsid w:val="00EE67D9"/>
    <w:rsid w:val="00EF04A2"/>
    <w:rsid w:val="00EF65AA"/>
    <w:rsid w:val="00F002B5"/>
    <w:rsid w:val="00F006A5"/>
    <w:rsid w:val="00F1252C"/>
    <w:rsid w:val="00F23C4A"/>
    <w:rsid w:val="00F33B59"/>
    <w:rsid w:val="00F34384"/>
    <w:rsid w:val="00F348F0"/>
    <w:rsid w:val="00F37D32"/>
    <w:rsid w:val="00F47153"/>
    <w:rsid w:val="00F504AF"/>
    <w:rsid w:val="00F622C5"/>
    <w:rsid w:val="00F77BE7"/>
    <w:rsid w:val="00F837D0"/>
    <w:rsid w:val="00FC0358"/>
    <w:rsid w:val="00FC5101"/>
    <w:rsid w:val="00FC7780"/>
    <w:rsid w:val="00FD2AEB"/>
    <w:rsid w:val="00FE0E8C"/>
    <w:rsid w:val="00FE67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E716D0"/>
  <w15:docId w15:val="{AB5F8F6A-6300-4407-9712-F230FE937E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paragraph" w:styleId="Naslov2">
    <w:name w:val="heading 2"/>
    <w:basedOn w:val="Odstavekseznama"/>
    <w:next w:val="Navaden"/>
    <w:link w:val="Naslov2Znak"/>
    <w:autoRedefine/>
    <w:uiPriority w:val="9"/>
    <w:unhideWhenUsed/>
    <w:qFormat/>
    <w:rsid w:val="00B4485E"/>
    <w:pPr>
      <w:widowControl w:val="0"/>
      <w:spacing w:after="0" w:line="288" w:lineRule="auto"/>
      <w:ind w:left="576" w:hanging="576"/>
      <w:jc w:val="both"/>
      <w:outlineLvl w:val="1"/>
    </w:pPr>
    <w:rPr>
      <w:rFonts w:ascii="Times New Roman" w:hAnsi="Times New Roman"/>
      <w:b/>
      <w:sz w:val="32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2Znak">
    <w:name w:val="Naslov 2 Znak"/>
    <w:basedOn w:val="Privzetapisavaodstavka"/>
    <w:link w:val="Naslov2"/>
    <w:uiPriority w:val="9"/>
    <w:rsid w:val="00B4485E"/>
    <w:rPr>
      <w:rFonts w:ascii="Times New Roman" w:hAnsi="Times New Roman"/>
      <w:b/>
      <w:sz w:val="32"/>
      <w:lang w:eastAsia="sl-SI"/>
    </w:rPr>
  </w:style>
  <w:style w:type="paragraph" w:styleId="Odstavekseznama">
    <w:name w:val="List Paragraph"/>
    <w:basedOn w:val="Navaden"/>
    <w:uiPriority w:val="34"/>
    <w:qFormat/>
    <w:rsid w:val="00B4485E"/>
    <w:pPr>
      <w:ind w:left="720"/>
      <w:contextualSpacing/>
    </w:pPr>
  </w:style>
  <w:style w:type="paragraph" w:customStyle="1" w:styleId="Alineazaodstavkom">
    <w:name w:val="Alinea za odstavkom"/>
    <w:basedOn w:val="Navaden"/>
    <w:link w:val="AlineazaodstavkomZnak"/>
    <w:qFormat/>
    <w:rsid w:val="006C058F"/>
    <w:pPr>
      <w:numPr>
        <w:numId w:val="2"/>
      </w:numPr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character" w:customStyle="1" w:styleId="AlineazaodstavkomZnak">
    <w:name w:val="Alinea za odstavkom Znak"/>
    <w:basedOn w:val="Privzetapisavaodstavka"/>
    <w:link w:val="Alineazaodstavkom"/>
    <w:rsid w:val="006C058F"/>
    <w:rPr>
      <w:rFonts w:ascii="Arial" w:eastAsia="Times New Roman" w:hAnsi="Arial" w:cs="Arial"/>
      <w:lang w:eastAsia="sl-SI"/>
    </w:rPr>
  </w:style>
  <w:style w:type="paragraph" w:styleId="Naslov">
    <w:name w:val="Title"/>
    <w:basedOn w:val="Navaden"/>
    <w:link w:val="NaslovZnak"/>
    <w:qFormat/>
    <w:rsid w:val="00C40C58"/>
    <w:pPr>
      <w:widowControl w:val="0"/>
      <w:tabs>
        <w:tab w:val="left" w:pos="-720"/>
      </w:tabs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48"/>
      <w:szCs w:val="20"/>
      <w:lang w:val="en-US"/>
    </w:rPr>
  </w:style>
  <w:style w:type="character" w:customStyle="1" w:styleId="NaslovZnak">
    <w:name w:val="Naslov Znak"/>
    <w:basedOn w:val="Privzetapisavaodstavka"/>
    <w:link w:val="Naslov"/>
    <w:rsid w:val="00C40C58"/>
    <w:rPr>
      <w:rFonts w:ascii="Times New Roman" w:eastAsia="Times New Roman" w:hAnsi="Times New Roman" w:cs="Times New Roman"/>
      <w:b/>
      <w:bCs/>
      <w:sz w:val="48"/>
      <w:szCs w:val="20"/>
      <w:lang w:val="en-US"/>
    </w:rPr>
  </w:style>
  <w:style w:type="paragraph" w:customStyle="1" w:styleId="len1">
    <w:name w:val="len1"/>
    <w:basedOn w:val="Navaden"/>
    <w:rsid w:val="00B3406C"/>
    <w:pPr>
      <w:spacing w:before="480"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odstavek1">
    <w:name w:val="odstavek1"/>
    <w:basedOn w:val="Navaden"/>
    <w:rsid w:val="00B3406C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alineazaodstavkom1">
    <w:name w:val="alineazaodstavkom1"/>
    <w:basedOn w:val="Navaden"/>
    <w:rsid w:val="00B3406C"/>
    <w:pPr>
      <w:spacing w:after="0" w:line="240" w:lineRule="auto"/>
      <w:ind w:left="425" w:hanging="425"/>
      <w:jc w:val="both"/>
    </w:pPr>
    <w:rPr>
      <w:rFonts w:ascii="Arial" w:eastAsia="Times New Roman" w:hAnsi="Arial" w:cs="Arial"/>
      <w:lang w:eastAsia="sl-SI"/>
    </w:rPr>
  </w:style>
  <w:style w:type="paragraph" w:customStyle="1" w:styleId="lennaslov1">
    <w:name w:val="lennaslov1"/>
    <w:basedOn w:val="Navaden"/>
    <w:rsid w:val="00B3406C"/>
    <w:pPr>
      <w:spacing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styleId="Glava">
    <w:name w:val="header"/>
    <w:basedOn w:val="Navaden"/>
    <w:link w:val="GlavaZnak"/>
    <w:uiPriority w:val="99"/>
    <w:unhideWhenUsed/>
    <w:rsid w:val="00AE6A4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AE6A43"/>
  </w:style>
  <w:style w:type="paragraph" w:styleId="Noga">
    <w:name w:val="footer"/>
    <w:basedOn w:val="Navaden"/>
    <w:link w:val="NogaZnak"/>
    <w:uiPriority w:val="99"/>
    <w:unhideWhenUsed/>
    <w:rsid w:val="00AE6A4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AE6A43"/>
  </w:style>
  <w:style w:type="character" w:styleId="Pripombasklic">
    <w:name w:val="annotation reference"/>
    <w:basedOn w:val="Privzetapisavaodstavka"/>
    <w:uiPriority w:val="99"/>
    <w:semiHidden/>
    <w:unhideWhenUsed/>
    <w:rsid w:val="0040496D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40496D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40496D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40496D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40496D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4049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0496D"/>
    <w:rPr>
      <w:rFonts w:ascii="Tahoma" w:hAnsi="Tahoma" w:cs="Tahoma"/>
      <w:sz w:val="16"/>
      <w:szCs w:val="16"/>
    </w:rPr>
  </w:style>
  <w:style w:type="character" w:styleId="Hiperpovezava">
    <w:name w:val="Hyperlink"/>
    <w:basedOn w:val="Privzetapisavaodstavka"/>
    <w:uiPriority w:val="99"/>
    <w:semiHidden/>
    <w:unhideWhenUsed/>
    <w:rsid w:val="00934E6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519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0862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2842709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8450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5040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9512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82056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4015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949911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98742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722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979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1226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67299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1157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72257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7984946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947548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22099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824</Words>
  <Characters>4698</Characters>
  <Application>Microsoft Office Word</Application>
  <DocSecurity>0</DocSecurity>
  <Lines>39</Lines>
  <Paragraphs>11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Bostjan Petelinc</dc:creator>
  <cp:lastModifiedBy>Boštjan Petelinc</cp:lastModifiedBy>
  <cp:revision>3</cp:revision>
  <cp:lastPrinted>2022-09-07T07:04:00Z</cp:lastPrinted>
  <dcterms:created xsi:type="dcterms:W3CDTF">2022-09-09T11:28:00Z</dcterms:created>
  <dcterms:modified xsi:type="dcterms:W3CDTF">2022-09-09T11:31:00Z</dcterms:modified>
</cp:coreProperties>
</file>