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D9627" w14:textId="7692EBF9" w:rsidR="000B394F" w:rsidRPr="007178F5" w:rsidRDefault="00873AC2" w:rsidP="00873AC2">
      <w:pPr>
        <w:jc w:val="both"/>
        <w:rPr>
          <w:rFonts w:cs="Arial"/>
          <w:sz w:val="24"/>
          <w:szCs w:val="24"/>
        </w:rPr>
      </w:pPr>
      <w:r w:rsidRPr="00873AC2">
        <w:rPr>
          <w:rFonts w:cs="Arial"/>
          <w:sz w:val="24"/>
          <w:szCs w:val="24"/>
        </w:rPr>
        <w:t xml:space="preserve">Na podlagi </w:t>
      </w:r>
      <w:r w:rsidR="00F1035F" w:rsidRPr="0014476C">
        <w:rPr>
          <w:rFonts w:cs="Arial"/>
          <w:sz w:val="24"/>
          <w:szCs w:val="24"/>
        </w:rPr>
        <w:t xml:space="preserve">tretjega odstavka 37. člena in za izvrševanje 38. in 114. člena </w:t>
      </w:r>
      <w:r w:rsidRPr="00873AC2">
        <w:rPr>
          <w:rFonts w:cs="Arial"/>
          <w:sz w:val="24"/>
          <w:szCs w:val="24"/>
        </w:rPr>
        <w:t xml:space="preserve">Zakona o urejanju trga dela </w:t>
      </w:r>
      <w:r w:rsidR="0097129A" w:rsidRPr="0097129A">
        <w:rPr>
          <w:rFonts w:cs="Arial"/>
          <w:sz w:val="24"/>
          <w:szCs w:val="24"/>
        </w:rPr>
        <w:t xml:space="preserve"> (Uradni list RS, št. 80/10, 40/12 – ZUJF, 21/13, 63/13, 100/13, 32/14 – ZPDZC-1, 47/15 – ZZSDT, 55/17, 75/19, 11/20 – odl. US, 189/20 – ZFRO, 54/21, 172/21 – ZODPol-G, 54/22 in 59/22 – odl. US)</w:t>
      </w:r>
      <w:r w:rsidR="00ED5519">
        <w:rPr>
          <w:rFonts w:cs="Arial"/>
          <w:sz w:val="24"/>
          <w:szCs w:val="24"/>
        </w:rPr>
        <w:t xml:space="preserve"> minister</w:t>
      </w:r>
      <w:r w:rsidRPr="00873AC2">
        <w:rPr>
          <w:rFonts w:cs="Arial"/>
          <w:sz w:val="24"/>
          <w:szCs w:val="24"/>
        </w:rPr>
        <w:t xml:space="preserve"> za delo, družino, socialne zadeve in enake možnosti</w:t>
      </w:r>
      <w:r w:rsidR="00194F5D" w:rsidRPr="00194F5D">
        <w:rPr>
          <w:rFonts w:cs="Arial"/>
          <w:sz w:val="24"/>
          <w:szCs w:val="24"/>
        </w:rPr>
        <w:t xml:space="preserve"> </w:t>
      </w:r>
      <w:r w:rsidR="00194F5D">
        <w:rPr>
          <w:rFonts w:cs="Arial"/>
          <w:sz w:val="24"/>
          <w:szCs w:val="24"/>
        </w:rPr>
        <w:t>izdaja</w:t>
      </w:r>
    </w:p>
    <w:p w14:paraId="53262B83" w14:textId="77777777" w:rsidR="00AF1F8A" w:rsidRDefault="00AF1F8A">
      <w:pPr>
        <w:rPr>
          <w:rFonts w:cs="Arial"/>
          <w:sz w:val="24"/>
          <w:szCs w:val="24"/>
        </w:rPr>
      </w:pPr>
    </w:p>
    <w:p w14:paraId="7A601628" w14:textId="77777777" w:rsidR="001C7427" w:rsidRDefault="001C7427">
      <w:pPr>
        <w:rPr>
          <w:rFonts w:cs="Arial"/>
          <w:sz w:val="24"/>
          <w:szCs w:val="24"/>
        </w:rPr>
      </w:pPr>
    </w:p>
    <w:p w14:paraId="533EE701" w14:textId="77777777" w:rsidR="00134496" w:rsidRPr="007178F5" w:rsidRDefault="00134496">
      <w:pPr>
        <w:rPr>
          <w:rFonts w:cs="Arial"/>
          <w:sz w:val="24"/>
          <w:szCs w:val="24"/>
        </w:rPr>
      </w:pPr>
    </w:p>
    <w:p w14:paraId="2F30EF8D" w14:textId="77777777" w:rsidR="00A64351" w:rsidRPr="007178F5" w:rsidRDefault="00A64351" w:rsidP="00CF6D4D">
      <w:pPr>
        <w:jc w:val="center"/>
        <w:rPr>
          <w:rFonts w:cs="Arial"/>
          <w:b/>
          <w:sz w:val="24"/>
          <w:szCs w:val="24"/>
        </w:rPr>
      </w:pPr>
      <w:r w:rsidRPr="007178F5">
        <w:rPr>
          <w:rFonts w:cs="Arial"/>
          <w:b/>
          <w:sz w:val="24"/>
          <w:szCs w:val="24"/>
        </w:rPr>
        <w:t>P R A V I L N I K</w:t>
      </w:r>
    </w:p>
    <w:p w14:paraId="0362B411" w14:textId="77777777" w:rsidR="00A64351" w:rsidRPr="007178F5" w:rsidRDefault="00A64351" w:rsidP="00A64351">
      <w:pPr>
        <w:jc w:val="center"/>
        <w:rPr>
          <w:rFonts w:cs="Arial"/>
          <w:b/>
          <w:sz w:val="24"/>
          <w:szCs w:val="24"/>
        </w:rPr>
      </w:pPr>
    </w:p>
    <w:p w14:paraId="7CA29A5B" w14:textId="5E3C3368" w:rsidR="00A64351" w:rsidRPr="007178F5" w:rsidRDefault="00134496" w:rsidP="0054759D">
      <w:pPr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o spremembah</w:t>
      </w:r>
      <w:r w:rsidR="00F745B1">
        <w:rPr>
          <w:rFonts w:cs="Arial"/>
          <w:b/>
          <w:sz w:val="24"/>
          <w:szCs w:val="24"/>
        </w:rPr>
        <w:t xml:space="preserve"> in dopolnitvah</w:t>
      </w:r>
      <w:r w:rsidR="0037461F">
        <w:rPr>
          <w:rFonts w:cs="Arial"/>
          <w:b/>
          <w:sz w:val="24"/>
          <w:szCs w:val="24"/>
        </w:rPr>
        <w:t xml:space="preserve"> Pravilnika </w:t>
      </w:r>
      <w:r w:rsidR="0037461F" w:rsidRPr="0037461F">
        <w:rPr>
          <w:rFonts w:cs="Arial"/>
          <w:b/>
          <w:sz w:val="24"/>
          <w:szCs w:val="24"/>
        </w:rPr>
        <w:t>o izvajanju ukrepov aktivne politike</w:t>
      </w:r>
      <w:r w:rsidR="0037461F">
        <w:rPr>
          <w:rFonts w:cs="Arial"/>
          <w:b/>
          <w:sz w:val="24"/>
          <w:szCs w:val="24"/>
        </w:rPr>
        <w:t xml:space="preserve"> zaposlovanja</w:t>
      </w:r>
    </w:p>
    <w:p w14:paraId="05089F61" w14:textId="77777777" w:rsidR="00A64351" w:rsidRPr="007178F5" w:rsidRDefault="00A64351">
      <w:pPr>
        <w:rPr>
          <w:rFonts w:cs="Arial"/>
          <w:sz w:val="24"/>
          <w:szCs w:val="24"/>
        </w:rPr>
      </w:pPr>
    </w:p>
    <w:p w14:paraId="36D70BB4" w14:textId="77777777" w:rsidR="00A64351" w:rsidRDefault="00A64351">
      <w:pPr>
        <w:rPr>
          <w:rFonts w:cs="Arial"/>
          <w:sz w:val="24"/>
          <w:szCs w:val="24"/>
        </w:rPr>
      </w:pPr>
    </w:p>
    <w:p w14:paraId="72E8CC75" w14:textId="77777777" w:rsidR="00134496" w:rsidRPr="007178F5" w:rsidRDefault="00134496">
      <w:pPr>
        <w:rPr>
          <w:rFonts w:cs="Arial"/>
          <w:sz w:val="24"/>
          <w:szCs w:val="24"/>
        </w:rPr>
      </w:pPr>
    </w:p>
    <w:p w14:paraId="67F89D10" w14:textId="77777777" w:rsidR="002210E1" w:rsidRDefault="002210E1" w:rsidP="002210E1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1. člen</w:t>
      </w:r>
    </w:p>
    <w:p w14:paraId="47AE52B1" w14:textId="77777777" w:rsidR="00CF6D4D" w:rsidRPr="007178F5" w:rsidRDefault="00CF6D4D" w:rsidP="00CF6D4D">
      <w:pPr>
        <w:jc w:val="center"/>
        <w:rPr>
          <w:rFonts w:cs="Arial"/>
          <w:sz w:val="24"/>
          <w:szCs w:val="24"/>
        </w:rPr>
      </w:pPr>
    </w:p>
    <w:p w14:paraId="54EE1A08" w14:textId="2AA333A8" w:rsidR="00ED5519" w:rsidRDefault="00CF6D4D" w:rsidP="00F745B1">
      <w:pPr>
        <w:jc w:val="both"/>
        <w:rPr>
          <w:rFonts w:cs="Arial"/>
          <w:sz w:val="24"/>
          <w:szCs w:val="24"/>
        </w:rPr>
      </w:pPr>
      <w:r w:rsidRPr="007178F5">
        <w:rPr>
          <w:rFonts w:cs="Arial"/>
          <w:sz w:val="24"/>
          <w:szCs w:val="24"/>
        </w:rPr>
        <w:t xml:space="preserve">V </w:t>
      </w:r>
      <w:r w:rsidR="00F6227F" w:rsidRPr="00F6227F">
        <w:rPr>
          <w:rFonts w:cs="Arial"/>
          <w:sz w:val="24"/>
          <w:szCs w:val="24"/>
        </w:rPr>
        <w:t>Pravilnik</w:t>
      </w:r>
      <w:r w:rsidR="00F6227F">
        <w:rPr>
          <w:rFonts w:cs="Arial"/>
          <w:sz w:val="24"/>
          <w:szCs w:val="24"/>
        </w:rPr>
        <w:t>u</w:t>
      </w:r>
      <w:r w:rsidR="00F6227F" w:rsidRPr="00F6227F">
        <w:rPr>
          <w:rFonts w:cs="Arial"/>
          <w:sz w:val="24"/>
          <w:szCs w:val="24"/>
        </w:rPr>
        <w:t xml:space="preserve"> o izvajanju ukrepov aktivne politike zaposlovanja (Uradni list RS, št. 20/12, 28/14, 60/15</w:t>
      </w:r>
      <w:r w:rsidR="00F745B1">
        <w:rPr>
          <w:rFonts w:cs="Arial"/>
          <w:sz w:val="24"/>
          <w:szCs w:val="24"/>
        </w:rPr>
        <w:t>,</w:t>
      </w:r>
      <w:r w:rsidR="00F6227F" w:rsidRPr="00F6227F">
        <w:rPr>
          <w:rFonts w:cs="Arial"/>
          <w:sz w:val="24"/>
          <w:szCs w:val="24"/>
        </w:rPr>
        <w:t xml:space="preserve"> 82/18</w:t>
      </w:r>
      <w:r w:rsidR="00F745B1">
        <w:rPr>
          <w:rFonts w:cs="Arial"/>
          <w:sz w:val="24"/>
          <w:szCs w:val="24"/>
        </w:rPr>
        <w:t xml:space="preserve"> in 90/21</w:t>
      </w:r>
      <w:r w:rsidR="00F6227F" w:rsidRPr="00F6227F">
        <w:rPr>
          <w:rFonts w:cs="Arial"/>
          <w:sz w:val="24"/>
          <w:szCs w:val="24"/>
        </w:rPr>
        <w:t>)</w:t>
      </w:r>
      <w:r w:rsidR="0037461F">
        <w:rPr>
          <w:rFonts w:cs="Arial"/>
          <w:sz w:val="24"/>
          <w:szCs w:val="24"/>
        </w:rPr>
        <w:t xml:space="preserve"> </w:t>
      </w:r>
      <w:r w:rsidR="00E805CE" w:rsidRPr="007178F5">
        <w:rPr>
          <w:rFonts w:cs="Arial"/>
          <w:sz w:val="24"/>
          <w:szCs w:val="24"/>
        </w:rPr>
        <w:t xml:space="preserve">se </w:t>
      </w:r>
      <w:r w:rsidR="00FE56AD">
        <w:rPr>
          <w:rFonts w:cs="Arial"/>
          <w:sz w:val="24"/>
          <w:szCs w:val="24"/>
        </w:rPr>
        <w:t xml:space="preserve">v </w:t>
      </w:r>
      <w:r w:rsidR="00F745B1">
        <w:rPr>
          <w:rFonts w:cs="Arial"/>
          <w:sz w:val="24"/>
          <w:szCs w:val="24"/>
        </w:rPr>
        <w:t>3</w:t>
      </w:r>
      <w:r w:rsidR="00FE56AD">
        <w:rPr>
          <w:rFonts w:cs="Arial"/>
          <w:sz w:val="24"/>
          <w:szCs w:val="24"/>
        </w:rPr>
        <w:t xml:space="preserve">. </w:t>
      </w:r>
      <w:r w:rsidR="009D3E24">
        <w:rPr>
          <w:rFonts w:cs="Arial"/>
          <w:sz w:val="24"/>
          <w:szCs w:val="24"/>
        </w:rPr>
        <w:t>č</w:t>
      </w:r>
      <w:r w:rsidR="00FE56AD">
        <w:rPr>
          <w:rFonts w:cs="Arial"/>
          <w:sz w:val="24"/>
          <w:szCs w:val="24"/>
        </w:rPr>
        <w:t>len</w:t>
      </w:r>
      <w:r w:rsidR="009D3E24">
        <w:rPr>
          <w:rFonts w:cs="Arial"/>
          <w:sz w:val="24"/>
          <w:szCs w:val="24"/>
        </w:rPr>
        <w:t>u v</w:t>
      </w:r>
      <w:r w:rsidR="00FE56AD">
        <w:rPr>
          <w:rFonts w:cs="Arial"/>
          <w:sz w:val="24"/>
          <w:szCs w:val="24"/>
        </w:rPr>
        <w:t xml:space="preserve"> </w:t>
      </w:r>
      <w:r w:rsidR="009D3E24">
        <w:rPr>
          <w:rFonts w:cs="Arial"/>
          <w:sz w:val="24"/>
          <w:szCs w:val="24"/>
        </w:rPr>
        <w:t xml:space="preserve">tretjem odstavku </w:t>
      </w:r>
      <w:r w:rsidR="00F745B1">
        <w:rPr>
          <w:rFonts w:cs="Arial"/>
          <w:sz w:val="24"/>
          <w:szCs w:val="24"/>
        </w:rPr>
        <w:t>spremeni drugi stavek</w:t>
      </w:r>
      <w:r w:rsidR="00ED5519">
        <w:rPr>
          <w:rFonts w:cs="Arial"/>
          <w:sz w:val="24"/>
          <w:szCs w:val="24"/>
        </w:rPr>
        <w:t xml:space="preserve"> tako, da se glasi:</w:t>
      </w:r>
    </w:p>
    <w:p w14:paraId="4D698BA2" w14:textId="77777777" w:rsidR="00ED5519" w:rsidRDefault="00ED5519" w:rsidP="00FE56AD">
      <w:pPr>
        <w:jc w:val="both"/>
        <w:rPr>
          <w:rFonts w:cs="Arial"/>
          <w:sz w:val="24"/>
          <w:szCs w:val="24"/>
        </w:rPr>
      </w:pPr>
    </w:p>
    <w:p w14:paraId="00ACD5E8" w14:textId="309EA8CC" w:rsidR="00F745B1" w:rsidRDefault="00B10764" w:rsidP="00FE56AD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»</w:t>
      </w:r>
      <w:r w:rsidR="00F745B1" w:rsidRPr="00F745B1">
        <w:rPr>
          <w:rFonts w:cs="Arial"/>
          <w:sz w:val="24"/>
          <w:szCs w:val="24"/>
        </w:rPr>
        <w:t xml:space="preserve">Višina dodatka za aktivnost se določi v Katalogu ukrepov aktivne politike zaposlovanja (v nadaljnjem besedilu: katalog) iz četrtega odstavka 36. člena Zakona o urejanju trga dela (Uradni list RS, št. 80/10, 40/12 – ZUJF, 21/13, 63/13, 100/13, 32/14 – ZPDZC-1, 47/15 – ZZSDT, 55/17, 75/19, 11/20 – odl. US, 189/20 – ZFRO, 54/21, 172/21 – ZODPol-G, 54/22 in 59/22 – odl. US; v nadaljnjem besedilu: zakon) in ne more biti višja kot </w:t>
      </w:r>
      <w:r w:rsidR="00F745B1">
        <w:rPr>
          <w:rFonts w:cs="Arial"/>
          <w:sz w:val="24"/>
          <w:szCs w:val="24"/>
        </w:rPr>
        <w:t>4</w:t>
      </w:r>
      <w:r w:rsidR="00F745B1" w:rsidRPr="00F745B1">
        <w:rPr>
          <w:rFonts w:cs="Arial"/>
          <w:sz w:val="24"/>
          <w:szCs w:val="24"/>
        </w:rPr>
        <w:t>,</w:t>
      </w:r>
      <w:r w:rsidR="00F745B1">
        <w:rPr>
          <w:rFonts w:cs="Arial"/>
          <w:sz w:val="24"/>
          <w:szCs w:val="24"/>
        </w:rPr>
        <w:t>0</w:t>
      </w:r>
      <w:r w:rsidR="00F745B1" w:rsidRPr="00F745B1">
        <w:rPr>
          <w:rFonts w:cs="Arial"/>
          <w:sz w:val="24"/>
          <w:szCs w:val="24"/>
        </w:rPr>
        <w:t>0 e</w:t>
      </w:r>
      <w:r w:rsidR="00F745B1">
        <w:rPr>
          <w:rFonts w:cs="Arial"/>
          <w:sz w:val="24"/>
          <w:szCs w:val="24"/>
        </w:rPr>
        <w:t>u</w:t>
      </w:r>
      <w:r w:rsidR="00F745B1" w:rsidRPr="00F745B1">
        <w:rPr>
          <w:rFonts w:cs="Arial"/>
          <w:sz w:val="24"/>
          <w:szCs w:val="24"/>
        </w:rPr>
        <w:t>r</w:t>
      </w:r>
      <w:r w:rsidR="00F745B1">
        <w:rPr>
          <w:rFonts w:cs="Arial"/>
          <w:sz w:val="24"/>
          <w:szCs w:val="24"/>
        </w:rPr>
        <w:t>e</w:t>
      </w:r>
      <w:r w:rsidR="00F745B1" w:rsidRPr="00F745B1">
        <w:rPr>
          <w:rFonts w:cs="Arial"/>
          <w:sz w:val="24"/>
          <w:szCs w:val="24"/>
        </w:rPr>
        <w:t xml:space="preserve"> na uro dejanske prisotnosti</w:t>
      </w:r>
      <w:r w:rsidR="000D5720" w:rsidRPr="000D5720">
        <w:rPr>
          <w:rFonts w:cs="Arial"/>
          <w:sz w:val="24"/>
          <w:szCs w:val="24"/>
        </w:rPr>
        <w:t>.</w:t>
      </w:r>
      <w:r w:rsidR="000D5720">
        <w:rPr>
          <w:rFonts w:cs="Arial"/>
          <w:sz w:val="24"/>
          <w:szCs w:val="24"/>
        </w:rPr>
        <w:t>«.</w:t>
      </w:r>
    </w:p>
    <w:p w14:paraId="18B6EA45" w14:textId="77777777" w:rsidR="00F310B7" w:rsidRDefault="00F310B7" w:rsidP="00FE56AD">
      <w:pPr>
        <w:jc w:val="both"/>
        <w:rPr>
          <w:rFonts w:cs="Arial"/>
          <w:sz w:val="24"/>
          <w:szCs w:val="24"/>
        </w:rPr>
      </w:pPr>
    </w:p>
    <w:p w14:paraId="1242E4F2" w14:textId="1F960E31" w:rsidR="00F745B1" w:rsidRDefault="007154CC" w:rsidP="007154CC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2. člen</w:t>
      </w:r>
    </w:p>
    <w:p w14:paraId="5AAB313C" w14:textId="748CB6EA" w:rsidR="007154CC" w:rsidRDefault="007154CC" w:rsidP="00FE56AD">
      <w:pPr>
        <w:jc w:val="both"/>
        <w:rPr>
          <w:rFonts w:cs="Arial"/>
          <w:sz w:val="24"/>
          <w:szCs w:val="24"/>
        </w:rPr>
      </w:pPr>
    </w:p>
    <w:p w14:paraId="694480AC" w14:textId="51BE6D21" w:rsidR="00F310B7" w:rsidRPr="001415F4" w:rsidRDefault="007154CC" w:rsidP="00FE56AD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V </w:t>
      </w:r>
      <w:r w:rsidR="009A3D7F">
        <w:rPr>
          <w:rFonts w:cs="Arial"/>
          <w:sz w:val="24"/>
          <w:szCs w:val="24"/>
        </w:rPr>
        <w:t>4</w:t>
      </w:r>
      <w:r>
        <w:rPr>
          <w:rFonts w:cs="Arial"/>
          <w:sz w:val="24"/>
          <w:szCs w:val="24"/>
        </w:rPr>
        <w:t>. členu se v drugem odstavku besedilo »</w:t>
      </w:r>
      <w:r w:rsidRPr="007154CC">
        <w:rPr>
          <w:rFonts w:cs="Arial"/>
          <w:sz w:val="24"/>
          <w:szCs w:val="24"/>
        </w:rPr>
        <w:t>Najdi.si</w:t>
      </w:r>
      <w:r>
        <w:rPr>
          <w:rFonts w:cs="Arial"/>
          <w:sz w:val="24"/>
          <w:szCs w:val="24"/>
        </w:rPr>
        <w:t>« nadomesti z besedilom »</w:t>
      </w:r>
      <w:r w:rsidRPr="007154CC">
        <w:rPr>
          <w:rFonts w:cs="Arial"/>
          <w:sz w:val="24"/>
          <w:szCs w:val="24"/>
        </w:rPr>
        <w:t xml:space="preserve">Google </w:t>
      </w:r>
      <w:r w:rsidR="00F310B7">
        <w:rPr>
          <w:rFonts w:cs="Arial"/>
          <w:sz w:val="24"/>
          <w:szCs w:val="24"/>
        </w:rPr>
        <w:t>Z</w:t>
      </w:r>
      <w:r w:rsidRPr="007154CC">
        <w:rPr>
          <w:rFonts w:cs="Arial"/>
          <w:sz w:val="24"/>
          <w:szCs w:val="24"/>
        </w:rPr>
        <w:t>emljevid</w:t>
      </w:r>
      <w:r w:rsidR="00F310B7">
        <w:rPr>
          <w:rFonts w:cs="Arial"/>
          <w:sz w:val="24"/>
          <w:szCs w:val="24"/>
        </w:rPr>
        <w:t>i</w:t>
      </w:r>
      <w:r>
        <w:rPr>
          <w:rFonts w:cs="Arial"/>
          <w:sz w:val="24"/>
          <w:szCs w:val="24"/>
        </w:rPr>
        <w:t>«.</w:t>
      </w:r>
    </w:p>
    <w:p w14:paraId="7E954F8E" w14:textId="4119E8CE" w:rsidR="007154CC" w:rsidRDefault="007154CC" w:rsidP="00FE56AD">
      <w:pPr>
        <w:jc w:val="both"/>
        <w:rPr>
          <w:rFonts w:cs="Arial"/>
          <w:sz w:val="24"/>
          <w:szCs w:val="24"/>
        </w:rPr>
      </w:pPr>
    </w:p>
    <w:p w14:paraId="1A05082C" w14:textId="652E2AE8" w:rsidR="007154CC" w:rsidRDefault="007154CC" w:rsidP="007154CC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3. člen</w:t>
      </w:r>
    </w:p>
    <w:p w14:paraId="18D0DEC0" w14:textId="167C95A2" w:rsidR="00F745B1" w:rsidRDefault="00F745B1" w:rsidP="00FE56AD">
      <w:pPr>
        <w:jc w:val="both"/>
        <w:rPr>
          <w:rFonts w:cs="Arial"/>
          <w:sz w:val="24"/>
          <w:szCs w:val="24"/>
        </w:rPr>
      </w:pPr>
    </w:p>
    <w:p w14:paraId="10623F65" w14:textId="5405B4FD" w:rsidR="007154CC" w:rsidRDefault="007154CC" w:rsidP="007154CC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V 15. členu se doda nov četrti odstavek, ki se glasi:</w:t>
      </w:r>
    </w:p>
    <w:p w14:paraId="79FD232D" w14:textId="7F3B6A4F" w:rsidR="007154CC" w:rsidRDefault="007154CC" w:rsidP="007154CC">
      <w:pPr>
        <w:jc w:val="both"/>
        <w:rPr>
          <w:rFonts w:cs="Arial"/>
          <w:sz w:val="24"/>
          <w:szCs w:val="24"/>
        </w:rPr>
      </w:pPr>
    </w:p>
    <w:p w14:paraId="6E1E36D4" w14:textId="116D6EB9" w:rsidR="00F310B7" w:rsidRPr="001415F4" w:rsidRDefault="007154CC" w:rsidP="00FE56AD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»(4) Pogodba iz prejšnjega odstavka se lahko podpiše tudi </w:t>
      </w:r>
      <w:r w:rsidRPr="007154CC">
        <w:rPr>
          <w:rFonts w:cs="Arial"/>
          <w:sz w:val="24"/>
          <w:szCs w:val="24"/>
        </w:rPr>
        <w:t>elektronsko</w:t>
      </w:r>
      <w:r>
        <w:rPr>
          <w:rFonts w:cs="Arial"/>
          <w:sz w:val="24"/>
          <w:szCs w:val="24"/>
        </w:rPr>
        <w:t>,</w:t>
      </w:r>
      <w:r w:rsidRPr="007154CC">
        <w:rPr>
          <w:rFonts w:cs="Arial"/>
          <w:sz w:val="24"/>
          <w:szCs w:val="24"/>
        </w:rPr>
        <w:t xml:space="preserve"> prek enotnega informacijskega sistema zavoda</w:t>
      </w:r>
      <w:r>
        <w:rPr>
          <w:rFonts w:cs="Arial"/>
          <w:sz w:val="24"/>
          <w:szCs w:val="24"/>
        </w:rPr>
        <w:t>,</w:t>
      </w:r>
      <w:r w:rsidRPr="007154CC">
        <w:rPr>
          <w:rFonts w:cs="Arial"/>
          <w:sz w:val="24"/>
          <w:szCs w:val="24"/>
        </w:rPr>
        <w:t xml:space="preserve"> brez elektronskega podpisa, enakovrednega lastnoročnemu podpisu</w:t>
      </w:r>
      <w:r>
        <w:rPr>
          <w:rFonts w:cs="Arial"/>
          <w:sz w:val="24"/>
          <w:szCs w:val="24"/>
        </w:rPr>
        <w:t>.</w:t>
      </w:r>
      <w:r w:rsidR="001415F4">
        <w:rPr>
          <w:rFonts w:cs="Arial"/>
          <w:sz w:val="24"/>
          <w:szCs w:val="24"/>
        </w:rPr>
        <w:t>«.</w:t>
      </w:r>
    </w:p>
    <w:p w14:paraId="630C3908" w14:textId="77777777" w:rsidR="002B0417" w:rsidRDefault="002B0417" w:rsidP="002B0417">
      <w:pPr>
        <w:rPr>
          <w:rFonts w:cs="Arial"/>
          <w:sz w:val="24"/>
          <w:szCs w:val="24"/>
        </w:rPr>
      </w:pPr>
    </w:p>
    <w:p w14:paraId="66F4D034" w14:textId="77777777" w:rsidR="003A2EB8" w:rsidRPr="00734F44" w:rsidRDefault="002B0417" w:rsidP="003A2EB8">
      <w:pPr>
        <w:jc w:val="center"/>
        <w:rPr>
          <w:rFonts w:cs="Arial"/>
          <w:sz w:val="24"/>
          <w:szCs w:val="24"/>
        </w:rPr>
      </w:pPr>
      <w:r w:rsidRPr="00734F44">
        <w:rPr>
          <w:rFonts w:cs="Arial"/>
          <w:sz w:val="24"/>
          <w:szCs w:val="24"/>
        </w:rPr>
        <w:t>KONČNA</w:t>
      </w:r>
      <w:r w:rsidR="003A2EB8" w:rsidRPr="00734F44">
        <w:rPr>
          <w:rFonts w:cs="Arial"/>
          <w:sz w:val="24"/>
          <w:szCs w:val="24"/>
        </w:rPr>
        <w:t xml:space="preserve"> DOLOČBA</w:t>
      </w:r>
    </w:p>
    <w:p w14:paraId="58E45519" w14:textId="77777777" w:rsidR="00295361" w:rsidRDefault="00295361" w:rsidP="001F2DAE">
      <w:pPr>
        <w:jc w:val="both"/>
        <w:rPr>
          <w:rFonts w:cs="Arial"/>
          <w:sz w:val="24"/>
          <w:szCs w:val="24"/>
        </w:rPr>
      </w:pPr>
    </w:p>
    <w:p w14:paraId="4AA183BD" w14:textId="743D1979" w:rsidR="00EE34E8" w:rsidRDefault="00F310B7" w:rsidP="00EE34E8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4</w:t>
      </w:r>
      <w:r w:rsidR="00EE34E8">
        <w:rPr>
          <w:rFonts w:cs="Arial"/>
          <w:sz w:val="24"/>
          <w:szCs w:val="24"/>
        </w:rPr>
        <w:t>. člen</w:t>
      </w:r>
    </w:p>
    <w:p w14:paraId="3147B377" w14:textId="77777777" w:rsidR="00EE34E8" w:rsidRDefault="00EE34E8" w:rsidP="001F2DAE">
      <w:pPr>
        <w:jc w:val="both"/>
        <w:rPr>
          <w:rFonts w:cs="Arial"/>
          <w:sz w:val="24"/>
          <w:szCs w:val="24"/>
        </w:rPr>
      </w:pPr>
    </w:p>
    <w:p w14:paraId="26BCB2D9" w14:textId="77777777" w:rsidR="009746BD" w:rsidRPr="007178F5" w:rsidRDefault="009746BD" w:rsidP="009746BD">
      <w:pPr>
        <w:jc w:val="both"/>
        <w:rPr>
          <w:rFonts w:cs="Arial"/>
          <w:sz w:val="24"/>
          <w:szCs w:val="24"/>
        </w:rPr>
      </w:pPr>
      <w:r w:rsidRPr="007178F5">
        <w:rPr>
          <w:rFonts w:cs="Arial"/>
          <w:sz w:val="24"/>
          <w:szCs w:val="24"/>
        </w:rPr>
        <w:t xml:space="preserve">Ta pravilnik začne veljati </w:t>
      </w:r>
      <w:r w:rsidRPr="005A045D">
        <w:rPr>
          <w:rFonts w:cs="Arial"/>
          <w:sz w:val="24"/>
          <w:szCs w:val="24"/>
        </w:rPr>
        <w:t>petnajsti dan</w:t>
      </w:r>
      <w:r w:rsidRPr="007178F5">
        <w:rPr>
          <w:rFonts w:cs="Arial"/>
          <w:sz w:val="24"/>
          <w:szCs w:val="24"/>
        </w:rPr>
        <w:t xml:space="preserve"> po objavi v Uradnem listu Republike Slovenije.</w:t>
      </w:r>
    </w:p>
    <w:p w14:paraId="302607C6" w14:textId="77777777" w:rsidR="007D3008" w:rsidRPr="007178F5" w:rsidRDefault="007D3008" w:rsidP="001F2DAE">
      <w:pPr>
        <w:jc w:val="both"/>
        <w:rPr>
          <w:rFonts w:cs="Arial"/>
          <w:sz w:val="24"/>
          <w:szCs w:val="24"/>
        </w:rPr>
      </w:pPr>
    </w:p>
    <w:p w14:paraId="3E0501B5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611F613B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0BE20488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78D47EB0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0B0D295E" w14:textId="526CE2D4" w:rsidR="00134496" w:rsidRDefault="00C332E2" w:rsidP="0069302B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Št. </w:t>
      </w:r>
      <w:r w:rsidR="001415F4">
        <w:rPr>
          <w:rFonts w:cs="Arial"/>
          <w:sz w:val="24"/>
          <w:szCs w:val="24"/>
        </w:rPr>
        <w:t>0072-20/2022</w:t>
      </w:r>
    </w:p>
    <w:p w14:paraId="12F89F58" w14:textId="67ABFB15" w:rsidR="0069302B" w:rsidRPr="0069302B" w:rsidRDefault="0069302B" w:rsidP="0069302B">
      <w:pPr>
        <w:jc w:val="both"/>
        <w:rPr>
          <w:rFonts w:cs="Arial"/>
          <w:sz w:val="24"/>
          <w:szCs w:val="24"/>
        </w:rPr>
      </w:pPr>
      <w:r w:rsidRPr="0069302B">
        <w:rPr>
          <w:rFonts w:cs="Arial"/>
          <w:sz w:val="24"/>
          <w:szCs w:val="24"/>
        </w:rPr>
        <w:t>L</w:t>
      </w:r>
      <w:r w:rsidR="005D43FF">
        <w:rPr>
          <w:rFonts w:cs="Arial"/>
          <w:sz w:val="24"/>
          <w:szCs w:val="24"/>
        </w:rPr>
        <w:t>jubljana, dne</w:t>
      </w:r>
      <w:r w:rsidR="001415F4">
        <w:rPr>
          <w:rFonts w:cs="Arial"/>
          <w:sz w:val="24"/>
          <w:szCs w:val="24"/>
        </w:rPr>
        <w:t xml:space="preserve"> 5. avgusta 2022</w:t>
      </w:r>
      <w:r w:rsidR="005D43FF">
        <w:rPr>
          <w:rFonts w:cs="Arial"/>
          <w:sz w:val="24"/>
          <w:szCs w:val="24"/>
        </w:rPr>
        <w:t xml:space="preserve"> </w:t>
      </w:r>
    </w:p>
    <w:p w14:paraId="67059C2D" w14:textId="78655713" w:rsidR="0069302B" w:rsidRPr="0069302B" w:rsidRDefault="0037461F" w:rsidP="0069302B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EVA 202</w:t>
      </w:r>
      <w:r w:rsidR="007154CC">
        <w:rPr>
          <w:rFonts w:cs="Arial"/>
          <w:sz w:val="24"/>
          <w:szCs w:val="24"/>
        </w:rPr>
        <w:t>2</w:t>
      </w:r>
      <w:r>
        <w:rPr>
          <w:rFonts w:cs="Arial"/>
          <w:sz w:val="24"/>
          <w:szCs w:val="24"/>
        </w:rPr>
        <w:t>-2611-</w:t>
      </w:r>
      <w:r w:rsidR="001415F4">
        <w:rPr>
          <w:rFonts w:cs="Arial"/>
          <w:sz w:val="24"/>
          <w:szCs w:val="24"/>
        </w:rPr>
        <w:t>0053</w:t>
      </w:r>
    </w:p>
    <w:p w14:paraId="5D4566CD" w14:textId="77777777" w:rsidR="0069302B" w:rsidRPr="0069302B" w:rsidRDefault="0069302B" w:rsidP="0069302B">
      <w:pPr>
        <w:jc w:val="both"/>
        <w:rPr>
          <w:rFonts w:cs="Arial"/>
          <w:sz w:val="24"/>
          <w:szCs w:val="24"/>
        </w:rPr>
      </w:pPr>
    </w:p>
    <w:p w14:paraId="4A85BB5C" w14:textId="77777777" w:rsidR="0069302B" w:rsidRPr="0069302B" w:rsidRDefault="0069302B" w:rsidP="0069302B">
      <w:pPr>
        <w:jc w:val="both"/>
        <w:rPr>
          <w:rFonts w:cs="Arial"/>
          <w:sz w:val="24"/>
          <w:szCs w:val="24"/>
        </w:rPr>
      </w:pPr>
    </w:p>
    <w:p w14:paraId="0771A00D" w14:textId="2FEB8BE3" w:rsidR="0069302B" w:rsidRPr="0069302B" w:rsidRDefault="0069302B" w:rsidP="0069302B">
      <w:pPr>
        <w:ind w:left="3540" w:firstLine="708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</w:t>
      </w:r>
      <w:r w:rsidR="007154CC">
        <w:rPr>
          <w:rFonts w:cs="Arial"/>
          <w:sz w:val="24"/>
          <w:szCs w:val="24"/>
        </w:rPr>
        <w:t>Luka Mesec</w:t>
      </w:r>
      <w:r w:rsidRPr="0069302B">
        <w:rPr>
          <w:rFonts w:cs="Arial"/>
          <w:sz w:val="24"/>
          <w:szCs w:val="24"/>
        </w:rPr>
        <w:t xml:space="preserve"> </w:t>
      </w:r>
    </w:p>
    <w:p w14:paraId="2D15CE38" w14:textId="4C9B8955" w:rsidR="0069302B" w:rsidRPr="0069302B" w:rsidRDefault="00F310B7" w:rsidP="0069302B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m</w:t>
      </w:r>
      <w:r w:rsidR="00934AF9">
        <w:rPr>
          <w:rFonts w:cs="Arial"/>
          <w:sz w:val="24"/>
          <w:szCs w:val="24"/>
        </w:rPr>
        <w:t>inister</w:t>
      </w:r>
      <w:r w:rsidR="0069302B" w:rsidRPr="0069302B">
        <w:rPr>
          <w:rFonts w:cs="Arial"/>
          <w:sz w:val="24"/>
          <w:szCs w:val="24"/>
        </w:rPr>
        <w:t xml:space="preserve"> za delo, družino, socialne zadeve</w:t>
      </w:r>
    </w:p>
    <w:p w14:paraId="3894F65D" w14:textId="77777777" w:rsidR="00D62E1A" w:rsidRPr="007178F5" w:rsidRDefault="0069302B" w:rsidP="00F62725">
      <w:pPr>
        <w:ind w:left="3540" w:firstLine="708"/>
        <w:jc w:val="center"/>
        <w:rPr>
          <w:rFonts w:cs="Arial"/>
          <w:b/>
          <w:sz w:val="24"/>
          <w:szCs w:val="24"/>
        </w:rPr>
      </w:pPr>
      <w:r w:rsidRPr="0069302B">
        <w:rPr>
          <w:rFonts w:cs="Arial"/>
          <w:sz w:val="24"/>
          <w:szCs w:val="24"/>
        </w:rPr>
        <w:t xml:space="preserve"> in enake možnosti</w:t>
      </w:r>
    </w:p>
    <w:sectPr w:rsidR="00D62E1A" w:rsidRPr="007178F5" w:rsidSect="00554C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86AF8"/>
    <w:multiLevelType w:val="hybridMultilevel"/>
    <w:tmpl w:val="E44841C2"/>
    <w:lvl w:ilvl="0" w:tplc="92229B6C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B5095"/>
    <w:multiLevelType w:val="hybridMultilevel"/>
    <w:tmpl w:val="3A92595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755A6A"/>
    <w:multiLevelType w:val="hybridMultilevel"/>
    <w:tmpl w:val="3FE4705C"/>
    <w:lvl w:ilvl="0" w:tplc="45DA2AF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02137F"/>
    <w:multiLevelType w:val="hybridMultilevel"/>
    <w:tmpl w:val="496E5AC0"/>
    <w:lvl w:ilvl="0" w:tplc="B45822C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1A334E"/>
    <w:multiLevelType w:val="hybridMultilevel"/>
    <w:tmpl w:val="E7BA613A"/>
    <w:lvl w:ilvl="0" w:tplc="C75A4F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582D"/>
    <w:multiLevelType w:val="hybridMultilevel"/>
    <w:tmpl w:val="FE9EA966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CA7267"/>
    <w:multiLevelType w:val="hybridMultilevel"/>
    <w:tmpl w:val="ED4AB84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2F0879"/>
    <w:multiLevelType w:val="hybridMultilevel"/>
    <w:tmpl w:val="585C58A2"/>
    <w:lvl w:ilvl="0" w:tplc="04240001">
      <w:start w:val="1"/>
      <w:numFmt w:val="bullet"/>
      <w:lvlText w:val="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8" w15:restartNumberingAfterBreak="0">
    <w:nsid w:val="29A97C74"/>
    <w:multiLevelType w:val="hybridMultilevel"/>
    <w:tmpl w:val="DE701642"/>
    <w:lvl w:ilvl="0" w:tplc="0424000F">
      <w:start w:val="1"/>
      <w:numFmt w:val="decimal"/>
      <w:lvlText w:val="%1."/>
      <w:lvlJc w:val="left"/>
      <w:pPr>
        <w:ind w:left="766" w:hanging="360"/>
      </w:pPr>
    </w:lvl>
    <w:lvl w:ilvl="1" w:tplc="04240019">
      <w:start w:val="1"/>
      <w:numFmt w:val="lowerLetter"/>
      <w:lvlText w:val="%2."/>
      <w:lvlJc w:val="left"/>
      <w:pPr>
        <w:ind w:left="1486" w:hanging="360"/>
      </w:pPr>
    </w:lvl>
    <w:lvl w:ilvl="2" w:tplc="0424001B">
      <w:start w:val="1"/>
      <w:numFmt w:val="lowerRoman"/>
      <w:lvlText w:val="%3."/>
      <w:lvlJc w:val="right"/>
      <w:pPr>
        <w:ind w:left="2206" w:hanging="180"/>
      </w:pPr>
    </w:lvl>
    <w:lvl w:ilvl="3" w:tplc="0424000F">
      <w:start w:val="1"/>
      <w:numFmt w:val="decimal"/>
      <w:lvlText w:val="%4."/>
      <w:lvlJc w:val="left"/>
      <w:pPr>
        <w:ind w:left="2926" w:hanging="360"/>
      </w:pPr>
    </w:lvl>
    <w:lvl w:ilvl="4" w:tplc="04240019" w:tentative="1">
      <w:start w:val="1"/>
      <w:numFmt w:val="lowerLetter"/>
      <w:lvlText w:val="%5."/>
      <w:lvlJc w:val="left"/>
      <w:pPr>
        <w:ind w:left="3646" w:hanging="360"/>
      </w:pPr>
    </w:lvl>
    <w:lvl w:ilvl="5" w:tplc="0424001B" w:tentative="1">
      <w:start w:val="1"/>
      <w:numFmt w:val="lowerRoman"/>
      <w:lvlText w:val="%6."/>
      <w:lvlJc w:val="right"/>
      <w:pPr>
        <w:ind w:left="4366" w:hanging="180"/>
      </w:pPr>
    </w:lvl>
    <w:lvl w:ilvl="6" w:tplc="0424000F" w:tentative="1">
      <w:start w:val="1"/>
      <w:numFmt w:val="decimal"/>
      <w:lvlText w:val="%7."/>
      <w:lvlJc w:val="left"/>
      <w:pPr>
        <w:ind w:left="5086" w:hanging="360"/>
      </w:pPr>
    </w:lvl>
    <w:lvl w:ilvl="7" w:tplc="04240019" w:tentative="1">
      <w:start w:val="1"/>
      <w:numFmt w:val="lowerLetter"/>
      <w:lvlText w:val="%8."/>
      <w:lvlJc w:val="left"/>
      <w:pPr>
        <w:ind w:left="5806" w:hanging="360"/>
      </w:pPr>
    </w:lvl>
    <w:lvl w:ilvl="8" w:tplc="0424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9" w15:restartNumberingAfterBreak="0">
    <w:nsid w:val="2D8054E8"/>
    <w:multiLevelType w:val="hybridMultilevel"/>
    <w:tmpl w:val="88A48FF2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A349F3"/>
    <w:multiLevelType w:val="hybridMultilevel"/>
    <w:tmpl w:val="E72AEEB2"/>
    <w:lvl w:ilvl="0" w:tplc="8190E684">
      <w:start w:val="1"/>
      <w:numFmt w:val="decimal"/>
      <w:lvlText w:val="(%1)"/>
      <w:lvlJc w:val="left"/>
      <w:pPr>
        <w:ind w:left="750" w:hanging="51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3A964F32"/>
    <w:multiLevelType w:val="hybridMultilevel"/>
    <w:tmpl w:val="E2CEBDB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1F79B0"/>
    <w:multiLevelType w:val="hybridMultilevel"/>
    <w:tmpl w:val="55D8BC38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4550DB"/>
    <w:multiLevelType w:val="hybridMultilevel"/>
    <w:tmpl w:val="4E0C8742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6122E2"/>
    <w:multiLevelType w:val="hybridMultilevel"/>
    <w:tmpl w:val="2876A2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1E2872"/>
    <w:multiLevelType w:val="hybridMultilevel"/>
    <w:tmpl w:val="A9965210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5C44BC"/>
    <w:multiLevelType w:val="hybridMultilevel"/>
    <w:tmpl w:val="703E6EFA"/>
    <w:lvl w:ilvl="0" w:tplc="F48EB24A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043707"/>
    <w:multiLevelType w:val="hybridMultilevel"/>
    <w:tmpl w:val="6B6EDEF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9E043C"/>
    <w:multiLevelType w:val="hybridMultilevel"/>
    <w:tmpl w:val="D2968498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D038B8"/>
    <w:multiLevelType w:val="hybridMultilevel"/>
    <w:tmpl w:val="45067E5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3D2B24"/>
    <w:multiLevelType w:val="hybridMultilevel"/>
    <w:tmpl w:val="9FFADE2A"/>
    <w:lvl w:ilvl="0" w:tplc="C75A4F50">
      <w:start w:val="1"/>
      <w:numFmt w:val="bullet"/>
      <w:lvlText w:val="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21" w15:restartNumberingAfterBreak="0">
    <w:nsid w:val="786F01AB"/>
    <w:multiLevelType w:val="hybridMultilevel"/>
    <w:tmpl w:val="1DE41D88"/>
    <w:lvl w:ilvl="0" w:tplc="EE4A535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9019DE"/>
    <w:multiLevelType w:val="hybridMultilevel"/>
    <w:tmpl w:val="17545C12"/>
    <w:lvl w:ilvl="0" w:tplc="B680FD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C573B6"/>
    <w:multiLevelType w:val="hybridMultilevel"/>
    <w:tmpl w:val="618A7C04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7"/>
  </w:num>
  <w:num w:numId="4">
    <w:abstractNumId w:val="20"/>
  </w:num>
  <w:num w:numId="5">
    <w:abstractNumId w:val="4"/>
  </w:num>
  <w:num w:numId="6">
    <w:abstractNumId w:val="3"/>
  </w:num>
  <w:num w:numId="7">
    <w:abstractNumId w:val="16"/>
  </w:num>
  <w:num w:numId="8">
    <w:abstractNumId w:val="23"/>
  </w:num>
  <w:num w:numId="9">
    <w:abstractNumId w:val="21"/>
  </w:num>
  <w:num w:numId="10">
    <w:abstractNumId w:val="0"/>
  </w:num>
  <w:num w:numId="11">
    <w:abstractNumId w:val="11"/>
  </w:num>
  <w:num w:numId="12">
    <w:abstractNumId w:val="22"/>
  </w:num>
  <w:num w:numId="13">
    <w:abstractNumId w:val="2"/>
  </w:num>
  <w:num w:numId="14">
    <w:abstractNumId w:val="8"/>
  </w:num>
  <w:num w:numId="15">
    <w:abstractNumId w:val="6"/>
  </w:num>
  <w:num w:numId="16">
    <w:abstractNumId w:val="13"/>
  </w:num>
  <w:num w:numId="17">
    <w:abstractNumId w:val="9"/>
  </w:num>
  <w:num w:numId="18">
    <w:abstractNumId w:val="17"/>
  </w:num>
  <w:num w:numId="19">
    <w:abstractNumId w:val="12"/>
  </w:num>
  <w:num w:numId="20">
    <w:abstractNumId w:val="5"/>
  </w:num>
  <w:num w:numId="21">
    <w:abstractNumId w:val="19"/>
  </w:num>
  <w:num w:numId="22">
    <w:abstractNumId w:val="15"/>
  </w:num>
  <w:num w:numId="23">
    <w:abstractNumId w:val="1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351"/>
    <w:rsid w:val="0000356F"/>
    <w:rsid w:val="00014843"/>
    <w:rsid w:val="00015FB5"/>
    <w:rsid w:val="000404DC"/>
    <w:rsid w:val="00044D18"/>
    <w:rsid w:val="0005748F"/>
    <w:rsid w:val="00064E09"/>
    <w:rsid w:val="00065B94"/>
    <w:rsid w:val="000817AC"/>
    <w:rsid w:val="000830DB"/>
    <w:rsid w:val="0008788D"/>
    <w:rsid w:val="000950CB"/>
    <w:rsid w:val="0009587C"/>
    <w:rsid w:val="000A3007"/>
    <w:rsid w:val="000B394F"/>
    <w:rsid w:val="000C5870"/>
    <w:rsid w:val="000C717C"/>
    <w:rsid w:val="000D5720"/>
    <w:rsid w:val="000F03F3"/>
    <w:rsid w:val="000F6B3E"/>
    <w:rsid w:val="000F6E91"/>
    <w:rsid w:val="00101043"/>
    <w:rsid w:val="00101B0C"/>
    <w:rsid w:val="00106E87"/>
    <w:rsid w:val="00112EB9"/>
    <w:rsid w:val="00120181"/>
    <w:rsid w:val="00132FFE"/>
    <w:rsid w:val="00133515"/>
    <w:rsid w:val="00134496"/>
    <w:rsid w:val="001415F4"/>
    <w:rsid w:val="00145841"/>
    <w:rsid w:val="00155C07"/>
    <w:rsid w:val="00162716"/>
    <w:rsid w:val="00166AE8"/>
    <w:rsid w:val="00172523"/>
    <w:rsid w:val="0017544F"/>
    <w:rsid w:val="0017714F"/>
    <w:rsid w:val="00177373"/>
    <w:rsid w:val="0018450B"/>
    <w:rsid w:val="001850E5"/>
    <w:rsid w:val="0018529E"/>
    <w:rsid w:val="001935A1"/>
    <w:rsid w:val="00194F5D"/>
    <w:rsid w:val="00197214"/>
    <w:rsid w:val="001A2ABB"/>
    <w:rsid w:val="001A62B4"/>
    <w:rsid w:val="001A753F"/>
    <w:rsid w:val="001A7ABF"/>
    <w:rsid w:val="001B07B2"/>
    <w:rsid w:val="001C7427"/>
    <w:rsid w:val="001D284E"/>
    <w:rsid w:val="001D2CF9"/>
    <w:rsid w:val="001D41CA"/>
    <w:rsid w:val="001D5569"/>
    <w:rsid w:val="001D7CD1"/>
    <w:rsid w:val="001E024E"/>
    <w:rsid w:val="001E755F"/>
    <w:rsid w:val="001F0034"/>
    <w:rsid w:val="001F1745"/>
    <w:rsid w:val="001F2DAE"/>
    <w:rsid w:val="001F59E4"/>
    <w:rsid w:val="002107E7"/>
    <w:rsid w:val="00215D78"/>
    <w:rsid w:val="002210E1"/>
    <w:rsid w:val="002439BB"/>
    <w:rsid w:val="0024423F"/>
    <w:rsid w:val="00244457"/>
    <w:rsid w:val="002558E6"/>
    <w:rsid w:val="00274340"/>
    <w:rsid w:val="002804A1"/>
    <w:rsid w:val="002813EC"/>
    <w:rsid w:val="00285BB3"/>
    <w:rsid w:val="0029184A"/>
    <w:rsid w:val="0029203C"/>
    <w:rsid w:val="00293E6D"/>
    <w:rsid w:val="00295361"/>
    <w:rsid w:val="002A2DA3"/>
    <w:rsid w:val="002A3098"/>
    <w:rsid w:val="002A45A7"/>
    <w:rsid w:val="002B0417"/>
    <w:rsid w:val="002B0614"/>
    <w:rsid w:val="002B470A"/>
    <w:rsid w:val="002C16D5"/>
    <w:rsid w:val="002D25C6"/>
    <w:rsid w:val="002E20A0"/>
    <w:rsid w:val="002F5FF1"/>
    <w:rsid w:val="002F7C61"/>
    <w:rsid w:val="0030068E"/>
    <w:rsid w:val="00310B8E"/>
    <w:rsid w:val="00317FC3"/>
    <w:rsid w:val="0032364D"/>
    <w:rsid w:val="0033022A"/>
    <w:rsid w:val="00330EED"/>
    <w:rsid w:val="0033685D"/>
    <w:rsid w:val="003433CF"/>
    <w:rsid w:val="00344D28"/>
    <w:rsid w:val="00350377"/>
    <w:rsid w:val="0035573D"/>
    <w:rsid w:val="0037461F"/>
    <w:rsid w:val="00386AAD"/>
    <w:rsid w:val="00393B61"/>
    <w:rsid w:val="00396415"/>
    <w:rsid w:val="003A2B70"/>
    <w:rsid w:val="003A2EB8"/>
    <w:rsid w:val="003A483B"/>
    <w:rsid w:val="003A750D"/>
    <w:rsid w:val="003C6615"/>
    <w:rsid w:val="003C73D4"/>
    <w:rsid w:val="003C78D7"/>
    <w:rsid w:val="003E5CEC"/>
    <w:rsid w:val="003E6140"/>
    <w:rsid w:val="004001E3"/>
    <w:rsid w:val="00400B87"/>
    <w:rsid w:val="004106D6"/>
    <w:rsid w:val="00425172"/>
    <w:rsid w:val="004333E7"/>
    <w:rsid w:val="004715F9"/>
    <w:rsid w:val="00473D99"/>
    <w:rsid w:val="00486A6D"/>
    <w:rsid w:val="00487388"/>
    <w:rsid w:val="0049083C"/>
    <w:rsid w:val="00491BC5"/>
    <w:rsid w:val="004A0B56"/>
    <w:rsid w:val="004E1BDD"/>
    <w:rsid w:val="004E5EE0"/>
    <w:rsid w:val="004F2F57"/>
    <w:rsid w:val="005126E6"/>
    <w:rsid w:val="00513040"/>
    <w:rsid w:val="005153D5"/>
    <w:rsid w:val="005326F3"/>
    <w:rsid w:val="005333A0"/>
    <w:rsid w:val="00540AE1"/>
    <w:rsid w:val="005431BA"/>
    <w:rsid w:val="00544D9F"/>
    <w:rsid w:val="0054759D"/>
    <w:rsid w:val="00554CFD"/>
    <w:rsid w:val="00561C53"/>
    <w:rsid w:val="00562969"/>
    <w:rsid w:val="005660A0"/>
    <w:rsid w:val="00570A16"/>
    <w:rsid w:val="00574423"/>
    <w:rsid w:val="00582F00"/>
    <w:rsid w:val="00594FEE"/>
    <w:rsid w:val="005978C5"/>
    <w:rsid w:val="005A2127"/>
    <w:rsid w:val="005B2E1D"/>
    <w:rsid w:val="005B2FC3"/>
    <w:rsid w:val="005D0F15"/>
    <w:rsid w:val="005D18FF"/>
    <w:rsid w:val="005D43FF"/>
    <w:rsid w:val="005E323B"/>
    <w:rsid w:val="005E7729"/>
    <w:rsid w:val="005F1A1F"/>
    <w:rsid w:val="005F20F9"/>
    <w:rsid w:val="005F2D5A"/>
    <w:rsid w:val="005F6A21"/>
    <w:rsid w:val="00605FD9"/>
    <w:rsid w:val="0061200F"/>
    <w:rsid w:val="00612D8E"/>
    <w:rsid w:val="00614A74"/>
    <w:rsid w:val="006210A1"/>
    <w:rsid w:val="00623B96"/>
    <w:rsid w:val="00627340"/>
    <w:rsid w:val="00643C36"/>
    <w:rsid w:val="00647729"/>
    <w:rsid w:val="00655BC2"/>
    <w:rsid w:val="006577E5"/>
    <w:rsid w:val="00667C87"/>
    <w:rsid w:val="00676872"/>
    <w:rsid w:val="006773B9"/>
    <w:rsid w:val="0068382C"/>
    <w:rsid w:val="006854A9"/>
    <w:rsid w:val="00685F32"/>
    <w:rsid w:val="00691895"/>
    <w:rsid w:val="00692479"/>
    <w:rsid w:val="00692626"/>
    <w:rsid w:val="0069302B"/>
    <w:rsid w:val="006B6FAC"/>
    <w:rsid w:val="006C3B3B"/>
    <w:rsid w:val="006C4DE1"/>
    <w:rsid w:val="006E63E9"/>
    <w:rsid w:val="0070474D"/>
    <w:rsid w:val="00713150"/>
    <w:rsid w:val="00714319"/>
    <w:rsid w:val="007144AA"/>
    <w:rsid w:val="00715264"/>
    <w:rsid w:val="007154CC"/>
    <w:rsid w:val="007178F5"/>
    <w:rsid w:val="00717B84"/>
    <w:rsid w:val="00720DE2"/>
    <w:rsid w:val="0072502F"/>
    <w:rsid w:val="00734F44"/>
    <w:rsid w:val="007359D1"/>
    <w:rsid w:val="0074232B"/>
    <w:rsid w:val="00745F46"/>
    <w:rsid w:val="0075174A"/>
    <w:rsid w:val="0075633B"/>
    <w:rsid w:val="0078067A"/>
    <w:rsid w:val="00780A76"/>
    <w:rsid w:val="0078178B"/>
    <w:rsid w:val="0078524B"/>
    <w:rsid w:val="00785E4B"/>
    <w:rsid w:val="00787C43"/>
    <w:rsid w:val="00797838"/>
    <w:rsid w:val="00797D61"/>
    <w:rsid w:val="007A3BA1"/>
    <w:rsid w:val="007A7BFC"/>
    <w:rsid w:val="007C4E97"/>
    <w:rsid w:val="007D0527"/>
    <w:rsid w:val="007D27C3"/>
    <w:rsid w:val="007D3008"/>
    <w:rsid w:val="007E3AB1"/>
    <w:rsid w:val="007E65D9"/>
    <w:rsid w:val="007F15B6"/>
    <w:rsid w:val="007F52E7"/>
    <w:rsid w:val="00802124"/>
    <w:rsid w:val="0080495B"/>
    <w:rsid w:val="00817EDB"/>
    <w:rsid w:val="008370F7"/>
    <w:rsid w:val="00862088"/>
    <w:rsid w:val="0087064D"/>
    <w:rsid w:val="00873AC2"/>
    <w:rsid w:val="008905E6"/>
    <w:rsid w:val="008A1229"/>
    <w:rsid w:val="008C57B5"/>
    <w:rsid w:val="008C5E73"/>
    <w:rsid w:val="008D4287"/>
    <w:rsid w:val="008D6ED0"/>
    <w:rsid w:val="008D7ED1"/>
    <w:rsid w:val="008E4311"/>
    <w:rsid w:val="008F3EC4"/>
    <w:rsid w:val="008F42A7"/>
    <w:rsid w:val="00905160"/>
    <w:rsid w:val="00926E58"/>
    <w:rsid w:val="009300E4"/>
    <w:rsid w:val="00934AF9"/>
    <w:rsid w:val="00942B45"/>
    <w:rsid w:val="009608DE"/>
    <w:rsid w:val="0096329E"/>
    <w:rsid w:val="00963976"/>
    <w:rsid w:val="0097129A"/>
    <w:rsid w:val="009746BD"/>
    <w:rsid w:val="00975329"/>
    <w:rsid w:val="009951F0"/>
    <w:rsid w:val="00996D79"/>
    <w:rsid w:val="00996F72"/>
    <w:rsid w:val="009A3D7F"/>
    <w:rsid w:val="009A3F22"/>
    <w:rsid w:val="009A4A7B"/>
    <w:rsid w:val="009A5443"/>
    <w:rsid w:val="009B36BC"/>
    <w:rsid w:val="009C71E7"/>
    <w:rsid w:val="009D085A"/>
    <w:rsid w:val="009D3E24"/>
    <w:rsid w:val="009D5AED"/>
    <w:rsid w:val="009E410F"/>
    <w:rsid w:val="009F2407"/>
    <w:rsid w:val="00A12024"/>
    <w:rsid w:val="00A1392D"/>
    <w:rsid w:val="00A210EB"/>
    <w:rsid w:val="00A21241"/>
    <w:rsid w:val="00A217CD"/>
    <w:rsid w:val="00A22753"/>
    <w:rsid w:val="00A257BD"/>
    <w:rsid w:val="00A32106"/>
    <w:rsid w:val="00A40346"/>
    <w:rsid w:val="00A4181E"/>
    <w:rsid w:val="00A420F8"/>
    <w:rsid w:val="00A47097"/>
    <w:rsid w:val="00A51C2F"/>
    <w:rsid w:val="00A54DC2"/>
    <w:rsid w:val="00A551EE"/>
    <w:rsid w:val="00A56C1E"/>
    <w:rsid w:val="00A57C83"/>
    <w:rsid w:val="00A625ED"/>
    <w:rsid w:val="00A64351"/>
    <w:rsid w:val="00A701C5"/>
    <w:rsid w:val="00A72990"/>
    <w:rsid w:val="00A73144"/>
    <w:rsid w:val="00A75586"/>
    <w:rsid w:val="00A80A7A"/>
    <w:rsid w:val="00A85CDE"/>
    <w:rsid w:val="00AA237A"/>
    <w:rsid w:val="00AB391A"/>
    <w:rsid w:val="00AB709F"/>
    <w:rsid w:val="00AD5E23"/>
    <w:rsid w:val="00AD7311"/>
    <w:rsid w:val="00AE2F08"/>
    <w:rsid w:val="00AE4935"/>
    <w:rsid w:val="00AF1F8A"/>
    <w:rsid w:val="00B02EC0"/>
    <w:rsid w:val="00B043DC"/>
    <w:rsid w:val="00B10764"/>
    <w:rsid w:val="00B113D7"/>
    <w:rsid w:val="00B14C0F"/>
    <w:rsid w:val="00B15DFB"/>
    <w:rsid w:val="00B16FD3"/>
    <w:rsid w:val="00B23E99"/>
    <w:rsid w:val="00B41872"/>
    <w:rsid w:val="00B53F34"/>
    <w:rsid w:val="00B64485"/>
    <w:rsid w:val="00B64925"/>
    <w:rsid w:val="00B71B47"/>
    <w:rsid w:val="00B721A2"/>
    <w:rsid w:val="00B75995"/>
    <w:rsid w:val="00B931A6"/>
    <w:rsid w:val="00B94946"/>
    <w:rsid w:val="00BA25BB"/>
    <w:rsid w:val="00BB4D44"/>
    <w:rsid w:val="00BB4FD5"/>
    <w:rsid w:val="00BB7C0E"/>
    <w:rsid w:val="00BC29FA"/>
    <w:rsid w:val="00BC41F2"/>
    <w:rsid w:val="00BE4036"/>
    <w:rsid w:val="00BF4CC7"/>
    <w:rsid w:val="00BF5A0F"/>
    <w:rsid w:val="00C01A58"/>
    <w:rsid w:val="00C15147"/>
    <w:rsid w:val="00C16602"/>
    <w:rsid w:val="00C16B17"/>
    <w:rsid w:val="00C303A9"/>
    <w:rsid w:val="00C332E2"/>
    <w:rsid w:val="00C4705C"/>
    <w:rsid w:val="00C521B6"/>
    <w:rsid w:val="00C57E86"/>
    <w:rsid w:val="00C6022A"/>
    <w:rsid w:val="00C6270C"/>
    <w:rsid w:val="00C666B6"/>
    <w:rsid w:val="00C67D10"/>
    <w:rsid w:val="00C72793"/>
    <w:rsid w:val="00C7329E"/>
    <w:rsid w:val="00C73FD3"/>
    <w:rsid w:val="00C85FCE"/>
    <w:rsid w:val="00C86466"/>
    <w:rsid w:val="00C86F4C"/>
    <w:rsid w:val="00CA1A1B"/>
    <w:rsid w:val="00CB4163"/>
    <w:rsid w:val="00CD34B6"/>
    <w:rsid w:val="00CD6D6F"/>
    <w:rsid w:val="00CE24A4"/>
    <w:rsid w:val="00CE2FEC"/>
    <w:rsid w:val="00CE3E32"/>
    <w:rsid w:val="00CE5F47"/>
    <w:rsid w:val="00CF03A6"/>
    <w:rsid w:val="00CF47A2"/>
    <w:rsid w:val="00CF6D4D"/>
    <w:rsid w:val="00CF7FD8"/>
    <w:rsid w:val="00D02F86"/>
    <w:rsid w:val="00D04A4C"/>
    <w:rsid w:val="00D40647"/>
    <w:rsid w:val="00D62E1A"/>
    <w:rsid w:val="00D647E5"/>
    <w:rsid w:val="00D7042D"/>
    <w:rsid w:val="00D85450"/>
    <w:rsid w:val="00D86D8E"/>
    <w:rsid w:val="00D94AE8"/>
    <w:rsid w:val="00DA07D6"/>
    <w:rsid w:val="00DA165B"/>
    <w:rsid w:val="00DA29D1"/>
    <w:rsid w:val="00DA2C50"/>
    <w:rsid w:val="00DA5C31"/>
    <w:rsid w:val="00DB2A3A"/>
    <w:rsid w:val="00DC331B"/>
    <w:rsid w:val="00DC47E1"/>
    <w:rsid w:val="00DC514B"/>
    <w:rsid w:val="00DD0B80"/>
    <w:rsid w:val="00DD103E"/>
    <w:rsid w:val="00DD6874"/>
    <w:rsid w:val="00DD7E89"/>
    <w:rsid w:val="00DE33E8"/>
    <w:rsid w:val="00DE7E15"/>
    <w:rsid w:val="00DF0B86"/>
    <w:rsid w:val="00E0220F"/>
    <w:rsid w:val="00E03FE7"/>
    <w:rsid w:val="00E0684D"/>
    <w:rsid w:val="00E07B70"/>
    <w:rsid w:val="00E1366D"/>
    <w:rsid w:val="00E16F2E"/>
    <w:rsid w:val="00E2080F"/>
    <w:rsid w:val="00E253D0"/>
    <w:rsid w:val="00E301C3"/>
    <w:rsid w:val="00E30D38"/>
    <w:rsid w:val="00E41B3D"/>
    <w:rsid w:val="00E41E5E"/>
    <w:rsid w:val="00E43F69"/>
    <w:rsid w:val="00E44764"/>
    <w:rsid w:val="00E55351"/>
    <w:rsid w:val="00E56D3B"/>
    <w:rsid w:val="00E606A1"/>
    <w:rsid w:val="00E60E14"/>
    <w:rsid w:val="00E61D15"/>
    <w:rsid w:val="00E77AF3"/>
    <w:rsid w:val="00E805CE"/>
    <w:rsid w:val="00EA069D"/>
    <w:rsid w:val="00EA6899"/>
    <w:rsid w:val="00EB39B3"/>
    <w:rsid w:val="00EB5F5B"/>
    <w:rsid w:val="00EB73AB"/>
    <w:rsid w:val="00EC0555"/>
    <w:rsid w:val="00ED013F"/>
    <w:rsid w:val="00ED16B6"/>
    <w:rsid w:val="00ED20EB"/>
    <w:rsid w:val="00ED3B68"/>
    <w:rsid w:val="00ED5519"/>
    <w:rsid w:val="00ED698B"/>
    <w:rsid w:val="00EE3125"/>
    <w:rsid w:val="00EE34E8"/>
    <w:rsid w:val="00EE58EA"/>
    <w:rsid w:val="00EE7889"/>
    <w:rsid w:val="00EF20E2"/>
    <w:rsid w:val="00EF41CF"/>
    <w:rsid w:val="00EF5AF8"/>
    <w:rsid w:val="00F1035F"/>
    <w:rsid w:val="00F15B8E"/>
    <w:rsid w:val="00F30BA1"/>
    <w:rsid w:val="00F310B7"/>
    <w:rsid w:val="00F316B1"/>
    <w:rsid w:val="00F3256A"/>
    <w:rsid w:val="00F40928"/>
    <w:rsid w:val="00F41600"/>
    <w:rsid w:val="00F426C9"/>
    <w:rsid w:val="00F50984"/>
    <w:rsid w:val="00F547B7"/>
    <w:rsid w:val="00F621ED"/>
    <w:rsid w:val="00F6227F"/>
    <w:rsid w:val="00F625A4"/>
    <w:rsid w:val="00F62725"/>
    <w:rsid w:val="00F712BF"/>
    <w:rsid w:val="00F745B1"/>
    <w:rsid w:val="00F806F1"/>
    <w:rsid w:val="00FA01DC"/>
    <w:rsid w:val="00FA0914"/>
    <w:rsid w:val="00FA0BCF"/>
    <w:rsid w:val="00FA5391"/>
    <w:rsid w:val="00FA6978"/>
    <w:rsid w:val="00FB5777"/>
    <w:rsid w:val="00FC1557"/>
    <w:rsid w:val="00FC25EE"/>
    <w:rsid w:val="00FC635A"/>
    <w:rsid w:val="00FC7A8F"/>
    <w:rsid w:val="00FD501F"/>
    <w:rsid w:val="00FE1DAB"/>
    <w:rsid w:val="00FE2129"/>
    <w:rsid w:val="00FE56AD"/>
    <w:rsid w:val="00FE5C52"/>
    <w:rsid w:val="00FF1545"/>
    <w:rsid w:val="00FF4FF0"/>
    <w:rsid w:val="00FF6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0784A"/>
  <w15:docId w15:val="{4BE214C1-824D-4252-A4F6-61AD06C4B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05160"/>
    <w:rPr>
      <w:rFonts w:ascii="Arial" w:hAnsi="Arial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F6D4D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B23E99"/>
    <w:rPr>
      <w:rFonts w:ascii="Times New Roman" w:hAnsi="Times New Roman"/>
      <w:sz w:val="24"/>
      <w:szCs w:val="24"/>
    </w:rPr>
  </w:style>
  <w:style w:type="character" w:styleId="Pripombasklic">
    <w:name w:val="annotation reference"/>
    <w:uiPriority w:val="99"/>
    <w:semiHidden/>
    <w:unhideWhenUsed/>
    <w:rsid w:val="008D7ED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D7ED1"/>
    <w:rPr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8D7ED1"/>
    <w:rPr>
      <w:rFonts w:ascii="Arial" w:hAnsi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D7ED1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8D7ED1"/>
    <w:rPr>
      <w:rFonts w:ascii="Arial" w:hAnsi="Arial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D7ED1"/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8D7ED1"/>
    <w:rPr>
      <w:rFonts w:ascii="Tahoma" w:hAnsi="Tahoma" w:cs="Tahoma"/>
      <w:sz w:val="16"/>
      <w:szCs w:val="16"/>
    </w:rPr>
  </w:style>
  <w:style w:type="paragraph" w:customStyle="1" w:styleId="esegmenth4">
    <w:name w:val="esegment_h4"/>
    <w:basedOn w:val="Navaden"/>
    <w:uiPriority w:val="99"/>
    <w:rsid w:val="00E1366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47729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47729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9D3E24"/>
    <w:rPr>
      <w:rFonts w:ascii="Arial" w:hAnsi="Arial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0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06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69189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11578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05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20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3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1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61203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031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4010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84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81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555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0158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31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5604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16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1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65463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778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96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66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884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31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560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2419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2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72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69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16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974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59893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2686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31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7599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640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096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943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8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91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25442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17655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77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118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Zavod RS za zaposlovanje</Company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Katja Čoh Kragolnik</dc:creator>
  <cp:lastModifiedBy>Matija Baš</cp:lastModifiedBy>
  <cp:revision>3</cp:revision>
  <cp:lastPrinted>2015-12-11T06:57:00Z</cp:lastPrinted>
  <dcterms:created xsi:type="dcterms:W3CDTF">2022-08-05T06:56:00Z</dcterms:created>
  <dcterms:modified xsi:type="dcterms:W3CDTF">2022-08-05T07:05:00Z</dcterms:modified>
</cp:coreProperties>
</file>