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0ABE3" w14:textId="5738C718" w:rsidR="00160744" w:rsidRDefault="003357C8" w:rsidP="00160744">
      <w:pPr>
        <w:jc w:val="right"/>
      </w:pPr>
      <w:r>
        <w:t>PREDLOG</w:t>
      </w:r>
      <w:r w:rsidR="00160744">
        <w:t xml:space="preserve"> </w:t>
      </w:r>
      <w:r w:rsidR="00A311B2">
        <w:t>12</w:t>
      </w:r>
      <w:r w:rsidR="00160744">
        <w:t xml:space="preserve">. </w:t>
      </w:r>
      <w:r w:rsidR="00250193">
        <w:t>4</w:t>
      </w:r>
      <w:r w:rsidR="00160744">
        <w:t>. 2022</w:t>
      </w:r>
    </w:p>
    <w:p w14:paraId="17532366" w14:textId="77777777" w:rsidR="00160744" w:rsidRPr="007763A8" w:rsidRDefault="00160744" w:rsidP="00991BAE">
      <w:pPr>
        <w:jc w:val="both"/>
        <w:rPr>
          <w:rFonts w:cs="Arial"/>
          <w:sz w:val="22"/>
          <w:szCs w:val="22"/>
        </w:rPr>
      </w:pPr>
    </w:p>
    <w:p w14:paraId="543A4F98" w14:textId="471DD0A8" w:rsidR="00991BAE" w:rsidRPr="007763A8" w:rsidRDefault="00991BAE" w:rsidP="00991BAE">
      <w:pPr>
        <w:jc w:val="both"/>
        <w:rPr>
          <w:rFonts w:cs="Arial"/>
          <w:sz w:val="22"/>
          <w:szCs w:val="22"/>
        </w:rPr>
      </w:pPr>
      <w:r w:rsidRPr="007763A8">
        <w:rPr>
          <w:rFonts w:cs="Arial"/>
          <w:sz w:val="22"/>
          <w:szCs w:val="22"/>
        </w:rPr>
        <w:t>Na podlagi drugega odstavka 146. člena Zakona o davku na dodano vrednost (Uradni list RS, št. 13/11 – uradno prečiščeno besedilo, 18/11, 78/11, 38/12, 83/12, 46/13 – ZIPRS1314-A, 101/13 – ZIPRS1415, 86/14, 90/15, 77/18, 59/19, 72/19</w:t>
      </w:r>
      <w:r w:rsidR="00160744" w:rsidRPr="007763A8">
        <w:rPr>
          <w:rFonts w:cs="Arial"/>
          <w:sz w:val="22"/>
          <w:szCs w:val="22"/>
        </w:rPr>
        <w:t xml:space="preserve">, 196/21 </w:t>
      </w:r>
      <w:r w:rsidR="00AD1012">
        <w:rPr>
          <w:rFonts w:cs="Arial"/>
          <w:sz w:val="22"/>
          <w:szCs w:val="22"/>
        </w:rPr>
        <w:t>–</w:t>
      </w:r>
      <w:r w:rsidR="00160744" w:rsidRPr="007763A8">
        <w:rPr>
          <w:rFonts w:cs="Arial"/>
          <w:sz w:val="22"/>
          <w:szCs w:val="22"/>
        </w:rPr>
        <w:t xml:space="preserve"> ZD</w:t>
      </w:r>
      <w:r w:rsidR="005C1972">
        <w:rPr>
          <w:rFonts w:cs="Arial"/>
          <w:sz w:val="22"/>
          <w:szCs w:val="22"/>
        </w:rPr>
        <w:t>O</w:t>
      </w:r>
      <w:r w:rsidR="00160744" w:rsidRPr="007763A8">
        <w:rPr>
          <w:rFonts w:cs="Arial"/>
          <w:sz w:val="22"/>
          <w:szCs w:val="22"/>
        </w:rPr>
        <w:t>sk</w:t>
      </w:r>
      <w:r w:rsidR="00AD1012">
        <w:rPr>
          <w:rFonts w:cs="Arial"/>
          <w:sz w:val="22"/>
          <w:szCs w:val="22"/>
        </w:rPr>
        <w:t>,</w:t>
      </w:r>
      <w:r w:rsidRPr="007763A8">
        <w:rPr>
          <w:rFonts w:cs="Arial"/>
          <w:sz w:val="22"/>
          <w:szCs w:val="22"/>
        </w:rPr>
        <w:t xml:space="preserve"> </w:t>
      </w:r>
      <w:r w:rsidR="00D3639F" w:rsidRPr="007763A8">
        <w:rPr>
          <w:rFonts w:cs="Arial"/>
          <w:sz w:val="22"/>
          <w:szCs w:val="22"/>
        </w:rPr>
        <w:t>3</w:t>
      </w:r>
      <w:r w:rsidR="00553182" w:rsidRPr="007763A8">
        <w:rPr>
          <w:rFonts w:cs="Arial"/>
          <w:sz w:val="22"/>
          <w:szCs w:val="22"/>
        </w:rPr>
        <w:t>/22</w:t>
      </w:r>
      <w:r w:rsidR="00AD1012" w:rsidRPr="00AD1012">
        <w:t xml:space="preserve"> </w:t>
      </w:r>
      <w:r w:rsidR="00AD1012" w:rsidRPr="00AD1012">
        <w:rPr>
          <w:rFonts w:cs="Arial"/>
          <w:sz w:val="22"/>
          <w:szCs w:val="22"/>
        </w:rPr>
        <w:t>in 29/22 – ZUOPDCE</w:t>
      </w:r>
      <w:r w:rsidRPr="007763A8">
        <w:rPr>
          <w:rFonts w:cs="Arial"/>
          <w:sz w:val="22"/>
          <w:szCs w:val="22"/>
        </w:rPr>
        <w:t>) minister za finance izdaja</w:t>
      </w:r>
    </w:p>
    <w:p w14:paraId="5C0C6D88" w14:textId="1A4C135B" w:rsidR="00991BAE" w:rsidRDefault="00991BAE" w:rsidP="00991BAE">
      <w:pPr>
        <w:jc w:val="both"/>
        <w:rPr>
          <w:rFonts w:cs="Arial"/>
          <w:sz w:val="22"/>
          <w:szCs w:val="22"/>
        </w:rPr>
      </w:pPr>
    </w:p>
    <w:p w14:paraId="738F53DC" w14:textId="77777777" w:rsidR="003357C8" w:rsidRPr="007763A8" w:rsidRDefault="003357C8" w:rsidP="00991BAE">
      <w:pPr>
        <w:jc w:val="both"/>
        <w:rPr>
          <w:rFonts w:cs="Arial"/>
          <w:sz w:val="22"/>
          <w:szCs w:val="22"/>
        </w:rPr>
      </w:pPr>
    </w:p>
    <w:p w14:paraId="63D2E926" w14:textId="77777777" w:rsidR="00991BAE" w:rsidRPr="007763A8" w:rsidRDefault="00991BAE" w:rsidP="00991BAE">
      <w:pPr>
        <w:jc w:val="center"/>
        <w:rPr>
          <w:rFonts w:cs="Arial"/>
          <w:b/>
          <w:sz w:val="22"/>
          <w:szCs w:val="22"/>
        </w:rPr>
      </w:pPr>
      <w:r w:rsidRPr="007763A8">
        <w:rPr>
          <w:rFonts w:cs="Arial"/>
          <w:b/>
          <w:sz w:val="22"/>
          <w:szCs w:val="22"/>
        </w:rPr>
        <w:t>PRAVILNIK</w:t>
      </w:r>
    </w:p>
    <w:p w14:paraId="2D47427A" w14:textId="77777777" w:rsidR="00991BAE" w:rsidRPr="007763A8" w:rsidRDefault="00991BAE" w:rsidP="00991BAE">
      <w:pPr>
        <w:jc w:val="center"/>
        <w:rPr>
          <w:rFonts w:cs="Arial"/>
          <w:b/>
          <w:sz w:val="22"/>
          <w:szCs w:val="22"/>
        </w:rPr>
      </w:pPr>
      <w:r w:rsidRPr="007763A8">
        <w:rPr>
          <w:rFonts w:cs="Arial"/>
          <w:b/>
          <w:sz w:val="22"/>
          <w:szCs w:val="22"/>
        </w:rPr>
        <w:t>o spremembah in dopolnitvah Pravilnika o izvajanju Zakona o davku na dodano vrednost</w:t>
      </w:r>
    </w:p>
    <w:p w14:paraId="21CE1CD6" w14:textId="25CAF157" w:rsidR="00991BAE" w:rsidRDefault="00991BAE" w:rsidP="00991BAE">
      <w:pPr>
        <w:pStyle w:val="Poglavje"/>
        <w:spacing w:before="0" w:after="0" w:line="260" w:lineRule="exact"/>
        <w:jc w:val="left"/>
      </w:pPr>
    </w:p>
    <w:p w14:paraId="759969EC" w14:textId="77777777" w:rsidR="003357C8" w:rsidRPr="007763A8" w:rsidRDefault="003357C8" w:rsidP="00991BAE">
      <w:pPr>
        <w:pStyle w:val="Poglavje"/>
        <w:spacing w:before="0" w:after="0" w:line="260" w:lineRule="exact"/>
        <w:jc w:val="left"/>
      </w:pPr>
    </w:p>
    <w:p w14:paraId="7B350166" w14:textId="77777777" w:rsidR="00991BAE" w:rsidRPr="007763A8" w:rsidRDefault="00991BAE" w:rsidP="00991BAE">
      <w:pPr>
        <w:pStyle w:val="Odstavekseznama"/>
        <w:numPr>
          <w:ilvl w:val="0"/>
          <w:numId w:val="2"/>
        </w:numPr>
        <w:spacing w:line="240" w:lineRule="auto"/>
        <w:jc w:val="both"/>
        <w:rPr>
          <w:rFonts w:cs="Arial"/>
          <w:sz w:val="22"/>
          <w:szCs w:val="22"/>
        </w:rPr>
      </w:pPr>
      <w:r w:rsidRPr="007763A8">
        <w:rPr>
          <w:rFonts w:cs="Arial"/>
          <w:sz w:val="22"/>
          <w:szCs w:val="22"/>
        </w:rPr>
        <w:t>člen</w:t>
      </w:r>
    </w:p>
    <w:p w14:paraId="3B83A715" w14:textId="77777777" w:rsidR="00991BAE" w:rsidRPr="007763A8" w:rsidRDefault="00991BAE" w:rsidP="00991BAE">
      <w:pPr>
        <w:spacing w:line="240" w:lineRule="auto"/>
        <w:jc w:val="both"/>
        <w:rPr>
          <w:rFonts w:cs="Arial"/>
          <w:sz w:val="22"/>
          <w:szCs w:val="22"/>
        </w:rPr>
      </w:pPr>
    </w:p>
    <w:p w14:paraId="0BD9185C" w14:textId="0D90DC66" w:rsidR="005C1972" w:rsidRPr="005C1972" w:rsidRDefault="00991BAE" w:rsidP="005C1972">
      <w:pPr>
        <w:spacing w:line="240" w:lineRule="auto"/>
        <w:ind w:firstLine="708"/>
        <w:jc w:val="both"/>
        <w:rPr>
          <w:rFonts w:cs="Arial"/>
          <w:sz w:val="22"/>
          <w:szCs w:val="22"/>
        </w:rPr>
      </w:pPr>
      <w:r w:rsidRPr="007763A8">
        <w:rPr>
          <w:rFonts w:cs="Arial"/>
          <w:sz w:val="22"/>
          <w:szCs w:val="22"/>
        </w:rPr>
        <w:t>V Pravilniku o izvajanju Zakona o davku na dodano vrednost (Uradni list RS, št. 141/06, 52/07, 120/07, 21/08, 123/08, 105/09, 27/10, 104/10, 110/10, 82/11, 106/11, 108/11, 102/12, 54/13, 85/14, 95/14, 39/16, 45/16, 86/16, 50/17, 84/18</w:t>
      </w:r>
      <w:r w:rsidR="00553182" w:rsidRPr="007763A8">
        <w:rPr>
          <w:rFonts w:cs="Arial"/>
          <w:sz w:val="22"/>
          <w:szCs w:val="22"/>
        </w:rPr>
        <w:t>,</w:t>
      </w:r>
      <w:r w:rsidRPr="007763A8">
        <w:rPr>
          <w:rFonts w:cs="Arial"/>
          <w:sz w:val="22"/>
          <w:szCs w:val="22"/>
        </w:rPr>
        <w:t xml:space="preserve"> 77/19</w:t>
      </w:r>
      <w:r w:rsidR="00553182" w:rsidRPr="007763A8">
        <w:rPr>
          <w:rFonts w:cs="Arial"/>
          <w:sz w:val="22"/>
          <w:szCs w:val="22"/>
        </w:rPr>
        <w:t xml:space="preserve">, 205/21 in </w:t>
      </w:r>
      <w:r w:rsidR="005C1972">
        <w:rPr>
          <w:rFonts w:cs="Arial"/>
          <w:sz w:val="22"/>
          <w:szCs w:val="22"/>
        </w:rPr>
        <w:t>16</w:t>
      </w:r>
      <w:r w:rsidR="00553182" w:rsidRPr="007763A8">
        <w:rPr>
          <w:rFonts w:cs="Arial"/>
          <w:sz w:val="22"/>
          <w:szCs w:val="22"/>
        </w:rPr>
        <w:t>/22</w:t>
      </w:r>
      <w:r w:rsidRPr="007763A8">
        <w:rPr>
          <w:rFonts w:cs="Arial"/>
          <w:sz w:val="22"/>
          <w:szCs w:val="22"/>
        </w:rPr>
        <w:t xml:space="preserve">) se </w:t>
      </w:r>
      <w:r w:rsidR="00CC7FEA" w:rsidRPr="007763A8">
        <w:rPr>
          <w:rFonts w:cs="Arial"/>
          <w:sz w:val="22"/>
          <w:szCs w:val="22"/>
        </w:rPr>
        <w:t xml:space="preserve">v </w:t>
      </w:r>
      <w:r w:rsidR="005C1972">
        <w:rPr>
          <w:rFonts w:cs="Arial"/>
          <w:sz w:val="22"/>
          <w:szCs w:val="22"/>
        </w:rPr>
        <w:t>79. členu v prvem odstavku besedilo »Izvedbeno uredbo Sveta (EU) 2019/2026 z dne 21. novembra 2019 o spremembi Izvedbene uredbe (EU) št. 282/2011 v zvezi z dobavo blaga ali opravljanjem st</w:t>
      </w:r>
      <w:r w:rsidR="001276FD">
        <w:rPr>
          <w:rFonts w:cs="Arial"/>
          <w:sz w:val="22"/>
          <w:szCs w:val="22"/>
        </w:rPr>
        <w:t>o</w:t>
      </w:r>
      <w:r w:rsidR="005C1972">
        <w:rPr>
          <w:rFonts w:cs="Arial"/>
          <w:sz w:val="22"/>
          <w:szCs w:val="22"/>
        </w:rPr>
        <w:t>ritev</w:t>
      </w:r>
      <w:r w:rsidR="001276FD">
        <w:rPr>
          <w:rFonts w:cs="Arial"/>
          <w:sz w:val="22"/>
          <w:szCs w:val="22"/>
        </w:rPr>
        <w:t xml:space="preserve">, ki jih omogočajo elektronski vmesniki, in posebnimi ureditvami za davčne zavezanca, ki opravljajo storitve za osebe, ki niso davčni zavezanci, ter prodajajo blago na daljavo in opravljajo nekatere domače dobave blaga (UL L št. 313 z dne 4. 12. 2019, str.14)« </w:t>
      </w:r>
      <w:r w:rsidR="005C1972">
        <w:rPr>
          <w:rFonts w:cs="Arial"/>
          <w:sz w:val="22"/>
          <w:szCs w:val="22"/>
        </w:rPr>
        <w:t>nadomesti z besedilom »</w:t>
      </w:r>
      <w:r w:rsidR="005C1972" w:rsidRPr="005C3CD0">
        <w:rPr>
          <w:rFonts w:cs="Arial"/>
          <w:color w:val="000000"/>
          <w:sz w:val="22"/>
          <w:szCs w:val="22"/>
          <w:shd w:val="clear" w:color="auto" w:fill="FFFFFF"/>
          <w:lang w:val="x-none"/>
        </w:rPr>
        <w:t>Izvedbeno uredbo Sveta (EU) 20</w:t>
      </w:r>
      <w:r w:rsidR="00AD1012" w:rsidRPr="005C3CD0">
        <w:rPr>
          <w:rFonts w:cs="Arial"/>
          <w:color w:val="000000"/>
          <w:sz w:val="22"/>
          <w:szCs w:val="22"/>
          <w:shd w:val="clear" w:color="auto" w:fill="FFFFFF"/>
        </w:rPr>
        <w:t>22</w:t>
      </w:r>
      <w:r w:rsidR="005C1972" w:rsidRPr="005C3CD0">
        <w:rPr>
          <w:rFonts w:cs="Arial"/>
          <w:color w:val="000000"/>
          <w:sz w:val="22"/>
          <w:szCs w:val="22"/>
          <w:shd w:val="clear" w:color="auto" w:fill="FFFFFF"/>
          <w:lang w:val="x-none"/>
        </w:rPr>
        <w:t>/</w:t>
      </w:r>
      <w:r w:rsidR="005C3CD0" w:rsidRPr="005C3CD0">
        <w:rPr>
          <w:rFonts w:cs="Arial"/>
          <w:color w:val="000000"/>
          <w:sz w:val="22"/>
          <w:szCs w:val="22"/>
          <w:shd w:val="clear" w:color="auto" w:fill="FFFFFF"/>
        </w:rPr>
        <w:t>432</w:t>
      </w:r>
      <w:r w:rsidR="005C1972" w:rsidRPr="005C3CD0">
        <w:rPr>
          <w:rFonts w:cs="Arial"/>
          <w:color w:val="000000"/>
          <w:sz w:val="22"/>
          <w:szCs w:val="22"/>
          <w:shd w:val="clear" w:color="auto" w:fill="FFFFFF"/>
          <w:lang w:val="x-none"/>
        </w:rPr>
        <w:t xml:space="preserve"> z dne </w:t>
      </w:r>
      <w:r w:rsidR="005C3CD0" w:rsidRPr="005C3CD0">
        <w:rPr>
          <w:rFonts w:cs="Arial"/>
          <w:color w:val="000000"/>
          <w:sz w:val="22"/>
          <w:szCs w:val="22"/>
          <w:shd w:val="clear" w:color="auto" w:fill="FFFFFF"/>
        </w:rPr>
        <w:t>15</w:t>
      </w:r>
      <w:r w:rsidR="005C1972" w:rsidRPr="005C3CD0">
        <w:rPr>
          <w:rFonts w:cs="Arial"/>
          <w:color w:val="000000"/>
          <w:sz w:val="22"/>
          <w:szCs w:val="22"/>
          <w:shd w:val="clear" w:color="auto" w:fill="FFFFFF"/>
          <w:lang w:val="x-none"/>
        </w:rPr>
        <w:t xml:space="preserve">. </w:t>
      </w:r>
      <w:r w:rsidR="00AD1012" w:rsidRPr="005C3CD0">
        <w:rPr>
          <w:rFonts w:cs="Arial"/>
          <w:color w:val="000000"/>
          <w:sz w:val="22"/>
          <w:szCs w:val="22"/>
          <w:shd w:val="clear" w:color="auto" w:fill="FFFFFF"/>
        </w:rPr>
        <w:t>marca</w:t>
      </w:r>
      <w:r w:rsidR="005C1972" w:rsidRPr="005C3CD0">
        <w:rPr>
          <w:rFonts w:cs="Arial"/>
          <w:color w:val="000000"/>
          <w:sz w:val="22"/>
          <w:szCs w:val="22"/>
          <w:shd w:val="clear" w:color="auto" w:fill="FFFFFF"/>
          <w:lang w:val="x-none"/>
        </w:rPr>
        <w:t xml:space="preserve"> 20</w:t>
      </w:r>
      <w:r w:rsidR="00AD1012" w:rsidRPr="005C3CD0">
        <w:rPr>
          <w:rFonts w:cs="Arial"/>
          <w:color w:val="000000"/>
          <w:sz w:val="22"/>
          <w:szCs w:val="22"/>
          <w:shd w:val="clear" w:color="auto" w:fill="FFFFFF"/>
        </w:rPr>
        <w:t>22</w:t>
      </w:r>
      <w:r w:rsidR="005C1972" w:rsidRPr="005C3CD0">
        <w:rPr>
          <w:rFonts w:cs="Arial"/>
          <w:color w:val="000000"/>
          <w:sz w:val="22"/>
          <w:szCs w:val="22"/>
          <w:shd w:val="clear" w:color="auto" w:fill="FFFFFF"/>
          <w:lang w:val="x-none"/>
        </w:rPr>
        <w:t xml:space="preserve"> o spremembi Izvedbene uredbe (EU) št. 282/2011 </w:t>
      </w:r>
      <w:r w:rsidR="00AD1012" w:rsidRPr="005C3CD0">
        <w:rPr>
          <w:rFonts w:cs="Arial"/>
          <w:color w:val="000000"/>
          <w:sz w:val="22"/>
          <w:szCs w:val="22"/>
          <w:shd w:val="clear" w:color="auto" w:fill="FFFFFF"/>
        </w:rPr>
        <w:t>glede posodobitve potrdila o oprostitvi plačila DDV in/ali trošarine</w:t>
      </w:r>
      <w:r w:rsidR="005C1972" w:rsidRPr="005C3CD0">
        <w:rPr>
          <w:rFonts w:cs="Arial"/>
          <w:color w:val="000000"/>
          <w:sz w:val="22"/>
          <w:szCs w:val="22"/>
          <w:shd w:val="clear" w:color="auto" w:fill="FFFFFF"/>
          <w:lang w:val="x-none"/>
        </w:rPr>
        <w:t xml:space="preserve"> (UL L št. </w:t>
      </w:r>
      <w:r w:rsidR="005C3CD0" w:rsidRPr="005C3CD0">
        <w:rPr>
          <w:rFonts w:cs="Arial"/>
          <w:color w:val="000000"/>
          <w:sz w:val="22"/>
          <w:szCs w:val="22"/>
          <w:shd w:val="clear" w:color="auto" w:fill="FFFFFF"/>
        </w:rPr>
        <w:t>88</w:t>
      </w:r>
      <w:r w:rsidR="005C1972" w:rsidRPr="005C3CD0">
        <w:rPr>
          <w:rFonts w:cs="Arial"/>
          <w:color w:val="000000"/>
          <w:sz w:val="22"/>
          <w:szCs w:val="22"/>
          <w:shd w:val="clear" w:color="auto" w:fill="FFFFFF"/>
          <w:lang w:val="x-none"/>
        </w:rPr>
        <w:t xml:space="preserve"> z dne </w:t>
      </w:r>
      <w:r w:rsidR="005C3CD0" w:rsidRPr="005C3CD0">
        <w:rPr>
          <w:rFonts w:cs="Arial"/>
          <w:color w:val="000000"/>
          <w:sz w:val="22"/>
          <w:szCs w:val="22"/>
          <w:shd w:val="clear" w:color="auto" w:fill="FFFFFF"/>
        </w:rPr>
        <w:t>16</w:t>
      </w:r>
      <w:r w:rsidR="005C1972" w:rsidRPr="005C3CD0">
        <w:rPr>
          <w:rFonts w:cs="Arial"/>
          <w:color w:val="000000"/>
          <w:sz w:val="22"/>
          <w:szCs w:val="22"/>
          <w:shd w:val="clear" w:color="auto" w:fill="FFFFFF"/>
          <w:lang w:val="x-none"/>
        </w:rPr>
        <w:t xml:space="preserve">. </w:t>
      </w:r>
      <w:r w:rsidR="00AD1012" w:rsidRPr="005C3CD0">
        <w:rPr>
          <w:rFonts w:cs="Arial"/>
          <w:color w:val="000000"/>
          <w:sz w:val="22"/>
          <w:szCs w:val="22"/>
          <w:shd w:val="clear" w:color="auto" w:fill="FFFFFF"/>
        </w:rPr>
        <w:t>3</w:t>
      </w:r>
      <w:r w:rsidR="005C1972" w:rsidRPr="005C3CD0">
        <w:rPr>
          <w:rFonts w:cs="Arial"/>
          <w:color w:val="000000"/>
          <w:sz w:val="22"/>
          <w:szCs w:val="22"/>
          <w:shd w:val="clear" w:color="auto" w:fill="FFFFFF"/>
          <w:lang w:val="x-none"/>
        </w:rPr>
        <w:t>. 20</w:t>
      </w:r>
      <w:r w:rsidR="00AD1012" w:rsidRPr="005C3CD0">
        <w:rPr>
          <w:rFonts w:cs="Arial"/>
          <w:color w:val="000000"/>
          <w:sz w:val="22"/>
          <w:szCs w:val="22"/>
          <w:shd w:val="clear" w:color="auto" w:fill="FFFFFF"/>
        </w:rPr>
        <w:t>22</w:t>
      </w:r>
      <w:r w:rsidR="005C1972" w:rsidRPr="005C3CD0">
        <w:rPr>
          <w:rFonts w:cs="Arial"/>
          <w:color w:val="000000"/>
          <w:sz w:val="22"/>
          <w:szCs w:val="22"/>
          <w:shd w:val="clear" w:color="auto" w:fill="FFFFFF"/>
          <w:lang w:val="x-none"/>
        </w:rPr>
        <w:t xml:space="preserve">, str. </w:t>
      </w:r>
      <w:r w:rsidR="005C3CD0" w:rsidRPr="005C3CD0">
        <w:rPr>
          <w:rFonts w:cs="Arial"/>
          <w:color w:val="000000"/>
          <w:sz w:val="22"/>
          <w:szCs w:val="22"/>
          <w:shd w:val="clear" w:color="auto" w:fill="FFFFFF"/>
        </w:rPr>
        <w:t>15</w:t>
      </w:r>
      <w:r w:rsidR="005C1972" w:rsidRPr="005C3CD0">
        <w:rPr>
          <w:rFonts w:cs="Arial"/>
          <w:color w:val="000000"/>
          <w:sz w:val="22"/>
          <w:szCs w:val="22"/>
          <w:shd w:val="clear" w:color="auto" w:fill="FFFFFF"/>
          <w:lang w:val="x-none"/>
        </w:rPr>
        <w:t>)</w:t>
      </w:r>
      <w:r w:rsidR="001276FD">
        <w:rPr>
          <w:rFonts w:cs="Arial"/>
          <w:color w:val="000000"/>
          <w:sz w:val="22"/>
          <w:szCs w:val="22"/>
          <w:shd w:val="clear" w:color="auto" w:fill="FFFFFF"/>
        </w:rPr>
        <w:t>«.</w:t>
      </w:r>
      <w:r w:rsidR="005C1972" w:rsidRPr="005C1972">
        <w:rPr>
          <w:rFonts w:cs="Arial"/>
          <w:color w:val="000000"/>
          <w:sz w:val="22"/>
          <w:szCs w:val="22"/>
          <w:shd w:val="clear" w:color="auto" w:fill="FFFFFF"/>
          <w:lang w:val="x-none"/>
        </w:rPr>
        <w:t xml:space="preserve"> </w:t>
      </w:r>
    </w:p>
    <w:p w14:paraId="5D6AF859" w14:textId="690F1C0E" w:rsidR="005C1972" w:rsidRDefault="005C1972" w:rsidP="005C1972">
      <w:pPr>
        <w:spacing w:line="240" w:lineRule="auto"/>
        <w:jc w:val="both"/>
        <w:rPr>
          <w:rFonts w:cs="Arial"/>
          <w:sz w:val="22"/>
          <w:szCs w:val="22"/>
        </w:rPr>
      </w:pPr>
    </w:p>
    <w:p w14:paraId="03B4328F" w14:textId="77777777" w:rsidR="003357C8" w:rsidRPr="005C1972" w:rsidRDefault="003357C8" w:rsidP="005C1972">
      <w:pPr>
        <w:spacing w:line="240" w:lineRule="auto"/>
        <w:jc w:val="both"/>
        <w:rPr>
          <w:rFonts w:cs="Arial"/>
          <w:sz w:val="22"/>
          <w:szCs w:val="22"/>
        </w:rPr>
      </w:pPr>
    </w:p>
    <w:p w14:paraId="2CBC1B85" w14:textId="05C9172C" w:rsidR="00554DC6" w:rsidRDefault="00A652E3" w:rsidP="00554DC6">
      <w:pPr>
        <w:pStyle w:val="Odstavekseznama"/>
        <w:numPr>
          <w:ilvl w:val="0"/>
          <w:numId w:val="2"/>
        </w:numPr>
        <w:spacing w:line="240" w:lineRule="auto"/>
        <w:jc w:val="both"/>
        <w:rPr>
          <w:rFonts w:cs="Arial"/>
          <w:sz w:val="22"/>
          <w:szCs w:val="22"/>
        </w:rPr>
      </w:pPr>
      <w:r>
        <w:rPr>
          <w:rFonts w:cs="Arial"/>
          <w:sz w:val="22"/>
          <w:szCs w:val="22"/>
        </w:rPr>
        <w:t>č</w:t>
      </w:r>
      <w:r w:rsidR="00554DC6" w:rsidRPr="007763A8">
        <w:rPr>
          <w:rFonts w:cs="Arial"/>
          <w:sz w:val="22"/>
          <w:szCs w:val="22"/>
        </w:rPr>
        <w:t>len</w:t>
      </w:r>
    </w:p>
    <w:p w14:paraId="1363EB36" w14:textId="25352DDD" w:rsidR="00A652E3" w:rsidRDefault="00A652E3" w:rsidP="00A652E3">
      <w:pPr>
        <w:spacing w:line="240" w:lineRule="auto"/>
        <w:jc w:val="both"/>
        <w:rPr>
          <w:rFonts w:cs="Arial"/>
          <w:sz w:val="22"/>
          <w:szCs w:val="22"/>
        </w:rPr>
      </w:pPr>
    </w:p>
    <w:p w14:paraId="341C2F98" w14:textId="77777777" w:rsidR="00A652E3" w:rsidRDefault="00A652E3" w:rsidP="00A652E3">
      <w:pPr>
        <w:spacing w:line="240" w:lineRule="auto"/>
        <w:ind w:firstLine="708"/>
        <w:jc w:val="both"/>
        <w:rPr>
          <w:rFonts w:cs="Arial"/>
          <w:sz w:val="22"/>
          <w:szCs w:val="22"/>
        </w:rPr>
      </w:pPr>
      <w:r>
        <w:rPr>
          <w:rFonts w:cs="Arial"/>
          <w:sz w:val="22"/>
          <w:szCs w:val="22"/>
        </w:rPr>
        <w:t>V 80. členu se prvi odstavek spremeni tako, da se glasi:</w:t>
      </w:r>
    </w:p>
    <w:p w14:paraId="4F64B5D2" w14:textId="77777777" w:rsidR="00A652E3" w:rsidRDefault="00A652E3" w:rsidP="00A652E3">
      <w:pPr>
        <w:spacing w:line="240" w:lineRule="auto"/>
        <w:jc w:val="both"/>
        <w:rPr>
          <w:rFonts w:cs="Arial"/>
          <w:sz w:val="22"/>
          <w:szCs w:val="22"/>
        </w:rPr>
      </w:pPr>
      <w:r>
        <w:rPr>
          <w:rFonts w:cs="Arial"/>
          <w:sz w:val="22"/>
          <w:szCs w:val="22"/>
        </w:rPr>
        <w:t xml:space="preserve"> </w:t>
      </w:r>
    </w:p>
    <w:p w14:paraId="042D45BD" w14:textId="7920695F" w:rsidR="00A652E3" w:rsidRDefault="00A652E3" w:rsidP="00A652E3">
      <w:pPr>
        <w:pStyle w:val="Odstavekseznama"/>
        <w:spacing w:line="240" w:lineRule="auto"/>
        <w:ind w:left="0" w:firstLine="705"/>
        <w:jc w:val="both"/>
        <w:rPr>
          <w:rFonts w:cs="Arial"/>
          <w:sz w:val="22"/>
          <w:szCs w:val="22"/>
        </w:rPr>
      </w:pPr>
      <w:r>
        <w:rPr>
          <w:rFonts w:cs="Arial"/>
          <w:sz w:val="22"/>
          <w:szCs w:val="22"/>
        </w:rPr>
        <w:t xml:space="preserve">»(1) Oprostitev plačila DDV za blago, ki ga uvozi Evropska komisija (v nadaljnjem besedilu: komisija) ali agencija ali organ, ustanovljen v skladu s pravom Unije, v skladu s točko 6.b prvega odstavka 50. člena ZDDV-1 se uveljavlja kot neposredna oprostitev. Organi Unije </w:t>
      </w:r>
      <w:r w:rsidR="00146C5E">
        <w:rPr>
          <w:rFonts w:cs="Arial"/>
          <w:sz w:val="22"/>
          <w:szCs w:val="22"/>
        </w:rPr>
        <w:t xml:space="preserve">s sedežem v drugi državi članici </w:t>
      </w:r>
      <w:r>
        <w:rPr>
          <w:rFonts w:cs="Arial"/>
          <w:sz w:val="22"/>
          <w:szCs w:val="22"/>
        </w:rPr>
        <w:t>uveljavljajo oprostitev s predložitvijo potrdila o oprostitvi plačila DDV in/ali trošarin iz Priloge II Izvedbene uredbe 282/2011/EU.</w:t>
      </w:r>
      <w:r w:rsidR="00CD21E6">
        <w:rPr>
          <w:rFonts w:cs="Arial"/>
          <w:sz w:val="22"/>
          <w:szCs w:val="22"/>
        </w:rPr>
        <w:t xml:space="preserve"> Organi Unije s sedežem v Sloveniji uveljavljajo oprostitev v skladu s pravilnikom, ki ureja pogoje in način oprostitve davkov za diplomatska predstavništva, konzulate, agencije in organe Evropske unije ter mednarodne organizacije v skladu z mednarodnimi pogodbami, ki zavezujejo Republiko Slovenijo.</w:t>
      </w:r>
      <w:r>
        <w:rPr>
          <w:rFonts w:cs="Arial"/>
          <w:sz w:val="22"/>
          <w:szCs w:val="22"/>
        </w:rPr>
        <w:t>«.</w:t>
      </w:r>
    </w:p>
    <w:p w14:paraId="2ACC5A50" w14:textId="330459E3" w:rsidR="00E011AF" w:rsidRDefault="00E011AF" w:rsidP="00E011AF">
      <w:pPr>
        <w:spacing w:line="240" w:lineRule="auto"/>
        <w:jc w:val="both"/>
        <w:rPr>
          <w:rFonts w:cs="Arial"/>
          <w:sz w:val="22"/>
          <w:szCs w:val="22"/>
        </w:rPr>
      </w:pPr>
    </w:p>
    <w:p w14:paraId="48F92D4F" w14:textId="77777777" w:rsidR="003357C8" w:rsidRPr="00E011AF" w:rsidRDefault="003357C8" w:rsidP="00E011AF">
      <w:pPr>
        <w:spacing w:line="240" w:lineRule="auto"/>
        <w:jc w:val="both"/>
        <w:rPr>
          <w:rFonts w:cs="Arial"/>
          <w:sz w:val="22"/>
          <w:szCs w:val="22"/>
        </w:rPr>
      </w:pPr>
    </w:p>
    <w:p w14:paraId="3BE123C3" w14:textId="7D053DC5" w:rsidR="00834712" w:rsidRDefault="00680A79" w:rsidP="00554DC6">
      <w:pPr>
        <w:pStyle w:val="Odstavekseznama"/>
        <w:numPr>
          <w:ilvl w:val="0"/>
          <w:numId w:val="2"/>
        </w:numPr>
        <w:spacing w:line="240" w:lineRule="auto"/>
        <w:rPr>
          <w:rFonts w:cs="Arial"/>
          <w:sz w:val="22"/>
          <w:szCs w:val="22"/>
        </w:rPr>
      </w:pPr>
      <w:r>
        <w:rPr>
          <w:rFonts w:cs="Arial"/>
          <w:sz w:val="22"/>
          <w:szCs w:val="22"/>
        </w:rPr>
        <w:t>č</w:t>
      </w:r>
      <w:r w:rsidR="00834712" w:rsidRPr="007763A8">
        <w:rPr>
          <w:rFonts w:cs="Arial"/>
          <w:sz w:val="22"/>
          <w:szCs w:val="22"/>
        </w:rPr>
        <w:t>len</w:t>
      </w:r>
    </w:p>
    <w:p w14:paraId="18738957" w14:textId="2F665385" w:rsidR="00680A79" w:rsidRDefault="00680A79" w:rsidP="00680A79">
      <w:pPr>
        <w:spacing w:line="240" w:lineRule="auto"/>
        <w:rPr>
          <w:rFonts w:cs="Arial"/>
          <w:sz w:val="22"/>
          <w:szCs w:val="22"/>
        </w:rPr>
      </w:pPr>
    </w:p>
    <w:p w14:paraId="039ED72F" w14:textId="685B4109" w:rsidR="00680A79" w:rsidRDefault="00C371CC" w:rsidP="00C371CC">
      <w:pPr>
        <w:spacing w:line="240" w:lineRule="auto"/>
        <w:ind w:left="708"/>
        <w:rPr>
          <w:rFonts w:cs="Arial"/>
          <w:sz w:val="22"/>
          <w:szCs w:val="22"/>
        </w:rPr>
      </w:pPr>
      <w:r>
        <w:rPr>
          <w:rFonts w:cs="Arial"/>
          <w:sz w:val="22"/>
          <w:szCs w:val="22"/>
        </w:rPr>
        <w:t>110. člen se spremeni tako, da se glasi:</w:t>
      </w:r>
    </w:p>
    <w:p w14:paraId="0FDADF66" w14:textId="5AB8F976" w:rsidR="00C371CC" w:rsidRDefault="00C371CC" w:rsidP="00C371CC">
      <w:pPr>
        <w:spacing w:line="240" w:lineRule="auto"/>
        <w:ind w:left="708"/>
        <w:rPr>
          <w:rFonts w:cs="Arial"/>
          <w:sz w:val="22"/>
          <w:szCs w:val="22"/>
        </w:rPr>
      </w:pPr>
    </w:p>
    <w:p w14:paraId="5C1DF5FE" w14:textId="38045DA8" w:rsidR="00135751" w:rsidRDefault="00591B4B" w:rsidP="00591B4B">
      <w:pPr>
        <w:spacing w:line="240" w:lineRule="auto"/>
        <w:ind w:firstLine="705"/>
        <w:jc w:val="both"/>
        <w:rPr>
          <w:rFonts w:cs="Arial"/>
          <w:sz w:val="22"/>
          <w:szCs w:val="22"/>
        </w:rPr>
      </w:pPr>
      <w:r>
        <w:rPr>
          <w:rFonts w:cs="Arial"/>
          <w:sz w:val="22"/>
          <w:szCs w:val="22"/>
        </w:rPr>
        <w:t xml:space="preserve">»(1) </w:t>
      </w:r>
      <w:r w:rsidR="00C371CC" w:rsidRPr="00591B4B">
        <w:rPr>
          <w:rFonts w:cs="Arial"/>
          <w:sz w:val="22"/>
          <w:szCs w:val="22"/>
        </w:rPr>
        <w:t xml:space="preserve">S spremembo dejavnikov, ki so bili uporabljeni pri določitvi zneska za odbitek DDV v skladu z drugim odstavkom 68. člena ZDDV-1, je mišljena sprememba pogojev, ki so bili odločilni za odbitek DDV, naknadna sprememba teh pogojev pa privede do večjega ali manjšega odbitka </w:t>
      </w:r>
      <w:r w:rsidRPr="00591B4B">
        <w:rPr>
          <w:rFonts w:cs="Arial"/>
          <w:sz w:val="22"/>
          <w:szCs w:val="22"/>
        </w:rPr>
        <w:t xml:space="preserve">DDV glede na prvotni odbitek. </w:t>
      </w:r>
    </w:p>
    <w:p w14:paraId="48C67CCB" w14:textId="77777777" w:rsidR="00135751" w:rsidRDefault="00135751" w:rsidP="00591B4B">
      <w:pPr>
        <w:spacing w:line="240" w:lineRule="auto"/>
        <w:ind w:firstLine="705"/>
        <w:jc w:val="both"/>
        <w:rPr>
          <w:rFonts w:cs="Arial"/>
          <w:sz w:val="22"/>
          <w:szCs w:val="22"/>
        </w:rPr>
      </w:pPr>
    </w:p>
    <w:p w14:paraId="539EBECA" w14:textId="2162C950" w:rsidR="0068191E" w:rsidRDefault="00135751" w:rsidP="00591B4B">
      <w:pPr>
        <w:spacing w:line="240" w:lineRule="auto"/>
        <w:ind w:firstLine="705"/>
        <w:jc w:val="both"/>
        <w:rPr>
          <w:rFonts w:cs="Arial"/>
          <w:sz w:val="22"/>
          <w:szCs w:val="22"/>
        </w:rPr>
      </w:pPr>
      <w:r>
        <w:rPr>
          <w:rFonts w:cs="Arial"/>
          <w:sz w:val="22"/>
          <w:szCs w:val="22"/>
        </w:rPr>
        <w:t>(</w:t>
      </w:r>
      <w:r w:rsidR="0068191E">
        <w:rPr>
          <w:rFonts w:cs="Arial"/>
          <w:sz w:val="22"/>
          <w:szCs w:val="22"/>
        </w:rPr>
        <w:t>2</w:t>
      </w:r>
      <w:r>
        <w:rPr>
          <w:rFonts w:cs="Arial"/>
          <w:sz w:val="22"/>
          <w:szCs w:val="22"/>
        </w:rPr>
        <w:t>) Za spremembo pogojev, ki so bili odločilni pri določitvi zneska odbitka DDV, se ne štejejo spremembe, nastale zaradi sprememb predpisov.</w:t>
      </w:r>
      <w:r w:rsidR="00F84691">
        <w:rPr>
          <w:rFonts w:cs="Arial"/>
          <w:sz w:val="22"/>
          <w:szCs w:val="22"/>
        </w:rPr>
        <w:t>«.</w:t>
      </w:r>
    </w:p>
    <w:p w14:paraId="571F761E" w14:textId="5C911BE7" w:rsidR="0068191E" w:rsidRDefault="0068191E" w:rsidP="0068191E">
      <w:pPr>
        <w:spacing w:line="240" w:lineRule="auto"/>
        <w:ind w:firstLine="705"/>
        <w:jc w:val="both"/>
        <w:rPr>
          <w:rFonts w:cs="Arial"/>
          <w:sz w:val="22"/>
          <w:szCs w:val="22"/>
        </w:rPr>
      </w:pPr>
    </w:p>
    <w:p w14:paraId="45E845DC" w14:textId="77777777" w:rsidR="003357C8" w:rsidRDefault="003357C8" w:rsidP="0068191E">
      <w:pPr>
        <w:spacing w:line="240" w:lineRule="auto"/>
        <w:ind w:firstLine="705"/>
        <w:jc w:val="both"/>
        <w:rPr>
          <w:rFonts w:cs="Arial"/>
          <w:sz w:val="22"/>
          <w:szCs w:val="22"/>
        </w:rPr>
      </w:pPr>
    </w:p>
    <w:p w14:paraId="282D59C1" w14:textId="54BBF4E8" w:rsidR="00680A79" w:rsidRPr="007763A8" w:rsidRDefault="00680A79" w:rsidP="00554DC6">
      <w:pPr>
        <w:pStyle w:val="Odstavekseznama"/>
        <w:numPr>
          <w:ilvl w:val="0"/>
          <w:numId w:val="2"/>
        </w:numPr>
        <w:spacing w:line="240" w:lineRule="auto"/>
        <w:rPr>
          <w:rFonts w:cs="Arial"/>
          <w:sz w:val="22"/>
          <w:szCs w:val="22"/>
        </w:rPr>
      </w:pPr>
      <w:r>
        <w:rPr>
          <w:rFonts w:cs="Arial"/>
          <w:sz w:val="22"/>
          <w:szCs w:val="22"/>
        </w:rPr>
        <w:t>člen</w:t>
      </w:r>
    </w:p>
    <w:p w14:paraId="6973F392" w14:textId="1B9A90E1" w:rsidR="00834712" w:rsidRPr="007763A8" w:rsidRDefault="00834712" w:rsidP="00834712">
      <w:pPr>
        <w:spacing w:line="240" w:lineRule="auto"/>
        <w:rPr>
          <w:rFonts w:cs="Arial"/>
          <w:sz w:val="22"/>
          <w:szCs w:val="22"/>
        </w:rPr>
      </w:pPr>
    </w:p>
    <w:p w14:paraId="13B4C089" w14:textId="433F74FF" w:rsidR="00834712" w:rsidRDefault="00C95ACB" w:rsidP="00834712">
      <w:pPr>
        <w:spacing w:line="240" w:lineRule="auto"/>
        <w:ind w:firstLine="708"/>
        <w:rPr>
          <w:rFonts w:cs="Arial"/>
          <w:sz w:val="22"/>
          <w:szCs w:val="22"/>
        </w:rPr>
      </w:pPr>
      <w:r>
        <w:rPr>
          <w:rFonts w:cs="Arial"/>
          <w:sz w:val="22"/>
          <w:szCs w:val="22"/>
        </w:rPr>
        <w:t xml:space="preserve">Naslov in besedilo </w:t>
      </w:r>
      <w:r w:rsidR="00834712" w:rsidRPr="007763A8">
        <w:rPr>
          <w:rFonts w:cs="Arial"/>
          <w:sz w:val="22"/>
          <w:szCs w:val="22"/>
        </w:rPr>
        <w:t>111. člen</w:t>
      </w:r>
      <w:r>
        <w:rPr>
          <w:rFonts w:cs="Arial"/>
          <w:sz w:val="22"/>
          <w:szCs w:val="22"/>
        </w:rPr>
        <w:t>a</w:t>
      </w:r>
      <w:r w:rsidR="00834712" w:rsidRPr="007763A8">
        <w:rPr>
          <w:rFonts w:cs="Arial"/>
          <w:sz w:val="22"/>
          <w:szCs w:val="22"/>
        </w:rPr>
        <w:t xml:space="preserve"> se </w:t>
      </w:r>
      <w:r w:rsidR="00FC3D8A">
        <w:rPr>
          <w:rFonts w:cs="Arial"/>
          <w:sz w:val="22"/>
          <w:szCs w:val="22"/>
        </w:rPr>
        <w:t>spremeni</w:t>
      </w:r>
      <w:r>
        <w:rPr>
          <w:rFonts w:cs="Arial"/>
          <w:sz w:val="22"/>
          <w:szCs w:val="22"/>
        </w:rPr>
        <w:t>ta</w:t>
      </w:r>
      <w:r w:rsidR="00FC3D8A">
        <w:rPr>
          <w:rFonts w:cs="Arial"/>
          <w:sz w:val="22"/>
          <w:szCs w:val="22"/>
        </w:rPr>
        <w:t xml:space="preserve"> ta</w:t>
      </w:r>
      <w:r w:rsidR="00834712" w:rsidRPr="007763A8">
        <w:rPr>
          <w:rFonts w:cs="Arial"/>
          <w:sz w:val="22"/>
          <w:szCs w:val="22"/>
        </w:rPr>
        <w:t>ko, da se glasi</w:t>
      </w:r>
      <w:r>
        <w:rPr>
          <w:rFonts w:cs="Arial"/>
          <w:sz w:val="22"/>
          <w:szCs w:val="22"/>
        </w:rPr>
        <w:t>ta</w:t>
      </w:r>
      <w:r w:rsidR="00834712" w:rsidRPr="007763A8">
        <w:rPr>
          <w:rFonts w:cs="Arial"/>
          <w:sz w:val="22"/>
          <w:szCs w:val="22"/>
        </w:rPr>
        <w:t>:</w:t>
      </w:r>
    </w:p>
    <w:p w14:paraId="588C374A" w14:textId="77777777" w:rsidR="009531B4" w:rsidRPr="007763A8" w:rsidRDefault="009531B4" w:rsidP="00834712">
      <w:pPr>
        <w:spacing w:line="240" w:lineRule="auto"/>
        <w:ind w:firstLine="708"/>
        <w:rPr>
          <w:rFonts w:cs="Arial"/>
          <w:sz w:val="22"/>
          <w:szCs w:val="22"/>
        </w:rPr>
      </w:pPr>
    </w:p>
    <w:p w14:paraId="1F3864D9" w14:textId="74EA5C2F" w:rsidR="009531B4" w:rsidRDefault="009531B4" w:rsidP="009531B4">
      <w:pPr>
        <w:spacing w:line="240" w:lineRule="auto"/>
        <w:jc w:val="center"/>
        <w:rPr>
          <w:rFonts w:cs="Arial"/>
          <w:sz w:val="22"/>
          <w:szCs w:val="22"/>
        </w:rPr>
      </w:pPr>
      <w:r>
        <w:rPr>
          <w:rFonts w:cs="Arial"/>
          <w:sz w:val="22"/>
          <w:szCs w:val="22"/>
        </w:rPr>
        <w:t>»111. člen</w:t>
      </w:r>
    </w:p>
    <w:p w14:paraId="518189FC" w14:textId="77777777" w:rsidR="009531B4" w:rsidRDefault="009531B4" w:rsidP="009531B4">
      <w:pPr>
        <w:spacing w:line="240" w:lineRule="auto"/>
        <w:jc w:val="center"/>
        <w:rPr>
          <w:rFonts w:cs="Arial"/>
          <w:sz w:val="22"/>
          <w:szCs w:val="22"/>
        </w:rPr>
      </w:pPr>
      <w:r>
        <w:rPr>
          <w:rFonts w:cs="Arial"/>
          <w:sz w:val="22"/>
          <w:szCs w:val="22"/>
        </w:rPr>
        <w:t>(Ugotavljanje odbitka DDV pri osnovnih sredstvih)</w:t>
      </w:r>
    </w:p>
    <w:p w14:paraId="2CB93C09" w14:textId="5940E050" w:rsidR="00834712" w:rsidRPr="007763A8" w:rsidRDefault="00834712" w:rsidP="00834712">
      <w:pPr>
        <w:spacing w:line="240" w:lineRule="auto"/>
        <w:rPr>
          <w:rFonts w:cs="Arial"/>
          <w:sz w:val="22"/>
          <w:szCs w:val="22"/>
        </w:rPr>
      </w:pPr>
    </w:p>
    <w:p w14:paraId="11FF1EF9" w14:textId="100872EE" w:rsidR="009531B4" w:rsidRDefault="009531B4" w:rsidP="00675131">
      <w:pPr>
        <w:pStyle w:val="Odstavekseznama"/>
        <w:numPr>
          <w:ilvl w:val="0"/>
          <w:numId w:val="16"/>
        </w:numPr>
        <w:spacing w:line="240" w:lineRule="auto"/>
        <w:ind w:left="0" w:firstLine="360"/>
        <w:jc w:val="both"/>
        <w:rPr>
          <w:rFonts w:cs="Arial"/>
          <w:sz w:val="22"/>
          <w:szCs w:val="22"/>
        </w:rPr>
      </w:pPr>
      <w:r>
        <w:rPr>
          <w:rFonts w:cs="Arial"/>
          <w:sz w:val="22"/>
          <w:szCs w:val="22"/>
        </w:rPr>
        <w:t>Z</w:t>
      </w:r>
      <w:r w:rsidRPr="00135751">
        <w:rPr>
          <w:rFonts w:cs="Arial"/>
          <w:sz w:val="22"/>
          <w:szCs w:val="22"/>
        </w:rPr>
        <w:t xml:space="preserve">a osnovna sredstva </w:t>
      </w:r>
      <w:r w:rsidR="00675131">
        <w:rPr>
          <w:rFonts w:cs="Arial"/>
          <w:sz w:val="22"/>
          <w:szCs w:val="22"/>
        </w:rPr>
        <w:t>iz 69. člena ZDDV-1</w:t>
      </w:r>
      <w:r w:rsidRPr="00135751">
        <w:rPr>
          <w:rFonts w:cs="Arial"/>
          <w:sz w:val="22"/>
          <w:szCs w:val="22"/>
        </w:rPr>
        <w:t xml:space="preserve"> se štejejo opredmetena osnovna sredstva in nepremičnine, ki se po računovodskih predpisih uvrščajo med osnovna sredstva.</w:t>
      </w:r>
    </w:p>
    <w:p w14:paraId="0353E7EA" w14:textId="77777777" w:rsidR="009531B4" w:rsidRPr="0070445C" w:rsidRDefault="009531B4" w:rsidP="009531B4">
      <w:pPr>
        <w:spacing w:line="240" w:lineRule="auto"/>
        <w:ind w:left="360"/>
        <w:jc w:val="both"/>
        <w:rPr>
          <w:rFonts w:cs="Arial"/>
          <w:sz w:val="22"/>
          <w:szCs w:val="22"/>
        </w:rPr>
      </w:pPr>
    </w:p>
    <w:p w14:paraId="44F4AAFD" w14:textId="0D02463B" w:rsidR="009531B4" w:rsidRDefault="009531B4" w:rsidP="00675131">
      <w:pPr>
        <w:pStyle w:val="Odstavekseznama"/>
        <w:numPr>
          <w:ilvl w:val="0"/>
          <w:numId w:val="16"/>
        </w:numPr>
        <w:spacing w:line="240" w:lineRule="auto"/>
        <w:ind w:left="0" w:firstLine="360"/>
        <w:jc w:val="both"/>
        <w:rPr>
          <w:rFonts w:cs="Arial"/>
          <w:sz w:val="22"/>
          <w:szCs w:val="22"/>
        </w:rPr>
      </w:pPr>
      <w:r w:rsidRPr="0070445C">
        <w:rPr>
          <w:rFonts w:cs="Arial"/>
          <w:sz w:val="22"/>
          <w:szCs w:val="22"/>
        </w:rPr>
        <w:t xml:space="preserve"> Za osnovna sredstva po </w:t>
      </w:r>
      <w:r w:rsidR="00675131">
        <w:rPr>
          <w:rFonts w:cs="Arial"/>
          <w:sz w:val="22"/>
          <w:szCs w:val="22"/>
        </w:rPr>
        <w:t>prejšnjem</w:t>
      </w:r>
      <w:r w:rsidRPr="0070445C">
        <w:rPr>
          <w:rFonts w:cs="Arial"/>
          <w:sz w:val="22"/>
          <w:szCs w:val="22"/>
        </w:rPr>
        <w:t xml:space="preserve"> odstavku se štejejo tudi nepremičnine, ki se po računovodskih predpisih ne uvrščajo med osnovna sredstva, vendar jih davčni zavezanec uporablja za opravljanje dejavnosti.</w:t>
      </w:r>
    </w:p>
    <w:p w14:paraId="1857C2E7" w14:textId="5FC880CD" w:rsidR="009531B4" w:rsidRPr="00675131" w:rsidRDefault="009531B4" w:rsidP="00675131">
      <w:pPr>
        <w:pStyle w:val="Odstavekseznama"/>
        <w:rPr>
          <w:rFonts w:cs="Arial"/>
          <w:sz w:val="22"/>
          <w:szCs w:val="22"/>
        </w:rPr>
      </w:pPr>
    </w:p>
    <w:p w14:paraId="3360C8DF" w14:textId="1F4DF98D" w:rsidR="00FC3D8A" w:rsidRPr="00675131" w:rsidRDefault="009531B4" w:rsidP="00675131">
      <w:pPr>
        <w:pStyle w:val="Odstavekseznama"/>
        <w:numPr>
          <w:ilvl w:val="0"/>
          <w:numId w:val="16"/>
        </w:numPr>
        <w:spacing w:line="240" w:lineRule="auto"/>
        <w:ind w:left="0" w:firstLine="360"/>
        <w:jc w:val="both"/>
        <w:rPr>
          <w:rFonts w:cs="Arial"/>
          <w:sz w:val="22"/>
          <w:szCs w:val="22"/>
        </w:rPr>
      </w:pPr>
      <w:r>
        <w:rPr>
          <w:rFonts w:cs="Arial"/>
          <w:sz w:val="22"/>
          <w:szCs w:val="22"/>
        </w:rPr>
        <w:t>Če se spremenijo dejavniki, ki so bili odločilni za odbitek DDV pred prvo dejansko uporabo osnovnega sredstva, se popravek odbitka DDV izvede v skladu z 68. členom ZDDV-1.</w:t>
      </w:r>
    </w:p>
    <w:p w14:paraId="44A599C9" w14:textId="7B1EB6D5" w:rsidR="009531B4" w:rsidRDefault="009531B4" w:rsidP="009531B4">
      <w:pPr>
        <w:pStyle w:val="Odstavekseznama"/>
        <w:numPr>
          <w:ilvl w:val="0"/>
          <w:numId w:val="16"/>
        </w:numPr>
        <w:spacing w:line="240" w:lineRule="auto"/>
        <w:ind w:left="0" w:firstLine="360"/>
        <w:jc w:val="both"/>
        <w:rPr>
          <w:rFonts w:cs="Arial"/>
          <w:sz w:val="22"/>
          <w:szCs w:val="22"/>
        </w:rPr>
      </w:pPr>
      <w:r w:rsidRPr="00386E79">
        <w:rPr>
          <w:rFonts w:cs="Arial"/>
          <w:sz w:val="22"/>
          <w:szCs w:val="22"/>
        </w:rPr>
        <w:t>V skladu z drugim in tretjim odstavkom 69. člena ZDDV-1 se šteje, da je obdobje popravka začelo teči z dnem prve dejanske uporabe osnovnega sredstva.</w:t>
      </w:r>
      <w:r>
        <w:rPr>
          <w:rFonts w:cs="Arial"/>
          <w:sz w:val="22"/>
          <w:szCs w:val="22"/>
        </w:rPr>
        <w:t xml:space="preserve"> </w:t>
      </w:r>
      <w:r w:rsidR="008036C7">
        <w:rPr>
          <w:rFonts w:cs="Arial"/>
          <w:sz w:val="22"/>
          <w:szCs w:val="22"/>
        </w:rPr>
        <w:t>Za dan prve dejanske uporabe osnovnega sredstva se šteje dan, v katerem se je osnovno sredstvo dejansko začelo uporabljati v obdavčljivi dejavnosti davčnega zavezanca.</w:t>
      </w:r>
    </w:p>
    <w:p w14:paraId="6458F307" w14:textId="77777777" w:rsidR="00353C19" w:rsidRDefault="00353C19" w:rsidP="00353C19">
      <w:pPr>
        <w:pStyle w:val="Odstavekseznama"/>
        <w:spacing w:line="240" w:lineRule="auto"/>
        <w:ind w:left="360"/>
        <w:jc w:val="both"/>
        <w:rPr>
          <w:rFonts w:cs="Arial"/>
          <w:sz w:val="22"/>
          <w:szCs w:val="22"/>
        </w:rPr>
      </w:pPr>
    </w:p>
    <w:p w14:paraId="1197799B" w14:textId="437031E1" w:rsidR="00155DE7" w:rsidRDefault="00155DE7" w:rsidP="00353C19">
      <w:pPr>
        <w:pStyle w:val="Odstavekseznama"/>
        <w:numPr>
          <w:ilvl w:val="0"/>
          <w:numId w:val="16"/>
        </w:numPr>
        <w:spacing w:line="240" w:lineRule="auto"/>
        <w:ind w:left="0" w:firstLine="360"/>
        <w:jc w:val="both"/>
        <w:rPr>
          <w:rFonts w:cs="Arial"/>
          <w:sz w:val="22"/>
          <w:szCs w:val="22"/>
        </w:rPr>
      </w:pPr>
      <w:r w:rsidRPr="00353C19">
        <w:rPr>
          <w:rFonts w:cs="Arial"/>
          <w:sz w:val="22"/>
          <w:szCs w:val="22"/>
        </w:rPr>
        <w:t>Če je v obdobju 5 let od prve dejanske uporabe osnovnega sredstva, davčni zavezanec prešel iz obdavčene na oproščeno dejavnost in obratno, se za obdobje po spremembi popravi odbitek DDV v skladu z 69. členom ZDDV-1. Pri nepremičninah se namesto obdobja 5 let upošteva obdobje 20 let.</w:t>
      </w:r>
    </w:p>
    <w:p w14:paraId="39085A42" w14:textId="77777777" w:rsidR="00353C19" w:rsidRPr="00353C19" w:rsidRDefault="00353C19" w:rsidP="00353C19">
      <w:pPr>
        <w:pStyle w:val="Odstavekseznama"/>
        <w:rPr>
          <w:rFonts w:cs="Arial"/>
          <w:sz w:val="22"/>
          <w:szCs w:val="22"/>
        </w:rPr>
      </w:pPr>
    </w:p>
    <w:p w14:paraId="58F058F0" w14:textId="2B4CEC3F" w:rsidR="00FC3D8A" w:rsidRPr="00353C19" w:rsidRDefault="00FC3D8A" w:rsidP="00353C19">
      <w:pPr>
        <w:pStyle w:val="Odstavekseznama"/>
        <w:numPr>
          <w:ilvl w:val="0"/>
          <w:numId w:val="16"/>
        </w:numPr>
        <w:spacing w:line="240" w:lineRule="auto"/>
        <w:ind w:left="0" w:firstLine="360"/>
        <w:jc w:val="both"/>
        <w:rPr>
          <w:rFonts w:cs="Arial"/>
          <w:sz w:val="22"/>
          <w:szCs w:val="22"/>
        </w:rPr>
      </w:pPr>
      <w:r w:rsidRPr="00353C19">
        <w:rPr>
          <w:rFonts w:cs="Arial"/>
          <w:sz w:val="22"/>
          <w:szCs w:val="22"/>
        </w:rPr>
        <w:t>Posamezno leto obdobja popravka teče 12 mesecev od dneva</w:t>
      </w:r>
      <w:r w:rsidR="00353C19">
        <w:rPr>
          <w:rFonts w:cs="Arial"/>
          <w:sz w:val="22"/>
          <w:szCs w:val="22"/>
        </w:rPr>
        <w:t xml:space="preserve"> prve dejanske uporabe osnovnega sredstva</w:t>
      </w:r>
      <w:r w:rsidRPr="00353C19">
        <w:rPr>
          <w:rFonts w:cs="Arial"/>
          <w:sz w:val="22"/>
          <w:szCs w:val="22"/>
        </w:rPr>
        <w:t>.</w:t>
      </w:r>
    </w:p>
    <w:p w14:paraId="4D5C74F8" w14:textId="6F001D37" w:rsidR="00FC3D8A" w:rsidRDefault="00FC3D8A" w:rsidP="003079CD">
      <w:pPr>
        <w:spacing w:line="240" w:lineRule="auto"/>
        <w:ind w:firstLine="708"/>
        <w:jc w:val="both"/>
        <w:rPr>
          <w:rFonts w:cs="Arial"/>
          <w:sz w:val="22"/>
          <w:szCs w:val="22"/>
        </w:rPr>
      </w:pPr>
    </w:p>
    <w:p w14:paraId="726DBFFD" w14:textId="2F56F8A2" w:rsidR="00FC3D8A" w:rsidRPr="001222D2" w:rsidRDefault="00FC3D8A" w:rsidP="001222D2">
      <w:pPr>
        <w:pStyle w:val="Odstavekseznama"/>
        <w:numPr>
          <w:ilvl w:val="0"/>
          <w:numId w:val="16"/>
        </w:numPr>
        <w:spacing w:line="240" w:lineRule="auto"/>
        <w:ind w:left="0" w:firstLine="360"/>
        <w:jc w:val="both"/>
        <w:rPr>
          <w:rFonts w:cs="Arial"/>
          <w:sz w:val="22"/>
          <w:szCs w:val="22"/>
        </w:rPr>
      </w:pPr>
      <w:r w:rsidRPr="001222D2">
        <w:rPr>
          <w:rFonts w:cs="Arial"/>
          <w:sz w:val="22"/>
          <w:szCs w:val="22"/>
        </w:rPr>
        <w:t>Davčni zavezanec</w:t>
      </w:r>
      <w:r w:rsidR="009531B4" w:rsidRPr="001222D2">
        <w:rPr>
          <w:rFonts w:cs="Arial"/>
          <w:sz w:val="22"/>
          <w:szCs w:val="22"/>
        </w:rPr>
        <w:t xml:space="preserve"> ugotovi</w:t>
      </w:r>
      <w:r w:rsidRPr="001222D2">
        <w:rPr>
          <w:rFonts w:cs="Arial"/>
          <w:sz w:val="22"/>
          <w:szCs w:val="22"/>
        </w:rPr>
        <w:t xml:space="preserve"> popravek odbitka DDV v letu, v katerem je prišlo do sprememb</w:t>
      </w:r>
      <w:r w:rsidR="00A90C30" w:rsidRPr="001222D2">
        <w:rPr>
          <w:rFonts w:cs="Arial"/>
          <w:sz w:val="22"/>
          <w:szCs w:val="22"/>
        </w:rPr>
        <w:t>e</w:t>
      </w:r>
      <w:r w:rsidRPr="001222D2">
        <w:rPr>
          <w:rFonts w:cs="Arial"/>
          <w:sz w:val="22"/>
          <w:szCs w:val="22"/>
        </w:rPr>
        <w:t xml:space="preserve"> v upravičenosti do odbitka DD</w:t>
      </w:r>
      <w:r w:rsidR="009E0A4E" w:rsidRPr="001222D2">
        <w:rPr>
          <w:rFonts w:cs="Arial"/>
          <w:sz w:val="22"/>
          <w:szCs w:val="22"/>
        </w:rPr>
        <w:t>V, v obračunu</w:t>
      </w:r>
      <w:r w:rsidR="00A90C30" w:rsidRPr="001222D2">
        <w:rPr>
          <w:rFonts w:cs="Arial"/>
          <w:sz w:val="22"/>
          <w:szCs w:val="22"/>
        </w:rPr>
        <w:t xml:space="preserve"> DDV</w:t>
      </w:r>
      <w:r w:rsidR="009E0A4E" w:rsidRPr="001222D2">
        <w:rPr>
          <w:rFonts w:cs="Arial"/>
          <w:sz w:val="22"/>
          <w:szCs w:val="22"/>
        </w:rPr>
        <w:t xml:space="preserve"> za tisto davčno obdobje, v katerem je prišlo do sprememb v upravičenosti do odbitka DDV, in sicer v znesku, ki je sorazmeren številu dni do konca tega dvanajstmesečnega obdobja popravka.</w:t>
      </w:r>
    </w:p>
    <w:p w14:paraId="2D51A260" w14:textId="77777777" w:rsidR="009E0A4E" w:rsidRDefault="009E0A4E" w:rsidP="009E0A4E">
      <w:pPr>
        <w:pStyle w:val="Odstavekseznama"/>
        <w:spacing w:line="240" w:lineRule="auto"/>
        <w:jc w:val="both"/>
        <w:rPr>
          <w:rFonts w:cs="Arial"/>
          <w:sz w:val="22"/>
          <w:szCs w:val="22"/>
        </w:rPr>
      </w:pPr>
    </w:p>
    <w:p w14:paraId="451C6870" w14:textId="5CC55169" w:rsidR="009E0A4E" w:rsidRPr="001222D2" w:rsidRDefault="009E0A4E" w:rsidP="001222D2">
      <w:pPr>
        <w:pStyle w:val="Odstavekseznama"/>
        <w:numPr>
          <w:ilvl w:val="0"/>
          <w:numId w:val="16"/>
        </w:numPr>
        <w:spacing w:line="240" w:lineRule="auto"/>
        <w:ind w:left="0" w:firstLine="360"/>
        <w:jc w:val="both"/>
        <w:rPr>
          <w:rFonts w:cs="Arial"/>
          <w:sz w:val="22"/>
          <w:szCs w:val="22"/>
        </w:rPr>
      </w:pPr>
      <w:r w:rsidRPr="001222D2">
        <w:rPr>
          <w:rFonts w:cs="Arial"/>
          <w:sz w:val="22"/>
          <w:szCs w:val="22"/>
        </w:rPr>
        <w:t>Davčni zavezanec ugotovi znesek popravka odbitka DDV tako, da najprej ugotovi, kolikšen znesek DDV, ki je bil na dan prve dejanske uporabe priznan kot odbitek DDV, oziroma kolikšen znesek DDV, ki na dan prve dejanske uporabe ni bil priznan kot odbitek DDV, je sorazmeren enemu dnevu. Ta znesek ugotovi na naslednji način:</w:t>
      </w:r>
    </w:p>
    <w:p w14:paraId="4B229743" w14:textId="7CC5F6C5" w:rsidR="009E0A4E" w:rsidRDefault="009E0A4E" w:rsidP="009E0A4E">
      <w:pPr>
        <w:pStyle w:val="Odstavekseznama"/>
        <w:rPr>
          <w:rFonts w:cs="Arial"/>
          <w:sz w:val="22"/>
          <w:szCs w:val="22"/>
        </w:rPr>
      </w:pPr>
    </w:p>
    <w:p w14:paraId="5198DD2D" w14:textId="4E40EAED" w:rsidR="00134F3C" w:rsidRPr="001222D2" w:rsidRDefault="00A90C30" w:rsidP="001222D2">
      <w:pPr>
        <w:pStyle w:val="Odstavekseznama"/>
        <w:jc w:val="center"/>
        <w:rPr>
          <w:rFonts w:cs="Arial"/>
          <w:sz w:val="22"/>
          <w:szCs w:val="22"/>
        </w:rPr>
      </w:pPr>
      <w:r w:rsidRPr="001222D2">
        <w:rPr>
          <w:rFonts w:cs="Arial"/>
          <w:sz w:val="22"/>
          <w:szCs w:val="22"/>
        </w:rPr>
        <w:t>z</w:t>
      </w:r>
      <w:r w:rsidR="00134F3C" w:rsidRPr="001222D2">
        <w:rPr>
          <w:rFonts w:cs="Arial"/>
          <w:sz w:val="22"/>
          <w:szCs w:val="22"/>
        </w:rPr>
        <w:t>nesek DDV, ki je bil z dnem prve dejanske uporabe priznan (oziroma ni bil priznan) kot odbitek DDV</w:t>
      </w:r>
    </w:p>
    <w:p w14:paraId="2534D4FC" w14:textId="368D2283" w:rsidR="00A90C30" w:rsidRPr="001222D2" w:rsidRDefault="00A90C30" w:rsidP="001222D2">
      <w:pPr>
        <w:pStyle w:val="Odstavekseznama"/>
        <w:rPr>
          <w:rFonts w:cs="Arial"/>
          <w:sz w:val="22"/>
          <w:szCs w:val="22"/>
        </w:rPr>
      </w:pPr>
      <w:r w:rsidRPr="001222D2">
        <w:rPr>
          <w:rFonts w:cs="Arial"/>
          <w:sz w:val="22"/>
          <w:szCs w:val="22"/>
        </w:rPr>
        <w:t>─────────────────────────────────────────────────────</w:t>
      </w:r>
    </w:p>
    <w:p w14:paraId="68D7AB3B" w14:textId="35ACF491" w:rsidR="00134F3C" w:rsidRPr="001222D2" w:rsidRDefault="00A90C30" w:rsidP="001222D2">
      <w:pPr>
        <w:pStyle w:val="Odstavekseznama"/>
        <w:numPr>
          <w:ilvl w:val="0"/>
          <w:numId w:val="21"/>
        </w:numPr>
        <w:jc w:val="center"/>
        <w:rPr>
          <w:rFonts w:cs="Arial"/>
          <w:sz w:val="22"/>
          <w:szCs w:val="22"/>
        </w:rPr>
      </w:pPr>
      <w:r w:rsidRPr="001222D2">
        <w:rPr>
          <w:rFonts w:cs="Arial"/>
          <w:sz w:val="22"/>
          <w:szCs w:val="22"/>
        </w:rPr>
        <w:t>let ali 20 let) x 365 dni</w:t>
      </w:r>
    </w:p>
    <w:p w14:paraId="7E78D666" w14:textId="77777777" w:rsidR="00134F3C" w:rsidRPr="009E0A4E" w:rsidRDefault="00134F3C" w:rsidP="009E0A4E">
      <w:pPr>
        <w:pStyle w:val="Odstavekseznama"/>
        <w:rPr>
          <w:rFonts w:cs="Arial"/>
          <w:sz w:val="22"/>
          <w:szCs w:val="22"/>
        </w:rPr>
      </w:pPr>
    </w:p>
    <w:p w14:paraId="7FA4DF36" w14:textId="0964F874" w:rsidR="001222D2" w:rsidRDefault="009E0A4E" w:rsidP="00FE2023">
      <w:pPr>
        <w:pStyle w:val="Odstavekseznama"/>
        <w:numPr>
          <w:ilvl w:val="0"/>
          <w:numId w:val="16"/>
        </w:numPr>
        <w:spacing w:line="240" w:lineRule="auto"/>
        <w:ind w:left="0" w:firstLine="360"/>
        <w:jc w:val="both"/>
        <w:rPr>
          <w:rFonts w:cs="Arial"/>
          <w:sz w:val="22"/>
          <w:szCs w:val="22"/>
        </w:rPr>
      </w:pPr>
      <w:r w:rsidRPr="001222D2">
        <w:rPr>
          <w:rFonts w:cs="Arial"/>
          <w:sz w:val="22"/>
          <w:szCs w:val="22"/>
        </w:rPr>
        <w:t xml:space="preserve">Davčni zavezanec ugotovi znesek popravka odbitka DDV v skladu s </w:t>
      </w:r>
      <w:r w:rsidR="00155DE7" w:rsidRPr="001222D2">
        <w:rPr>
          <w:rFonts w:cs="Arial"/>
          <w:sz w:val="22"/>
          <w:szCs w:val="22"/>
        </w:rPr>
        <w:t xml:space="preserve">sedmim </w:t>
      </w:r>
      <w:r w:rsidRPr="001222D2">
        <w:rPr>
          <w:rFonts w:cs="Arial"/>
          <w:sz w:val="22"/>
          <w:szCs w:val="22"/>
        </w:rPr>
        <w:t>odstavkom tega člena tako, da znesek, ki ga ugotovi v skladu s prejšnjim odstavkom, zaokroži na dve decimalki in pomnoži s številom dni, ki so preostali od dneva spremembe v upravičenosti</w:t>
      </w:r>
      <w:r w:rsidR="00134F3C" w:rsidRPr="001222D2">
        <w:rPr>
          <w:rFonts w:cs="Arial"/>
          <w:sz w:val="22"/>
          <w:szCs w:val="22"/>
        </w:rPr>
        <w:t xml:space="preserve"> odbitka DDV do zadnjega dne </w:t>
      </w:r>
      <w:r w:rsidR="00A90C30" w:rsidRPr="001222D2">
        <w:rPr>
          <w:rFonts w:cs="Arial"/>
          <w:sz w:val="22"/>
          <w:szCs w:val="22"/>
        </w:rPr>
        <w:t xml:space="preserve">tega leta </w:t>
      </w:r>
      <w:r w:rsidR="00134F3C" w:rsidRPr="001222D2">
        <w:rPr>
          <w:rFonts w:cs="Arial"/>
          <w:sz w:val="22"/>
          <w:szCs w:val="22"/>
        </w:rPr>
        <w:t>obdobja popravka.</w:t>
      </w:r>
    </w:p>
    <w:p w14:paraId="019C32F1" w14:textId="77777777" w:rsidR="00FE2023" w:rsidRPr="00FE2023" w:rsidRDefault="00FE2023" w:rsidP="00FE2023">
      <w:pPr>
        <w:pStyle w:val="Odstavekseznama"/>
        <w:spacing w:line="240" w:lineRule="auto"/>
        <w:ind w:left="360"/>
        <w:jc w:val="both"/>
        <w:rPr>
          <w:rFonts w:cs="Arial"/>
          <w:sz w:val="22"/>
          <w:szCs w:val="22"/>
        </w:rPr>
      </w:pPr>
    </w:p>
    <w:p w14:paraId="20B9E44A" w14:textId="605AEEE3" w:rsidR="00A90C30" w:rsidRDefault="00134F3C" w:rsidP="001222D2">
      <w:pPr>
        <w:pStyle w:val="Odstavekseznama"/>
        <w:numPr>
          <w:ilvl w:val="0"/>
          <w:numId w:val="16"/>
        </w:numPr>
        <w:spacing w:line="240" w:lineRule="auto"/>
        <w:ind w:left="0" w:firstLine="360"/>
        <w:jc w:val="both"/>
        <w:rPr>
          <w:rFonts w:cs="Arial"/>
          <w:sz w:val="22"/>
          <w:szCs w:val="22"/>
        </w:rPr>
      </w:pPr>
      <w:r w:rsidRPr="001222D2">
        <w:rPr>
          <w:rFonts w:cs="Arial"/>
          <w:sz w:val="22"/>
          <w:szCs w:val="22"/>
        </w:rPr>
        <w:t xml:space="preserve">Davčni zavezanec, ki določa odbitek DDV na podlagi odbitnega deleža, kot znesek odbitka DDV iz </w:t>
      </w:r>
      <w:r w:rsidR="00155DE7" w:rsidRPr="001222D2">
        <w:rPr>
          <w:rFonts w:cs="Arial"/>
          <w:sz w:val="22"/>
          <w:szCs w:val="22"/>
        </w:rPr>
        <w:t xml:space="preserve">osmega </w:t>
      </w:r>
      <w:r w:rsidRPr="001222D2">
        <w:rPr>
          <w:rFonts w:cs="Arial"/>
          <w:sz w:val="22"/>
          <w:szCs w:val="22"/>
        </w:rPr>
        <w:t>odstavka tega člena upošteva znesek odbitka, ki ga izračuna po končnem odbitnem deležu za preteklo leto.</w:t>
      </w:r>
    </w:p>
    <w:p w14:paraId="4D41D98C" w14:textId="77777777" w:rsidR="00FE2023" w:rsidRPr="00FE2023" w:rsidRDefault="00FE2023" w:rsidP="00FE2023">
      <w:pPr>
        <w:pStyle w:val="Odstavekseznama"/>
        <w:rPr>
          <w:rFonts w:cs="Arial"/>
          <w:sz w:val="22"/>
          <w:szCs w:val="22"/>
        </w:rPr>
      </w:pPr>
    </w:p>
    <w:p w14:paraId="1B8B622B" w14:textId="6F20EAE1" w:rsidR="00FE2023" w:rsidRPr="001222D2" w:rsidRDefault="00FE2023" w:rsidP="001222D2">
      <w:pPr>
        <w:pStyle w:val="Odstavekseznama"/>
        <w:numPr>
          <w:ilvl w:val="0"/>
          <w:numId w:val="16"/>
        </w:numPr>
        <w:spacing w:line="240" w:lineRule="auto"/>
        <w:ind w:left="0" w:firstLine="360"/>
        <w:jc w:val="both"/>
        <w:rPr>
          <w:rFonts w:cs="Arial"/>
          <w:sz w:val="22"/>
          <w:szCs w:val="22"/>
        </w:rPr>
      </w:pPr>
      <w:r>
        <w:rPr>
          <w:rFonts w:cs="Arial"/>
          <w:sz w:val="22"/>
          <w:szCs w:val="22"/>
        </w:rPr>
        <w:t xml:space="preserve">V letih, ki sledijo </w:t>
      </w:r>
      <w:r w:rsidRPr="001222D2">
        <w:rPr>
          <w:rFonts w:cs="Arial"/>
          <w:sz w:val="22"/>
          <w:szCs w:val="22"/>
        </w:rPr>
        <w:t>letu, v katerem je prišlo do zadnje spremembe v upravičenosti do odbitka DDV, se popravek odbitka DDV opravi v obračunu DDV za tisto davčno obdobje, v katerem začne teči novo dvanajstmesečno obdobje popravka</w:t>
      </w:r>
      <w:r>
        <w:rPr>
          <w:rFonts w:cs="Arial"/>
          <w:sz w:val="22"/>
          <w:szCs w:val="22"/>
        </w:rPr>
        <w:t>.</w:t>
      </w:r>
    </w:p>
    <w:p w14:paraId="1677A2DB" w14:textId="77777777" w:rsidR="00A90C30" w:rsidRPr="00A90C30" w:rsidRDefault="00A90C30" w:rsidP="00A90C30">
      <w:pPr>
        <w:pStyle w:val="Odstavekseznama"/>
        <w:rPr>
          <w:rFonts w:cs="Arial"/>
          <w:sz w:val="22"/>
          <w:szCs w:val="22"/>
        </w:rPr>
      </w:pPr>
    </w:p>
    <w:p w14:paraId="7AE62636" w14:textId="7BC3168F" w:rsidR="009531B4" w:rsidRDefault="009531B4" w:rsidP="00FE2023">
      <w:pPr>
        <w:pStyle w:val="Odstavekseznama"/>
        <w:numPr>
          <w:ilvl w:val="0"/>
          <w:numId w:val="16"/>
        </w:numPr>
        <w:spacing w:line="240" w:lineRule="auto"/>
        <w:ind w:left="0" w:firstLine="360"/>
        <w:jc w:val="both"/>
        <w:rPr>
          <w:rFonts w:cs="Arial"/>
          <w:sz w:val="22"/>
          <w:szCs w:val="22"/>
        </w:rPr>
      </w:pPr>
      <w:r>
        <w:rPr>
          <w:rFonts w:cs="Arial"/>
          <w:sz w:val="22"/>
          <w:szCs w:val="22"/>
        </w:rPr>
        <w:t>Davčni zavezanec, ki mu preneha identifikacija za namene DDV zaradi prehoda na posebno ureditev za male davčne zavezance, mora za obdobje po spremembi popraviti odbitek od osnovnih sredstev, za katera obdobje popravka še ni poteklo</w:t>
      </w:r>
      <w:r w:rsidR="007D1DBC">
        <w:rPr>
          <w:rFonts w:cs="Arial"/>
          <w:sz w:val="22"/>
          <w:szCs w:val="22"/>
        </w:rPr>
        <w:t>.</w:t>
      </w:r>
      <w:r>
        <w:rPr>
          <w:rFonts w:cs="Arial"/>
          <w:sz w:val="22"/>
          <w:szCs w:val="22"/>
        </w:rPr>
        <w:t xml:space="preserve">  </w:t>
      </w:r>
      <w:r w:rsidR="007D1DBC">
        <w:rPr>
          <w:rFonts w:cs="Arial"/>
          <w:sz w:val="22"/>
          <w:szCs w:val="22"/>
        </w:rPr>
        <w:t>P</w:t>
      </w:r>
      <w:r>
        <w:rPr>
          <w:rFonts w:cs="Arial"/>
          <w:sz w:val="22"/>
          <w:szCs w:val="22"/>
        </w:rPr>
        <w:t xml:space="preserve">opravek odbitka izvede </w:t>
      </w:r>
      <w:r w:rsidR="007D1DBC">
        <w:rPr>
          <w:rFonts w:cs="Arial"/>
          <w:sz w:val="22"/>
          <w:szCs w:val="22"/>
        </w:rPr>
        <w:t>v celoti za</w:t>
      </w:r>
      <w:r>
        <w:rPr>
          <w:rFonts w:cs="Arial"/>
          <w:sz w:val="22"/>
          <w:szCs w:val="22"/>
        </w:rPr>
        <w:t xml:space="preserve"> preostalo obdobje popravka. </w:t>
      </w:r>
    </w:p>
    <w:p w14:paraId="6A54D482" w14:textId="77777777" w:rsidR="009531B4" w:rsidRPr="00935249" w:rsidRDefault="009531B4" w:rsidP="009531B4">
      <w:pPr>
        <w:pStyle w:val="Odstavekseznama"/>
        <w:rPr>
          <w:rFonts w:cs="Arial"/>
          <w:sz w:val="22"/>
          <w:szCs w:val="22"/>
        </w:rPr>
      </w:pPr>
    </w:p>
    <w:p w14:paraId="536978D6" w14:textId="2CEECCF9" w:rsidR="009531B4" w:rsidRDefault="009531B4" w:rsidP="007D1DBC">
      <w:pPr>
        <w:pStyle w:val="Odstavekseznama"/>
        <w:numPr>
          <w:ilvl w:val="0"/>
          <w:numId w:val="16"/>
        </w:numPr>
        <w:spacing w:line="240" w:lineRule="auto"/>
        <w:ind w:left="0" w:firstLine="360"/>
        <w:jc w:val="both"/>
        <w:rPr>
          <w:rFonts w:cs="Arial"/>
          <w:sz w:val="22"/>
          <w:szCs w:val="22"/>
        </w:rPr>
      </w:pPr>
      <w:r>
        <w:rPr>
          <w:rFonts w:cs="Arial"/>
          <w:sz w:val="22"/>
          <w:szCs w:val="22"/>
        </w:rPr>
        <w:t>Davčni zavezanec iz prejšnjega odstavka, ki se ponovno identificira za namene DDV, lahko popravi odbitek DDV od osnovnih sredstev, za katera obdobje popravka od prve dejanske uporabe osnovnega sredstva še ni poteklo.</w:t>
      </w:r>
      <w:r w:rsidR="007D1DBC">
        <w:rPr>
          <w:rFonts w:cs="Arial"/>
          <w:sz w:val="22"/>
          <w:szCs w:val="22"/>
        </w:rPr>
        <w:t xml:space="preserve"> Popravek odbitka DDV se izvede v celoti za preostalo obdobje popravka.</w:t>
      </w:r>
    </w:p>
    <w:p w14:paraId="1295C8E0" w14:textId="1813DFE1" w:rsidR="009531B4" w:rsidRDefault="009531B4" w:rsidP="001222D2">
      <w:pPr>
        <w:spacing w:line="240" w:lineRule="auto"/>
        <w:jc w:val="both"/>
        <w:rPr>
          <w:rFonts w:cs="Arial"/>
          <w:sz w:val="22"/>
          <w:szCs w:val="22"/>
        </w:rPr>
      </w:pPr>
    </w:p>
    <w:p w14:paraId="4D807B7A" w14:textId="3E3F9214" w:rsidR="007D1DBC" w:rsidRPr="007D1DBC" w:rsidRDefault="007D1DBC" w:rsidP="008C440D">
      <w:pPr>
        <w:pStyle w:val="Odstavekseznama"/>
        <w:numPr>
          <w:ilvl w:val="0"/>
          <w:numId w:val="16"/>
        </w:numPr>
        <w:spacing w:line="240" w:lineRule="auto"/>
        <w:ind w:left="0" w:firstLine="360"/>
        <w:jc w:val="both"/>
        <w:rPr>
          <w:rFonts w:cs="Arial"/>
          <w:sz w:val="22"/>
          <w:szCs w:val="22"/>
        </w:rPr>
      </w:pPr>
      <w:r>
        <w:rPr>
          <w:rFonts w:cs="Arial"/>
          <w:sz w:val="22"/>
          <w:szCs w:val="22"/>
        </w:rPr>
        <w:t>Davčni zavezanec, ki nabavi osnovno sredstvo pred identifikacijo za namene DDV, lahko popravi odbitek DDV od osnovnih sredstev, za katera ob</w:t>
      </w:r>
      <w:r w:rsidR="008C440D">
        <w:rPr>
          <w:rFonts w:cs="Arial"/>
          <w:sz w:val="22"/>
          <w:szCs w:val="22"/>
        </w:rPr>
        <w:t>do</w:t>
      </w:r>
      <w:r>
        <w:rPr>
          <w:rFonts w:cs="Arial"/>
          <w:sz w:val="22"/>
          <w:szCs w:val="22"/>
        </w:rPr>
        <w:t xml:space="preserve">bje popravka od prve dejanske uporabe osnovnega sredstva še ni poteklo. </w:t>
      </w:r>
      <w:r w:rsidR="000E7008" w:rsidRPr="00522207">
        <w:rPr>
          <w:rFonts w:cs="Arial"/>
          <w:sz w:val="22"/>
          <w:szCs w:val="22"/>
        </w:rPr>
        <w:t>Davčni zavezanec lahko odbije DDV v višini, ki ustreza razliki med celotnim odbitnim DDV (z računa) in sorazmernemu delu DDV, od katerega davčni zavezanec ni imel pravice do odbitka, ker še ni bil identificiran za namene DDV</w:t>
      </w:r>
      <w:r w:rsidR="008C440D">
        <w:rPr>
          <w:rFonts w:cs="Arial"/>
          <w:sz w:val="22"/>
          <w:szCs w:val="22"/>
        </w:rPr>
        <w:t>.«.</w:t>
      </w:r>
    </w:p>
    <w:p w14:paraId="620958A5" w14:textId="7ACCD3B2" w:rsidR="00834712" w:rsidRDefault="00834712" w:rsidP="00834712">
      <w:pPr>
        <w:spacing w:line="240" w:lineRule="auto"/>
        <w:rPr>
          <w:rFonts w:cs="Arial"/>
          <w:sz w:val="22"/>
          <w:szCs w:val="22"/>
        </w:rPr>
      </w:pPr>
    </w:p>
    <w:p w14:paraId="1EE25E82" w14:textId="77777777" w:rsidR="003357C8" w:rsidRPr="007763A8" w:rsidRDefault="003357C8" w:rsidP="00834712">
      <w:pPr>
        <w:spacing w:line="240" w:lineRule="auto"/>
        <w:rPr>
          <w:rFonts w:cs="Arial"/>
          <w:sz w:val="22"/>
          <w:szCs w:val="22"/>
        </w:rPr>
      </w:pPr>
    </w:p>
    <w:p w14:paraId="5564CD3C" w14:textId="696AA8F8" w:rsidR="00991BAE" w:rsidRPr="007763A8" w:rsidRDefault="00991BAE" w:rsidP="00554DC6">
      <w:pPr>
        <w:pStyle w:val="Odstavekseznama"/>
        <w:numPr>
          <w:ilvl w:val="0"/>
          <w:numId w:val="2"/>
        </w:numPr>
        <w:spacing w:line="240" w:lineRule="auto"/>
        <w:rPr>
          <w:rFonts w:cs="Arial"/>
          <w:sz w:val="22"/>
          <w:szCs w:val="22"/>
        </w:rPr>
      </w:pPr>
      <w:r w:rsidRPr="007763A8">
        <w:rPr>
          <w:rFonts w:cs="Arial"/>
          <w:sz w:val="22"/>
          <w:szCs w:val="22"/>
        </w:rPr>
        <w:t>člen</w:t>
      </w:r>
    </w:p>
    <w:p w14:paraId="17226ACA" w14:textId="77777777" w:rsidR="00991BAE" w:rsidRPr="007763A8" w:rsidRDefault="00991BAE" w:rsidP="00991BAE">
      <w:pPr>
        <w:spacing w:line="240" w:lineRule="auto"/>
        <w:rPr>
          <w:rFonts w:cs="Arial"/>
          <w:sz w:val="22"/>
          <w:szCs w:val="22"/>
        </w:rPr>
      </w:pPr>
    </w:p>
    <w:p w14:paraId="2497F4EC" w14:textId="15EA655A" w:rsidR="00554DC6" w:rsidRDefault="005505ED" w:rsidP="00DD60F6">
      <w:pPr>
        <w:spacing w:line="240" w:lineRule="auto"/>
        <w:ind w:firstLine="708"/>
        <w:rPr>
          <w:rFonts w:cs="Arial"/>
          <w:sz w:val="22"/>
          <w:szCs w:val="22"/>
        </w:rPr>
      </w:pPr>
      <w:bookmarkStart w:id="0" w:name="_Hlk95747077"/>
      <w:r w:rsidRPr="007763A8">
        <w:rPr>
          <w:rFonts w:cs="Arial"/>
          <w:sz w:val="22"/>
          <w:szCs w:val="22"/>
        </w:rPr>
        <w:t xml:space="preserve">129. člen se </w:t>
      </w:r>
      <w:r w:rsidR="001B47F8">
        <w:rPr>
          <w:rFonts w:cs="Arial"/>
          <w:sz w:val="22"/>
          <w:szCs w:val="22"/>
        </w:rPr>
        <w:t>spremeni tako, da se glasi:</w:t>
      </w:r>
    </w:p>
    <w:p w14:paraId="7B81202C" w14:textId="77777777" w:rsidR="001B47F8" w:rsidRDefault="001B47F8" w:rsidP="00DD5034">
      <w:pPr>
        <w:spacing w:line="240" w:lineRule="auto"/>
        <w:ind w:firstLine="708"/>
        <w:jc w:val="both"/>
        <w:rPr>
          <w:rFonts w:cs="Arial"/>
          <w:sz w:val="22"/>
          <w:szCs w:val="22"/>
        </w:rPr>
      </w:pPr>
    </w:p>
    <w:p w14:paraId="05E70539" w14:textId="72E03C3C" w:rsidR="001B47F8" w:rsidRDefault="001B47F8" w:rsidP="00DD5034">
      <w:pPr>
        <w:spacing w:line="240" w:lineRule="auto"/>
        <w:ind w:firstLine="708"/>
        <w:jc w:val="both"/>
        <w:rPr>
          <w:rFonts w:cs="Arial"/>
          <w:sz w:val="22"/>
          <w:szCs w:val="22"/>
        </w:rPr>
      </w:pPr>
      <w:r>
        <w:rPr>
          <w:rFonts w:cs="Arial"/>
          <w:sz w:val="22"/>
          <w:szCs w:val="22"/>
        </w:rPr>
        <w:t xml:space="preserve">»(1) Pravna ali fizična oseba se lahko identificira za namene DDV že s prvimi, navzven vidnimi aktivnostmi, ki so usmerjene na opravljanje dejavnosti (npr.: pripravljalna dela, prva nabava blaga, nakup opreme, itd.). Kot dokazilo, da namerava opravljati dejavnost, davčnemu organu predloži: pogodbe ali predpogodbe, poslovni načrt, listine o nabavah za namene opravljanja dejavnosti ipd. </w:t>
      </w:r>
    </w:p>
    <w:p w14:paraId="02E888B6" w14:textId="77777777" w:rsidR="001B47F8" w:rsidRDefault="001B47F8" w:rsidP="00DD5034">
      <w:pPr>
        <w:spacing w:line="240" w:lineRule="auto"/>
        <w:ind w:firstLine="708"/>
        <w:jc w:val="both"/>
        <w:rPr>
          <w:rFonts w:cs="Arial"/>
          <w:sz w:val="22"/>
          <w:szCs w:val="22"/>
        </w:rPr>
      </w:pPr>
    </w:p>
    <w:p w14:paraId="2E1E5F8F" w14:textId="23BC326B" w:rsidR="00680846" w:rsidRDefault="00680846" w:rsidP="00DD5034">
      <w:pPr>
        <w:spacing w:line="240" w:lineRule="auto"/>
        <w:ind w:firstLine="708"/>
        <w:jc w:val="both"/>
        <w:rPr>
          <w:rFonts w:cs="Arial"/>
          <w:sz w:val="22"/>
          <w:szCs w:val="22"/>
        </w:rPr>
      </w:pPr>
      <w:r>
        <w:rPr>
          <w:rFonts w:cs="Arial"/>
          <w:sz w:val="22"/>
          <w:szCs w:val="22"/>
        </w:rPr>
        <w:t>(2) Davčni zavezanec vloži zahtevek za izdajo identifikacijske številke za DDV prek sistema eDavki.</w:t>
      </w:r>
    </w:p>
    <w:p w14:paraId="5578786D" w14:textId="77777777" w:rsidR="00C44296" w:rsidRDefault="00C44296" w:rsidP="00DD5034">
      <w:pPr>
        <w:spacing w:line="240" w:lineRule="auto"/>
        <w:ind w:firstLine="708"/>
        <w:jc w:val="both"/>
        <w:rPr>
          <w:rFonts w:cs="Arial"/>
          <w:sz w:val="22"/>
          <w:szCs w:val="22"/>
        </w:rPr>
      </w:pPr>
    </w:p>
    <w:p w14:paraId="57568FDA" w14:textId="196E1E84" w:rsidR="00680846" w:rsidRPr="008F7238" w:rsidRDefault="00680846" w:rsidP="008F7238">
      <w:pPr>
        <w:spacing w:line="240" w:lineRule="auto"/>
        <w:ind w:firstLine="708"/>
        <w:jc w:val="both"/>
        <w:rPr>
          <w:sz w:val="22"/>
          <w:szCs w:val="22"/>
        </w:rPr>
      </w:pPr>
      <w:r w:rsidRPr="008F7238">
        <w:rPr>
          <w:sz w:val="22"/>
          <w:szCs w:val="22"/>
        </w:rPr>
        <w:t xml:space="preserve">(3) </w:t>
      </w:r>
      <w:r w:rsidR="002C787E" w:rsidRPr="008F7238">
        <w:rPr>
          <w:sz w:val="22"/>
          <w:szCs w:val="22"/>
        </w:rPr>
        <w:t>Davčni zavezanec s sedežem v Sloveniji vloži z</w:t>
      </w:r>
      <w:r w:rsidRPr="008F7238">
        <w:rPr>
          <w:sz w:val="22"/>
          <w:szCs w:val="22"/>
        </w:rPr>
        <w:t xml:space="preserve">ahtevek za izdajo identifikacijske številke za DDV </w:t>
      </w:r>
      <w:r w:rsidR="002C787E" w:rsidRPr="008F7238">
        <w:rPr>
          <w:sz w:val="22"/>
          <w:szCs w:val="22"/>
        </w:rPr>
        <w:t xml:space="preserve">(obrazec DDV-P2) </w:t>
      </w:r>
      <w:r w:rsidRPr="008F7238">
        <w:rPr>
          <w:sz w:val="22"/>
          <w:szCs w:val="22"/>
        </w:rPr>
        <w:t>iz prejšnjega odstavka</w:t>
      </w:r>
      <w:r w:rsidR="002C787E" w:rsidRPr="008F7238">
        <w:rPr>
          <w:sz w:val="22"/>
          <w:szCs w:val="22"/>
        </w:rPr>
        <w:t>, ki</w:t>
      </w:r>
      <w:r w:rsidRPr="008F7238">
        <w:rPr>
          <w:sz w:val="22"/>
          <w:szCs w:val="22"/>
        </w:rPr>
        <w:t xml:space="preserve"> vsebuje naslednje podatke:</w:t>
      </w:r>
    </w:p>
    <w:p w14:paraId="45EBDD66" w14:textId="12540FC2" w:rsidR="00AA199F" w:rsidRPr="008F7238" w:rsidRDefault="00AA199F" w:rsidP="008F7238">
      <w:pPr>
        <w:pStyle w:val="Odstavekseznama"/>
        <w:spacing w:line="240" w:lineRule="auto"/>
        <w:ind w:left="357"/>
        <w:jc w:val="both"/>
        <w:rPr>
          <w:rFonts w:cs="Arial"/>
          <w:sz w:val="22"/>
          <w:szCs w:val="22"/>
        </w:rPr>
      </w:pPr>
      <w:r>
        <w:rPr>
          <w:rFonts w:cs="Arial"/>
          <w:sz w:val="22"/>
          <w:szCs w:val="22"/>
        </w:rPr>
        <w:t>a) splošni podatki</w:t>
      </w:r>
    </w:p>
    <w:p w14:paraId="00BBDBCC" w14:textId="55A25970" w:rsidR="00E3596D" w:rsidRDefault="00680846" w:rsidP="00E3596D">
      <w:pPr>
        <w:spacing w:line="240" w:lineRule="auto"/>
        <w:jc w:val="both"/>
        <w:rPr>
          <w:rFonts w:cs="Arial"/>
          <w:sz w:val="22"/>
          <w:szCs w:val="22"/>
        </w:rPr>
      </w:pPr>
      <w:r>
        <w:rPr>
          <w:rFonts w:cs="Arial"/>
          <w:sz w:val="22"/>
          <w:szCs w:val="22"/>
        </w:rPr>
        <w:t xml:space="preserve">- </w:t>
      </w:r>
      <w:r w:rsidR="00E3596D">
        <w:rPr>
          <w:color w:val="000000"/>
          <w:sz w:val="14"/>
          <w:szCs w:val="14"/>
          <w:shd w:val="clear" w:color="auto" w:fill="FFFFFF"/>
        </w:rPr>
        <w:t> </w:t>
      </w:r>
      <w:r w:rsidR="00E3596D">
        <w:rPr>
          <w:rFonts w:cs="Arial"/>
          <w:color w:val="000000"/>
          <w:sz w:val="22"/>
          <w:szCs w:val="22"/>
          <w:shd w:val="clear" w:color="auto" w:fill="FFFFFF"/>
        </w:rPr>
        <w:t>identifikacijske podatke davčnega zavezanca,</w:t>
      </w:r>
    </w:p>
    <w:p w14:paraId="2D7B20A4" w14:textId="30CED7F8" w:rsidR="00680846" w:rsidRDefault="00680846" w:rsidP="00E3596D">
      <w:pPr>
        <w:spacing w:line="240" w:lineRule="auto"/>
        <w:jc w:val="both"/>
        <w:rPr>
          <w:rFonts w:cs="Arial"/>
          <w:sz w:val="22"/>
          <w:szCs w:val="22"/>
        </w:rPr>
      </w:pPr>
      <w:r>
        <w:rPr>
          <w:rFonts w:cs="Arial"/>
          <w:sz w:val="22"/>
          <w:szCs w:val="22"/>
        </w:rPr>
        <w:t>- elektronski naslov in telefonske številke,</w:t>
      </w:r>
    </w:p>
    <w:p w14:paraId="4D0ED0B1" w14:textId="77777777" w:rsidR="00680846" w:rsidRDefault="00680846" w:rsidP="00DD5034">
      <w:pPr>
        <w:spacing w:line="240" w:lineRule="auto"/>
        <w:jc w:val="both"/>
        <w:rPr>
          <w:rFonts w:cs="Arial"/>
          <w:sz w:val="22"/>
          <w:szCs w:val="22"/>
        </w:rPr>
      </w:pPr>
      <w:r>
        <w:rPr>
          <w:rFonts w:cs="Arial"/>
          <w:sz w:val="22"/>
          <w:szCs w:val="22"/>
        </w:rPr>
        <w:t>- številke računov pri bankah in hranilnicah,</w:t>
      </w:r>
    </w:p>
    <w:p w14:paraId="3BA2C34F" w14:textId="4F566A87" w:rsidR="00680846" w:rsidRDefault="00680846" w:rsidP="00DD5034">
      <w:pPr>
        <w:spacing w:line="240" w:lineRule="auto"/>
        <w:jc w:val="both"/>
        <w:rPr>
          <w:rFonts w:cs="Arial"/>
          <w:sz w:val="22"/>
          <w:szCs w:val="22"/>
        </w:rPr>
      </w:pPr>
      <w:r>
        <w:rPr>
          <w:rFonts w:cs="Arial"/>
          <w:sz w:val="22"/>
          <w:szCs w:val="22"/>
        </w:rPr>
        <w:t>- ime in priimek odgovorne osebe ter davčn</w:t>
      </w:r>
      <w:r w:rsidR="00AA199F">
        <w:rPr>
          <w:rFonts w:cs="Arial"/>
          <w:sz w:val="22"/>
          <w:szCs w:val="22"/>
        </w:rPr>
        <w:t>o</w:t>
      </w:r>
      <w:r>
        <w:rPr>
          <w:rFonts w:cs="Arial"/>
          <w:sz w:val="22"/>
          <w:szCs w:val="22"/>
        </w:rPr>
        <w:t xml:space="preserve"> številk</w:t>
      </w:r>
      <w:r w:rsidR="00AA199F">
        <w:rPr>
          <w:rFonts w:cs="Arial"/>
          <w:sz w:val="22"/>
          <w:szCs w:val="22"/>
        </w:rPr>
        <w:t>o</w:t>
      </w:r>
      <w:r>
        <w:rPr>
          <w:rFonts w:cs="Arial"/>
          <w:sz w:val="22"/>
          <w:szCs w:val="22"/>
        </w:rPr>
        <w:t xml:space="preserve"> odgovorne osebe,</w:t>
      </w:r>
    </w:p>
    <w:p w14:paraId="15FA6385" w14:textId="52884620" w:rsidR="00D22FAF" w:rsidRDefault="00680846" w:rsidP="00DD5034">
      <w:pPr>
        <w:spacing w:line="240" w:lineRule="auto"/>
        <w:jc w:val="both"/>
        <w:rPr>
          <w:rFonts w:cs="Arial"/>
          <w:sz w:val="22"/>
          <w:szCs w:val="22"/>
        </w:rPr>
      </w:pPr>
      <w:r>
        <w:rPr>
          <w:rFonts w:cs="Arial"/>
          <w:sz w:val="22"/>
          <w:szCs w:val="22"/>
        </w:rPr>
        <w:t>- ime in priimek kontaktne osebe ter davčn</w:t>
      </w:r>
      <w:r w:rsidR="00AA199F">
        <w:rPr>
          <w:rFonts w:cs="Arial"/>
          <w:sz w:val="22"/>
          <w:szCs w:val="22"/>
        </w:rPr>
        <w:t>o</w:t>
      </w:r>
      <w:r>
        <w:rPr>
          <w:rFonts w:cs="Arial"/>
          <w:sz w:val="22"/>
          <w:szCs w:val="22"/>
        </w:rPr>
        <w:t xml:space="preserve"> številk</w:t>
      </w:r>
      <w:r w:rsidR="00AA199F">
        <w:rPr>
          <w:rFonts w:cs="Arial"/>
          <w:sz w:val="22"/>
          <w:szCs w:val="22"/>
        </w:rPr>
        <w:t>o</w:t>
      </w:r>
      <w:r>
        <w:rPr>
          <w:rFonts w:cs="Arial"/>
          <w:sz w:val="22"/>
          <w:szCs w:val="22"/>
        </w:rPr>
        <w:t xml:space="preserve"> in telefonsk</w:t>
      </w:r>
      <w:r w:rsidR="00E3596D">
        <w:rPr>
          <w:rFonts w:cs="Arial"/>
          <w:sz w:val="22"/>
          <w:szCs w:val="22"/>
        </w:rPr>
        <w:t>o</w:t>
      </w:r>
      <w:r>
        <w:rPr>
          <w:rFonts w:cs="Arial"/>
          <w:sz w:val="22"/>
          <w:szCs w:val="22"/>
        </w:rPr>
        <w:t xml:space="preserve"> številk</w:t>
      </w:r>
      <w:r w:rsidR="00E3596D">
        <w:rPr>
          <w:rFonts w:cs="Arial"/>
          <w:sz w:val="22"/>
          <w:szCs w:val="22"/>
        </w:rPr>
        <w:t>o</w:t>
      </w:r>
      <w:r>
        <w:rPr>
          <w:rFonts w:cs="Arial"/>
          <w:sz w:val="22"/>
          <w:szCs w:val="22"/>
        </w:rPr>
        <w:t xml:space="preserve"> kontaktne osebe,</w:t>
      </w:r>
    </w:p>
    <w:p w14:paraId="40A9020B" w14:textId="77777777" w:rsidR="00D22FAF" w:rsidRDefault="00D22FAF" w:rsidP="00DD5034">
      <w:pPr>
        <w:spacing w:line="240" w:lineRule="auto"/>
        <w:jc w:val="both"/>
        <w:rPr>
          <w:rFonts w:cs="Arial"/>
          <w:sz w:val="22"/>
          <w:szCs w:val="22"/>
        </w:rPr>
      </w:pPr>
      <w:r>
        <w:rPr>
          <w:rFonts w:cs="Arial"/>
          <w:sz w:val="22"/>
          <w:szCs w:val="22"/>
        </w:rPr>
        <w:t>- datum predvidenega začetka identifikacije za namene DDV,</w:t>
      </w:r>
    </w:p>
    <w:p w14:paraId="1B786E32" w14:textId="50F711F7" w:rsidR="00D22FAF" w:rsidRDefault="00D22FAF" w:rsidP="00DD5034">
      <w:pPr>
        <w:spacing w:line="240" w:lineRule="auto"/>
        <w:jc w:val="both"/>
        <w:rPr>
          <w:rFonts w:cs="Arial"/>
          <w:sz w:val="22"/>
          <w:szCs w:val="22"/>
        </w:rPr>
      </w:pPr>
      <w:r>
        <w:rPr>
          <w:rFonts w:cs="Arial"/>
          <w:sz w:val="22"/>
          <w:szCs w:val="22"/>
        </w:rPr>
        <w:t>- vrednost doseženega prometa blaga in storitev v preteklih 12 mesecih in vrednost pričakovanega prometa blaga in storitev v prihodnjih 12 mesecih</w:t>
      </w:r>
      <w:r w:rsidR="002C787E">
        <w:rPr>
          <w:rFonts w:cs="Arial"/>
          <w:sz w:val="22"/>
          <w:szCs w:val="22"/>
        </w:rPr>
        <w:t>.</w:t>
      </w:r>
    </w:p>
    <w:p w14:paraId="7BF9E8D4" w14:textId="25453615" w:rsidR="002C787E" w:rsidRDefault="00AA199F" w:rsidP="008F7238">
      <w:pPr>
        <w:spacing w:line="240" w:lineRule="auto"/>
        <w:ind w:left="357"/>
        <w:jc w:val="both"/>
        <w:rPr>
          <w:rFonts w:cs="Arial"/>
          <w:sz w:val="22"/>
          <w:szCs w:val="22"/>
        </w:rPr>
      </w:pPr>
      <w:r>
        <w:rPr>
          <w:rFonts w:cs="Arial"/>
          <w:sz w:val="22"/>
          <w:szCs w:val="22"/>
        </w:rPr>
        <w:t>b) drugi podatki</w:t>
      </w:r>
    </w:p>
    <w:p w14:paraId="49BC7B04" w14:textId="26F89BEE" w:rsidR="00D22FAF" w:rsidRDefault="00D22FAF" w:rsidP="00DD5034">
      <w:pPr>
        <w:spacing w:line="240" w:lineRule="auto"/>
        <w:jc w:val="both"/>
        <w:rPr>
          <w:rFonts w:cs="Arial"/>
          <w:sz w:val="22"/>
          <w:szCs w:val="22"/>
        </w:rPr>
      </w:pPr>
      <w:r>
        <w:rPr>
          <w:rFonts w:cs="Arial"/>
          <w:sz w:val="22"/>
          <w:szCs w:val="22"/>
        </w:rPr>
        <w:t>- prostovoljn</w:t>
      </w:r>
      <w:r w:rsidR="00AA199F">
        <w:rPr>
          <w:rFonts w:cs="Arial"/>
          <w:sz w:val="22"/>
          <w:szCs w:val="22"/>
        </w:rPr>
        <w:t>a</w:t>
      </w:r>
      <w:r>
        <w:rPr>
          <w:rFonts w:cs="Arial"/>
          <w:sz w:val="22"/>
          <w:szCs w:val="22"/>
        </w:rPr>
        <w:t xml:space="preserve"> vključ</w:t>
      </w:r>
      <w:r w:rsidR="00AA199F">
        <w:rPr>
          <w:rFonts w:cs="Arial"/>
          <w:sz w:val="22"/>
          <w:szCs w:val="22"/>
        </w:rPr>
        <w:t>itev</w:t>
      </w:r>
      <w:r>
        <w:rPr>
          <w:rFonts w:cs="Arial"/>
          <w:sz w:val="22"/>
          <w:szCs w:val="22"/>
        </w:rPr>
        <w:t xml:space="preserve"> po </w:t>
      </w:r>
      <w:r w:rsidR="00D9442D">
        <w:rPr>
          <w:rFonts w:cs="Arial"/>
          <w:sz w:val="22"/>
          <w:szCs w:val="22"/>
        </w:rPr>
        <w:t xml:space="preserve">prvem ali drugem odstavku </w:t>
      </w:r>
      <w:r>
        <w:rPr>
          <w:rFonts w:cs="Arial"/>
          <w:sz w:val="22"/>
          <w:szCs w:val="22"/>
        </w:rPr>
        <w:t>94. členu ZDDV-1,</w:t>
      </w:r>
    </w:p>
    <w:p w14:paraId="0072E14B" w14:textId="5AA63404" w:rsidR="00D22FAF" w:rsidRDefault="00D22FAF" w:rsidP="00DD5034">
      <w:pPr>
        <w:spacing w:line="240" w:lineRule="auto"/>
        <w:jc w:val="both"/>
        <w:rPr>
          <w:rFonts w:cs="Arial"/>
          <w:sz w:val="22"/>
          <w:szCs w:val="22"/>
        </w:rPr>
      </w:pPr>
      <w:r>
        <w:rPr>
          <w:rFonts w:cs="Arial"/>
          <w:sz w:val="22"/>
          <w:szCs w:val="22"/>
        </w:rPr>
        <w:t>- prostovoljn</w:t>
      </w:r>
      <w:r w:rsidR="00AA199F">
        <w:rPr>
          <w:rFonts w:cs="Arial"/>
          <w:sz w:val="22"/>
          <w:szCs w:val="22"/>
        </w:rPr>
        <w:t>a</w:t>
      </w:r>
      <w:r>
        <w:rPr>
          <w:rFonts w:cs="Arial"/>
          <w:sz w:val="22"/>
          <w:szCs w:val="22"/>
        </w:rPr>
        <w:t xml:space="preserve"> vključ</w:t>
      </w:r>
      <w:r w:rsidR="00AA199F">
        <w:rPr>
          <w:rFonts w:cs="Arial"/>
          <w:sz w:val="22"/>
          <w:szCs w:val="22"/>
        </w:rPr>
        <w:t>itev</w:t>
      </w:r>
      <w:r>
        <w:rPr>
          <w:rFonts w:cs="Arial"/>
          <w:sz w:val="22"/>
          <w:szCs w:val="22"/>
        </w:rPr>
        <w:t xml:space="preserve"> po četrtem odstavku 4. člena ZDDV-1, </w:t>
      </w:r>
    </w:p>
    <w:p w14:paraId="39C47DDB" w14:textId="37BD1FF8" w:rsidR="00D22FAF" w:rsidRDefault="00D22FAF" w:rsidP="00DD5034">
      <w:pPr>
        <w:spacing w:line="240" w:lineRule="auto"/>
        <w:jc w:val="both"/>
        <w:rPr>
          <w:rFonts w:cs="Arial"/>
          <w:sz w:val="22"/>
          <w:szCs w:val="22"/>
        </w:rPr>
      </w:pPr>
      <w:r>
        <w:rPr>
          <w:rFonts w:cs="Arial"/>
          <w:sz w:val="22"/>
          <w:szCs w:val="22"/>
        </w:rPr>
        <w:t>- skupni znesek pridobitev v tekočem koledarskem letu preseže 10.000 eurov,</w:t>
      </w:r>
    </w:p>
    <w:p w14:paraId="33D9EB92" w14:textId="4EB1D783" w:rsidR="00D22FAF" w:rsidRDefault="00D22FAF" w:rsidP="00DD5034">
      <w:pPr>
        <w:spacing w:line="240" w:lineRule="auto"/>
        <w:jc w:val="both"/>
        <w:rPr>
          <w:rFonts w:cs="Arial"/>
          <w:sz w:val="22"/>
          <w:szCs w:val="22"/>
        </w:rPr>
      </w:pPr>
      <w:r>
        <w:rPr>
          <w:rFonts w:cs="Arial"/>
          <w:sz w:val="22"/>
          <w:szCs w:val="22"/>
        </w:rPr>
        <w:t>- opravljanj</w:t>
      </w:r>
      <w:r w:rsidR="00AA199F">
        <w:rPr>
          <w:rFonts w:cs="Arial"/>
          <w:sz w:val="22"/>
          <w:szCs w:val="22"/>
        </w:rPr>
        <w:t>e</w:t>
      </w:r>
      <w:r>
        <w:rPr>
          <w:rFonts w:cs="Arial"/>
          <w:sz w:val="22"/>
          <w:szCs w:val="22"/>
        </w:rPr>
        <w:t xml:space="preserve"> in/ali prejem storitev po četrtem odstavku 78. člena ZDDV-1,</w:t>
      </w:r>
    </w:p>
    <w:p w14:paraId="17FD978C" w14:textId="226D22B7" w:rsidR="00DD5034" w:rsidRDefault="00D22FAF" w:rsidP="00DD5034">
      <w:pPr>
        <w:spacing w:line="240" w:lineRule="auto"/>
        <w:jc w:val="both"/>
        <w:rPr>
          <w:rFonts w:cs="Arial"/>
          <w:sz w:val="22"/>
          <w:szCs w:val="22"/>
        </w:rPr>
      </w:pPr>
      <w:r>
        <w:rPr>
          <w:rFonts w:cs="Arial"/>
          <w:sz w:val="22"/>
          <w:szCs w:val="22"/>
        </w:rPr>
        <w:t>- opravljanj</w:t>
      </w:r>
      <w:r w:rsidR="00AA199F">
        <w:rPr>
          <w:rFonts w:cs="Arial"/>
          <w:sz w:val="22"/>
          <w:szCs w:val="22"/>
        </w:rPr>
        <w:t>e</w:t>
      </w:r>
      <w:r>
        <w:rPr>
          <w:rFonts w:cs="Arial"/>
          <w:sz w:val="22"/>
          <w:szCs w:val="22"/>
        </w:rPr>
        <w:t xml:space="preserve"> dobav/storitev po 130.c členu ZDDV-1 (unijska ureditev VEM).</w:t>
      </w:r>
    </w:p>
    <w:p w14:paraId="1A62FC62" w14:textId="77777777" w:rsidR="00C44296" w:rsidRDefault="00DD5034" w:rsidP="009549C0">
      <w:pPr>
        <w:spacing w:line="240" w:lineRule="auto"/>
        <w:jc w:val="both"/>
        <w:rPr>
          <w:rFonts w:cs="Arial"/>
          <w:sz w:val="22"/>
          <w:szCs w:val="22"/>
        </w:rPr>
      </w:pPr>
      <w:r>
        <w:rPr>
          <w:rFonts w:cs="Arial"/>
          <w:sz w:val="22"/>
          <w:szCs w:val="22"/>
        </w:rPr>
        <w:tab/>
      </w:r>
    </w:p>
    <w:p w14:paraId="0A3FFFC4" w14:textId="1A67E7FC" w:rsidR="00680846" w:rsidRPr="00344015" w:rsidRDefault="00DD5034" w:rsidP="008F7238">
      <w:pPr>
        <w:spacing w:line="240" w:lineRule="auto"/>
        <w:ind w:firstLine="708"/>
        <w:jc w:val="both"/>
        <w:rPr>
          <w:sz w:val="22"/>
          <w:szCs w:val="22"/>
        </w:rPr>
      </w:pPr>
      <w:r w:rsidRPr="00344015">
        <w:rPr>
          <w:sz w:val="22"/>
          <w:szCs w:val="22"/>
        </w:rPr>
        <w:lastRenderedPageBreak/>
        <w:t xml:space="preserve">(4) </w:t>
      </w:r>
      <w:r w:rsidR="00680846" w:rsidRPr="00344015">
        <w:rPr>
          <w:sz w:val="22"/>
          <w:szCs w:val="22"/>
        </w:rPr>
        <w:t xml:space="preserve"> </w:t>
      </w:r>
      <w:r w:rsidR="00D232B8" w:rsidRPr="00344015">
        <w:rPr>
          <w:sz w:val="22"/>
          <w:szCs w:val="22"/>
        </w:rPr>
        <w:t>Davčni zavezanec, ki nima sedeža v Sloveniji, vloži zahtevek za izdajo identifikacijske š</w:t>
      </w:r>
      <w:r w:rsidR="009549C0" w:rsidRPr="00344015">
        <w:rPr>
          <w:sz w:val="22"/>
          <w:szCs w:val="22"/>
        </w:rPr>
        <w:t>tevilke za DDV</w:t>
      </w:r>
      <w:r w:rsidR="002C787E" w:rsidRPr="00344015">
        <w:rPr>
          <w:sz w:val="22"/>
          <w:szCs w:val="22"/>
        </w:rPr>
        <w:t xml:space="preserve"> (obrazec DDV-P3)</w:t>
      </w:r>
      <w:r w:rsidR="009549C0" w:rsidRPr="00344015">
        <w:rPr>
          <w:sz w:val="22"/>
          <w:szCs w:val="22"/>
        </w:rPr>
        <w:t>, ki vsebuje naslednje podatke:</w:t>
      </w:r>
    </w:p>
    <w:p w14:paraId="106FCBAB" w14:textId="77777777" w:rsidR="00E9295B" w:rsidRPr="00344015" w:rsidRDefault="00E9295B" w:rsidP="00344015">
      <w:pPr>
        <w:spacing w:line="240" w:lineRule="auto"/>
        <w:ind w:left="360"/>
        <w:jc w:val="both"/>
        <w:rPr>
          <w:sz w:val="22"/>
          <w:szCs w:val="22"/>
        </w:rPr>
      </w:pPr>
      <w:r w:rsidRPr="00344015">
        <w:rPr>
          <w:sz w:val="22"/>
          <w:szCs w:val="22"/>
        </w:rPr>
        <w:t>a) splošni podatki</w:t>
      </w:r>
    </w:p>
    <w:p w14:paraId="305F7A39" w14:textId="17D0F83C" w:rsidR="009549C0" w:rsidRDefault="009549C0" w:rsidP="009549C0">
      <w:pPr>
        <w:spacing w:line="240" w:lineRule="auto"/>
        <w:jc w:val="both"/>
        <w:rPr>
          <w:rFonts w:cs="Arial"/>
          <w:sz w:val="22"/>
          <w:szCs w:val="22"/>
        </w:rPr>
      </w:pPr>
      <w:r>
        <w:rPr>
          <w:rFonts w:cs="Arial"/>
          <w:sz w:val="22"/>
          <w:szCs w:val="22"/>
        </w:rPr>
        <w:t>- davčn</w:t>
      </w:r>
      <w:r w:rsidR="00E3596D">
        <w:rPr>
          <w:rFonts w:cs="Arial"/>
          <w:sz w:val="22"/>
          <w:szCs w:val="22"/>
        </w:rPr>
        <w:t>o</w:t>
      </w:r>
      <w:r>
        <w:rPr>
          <w:rFonts w:cs="Arial"/>
          <w:sz w:val="22"/>
          <w:szCs w:val="22"/>
        </w:rPr>
        <w:t xml:space="preserve"> številk</w:t>
      </w:r>
      <w:r w:rsidR="00E3596D">
        <w:rPr>
          <w:rFonts w:cs="Arial"/>
          <w:sz w:val="22"/>
          <w:szCs w:val="22"/>
        </w:rPr>
        <w:t>o</w:t>
      </w:r>
      <w:r>
        <w:rPr>
          <w:rFonts w:cs="Arial"/>
          <w:sz w:val="22"/>
          <w:szCs w:val="22"/>
        </w:rPr>
        <w:t xml:space="preserve"> v Sloveniji,</w:t>
      </w:r>
    </w:p>
    <w:p w14:paraId="1EB2777E" w14:textId="0D9BCC15" w:rsidR="009549C0" w:rsidRDefault="009549C0" w:rsidP="009549C0">
      <w:pPr>
        <w:spacing w:line="240" w:lineRule="auto"/>
        <w:jc w:val="both"/>
        <w:rPr>
          <w:rFonts w:cs="Arial"/>
          <w:sz w:val="22"/>
          <w:szCs w:val="22"/>
        </w:rPr>
      </w:pPr>
      <w:r>
        <w:rPr>
          <w:rFonts w:cs="Arial"/>
          <w:sz w:val="22"/>
          <w:szCs w:val="22"/>
        </w:rPr>
        <w:t>- ime in sedež matičnega podjetja ter identifikacijsk</w:t>
      </w:r>
      <w:r w:rsidR="00E3596D">
        <w:rPr>
          <w:rFonts w:cs="Arial"/>
          <w:sz w:val="22"/>
          <w:szCs w:val="22"/>
        </w:rPr>
        <w:t>o</w:t>
      </w:r>
      <w:r>
        <w:rPr>
          <w:rFonts w:cs="Arial"/>
          <w:sz w:val="22"/>
          <w:szCs w:val="22"/>
        </w:rPr>
        <w:t xml:space="preserve"> številk</w:t>
      </w:r>
      <w:r w:rsidR="00E3596D">
        <w:rPr>
          <w:rFonts w:cs="Arial"/>
          <w:sz w:val="22"/>
          <w:szCs w:val="22"/>
        </w:rPr>
        <w:t>o</w:t>
      </w:r>
      <w:r>
        <w:rPr>
          <w:rFonts w:cs="Arial"/>
          <w:sz w:val="22"/>
          <w:szCs w:val="22"/>
        </w:rPr>
        <w:t xml:space="preserve"> za DDV oziroma podobn</w:t>
      </w:r>
      <w:r w:rsidR="00E3596D">
        <w:rPr>
          <w:rFonts w:cs="Arial"/>
          <w:sz w:val="22"/>
          <w:szCs w:val="22"/>
        </w:rPr>
        <w:t>o</w:t>
      </w:r>
      <w:r>
        <w:rPr>
          <w:rFonts w:cs="Arial"/>
          <w:sz w:val="22"/>
          <w:szCs w:val="22"/>
        </w:rPr>
        <w:t xml:space="preserve"> številk</w:t>
      </w:r>
      <w:r w:rsidR="00E3596D">
        <w:rPr>
          <w:rFonts w:cs="Arial"/>
          <w:sz w:val="22"/>
          <w:szCs w:val="22"/>
        </w:rPr>
        <w:t>o</w:t>
      </w:r>
      <w:r>
        <w:rPr>
          <w:rFonts w:cs="Arial"/>
          <w:sz w:val="22"/>
          <w:szCs w:val="22"/>
        </w:rPr>
        <w:t xml:space="preserve"> v državi sedeža,</w:t>
      </w:r>
    </w:p>
    <w:p w14:paraId="5CD20C2B" w14:textId="57FD947E" w:rsidR="009549C0" w:rsidRDefault="009549C0" w:rsidP="009549C0">
      <w:pPr>
        <w:spacing w:line="240" w:lineRule="auto"/>
        <w:jc w:val="both"/>
        <w:rPr>
          <w:rFonts w:cs="Arial"/>
          <w:sz w:val="22"/>
          <w:szCs w:val="22"/>
        </w:rPr>
      </w:pPr>
      <w:r>
        <w:rPr>
          <w:rFonts w:cs="Arial"/>
          <w:sz w:val="22"/>
          <w:szCs w:val="22"/>
        </w:rPr>
        <w:t xml:space="preserve">- </w:t>
      </w:r>
      <w:r w:rsidR="007E5E88">
        <w:rPr>
          <w:rFonts w:cs="Arial"/>
          <w:sz w:val="22"/>
          <w:szCs w:val="22"/>
        </w:rPr>
        <w:t>ime in naslov podružnice v Sloveniji,</w:t>
      </w:r>
    </w:p>
    <w:p w14:paraId="36368635" w14:textId="67B27837" w:rsidR="007E5E88" w:rsidRDefault="007E5E88" w:rsidP="009549C0">
      <w:pPr>
        <w:spacing w:line="240" w:lineRule="auto"/>
        <w:jc w:val="both"/>
        <w:rPr>
          <w:rFonts w:cs="Arial"/>
          <w:sz w:val="22"/>
          <w:szCs w:val="22"/>
        </w:rPr>
      </w:pPr>
      <w:r>
        <w:rPr>
          <w:rFonts w:cs="Arial"/>
          <w:sz w:val="22"/>
          <w:szCs w:val="22"/>
        </w:rPr>
        <w:t>- elektronski naslov in telefonske številke,</w:t>
      </w:r>
    </w:p>
    <w:p w14:paraId="44BAD582" w14:textId="13536BAB" w:rsidR="007E5E88" w:rsidRDefault="007E5E88" w:rsidP="009549C0">
      <w:pPr>
        <w:spacing w:line="240" w:lineRule="auto"/>
        <w:jc w:val="both"/>
        <w:rPr>
          <w:rFonts w:cs="Arial"/>
          <w:sz w:val="22"/>
          <w:szCs w:val="22"/>
        </w:rPr>
      </w:pPr>
      <w:r>
        <w:rPr>
          <w:rFonts w:cs="Arial"/>
          <w:sz w:val="22"/>
          <w:szCs w:val="22"/>
        </w:rPr>
        <w:t>- številke računov pri bankah in hranilnicah,</w:t>
      </w:r>
    </w:p>
    <w:p w14:paraId="02564DE0" w14:textId="037B2237" w:rsidR="007E5E88" w:rsidRDefault="007E5E88" w:rsidP="009549C0">
      <w:pPr>
        <w:spacing w:line="240" w:lineRule="auto"/>
        <w:jc w:val="both"/>
        <w:rPr>
          <w:rFonts w:cs="Arial"/>
          <w:sz w:val="22"/>
          <w:szCs w:val="22"/>
        </w:rPr>
      </w:pPr>
      <w:r>
        <w:rPr>
          <w:rFonts w:cs="Arial"/>
          <w:sz w:val="22"/>
          <w:szCs w:val="22"/>
        </w:rPr>
        <w:t>- ime in priimek odgovorne osebe,</w:t>
      </w:r>
    </w:p>
    <w:p w14:paraId="25DC52E0" w14:textId="757E5F04" w:rsidR="007E5E88" w:rsidRDefault="007E5E88" w:rsidP="009549C0">
      <w:pPr>
        <w:spacing w:line="240" w:lineRule="auto"/>
        <w:jc w:val="both"/>
        <w:rPr>
          <w:rFonts w:cs="Arial"/>
          <w:sz w:val="22"/>
          <w:szCs w:val="22"/>
        </w:rPr>
      </w:pPr>
      <w:r>
        <w:rPr>
          <w:rFonts w:cs="Arial"/>
          <w:sz w:val="22"/>
          <w:szCs w:val="22"/>
        </w:rPr>
        <w:t>- ime in priimek kontaktne osebe,</w:t>
      </w:r>
    </w:p>
    <w:p w14:paraId="77D9B193" w14:textId="65A4F139" w:rsidR="007E5E88" w:rsidRDefault="007E5E88" w:rsidP="009549C0">
      <w:pPr>
        <w:spacing w:line="240" w:lineRule="auto"/>
        <w:jc w:val="both"/>
        <w:rPr>
          <w:rFonts w:cs="Arial"/>
          <w:sz w:val="22"/>
          <w:szCs w:val="22"/>
        </w:rPr>
      </w:pPr>
      <w:r>
        <w:rPr>
          <w:rFonts w:cs="Arial"/>
          <w:sz w:val="22"/>
          <w:szCs w:val="22"/>
        </w:rPr>
        <w:t>- šifra in naziv dejavnosti, ki se opravlja v Sloveniji,</w:t>
      </w:r>
    </w:p>
    <w:p w14:paraId="03C6F380" w14:textId="3534A846" w:rsidR="007E5E88" w:rsidRDefault="007E5E88" w:rsidP="009549C0">
      <w:pPr>
        <w:spacing w:line="240" w:lineRule="auto"/>
        <w:jc w:val="both"/>
        <w:rPr>
          <w:rFonts w:cs="Arial"/>
          <w:sz w:val="22"/>
          <w:szCs w:val="22"/>
        </w:rPr>
      </w:pPr>
      <w:r>
        <w:rPr>
          <w:rFonts w:cs="Arial"/>
          <w:sz w:val="22"/>
          <w:szCs w:val="22"/>
        </w:rPr>
        <w:t>- datum predvidenega začetka identifikacije za DDV,</w:t>
      </w:r>
    </w:p>
    <w:p w14:paraId="402867E3" w14:textId="13D66886" w:rsidR="007E5E88" w:rsidRDefault="007E5E88" w:rsidP="009549C0">
      <w:pPr>
        <w:spacing w:line="240" w:lineRule="auto"/>
        <w:jc w:val="both"/>
        <w:rPr>
          <w:rFonts w:cs="Arial"/>
          <w:sz w:val="22"/>
          <w:szCs w:val="22"/>
        </w:rPr>
      </w:pPr>
      <w:r>
        <w:rPr>
          <w:rFonts w:cs="Arial"/>
          <w:sz w:val="22"/>
          <w:szCs w:val="22"/>
        </w:rPr>
        <w:t>- datum predvidenega konca identifikacije za DDV,</w:t>
      </w:r>
    </w:p>
    <w:p w14:paraId="24D29E49" w14:textId="1801EA93" w:rsidR="00647916" w:rsidRDefault="00647916" w:rsidP="00344015">
      <w:pPr>
        <w:spacing w:line="240" w:lineRule="auto"/>
        <w:ind w:left="357"/>
        <w:jc w:val="both"/>
        <w:rPr>
          <w:rFonts w:cs="Arial"/>
          <w:sz w:val="22"/>
          <w:szCs w:val="22"/>
        </w:rPr>
      </w:pPr>
      <w:r>
        <w:rPr>
          <w:rFonts w:cs="Arial"/>
          <w:sz w:val="22"/>
          <w:szCs w:val="22"/>
        </w:rPr>
        <w:t xml:space="preserve">b) podatki o davčnem zastopniku (če ga </w:t>
      </w:r>
      <w:r w:rsidR="00176661">
        <w:rPr>
          <w:rFonts w:cs="Arial"/>
          <w:sz w:val="22"/>
          <w:szCs w:val="22"/>
        </w:rPr>
        <w:t>davčni zavezanec imenuje</w:t>
      </w:r>
      <w:r>
        <w:rPr>
          <w:rFonts w:cs="Arial"/>
          <w:sz w:val="22"/>
          <w:szCs w:val="22"/>
        </w:rPr>
        <w:t>)</w:t>
      </w:r>
    </w:p>
    <w:p w14:paraId="45880809" w14:textId="3AF1FB72" w:rsidR="007E5E88" w:rsidRDefault="00647916" w:rsidP="009549C0">
      <w:pPr>
        <w:spacing w:line="240" w:lineRule="auto"/>
        <w:jc w:val="both"/>
        <w:rPr>
          <w:rFonts w:cs="Arial"/>
          <w:sz w:val="22"/>
          <w:szCs w:val="22"/>
        </w:rPr>
      </w:pPr>
      <w:r>
        <w:rPr>
          <w:rFonts w:cs="Arial"/>
          <w:sz w:val="22"/>
          <w:szCs w:val="22"/>
        </w:rPr>
        <w:t>-</w:t>
      </w:r>
      <w:r w:rsidR="00176661">
        <w:rPr>
          <w:rFonts w:cs="Arial"/>
          <w:sz w:val="22"/>
          <w:szCs w:val="22"/>
        </w:rPr>
        <w:t xml:space="preserve"> </w:t>
      </w:r>
      <w:r w:rsidR="007E5E88">
        <w:rPr>
          <w:rFonts w:cs="Arial"/>
          <w:sz w:val="22"/>
          <w:szCs w:val="22"/>
        </w:rPr>
        <w:t>ime oziroma firm</w:t>
      </w:r>
      <w:r w:rsidR="00E3596D">
        <w:rPr>
          <w:rFonts w:cs="Arial"/>
          <w:sz w:val="22"/>
          <w:szCs w:val="22"/>
        </w:rPr>
        <w:t>o</w:t>
      </w:r>
      <w:r w:rsidR="007E5E88">
        <w:rPr>
          <w:rFonts w:cs="Arial"/>
          <w:sz w:val="22"/>
          <w:szCs w:val="22"/>
        </w:rPr>
        <w:t xml:space="preserve"> ter sedež ali stalno prebivališče davčnega zastopnika in njegov</w:t>
      </w:r>
      <w:r w:rsidR="00E3596D">
        <w:rPr>
          <w:rFonts w:cs="Arial"/>
          <w:sz w:val="22"/>
          <w:szCs w:val="22"/>
        </w:rPr>
        <w:t>o</w:t>
      </w:r>
      <w:r w:rsidR="007E5E88">
        <w:rPr>
          <w:rFonts w:cs="Arial"/>
          <w:sz w:val="22"/>
          <w:szCs w:val="22"/>
        </w:rPr>
        <w:t xml:space="preserve"> identifikacijsk</w:t>
      </w:r>
      <w:r w:rsidR="00E3596D">
        <w:rPr>
          <w:rFonts w:cs="Arial"/>
          <w:sz w:val="22"/>
          <w:szCs w:val="22"/>
        </w:rPr>
        <w:t>o</w:t>
      </w:r>
      <w:r w:rsidR="007E5E88">
        <w:rPr>
          <w:rFonts w:cs="Arial"/>
          <w:sz w:val="22"/>
          <w:szCs w:val="22"/>
        </w:rPr>
        <w:t xml:space="preserve"> številk</w:t>
      </w:r>
      <w:r w:rsidR="00E3596D">
        <w:rPr>
          <w:rFonts w:cs="Arial"/>
          <w:sz w:val="22"/>
          <w:szCs w:val="22"/>
        </w:rPr>
        <w:t>o</w:t>
      </w:r>
      <w:r w:rsidR="007E5E88">
        <w:rPr>
          <w:rFonts w:cs="Arial"/>
          <w:sz w:val="22"/>
          <w:szCs w:val="22"/>
        </w:rPr>
        <w:t xml:space="preserve"> za DDV,</w:t>
      </w:r>
    </w:p>
    <w:p w14:paraId="36B129E4" w14:textId="77777777" w:rsidR="00C44296" w:rsidRDefault="007E5E88" w:rsidP="009549C0">
      <w:pPr>
        <w:spacing w:line="240" w:lineRule="auto"/>
        <w:jc w:val="both"/>
        <w:rPr>
          <w:rFonts w:cs="Arial"/>
          <w:sz w:val="22"/>
          <w:szCs w:val="22"/>
        </w:rPr>
      </w:pPr>
      <w:r>
        <w:rPr>
          <w:rFonts w:cs="Arial"/>
          <w:sz w:val="22"/>
          <w:szCs w:val="22"/>
        </w:rPr>
        <w:t>- obdobje trajanja pooblastila o zastopanju</w:t>
      </w:r>
      <w:r w:rsidR="00C44296">
        <w:rPr>
          <w:rFonts w:cs="Arial"/>
          <w:sz w:val="22"/>
          <w:szCs w:val="22"/>
        </w:rPr>
        <w:t>, ki ga davčni zavezanec tudi priloži zahtevku za izdajo identifikacijske številke za DDV,</w:t>
      </w:r>
    </w:p>
    <w:p w14:paraId="105311B7" w14:textId="16E07644" w:rsidR="00C44296" w:rsidRDefault="00C44296" w:rsidP="009549C0">
      <w:pPr>
        <w:spacing w:line="240" w:lineRule="auto"/>
        <w:jc w:val="both"/>
        <w:rPr>
          <w:rFonts w:cs="Arial"/>
          <w:sz w:val="22"/>
          <w:szCs w:val="22"/>
        </w:rPr>
      </w:pPr>
      <w:r>
        <w:rPr>
          <w:rFonts w:cs="Arial"/>
          <w:sz w:val="22"/>
          <w:szCs w:val="22"/>
        </w:rPr>
        <w:t>- ime in priimek ter davčn</w:t>
      </w:r>
      <w:r w:rsidR="00E9295B">
        <w:rPr>
          <w:rFonts w:cs="Arial"/>
          <w:sz w:val="22"/>
          <w:szCs w:val="22"/>
        </w:rPr>
        <w:t>o</w:t>
      </w:r>
      <w:r>
        <w:rPr>
          <w:rFonts w:cs="Arial"/>
          <w:sz w:val="22"/>
          <w:szCs w:val="22"/>
        </w:rPr>
        <w:t xml:space="preserve"> številk</w:t>
      </w:r>
      <w:r w:rsidR="00E9295B">
        <w:rPr>
          <w:rFonts w:cs="Arial"/>
          <w:sz w:val="22"/>
          <w:szCs w:val="22"/>
        </w:rPr>
        <w:t>o</w:t>
      </w:r>
      <w:r>
        <w:rPr>
          <w:rFonts w:cs="Arial"/>
          <w:sz w:val="22"/>
          <w:szCs w:val="22"/>
        </w:rPr>
        <w:t xml:space="preserve"> odgovorne osebe davčnega zastopnika,</w:t>
      </w:r>
    </w:p>
    <w:p w14:paraId="31371708" w14:textId="3CF55E3E" w:rsidR="00C44296" w:rsidRDefault="00C44296" w:rsidP="009549C0">
      <w:pPr>
        <w:spacing w:line="240" w:lineRule="auto"/>
        <w:jc w:val="both"/>
        <w:rPr>
          <w:rFonts w:cs="Arial"/>
          <w:sz w:val="22"/>
          <w:szCs w:val="22"/>
        </w:rPr>
      </w:pPr>
      <w:r>
        <w:rPr>
          <w:rFonts w:cs="Arial"/>
          <w:sz w:val="22"/>
          <w:szCs w:val="22"/>
        </w:rPr>
        <w:t>- ime in priimek ter davčn</w:t>
      </w:r>
      <w:r w:rsidR="00E9295B">
        <w:rPr>
          <w:rFonts w:cs="Arial"/>
          <w:sz w:val="22"/>
          <w:szCs w:val="22"/>
        </w:rPr>
        <w:t>o</w:t>
      </w:r>
      <w:r>
        <w:rPr>
          <w:rFonts w:cs="Arial"/>
          <w:sz w:val="22"/>
          <w:szCs w:val="22"/>
        </w:rPr>
        <w:t xml:space="preserve"> številk</w:t>
      </w:r>
      <w:r w:rsidR="00E9295B">
        <w:rPr>
          <w:rFonts w:cs="Arial"/>
          <w:sz w:val="22"/>
          <w:szCs w:val="22"/>
        </w:rPr>
        <w:t>o</w:t>
      </w:r>
      <w:r>
        <w:rPr>
          <w:rFonts w:cs="Arial"/>
          <w:sz w:val="22"/>
          <w:szCs w:val="22"/>
        </w:rPr>
        <w:t xml:space="preserve"> in telefonsk</w:t>
      </w:r>
      <w:r w:rsidR="00E9295B">
        <w:rPr>
          <w:rFonts w:cs="Arial"/>
          <w:sz w:val="22"/>
          <w:szCs w:val="22"/>
        </w:rPr>
        <w:t>o</w:t>
      </w:r>
      <w:r>
        <w:rPr>
          <w:rFonts w:cs="Arial"/>
          <w:sz w:val="22"/>
          <w:szCs w:val="22"/>
        </w:rPr>
        <w:t xml:space="preserve"> številk</w:t>
      </w:r>
      <w:r w:rsidR="00E9295B">
        <w:rPr>
          <w:rFonts w:cs="Arial"/>
          <w:sz w:val="22"/>
          <w:szCs w:val="22"/>
        </w:rPr>
        <w:t>o</w:t>
      </w:r>
      <w:r>
        <w:rPr>
          <w:rFonts w:cs="Arial"/>
          <w:sz w:val="22"/>
          <w:szCs w:val="22"/>
        </w:rPr>
        <w:t xml:space="preserve"> kontaktne osebe davčnega zastopnika,</w:t>
      </w:r>
    </w:p>
    <w:p w14:paraId="53AB76F0" w14:textId="68EE6FA1" w:rsidR="00E9295B" w:rsidRDefault="00647916" w:rsidP="00E9295B">
      <w:pPr>
        <w:spacing w:line="240" w:lineRule="auto"/>
        <w:ind w:left="357"/>
        <w:jc w:val="both"/>
        <w:rPr>
          <w:rFonts w:cs="Arial"/>
          <w:sz w:val="22"/>
          <w:szCs w:val="22"/>
        </w:rPr>
      </w:pPr>
      <w:r>
        <w:rPr>
          <w:rFonts w:cs="Arial"/>
          <w:sz w:val="22"/>
          <w:szCs w:val="22"/>
        </w:rPr>
        <w:t>c</w:t>
      </w:r>
      <w:r w:rsidR="00E9295B">
        <w:rPr>
          <w:rFonts w:cs="Arial"/>
          <w:sz w:val="22"/>
          <w:szCs w:val="22"/>
        </w:rPr>
        <w:t>) drugi podatki</w:t>
      </w:r>
    </w:p>
    <w:p w14:paraId="5CAE0E99" w14:textId="7F117D02" w:rsidR="00C44296" w:rsidRDefault="00C44296" w:rsidP="009549C0">
      <w:pPr>
        <w:spacing w:line="240" w:lineRule="auto"/>
        <w:jc w:val="both"/>
        <w:rPr>
          <w:rFonts w:cs="Arial"/>
          <w:sz w:val="22"/>
          <w:szCs w:val="22"/>
        </w:rPr>
      </w:pPr>
      <w:r>
        <w:rPr>
          <w:rFonts w:cs="Arial"/>
          <w:sz w:val="22"/>
          <w:szCs w:val="22"/>
        </w:rPr>
        <w:t>- carinsk</w:t>
      </w:r>
      <w:r w:rsidR="00E9295B">
        <w:rPr>
          <w:rFonts w:cs="Arial"/>
          <w:sz w:val="22"/>
          <w:szCs w:val="22"/>
        </w:rPr>
        <w:t xml:space="preserve">i </w:t>
      </w:r>
      <w:r>
        <w:rPr>
          <w:rFonts w:cs="Arial"/>
          <w:sz w:val="22"/>
          <w:szCs w:val="22"/>
        </w:rPr>
        <w:t>postop</w:t>
      </w:r>
      <w:r w:rsidR="00E9295B">
        <w:rPr>
          <w:rFonts w:cs="Arial"/>
          <w:sz w:val="22"/>
          <w:szCs w:val="22"/>
        </w:rPr>
        <w:t>e</w:t>
      </w:r>
      <w:r>
        <w:rPr>
          <w:rFonts w:cs="Arial"/>
          <w:sz w:val="22"/>
          <w:szCs w:val="22"/>
        </w:rPr>
        <w:t>k 42 ali 63,</w:t>
      </w:r>
    </w:p>
    <w:p w14:paraId="60106805" w14:textId="5E2FCA3F" w:rsidR="00E9295B" w:rsidRDefault="00E9295B" w:rsidP="009549C0">
      <w:pPr>
        <w:spacing w:line="240" w:lineRule="auto"/>
        <w:jc w:val="both"/>
        <w:rPr>
          <w:rFonts w:cs="Arial"/>
          <w:sz w:val="22"/>
          <w:szCs w:val="22"/>
        </w:rPr>
      </w:pPr>
      <w:r>
        <w:rPr>
          <w:rFonts w:cs="Arial"/>
          <w:sz w:val="22"/>
          <w:szCs w:val="22"/>
        </w:rPr>
        <w:t>- priložena dokazila (potrdilo pristojnega organa država, kjer ima sedež, da je dolžna obračunavati DDV v tej državi, ali izpis iz sodnega ali drugega registra, ki dokazuje, da opravlja dejavnost v državi sedeža, ter pogodbo ali predpogodbo ali drugo dokazilo, iz katerega je razvidno, da namerava opravljati dejavnost v Sloveniji),</w:t>
      </w:r>
    </w:p>
    <w:p w14:paraId="09D26938" w14:textId="6E1D18D9" w:rsidR="00C44296" w:rsidRDefault="00C44296" w:rsidP="009549C0">
      <w:pPr>
        <w:spacing w:line="240" w:lineRule="auto"/>
        <w:jc w:val="both"/>
        <w:rPr>
          <w:rFonts w:cs="Arial"/>
          <w:sz w:val="22"/>
          <w:szCs w:val="22"/>
        </w:rPr>
      </w:pPr>
      <w:r>
        <w:rPr>
          <w:rFonts w:cs="Arial"/>
          <w:sz w:val="22"/>
          <w:szCs w:val="22"/>
        </w:rPr>
        <w:t xml:space="preserve">- </w:t>
      </w:r>
      <w:r w:rsidR="00AD27DE">
        <w:rPr>
          <w:rFonts w:cs="Arial"/>
          <w:sz w:val="22"/>
          <w:szCs w:val="22"/>
        </w:rPr>
        <w:t>posebn</w:t>
      </w:r>
      <w:r w:rsidR="00E9295B">
        <w:rPr>
          <w:rFonts w:cs="Arial"/>
          <w:sz w:val="22"/>
          <w:szCs w:val="22"/>
        </w:rPr>
        <w:t>a</w:t>
      </w:r>
      <w:r w:rsidR="00AD27DE">
        <w:rPr>
          <w:rFonts w:cs="Arial"/>
          <w:sz w:val="22"/>
          <w:szCs w:val="22"/>
        </w:rPr>
        <w:t xml:space="preserve"> </w:t>
      </w:r>
      <w:r w:rsidR="00E9295B">
        <w:rPr>
          <w:rFonts w:cs="Arial"/>
          <w:sz w:val="22"/>
          <w:szCs w:val="22"/>
        </w:rPr>
        <w:t xml:space="preserve">ureditev za </w:t>
      </w:r>
      <w:r w:rsidR="00AD27DE">
        <w:rPr>
          <w:rFonts w:cs="Arial"/>
          <w:sz w:val="22"/>
          <w:szCs w:val="22"/>
        </w:rPr>
        <w:t>mednarodn</w:t>
      </w:r>
      <w:r w:rsidR="00E9295B">
        <w:rPr>
          <w:rFonts w:cs="Arial"/>
          <w:sz w:val="22"/>
          <w:szCs w:val="22"/>
        </w:rPr>
        <w:t>i</w:t>
      </w:r>
      <w:r w:rsidR="00AD27DE">
        <w:rPr>
          <w:rFonts w:cs="Arial"/>
          <w:sz w:val="22"/>
          <w:szCs w:val="22"/>
        </w:rPr>
        <w:t xml:space="preserve"> </w:t>
      </w:r>
      <w:r w:rsidR="00E9295B">
        <w:rPr>
          <w:rFonts w:cs="Arial"/>
          <w:sz w:val="22"/>
          <w:szCs w:val="22"/>
        </w:rPr>
        <w:t xml:space="preserve">občasni cestni </w:t>
      </w:r>
      <w:r w:rsidR="00AD27DE">
        <w:rPr>
          <w:rFonts w:cs="Arial"/>
          <w:sz w:val="22"/>
          <w:szCs w:val="22"/>
        </w:rPr>
        <w:t>prevoz potnikov</w:t>
      </w:r>
      <w:r w:rsidR="00176661">
        <w:rPr>
          <w:rFonts w:cs="Arial"/>
          <w:sz w:val="22"/>
          <w:szCs w:val="22"/>
        </w:rPr>
        <w:t xml:space="preserve"> (priložena dokazila)</w:t>
      </w:r>
      <w:r w:rsidR="00AD27DE">
        <w:rPr>
          <w:rFonts w:cs="Arial"/>
          <w:sz w:val="22"/>
          <w:szCs w:val="22"/>
        </w:rPr>
        <w:t>,</w:t>
      </w:r>
    </w:p>
    <w:p w14:paraId="5749DE71" w14:textId="130DBDA5" w:rsidR="00AD27DE" w:rsidRDefault="00AD27DE" w:rsidP="009549C0">
      <w:pPr>
        <w:spacing w:line="240" w:lineRule="auto"/>
        <w:jc w:val="both"/>
        <w:rPr>
          <w:rFonts w:cs="Arial"/>
          <w:sz w:val="22"/>
          <w:szCs w:val="22"/>
        </w:rPr>
      </w:pPr>
      <w:r>
        <w:rPr>
          <w:rFonts w:cs="Arial"/>
          <w:sz w:val="22"/>
          <w:szCs w:val="22"/>
        </w:rPr>
        <w:t xml:space="preserve">- </w:t>
      </w:r>
      <w:r w:rsidR="00E9295B">
        <w:rPr>
          <w:rFonts w:cs="Arial"/>
          <w:sz w:val="22"/>
          <w:szCs w:val="22"/>
        </w:rPr>
        <w:t>prostovoljna vključitev</w:t>
      </w:r>
      <w:r>
        <w:rPr>
          <w:rFonts w:cs="Arial"/>
          <w:sz w:val="22"/>
          <w:szCs w:val="22"/>
        </w:rPr>
        <w:t xml:space="preserve"> po četrtem odstavku 30.f člena ZDDV-1.</w:t>
      </w:r>
    </w:p>
    <w:p w14:paraId="6BF083BB" w14:textId="77777777" w:rsidR="00C44296" w:rsidRDefault="00C44296" w:rsidP="009549C0">
      <w:pPr>
        <w:spacing w:line="240" w:lineRule="auto"/>
        <w:jc w:val="both"/>
        <w:rPr>
          <w:rFonts w:cs="Arial"/>
          <w:sz w:val="22"/>
          <w:szCs w:val="22"/>
        </w:rPr>
      </w:pPr>
    </w:p>
    <w:p w14:paraId="1A1DFD21" w14:textId="5D86568A" w:rsidR="005538BB" w:rsidRDefault="00C44296" w:rsidP="009549C0">
      <w:pPr>
        <w:spacing w:line="240" w:lineRule="auto"/>
        <w:jc w:val="both"/>
        <w:rPr>
          <w:rFonts w:cs="Arial"/>
          <w:sz w:val="22"/>
          <w:szCs w:val="22"/>
        </w:rPr>
      </w:pPr>
      <w:r>
        <w:rPr>
          <w:rFonts w:cs="Arial"/>
          <w:sz w:val="22"/>
          <w:szCs w:val="22"/>
        </w:rPr>
        <w:tab/>
        <w:t xml:space="preserve">(5)  </w:t>
      </w:r>
      <w:r w:rsidR="00AD27DE">
        <w:rPr>
          <w:rFonts w:cs="Arial"/>
          <w:sz w:val="22"/>
          <w:szCs w:val="22"/>
        </w:rPr>
        <w:t xml:space="preserve">Oseba iz točke d) prvega odstavka 4. člena ZDDV-1, ki pridobiva blago znotraj Unije, katere skupni znesek pridobitev v tekočem koledarskem letu preseže 10.000 eurov, vloži zahtevek za </w:t>
      </w:r>
      <w:r w:rsidR="007D53DA">
        <w:rPr>
          <w:rFonts w:cs="Arial"/>
          <w:sz w:val="22"/>
          <w:szCs w:val="22"/>
        </w:rPr>
        <w:t xml:space="preserve">izdajo </w:t>
      </w:r>
      <w:r w:rsidR="00AD27DE">
        <w:rPr>
          <w:rFonts w:cs="Arial"/>
          <w:sz w:val="22"/>
          <w:szCs w:val="22"/>
        </w:rPr>
        <w:t>identifikacijsk</w:t>
      </w:r>
      <w:r w:rsidR="007D53DA">
        <w:rPr>
          <w:rFonts w:cs="Arial"/>
          <w:sz w:val="22"/>
          <w:szCs w:val="22"/>
        </w:rPr>
        <w:t>e</w:t>
      </w:r>
      <w:r w:rsidR="00AD27DE">
        <w:rPr>
          <w:rFonts w:cs="Arial"/>
          <w:sz w:val="22"/>
          <w:szCs w:val="22"/>
        </w:rPr>
        <w:t xml:space="preserve"> številk</w:t>
      </w:r>
      <w:r w:rsidR="007D53DA">
        <w:rPr>
          <w:rFonts w:cs="Arial"/>
          <w:sz w:val="22"/>
          <w:szCs w:val="22"/>
        </w:rPr>
        <w:t>e</w:t>
      </w:r>
      <w:r w:rsidR="00AD27DE">
        <w:rPr>
          <w:rFonts w:cs="Arial"/>
          <w:sz w:val="22"/>
          <w:szCs w:val="22"/>
        </w:rPr>
        <w:t xml:space="preserve"> za DDV s podatki </w:t>
      </w:r>
      <w:r w:rsidR="005538BB">
        <w:rPr>
          <w:rFonts w:cs="Arial"/>
          <w:sz w:val="22"/>
          <w:szCs w:val="22"/>
        </w:rPr>
        <w:t>iz tretjega odstavka tega člena.</w:t>
      </w:r>
    </w:p>
    <w:p w14:paraId="77F855C9" w14:textId="77777777" w:rsidR="005538BB" w:rsidRDefault="005538BB" w:rsidP="009549C0">
      <w:pPr>
        <w:spacing w:line="240" w:lineRule="auto"/>
        <w:jc w:val="both"/>
        <w:rPr>
          <w:rFonts w:cs="Arial"/>
          <w:sz w:val="22"/>
          <w:szCs w:val="22"/>
        </w:rPr>
      </w:pPr>
    </w:p>
    <w:p w14:paraId="1A654656" w14:textId="77777777" w:rsidR="00D76DC2" w:rsidRDefault="005538BB" w:rsidP="009549C0">
      <w:pPr>
        <w:spacing w:line="240" w:lineRule="auto"/>
        <w:jc w:val="both"/>
        <w:rPr>
          <w:rFonts w:cs="Arial"/>
          <w:sz w:val="22"/>
          <w:szCs w:val="22"/>
        </w:rPr>
      </w:pPr>
      <w:r>
        <w:rPr>
          <w:rFonts w:cs="Arial"/>
          <w:sz w:val="22"/>
          <w:szCs w:val="22"/>
        </w:rPr>
        <w:tab/>
        <w:t xml:space="preserve">(6) Vsak davčni zavezanec, ki opravlja storitve, za katere mora v skladu s 196. členom Direktive Sveta 2006/112/ES plačati DDV izključno prejemnik storitve </w:t>
      </w:r>
      <w:r w:rsidR="00D76DC2">
        <w:rPr>
          <w:rFonts w:cs="Arial"/>
          <w:sz w:val="22"/>
          <w:szCs w:val="22"/>
        </w:rPr>
        <w:t>in vsak davčni zavezanec, za katerega se na ozemlju Republike Slovenije opravijo storitve, za katere je v skladu s 3. točko prvega odstavka 76. člena ZDDV-1 dolžan plačati DDV, vloži zahtevek za izdajo identifikacijske številke za DDV s podatki iz tretjega odstavka tega člena.</w:t>
      </w:r>
    </w:p>
    <w:p w14:paraId="78AA6FD9" w14:textId="77777777" w:rsidR="00D76DC2" w:rsidRDefault="00D76DC2" w:rsidP="009549C0">
      <w:pPr>
        <w:spacing w:line="240" w:lineRule="auto"/>
        <w:jc w:val="both"/>
        <w:rPr>
          <w:rFonts w:cs="Arial"/>
          <w:sz w:val="22"/>
          <w:szCs w:val="22"/>
        </w:rPr>
      </w:pPr>
    </w:p>
    <w:p w14:paraId="22D46BA8" w14:textId="77777777" w:rsidR="007D53DA" w:rsidRDefault="00D76DC2" w:rsidP="009549C0">
      <w:pPr>
        <w:spacing w:line="240" w:lineRule="auto"/>
        <w:jc w:val="both"/>
        <w:rPr>
          <w:rFonts w:cs="Arial"/>
          <w:sz w:val="22"/>
          <w:szCs w:val="22"/>
        </w:rPr>
      </w:pPr>
      <w:r>
        <w:rPr>
          <w:rFonts w:cs="Arial"/>
          <w:sz w:val="22"/>
          <w:szCs w:val="22"/>
        </w:rPr>
        <w:tab/>
        <w:t xml:space="preserve">(7) Pravna oseba, ki ni davčni zavezanec, ki prejme storitve iz prvega odstavka 25. člena ZDDV-1, ni dolžna vložiti zahtevka za izdajo identifikacijske številke za DDV, če ne pridobiva blaga znotraj Unije, katerega skupni znesek pridobitve </w:t>
      </w:r>
      <w:r w:rsidR="007D53DA">
        <w:rPr>
          <w:rFonts w:cs="Arial"/>
          <w:sz w:val="22"/>
          <w:szCs w:val="22"/>
        </w:rPr>
        <w:t>v tekočem koledarskem letu preseže 10.000 eurov.</w:t>
      </w:r>
    </w:p>
    <w:p w14:paraId="19D259EA" w14:textId="77777777" w:rsidR="007D53DA" w:rsidRDefault="007D53DA" w:rsidP="009549C0">
      <w:pPr>
        <w:spacing w:line="240" w:lineRule="auto"/>
        <w:jc w:val="both"/>
        <w:rPr>
          <w:rFonts w:cs="Arial"/>
          <w:sz w:val="22"/>
          <w:szCs w:val="22"/>
        </w:rPr>
      </w:pPr>
    </w:p>
    <w:p w14:paraId="39F8999C" w14:textId="237AD571" w:rsidR="007D53DA" w:rsidRDefault="007D53DA" w:rsidP="009549C0">
      <w:pPr>
        <w:spacing w:line="240" w:lineRule="auto"/>
        <w:jc w:val="both"/>
        <w:rPr>
          <w:rFonts w:cs="Arial"/>
          <w:sz w:val="22"/>
          <w:szCs w:val="22"/>
        </w:rPr>
      </w:pPr>
      <w:r>
        <w:rPr>
          <w:rFonts w:cs="Arial"/>
          <w:sz w:val="22"/>
          <w:szCs w:val="22"/>
        </w:rPr>
        <w:tab/>
        <w:t xml:space="preserve">(8) Zahtevek za izdajo identifikacijske številke za DDV s podatki iz tretjega odstavka tega člena lahko davčni zavezanec predloži tudi neposredno </w:t>
      </w:r>
      <w:r w:rsidR="000F1F82">
        <w:rPr>
          <w:rFonts w:cs="Arial"/>
          <w:sz w:val="22"/>
          <w:szCs w:val="22"/>
        </w:rPr>
        <w:t>prek portala slovenska poslovna točka (SPOT)</w:t>
      </w:r>
      <w:r>
        <w:rPr>
          <w:rFonts w:cs="Arial"/>
          <w:sz w:val="22"/>
          <w:szCs w:val="22"/>
        </w:rPr>
        <w:t xml:space="preserve"> ali na točkah </w:t>
      </w:r>
      <w:r w:rsidR="000F1F82">
        <w:rPr>
          <w:rFonts w:cs="Arial"/>
          <w:sz w:val="22"/>
          <w:szCs w:val="22"/>
        </w:rPr>
        <w:t>SPOT</w:t>
      </w:r>
      <w:r>
        <w:rPr>
          <w:rFonts w:cs="Arial"/>
          <w:sz w:val="22"/>
          <w:szCs w:val="22"/>
        </w:rPr>
        <w:t>.</w:t>
      </w:r>
    </w:p>
    <w:p w14:paraId="0CAE7EE5" w14:textId="77777777" w:rsidR="007D53DA" w:rsidRDefault="007D53DA" w:rsidP="009549C0">
      <w:pPr>
        <w:spacing w:line="240" w:lineRule="auto"/>
        <w:jc w:val="both"/>
        <w:rPr>
          <w:rFonts w:cs="Arial"/>
          <w:sz w:val="22"/>
          <w:szCs w:val="22"/>
        </w:rPr>
      </w:pPr>
    </w:p>
    <w:p w14:paraId="4B49BA7F" w14:textId="3F891113" w:rsidR="007E5E88" w:rsidRDefault="007D53DA" w:rsidP="009549C0">
      <w:pPr>
        <w:spacing w:line="240" w:lineRule="auto"/>
        <w:jc w:val="both"/>
        <w:rPr>
          <w:rFonts w:cs="Arial"/>
          <w:sz w:val="22"/>
          <w:szCs w:val="22"/>
        </w:rPr>
      </w:pPr>
      <w:r>
        <w:rPr>
          <w:rFonts w:cs="Arial"/>
          <w:sz w:val="22"/>
          <w:szCs w:val="22"/>
        </w:rPr>
        <w:tab/>
        <w:t xml:space="preserve">(9) Davčni zavezanec iz prvega odstavka 94. člena ZDDV-1, ki se želi identificirati za namene DDV samo zaradi vključitve v posebno ureditev za prodajo blaga na daljavo znotraj Unije, za dobavo blaga v državi članici prek elektronskih vmesnikov, ki omogočajo dobavo, in za storitve, ki jih opravljajo davčni zavezanci, ki imajo sedež znotraj Unije, vendar ne v državi </w:t>
      </w:r>
      <w:r>
        <w:rPr>
          <w:rFonts w:cs="Arial"/>
          <w:sz w:val="22"/>
          <w:szCs w:val="22"/>
        </w:rPr>
        <w:lastRenderedPageBreak/>
        <w:t>članici potrošnje v skladu s 130.c členom ZDDV-1, predloži zahtevek za izdajo identifikacijske številke za DDV s podatki iz tretjega odstavka tega člena.</w:t>
      </w:r>
      <w:r w:rsidR="001B47F8">
        <w:rPr>
          <w:rFonts w:cs="Arial"/>
          <w:sz w:val="22"/>
          <w:szCs w:val="22"/>
        </w:rPr>
        <w:t>«.</w:t>
      </w:r>
      <w:r>
        <w:rPr>
          <w:rFonts w:cs="Arial"/>
          <w:sz w:val="22"/>
          <w:szCs w:val="22"/>
        </w:rPr>
        <w:t xml:space="preserve">   </w:t>
      </w:r>
      <w:r w:rsidR="00C44296">
        <w:rPr>
          <w:rFonts w:cs="Arial"/>
          <w:sz w:val="22"/>
          <w:szCs w:val="22"/>
        </w:rPr>
        <w:t xml:space="preserve"> </w:t>
      </w:r>
    </w:p>
    <w:p w14:paraId="256E00B8" w14:textId="616B271C" w:rsidR="009549C0" w:rsidRPr="007763A8" w:rsidRDefault="009549C0" w:rsidP="009549C0">
      <w:pPr>
        <w:spacing w:line="240" w:lineRule="auto"/>
        <w:jc w:val="both"/>
        <w:rPr>
          <w:rFonts w:cs="Arial"/>
          <w:sz w:val="22"/>
          <w:szCs w:val="22"/>
        </w:rPr>
      </w:pPr>
    </w:p>
    <w:p w14:paraId="27FBA835" w14:textId="77777777" w:rsidR="003357C8" w:rsidRPr="007763A8" w:rsidRDefault="003357C8" w:rsidP="00554DC6">
      <w:pPr>
        <w:spacing w:line="240" w:lineRule="auto"/>
        <w:rPr>
          <w:rFonts w:cs="Arial"/>
          <w:sz w:val="22"/>
          <w:szCs w:val="22"/>
        </w:rPr>
      </w:pPr>
    </w:p>
    <w:bookmarkEnd w:id="0"/>
    <w:p w14:paraId="1DF7905B" w14:textId="1E2328C4" w:rsidR="00554DC6" w:rsidRPr="007763A8" w:rsidRDefault="00BB5486" w:rsidP="00554DC6">
      <w:pPr>
        <w:pStyle w:val="Odstavekseznama"/>
        <w:numPr>
          <w:ilvl w:val="0"/>
          <w:numId w:val="2"/>
        </w:numPr>
        <w:spacing w:line="240" w:lineRule="auto"/>
        <w:rPr>
          <w:rFonts w:cs="Arial"/>
          <w:sz w:val="22"/>
          <w:szCs w:val="22"/>
        </w:rPr>
      </w:pPr>
      <w:r w:rsidRPr="007763A8">
        <w:rPr>
          <w:rFonts w:cs="Arial"/>
          <w:sz w:val="22"/>
          <w:szCs w:val="22"/>
        </w:rPr>
        <w:t>č</w:t>
      </w:r>
      <w:r w:rsidR="00554DC6" w:rsidRPr="007763A8">
        <w:rPr>
          <w:rFonts w:cs="Arial"/>
          <w:sz w:val="22"/>
          <w:szCs w:val="22"/>
        </w:rPr>
        <w:t>len</w:t>
      </w:r>
    </w:p>
    <w:p w14:paraId="45DFB906" w14:textId="77777777" w:rsidR="00283FAD" w:rsidRPr="007763A8" w:rsidRDefault="00283FAD" w:rsidP="003342F2">
      <w:pPr>
        <w:pStyle w:val="Odstavekseznama"/>
        <w:spacing w:line="240" w:lineRule="auto"/>
        <w:ind w:left="4680"/>
        <w:rPr>
          <w:rFonts w:cs="Arial"/>
          <w:sz w:val="22"/>
          <w:szCs w:val="22"/>
        </w:rPr>
      </w:pPr>
    </w:p>
    <w:p w14:paraId="64179FCE" w14:textId="05BFD42A" w:rsidR="00D71223" w:rsidRPr="007763A8" w:rsidRDefault="00BB5486" w:rsidP="00283FAD">
      <w:pPr>
        <w:spacing w:line="240" w:lineRule="auto"/>
        <w:ind w:firstLine="708"/>
        <w:jc w:val="both"/>
        <w:rPr>
          <w:rFonts w:cs="Arial"/>
          <w:sz w:val="22"/>
          <w:szCs w:val="22"/>
        </w:rPr>
      </w:pPr>
      <w:bookmarkStart w:id="1" w:name="_Hlk95747213"/>
      <w:r w:rsidRPr="007763A8">
        <w:rPr>
          <w:rFonts w:cs="Arial"/>
          <w:sz w:val="22"/>
          <w:szCs w:val="22"/>
        </w:rPr>
        <w:t xml:space="preserve">V 130. členu se </w:t>
      </w:r>
      <w:r w:rsidR="00DD60F6">
        <w:rPr>
          <w:rFonts w:cs="Arial"/>
          <w:sz w:val="22"/>
          <w:szCs w:val="22"/>
        </w:rPr>
        <w:t>š</w:t>
      </w:r>
      <w:r w:rsidR="00D71223" w:rsidRPr="007763A8">
        <w:rPr>
          <w:rFonts w:cs="Arial"/>
          <w:sz w:val="22"/>
          <w:szCs w:val="22"/>
        </w:rPr>
        <w:t>esti in sedmi odstavek črtata.</w:t>
      </w:r>
    </w:p>
    <w:p w14:paraId="796A0F8F" w14:textId="74E3E665" w:rsidR="00D71223" w:rsidRPr="007763A8" w:rsidRDefault="00D71223" w:rsidP="00283FAD">
      <w:pPr>
        <w:spacing w:line="240" w:lineRule="auto"/>
        <w:ind w:firstLine="708"/>
        <w:jc w:val="both"/>
        <w:rPr>
          <w:rFonts w:cs="Arial"/>
          <w:sz w:val="22"/>
          <w:szCs w:val="22"/>
        </w:rPr>
      </w:pPr>
    </w:p>
    <w:p w14:paraId="62D35151" w14:textId="77777777" w:rsidR="00D71223" w:rsidRPr="007763A8" w:rsidRDefault="00D71223" w:rsidP="00D71223">
      <w:pPr>
        <w:spacing w:line="276" w:lineRule="auto"/>
        <w:ind w:firstLine="708"/>
        <w:rPr>
          <w:rFonts w:cs="Arial"/>
          <w:sz w:val="22"/>
          <w:szCs w:val="22"/>
        </w:rPr>
      </w:pPr>
      <w:r w:rsidRPr="007763A8">
        <w:rPr>
          <w:rFonts w:cs="Arial"/>
          <w:sz w:val="22"/>
          <w:szCs w:val="22"/>
        </w:rPr>
        <w:t>Dosedanji osmi in deveti odstavek postaneta šesti in sedmi odstavek.</w:t>
      </w:r>
    </w:p>
    <w:p w14:paraId="660A9DDC" w14:textId="77777777" w:rsidR="00D71223" w:rsidRPr="007763A8" w:rsidRDefault="00D71223" w:rsidP="00283FAD">
      <w:pPr>
        <w:spacing w:line="240" w:lineRule="auto"/>
        <w:ind w:firstLine="708"/>
        <w:jc w:val="both"/>
        <w:rPr>
          <w:rFonts w:cs="Arial"/>
          <w:sz w:val="22"/>
          <w:szCs w:val="22"/>
        </w:rPr>
      </w:pPr>
    </w:p>
    <w:bookmarkEnd w:id="1"/>
    <w:p w14:paraId="6CCC9D56" w14:textId="77777777" w:rsidR="003342F2" w:rsidRPr="007763A8" w:rsidRDefault="003342F2" w:rsidP="00BB5486">
      <w:pPr>
        <w:spacing w:line="240" w:lineRule="auto"/>
        <w:rPr>
          <w:rFonts w:cs="Arial"/>
          <w:sz w:val="22"/>
          <w:szCs w:val="22"/>
        </w:rPr>
      </w:pPr>
    </w:p>
    <w:p w14:paraId="602D1632" w14:textId="4ADA3F56" w:rsidR="00BB5486" w:rsidRDefault="00BB7318" w:rsidP="00554DC6">
      <w:pPr>
        <w:pStyle w:val="Odstavekseznama"/>
        <w:numPr>
          <w:ilvl w:val="0"/>
          <w:numId w:val="2"/>
        </w:numPr>
        <w:spacing w:line="240" w:lineRule="auto"/>
        <w:rPr>
          <w:rFonts w:cs="Arial"/>
          <w:sz w:val="22"/>
          <w:szCs w:val="22"/>
        </w:rPr>
      </w:pPr>
      <w:r>
        <w:rPr>
          <w:rFonts w:cs="Arial"/>
          <w:sz w:val="22"/>
          <w:szCs w:val="22"/>
        </w:rPr>
        <w:t>člen</w:t>
      </w:r>
    </w:p>
    <w:p w14:paraId="3F51C205" w14:textId="77777777" w:rsidR="00BB7318" w:rsidRPr="007763A8" w:rsidRDefault="00BB7318" w:rsidP="00600594">
      <w:pPr>
        <w:pStyle w:val="Odstavekseznama"/>
        <w:spacing w:line="240" w:lineRule="auto"/>
        <w:ind w:left="4680"/>
        <w:rPr>
          <w:rFonts w:cs="Arial"/>
          <w:sz w:val="22"/>
          <w:szCs w:val="22"/>
        </w:rPr>
      </w:pPr>
    </w:p>
    <w:p w14:paraId="608B8641" w14:textId="1C449055" w:rsidR="00991BAE" w:rsidRDefault="00647916" w:rsidP="00600594">
      <w:pPr>
        <w:spacing w:line="240" w:lineRule="auto"/>
        <w:ind w:firstLine="708"/>
        <w:jc w:val="both"/>
        <w:rPr>
          <w:rFonts w:cs="Arial"/>
          <w:sz w:val="22"/>
          <w:szCs w:val="22"/>
        </w:rPr>
      </w:pPr>
      <w:r>
        <w:rPr>
          <w:rFonts w:cs="Arial"/>
          <w:sz w:val="22"/>
          <w:szCs w:val="22"/>
        </w:rPr>
        <w:t>V 131. členu v sedmem odstavku se za besedilom »s pravico do odbitka DDV« doda besedilo »ali le obdavčljive dobave blaga in storitev prejemniku, ki je v skladu s tretjim odstavkom 76. člena ZDDV-1 dolžan plačati DDV«.</w:t>
      </w:r>
    </w:p>
    <w:p w14:paraId="0D61D557" w14:textId="7D421084" w:rsidR="00647916" w:rsidRDefault="00647916" w:rsidP="00647916">
      <w:pPr>
        <w:spacing w:line="240" w:lineRule="auto"/>
        <w:rPr>
          <w:rFonts w:cs="Arial"/>
          <w:sz w:val="22"/>
          <w:szCs w:val="22"/>
        </w:rPr>
      </w:pPr>
    </w:p>
    <w:p w14:paraId="62F47B00" w14:textId="1E4F987F" w:rsidR="00647916" w:rsidRDefault="00647916" w:rsidP="00647916">
      <w:pPr>
        <w:spacing w:line="240" w:lineRule="auto"/>
        <w:rPr>
          <w:rFonts w:cs="Arial"/>
          <w:sz w:val="22"/>
          <w:szCs w:val="22"/>
        </w:rPr>
      </w:pPr>
    </w:p>
    <w:p w14:paraId="6E9A066B" w14:textId="20CBA30D" w:rsidR="00CB6637" w:rsidRDefault="00CB6637" w:rsidP="00CB6637">
      <w:pPr>
        <w:pStyle w:val="Odstavekseznama"/>
        <w:numPr>
          <w:ilvl w:val="0"/>
          <w:numId w:val="2"/>
        </w:numPr>
        <w:spacing w:line="240" w:lineRule="auto"/>
        <w:rPr>
          <w:rFonts w:cs="Arial"/>
          <w:sz w:val="22"/>
          <w:szCs w:val="22"/>
        </w:rPr>
      </w:pPr>
      <w:r>
        <w:rPr>
          <w:rFonts w:cs="Arial"/>
          <w:sz w:val="22"/>
          <w:szCs w:val="22"/>
        </w:rPr>
        <w:t>člen</w:t>
      </w:r>
    </w:p>
    <w:p w14:paraId="3F3AFF5E" w14:textId="77777777" w:rsidR="00CB6637" w:rsidRPr="00600594" w:rsidRDefault="00CB6637" w:rsidP="00600594">
      <w:pPr>
        <w:pStyle w:val="Odstavekseznama"/>
        <w:spacing w:line="240" w:lineRule="auto"/>
        <w:ind w:left="4680"/>
        <w:rPr>
          <w:rFonts w:cs="Arial"/>
          <w:sz w:val="22"/>
          <w:szCs w:val="22"/>
        </w:rPr>
      </w:pPr>
    </w:p>
    <w:p w14:paraId="63AA4E11" w14:textId="25E09393" w:rsidR="00991BAE" w:rsidRPr="007763A8" w:rsidRDefault="00FB0535" w:rsidP="00991BAE">
      <w:pPr>
        <w:pStyle w:val="Odstavekseznama"/>
        <w:spacing w:line="276" w:lineRule="auto"/>
        <w:rPr>
          <w:rFonts w:cs="Arial"/>
          <w:sz w:val="22"/>
          <w:szCs w:val="22"/>
        </w:rPr>
      </w:pPr>
      <w:r>
        <w:rPr>
          <w:rFonts w:cs="Arial"/>
          <w:sz w:val="22"/>
          <w:szCs w:val="22"/>
        </w:rPr>
        <w:t>V 132. členu se p</w:t>
      </w:r>
      <w:r w:rsidR="00991BAE" w:rsidRPr="007763A8">
        <w:rPr>
          <w:rFonts w:cs="Arial"/>
          <w:sz w:val="22"/>
          <w:szCs w:val="22"/>
        </w:rPr>
        <w:t>rvi odstavek spremeni tako, da se glasi:</w:t>
      </w:r>
    </w:p>
    <w:p w14:paraId="1781D5F1" w14:textId="57F61B51" w:rsidR="00991BAE" w:rsidRPr="007763A8" w:rsidRDefault="00991BAE" w:rsidP="00991BAE">
      <w:pPr>
        <w:pStyle w:val="Odstavekseznama"/>
        <w:spacing w:line="276" w:lineRule="auto"/>
        <w:rPr>
          <w:rFonts w:cs="Arial"/>
          <w:sz w:val="22"/>
          <w:szCs w:val="22"/>
        </w:rPr>
      </w:pPr>
    </w:p>
    <w:p w14:paraId="6AF94A60" w14:textId="1F3E6C0D" w:rsidR="00991BAE" w:rsidRPr="007763A8" w:rsidRDefault="00991BAE" w:rsidP="00991BAE">
      <w:pPr>
        <w:pStyle w:val="Odstavekseznama"/>
        <w:spacing w:line="276" w:lineRule="auto"/>
        <w:ind w:left="0" w:firstLine="397"/>
        <w:jc w:val="both"/>
        <w:rPr>
          <w:rFonts w:cs="Arial"/>
          <w:sz w:val="22"/>
          <w:szCs w:val="22"/>
        </w:rPr>
      </w:pPr>
      <w:r w:rsidRPr="007763A8">
        <w:rPr>
          <w:rFonts w:cs="Arial"/>
          <w:sz w:val="22"/>
          <w:szCs w:val="22"/>
        </w:rPr>
        <w:t>»(1) Davčnemu zavezancu, ki v obdobju zadnjih 12 mesecev ne presega prometa v višini, določeni v prvem odstavku 94. člena ZDDV-1, na zahtevo davčnega zavezanca preneha identifikacija za namene DDV.«.</w:t>
      </w:r>
    </w:p>
    <w:p w14:paraId="78A73E2E" w14:textId="77777777" w:rsidR="00991BAE" w:rsidRPr="007763A8" w:rsidRDefault="00991BAE" w:rsidP="00991BAE">
      <w:pPr>
        <w:spacing w:line="240" w:lineRule="auto"/>
        <w:rPr>
          <w:rFonts w:cs="Arial"/>
          <w:sz w:val="22"/>
          <w:szCs w:val="22"/>
        </w:rPr>
      </w:pPr>
    </w:p>
    <w:p w14:paraId="27F9F85E" w14:textId="77777777" w:rsidR="00F77223" w:rsidRPr="007763A8" w:rsidRDefault="00F77223" w:rsidP="003342F2">
      <w:pPr>
        <w:spacing w:line="240" w:lineRule="auto"/>
        <w:rPr>
          <w:rFonts w:cs="Arial"/>
          <w:sz w:val="22"/>
          <w:szCs w:val="22"/>
        </w:rPr>
      </w:pPr>
      <w:bookmarkStart w:id="2" w:name="_Hlk95747340"/>
    </w:p>
    <w:bookmarkEnd w:id="2"/>
    <w:p w14:paraId="1D520318" w14:textId="1137BED3" w:rsidR="003342F2" w:rsidRPr="007763A8" w:rsidRDefault="003342F2" w:rsidP="00554DC6">
      <w:pPr>
        <w:pStyle w:val="Odstavekseznama"/>
        <w:numPr>
          <w:ilvl w:val="0"/>
          <w:numId w:val="2"/>
        </w:numPr>
        <w:spacing w:line="240" w:lineRule="auto"/>
        <w:rPr>
          <w:rFonts w:cs="Arial"/>
          <w:sz w:val="22"/>
          <w:szCs w:val="22"/>
        </w:rPr>
      </w:pPr>
      <w:r w:rsidRPr="007763A8">
        <w:rPr>
          <w:rFonts w:cs="Arial"/>
          <w:sz w:val="22"/>
          <w:szCs w:val="22"/>
        </w:rPr>
        <w:t>člen</w:t>
      </w:r>
    </w:p>
    <w:p w14:paraId="7F6BBE65" w14:textId="77777777" w:rsidR="003342F2" w:rsidRPr="007763A8" w:rsidRDefault="003342F2" w:rsidP="003342F2">
      <w:pPr>
        <w:pStyle w:val="Odstavekseznama"/>
        <w:spacing w:line="240" w:lineRule="auto"/>
        <w:ind w:left="4680"/>
        <w:rPr>
          <w:rFonts w:cs="Arial"/>
          <w:sz w:val="22"/>
          <w:szCs w:val="22"/>
        </w:rPr>
      </w:pPr>
    </w:p>
    <w:p w14:paraId="587509AE" w14:textId="5DB0502C" w:rsidR="001A25BB" w:rsidRPr="007763A8" w:rsidRDefault="001A25BB" w:rsidP="003357C8">
      <w:pPr>
        <w:spacing w:line="240" w:lineRule="auto"/>
        <w:ind w:firstLine="708"/>
        <w:rPr>
          <w:rFonts w:cs="Arial"/>
          <w:sz w:val="22"/>
          <w:szCs w:val="22"/>
        </w:rPr>
      </w:pPr>
      <w:r w:rsidRPr="007763A8">
        <w:rPr>
          <w:rFonts w:cs="Arial"/>
          <w:sz w:val="22"/>
          <w:szCs w:val="22"/>
        </w:rPr>
        <w:t>V 156. členu se za šestim odstavkom doda</w:t>
      </w:r>
      <w:r w:rsidR="003357C8">
        <w:rPr>
          <w:rFonts w:cs="Arial"/>
          <w:sz w:val="22"/>
          <w:szCs w:val="22"/>
        </w:rPr>
        <w:t>ta</w:t>
      </w:r>
      <w:r w:rsidRPr="007763A8">
        <w:rPr>
          <w:rFonts w:cs="Arial"/>
          <w:sz w:val="22"/>
          <w:szCs w:val="22"/>
        </w:rPr>
        <w:t xml:space="preserve"> nov</w:t>
      </w:r>
      <w:r w:rsidR="003357C8">
        <w:rPr>
          <w:rFonts w:cs="Arial"/>
          <w:sz w:val="22"/>
          <w:szCs w:val="22"/>
        </w:rPr>
        <w:t>a</w:t>
      </w:r>
      <w:r w:rsidRPr="007763A8">
        <w:rPr>
          <w:rFonts w:cs="Arial"/>
          <w:sz w:val="22"/>
          <w:szCs w:val="22"/>
        </w:rPr>
        <w:t xml:space="preserve"> sedmi </w:t>
      </w:r>
      <w:r w:rsidR="003357C8">
        <w:rPr>
          <w:rFonts w:cs="Arial"/>
          <w:sz w:val="22"/>
          <w:szCs w:val="22"/>
        </w:rPr>
        <w:t xml:space="preserve">in osmi </w:t>
      </w:r>
      <w:r w:rsidRPr="007763A8">
        <w:rPr>
          <w:rFonts w:cs="Arial"/>
          <w:sz w:val="22"/>
          <w:szCs w:val="22"/>
        </w:rPr>
        <w:t>odstavek, ki se glasi</w:t>
      </w:r>
      <w:r w:rsidR="003357C8">
        <w:rPr>
          <w:rFonts w:cs="Arial"/>
          <w:sz w:val="22"/>
          <w:szCs w:val="22"/>
        </w:rPr>
        <w:t>ta</w:t>
      </w:r>
      <w:r w:rsidRPr="007763A8">
        <w:rPr>
          <w:rFonts w:cs="Arial"/>
          <w:sz w:val="22"/>
          <w:szCs w:val="22"/>
        </w:rPr>
        <w:t>:</w:t>
      </w:r>
    </w:p>
    <w:p w14:paraId="04D44E23" w14:textId="77777777" w:rsidR="00D55F49" w:rsidRPr="007763A8" w:rsidRDefault="00D55F49" w:rsidP="001A25BB">
      <w:pPr>
        <w:spacing w:line="240" w:lineRule="auto"/>
        <w:ind w:left="708"/>
        <w:rPr>
          <w:rFonts w:cs="Arial"/>
          <w:sz w:val="22"/>
          <w:szCs w:val="22"/>
        </w:rPr>
      </w:pPr>
    </w:p>
    <w:p w14:paraId="5F1681BF" w14:textId="77777777" w:rsidR="003357C8" w:rsidRDefault="003357C8" w:rsidP="003357C8">
      <w:pPr>
        <w:spacing w:line="240" w:lineRule="auto"/>
        <w:ind w:firstLine="708"/>
        <w:jc w:val="both"/>
      </w:pPr>
      <w:r w:rsidRPr="007763A8">
        <w:rPr>
          <w:rFonts w:cs="Arial"/>
          <w:sz w:val="22"/>
          <w:szCs w:val="22"/>
        </w:rPr>
        <w:t xml:space="preserve">»(7) </w:t>
      </w:r>
      <w:r>
        <w:rPr>
          <w:rFonts w:cs="Arial"/>
          <w:sz w:val="22"/>
          <w:szCs w:val="22"/>
        </w:rPr>
        <w:t>Ne glede na prejšnji odstavek je za d</w:t>
      </w:r>
      <w:r w:rsidRPr="007763A8">
        <w:rPr>
          <w:rFonts w:cs="Arial"/>
          <w:sz w:val="22"/>
          <w:szCs w:val="22"/>
        </w:rPr>
        <w:t>avčn</w:t>
      </w:r>
      <w:r>
        <w:rPr>
          <w:rFonts w:cs="Arial"/>
          <w:sz w:val="22"/>
          <w:szCs w:val="22"/>
        </w:rPr>
        <w:t>ega</w:t>
      </w:r>
      <w:r w:rsidRPr="007763A8">
        <w:rPr>
          <w:rFonts w:cs="Arial"/>
          <w:sz w:val="22"/>
          <w:szCs w:val="22"/>
        </w:rPr>
        <w:t xml:space="preserve"> zavezanc</w:t>
      </w:r>
      <w:r>
        <w:rPr>
          <w:rFonts w:cs="Arial"/>
          <w:sz w:val="22"/>
          <w:szCs w:val="22"/>
        </w:rPr>
        <w:t xml:space="preserve">a davčno obdobje koledarski mesec, če davčni zavezanec </w:t>
      </w:r>
      <w:r w:rsidRPr="00CB6637">
        <w:rPr>
          <w:rFonts w:cs="Arial"/>
          <w:sz w:val="22"/>
          <w:szCs w:val="22"/>
        </w:rPr>
        <w:t>do 31. januarja tekočega leta obvesti</w:t>
      </w:r>
      <w:r>
        <w:rPr>
          <w:rFonts w:cs="Arial"/>
          <w:sz w:val="22"/>
          <w:szCs w:val="22"/>
        </w:rPr>
        <w:t xml:space="preserve"> davčni organ</w:t>
      </w:r>
      <w:r w:rsidRPr="00CB6637">
        <w:rPr>
          <w:rFonts w:cs="Arial"/>
          <w:sz w:val="22"/>
          <w:szCs w:val="22"/>
        </w:rPr>
        <w:t xml:space="preserve">, da </w:t>
      </w:r>
      <w:r>
        <w:rPr>
          <w:rFonts w:cs="Arial"/>
          <w:sz w:val="22"/>
          <w:szCs w:val="22"/>
        </w:rPr>
        <w:t xml:space="preserve">bo v tekočem letu izpolnjeval pogoje za določitev takšnega davčnega obdobja v skladu z 89. členom zakona. Tako določeno davčno obdobje velja do preklica obvestila s strani davčnega zavezanca, vendar najmanj do konca tekočega koledarskega leta. </w:t>
      </w:r>
      <w:r w:rsidRPr="00F254FD">
        <w:rPr>
          <w:rFonts w:cs="Arial"/>
          <w:sz w:val="22"/>
          <w:szCs w:val="22"/>
        </w:rPr>
        <w:t xml:space="preserve">Davčni zavezanec predloži obvestilo v elektronski obliki prek sistema eDavki. </w:t>
      </w:r>
      <w:r w:rsidRPr="00F254FD">
        <w:t xml:space="preserve"> </w:t>
      </w:r>
    </w:p>
    <w:p w14:paraId="5A1BEFF9" w14:textId="77777777" w:rsidR="003357C8" w:rsidRDefault="003357C8" w:rsidP="003357C8">
      <w:pPr>
        <w:spacing w:line="240" w:lineRule="auto"/>
        <w:ind w:firstLine="708"/>
        <w:jc w:val="both"/>
        <w:rPr>
          <w:rFonts w:cs="Arial"/>
          <w:sz w:val="22"/>
          <w:szCs w:val="22"/>
        </w:rPr>
      </w:pPr>
    </w:p>
    <w:p w14:paraId="7D7C5BB1" w14:textId="60633CAF" w:rsidR="003357C8" w:rsidRDefault="003357C8" w:rsidP="003357C8">
      <w:pPr>
        <w:spacing w:line="240" w:lineRule="auto"/>
        <w:ind w:firstLine="708"/>
        <w:jc w:val="both"/>
      </w:pPr>
      <w:r w:rsidRPr="00F84691">
        <w:rPr>
          <w:rFonts w:cs="Arial"/>
          <w:sz w:val="22"/>
          <w:szCs w:val="22"/>
        </w:rPr>
        <w:t>(8) Za davčnega zavezanca, za katerega v skladu s pr</w:t>
      </w:r>
      <w:r>
        <w:rPr>
          <w:rFonts w:cs="Arial"/>
          <w:sz w:val="22"/>
          <w:szCs w:val="22"/>
        </w:rPr>
        <w:t xml:space="preserve">ejšnjim </w:t>
      </w:r>
      <w:r w:rsidRPr="00F84691">
        <w:rPr>
          <w:rFonts w:cs="Arial"/>
          <w:sz w:val="22"/>
          <w:szCs w:val="22"/>
        </w:rPr>
        <w:t>odstavkom velja kot davčno obdobje koledarski mesec</w:t>
      </w:r>
      <w:r>
        <w:rPr>
          <w:rFonts w:cs="Arial"/>
          <w:sz w:val="22"/>
          <w:szCs w:val="22"/>
        </w:rPr>
        <w:t xml:space="preserve"> in davčni zavezanec </w:t>
      </w:r>
      <w:r w:rsidRPr="00CB6637">
        <w:rPr>
          <w:rFonts w:cs="Arial"/>
          <w:sz w:val="22"/>
          <w:szCs w:val="22"/>
        </w:rPr>
        <w:t>do 31. januarja tekočega leta obvesti</w:t>
      </w:r>
      <w:r>
        <w:rPr>
          <w:rFonts w:cs="Arial"/>
          <w:sz w:val="22"/>
          <w:szCs w:val="22"/>
        </w:rPr>
        <w:t xml:space="preserve"> davčni organ</w:t>
      </w:r>
      <w:r w:rsidRPr="00CB6637">
        <w:rPr>
          <w:rFonts w:cs="Arial"/>
          <w:sz w:val="22"/>
          <w:szCs w:val="22"/>
        </w:rPr>
        <w:t xml:space="preserve">, da </w:t>
      </w:r>
      <w:r>
        <w:rPr>
          <w:rFonts w:cs="Arial"/>
          <w:sz w:val="22"/>
          <w:szCs w:val="22"/>
        </w:rPr>
        <w:t xml:space="preserve">v tekočem letu ne bo več izpolnjeval pogojev za določitev takšnega davčnega obdobja v skladu z 89. členom zakona, je davčno obdobje koledarsko trimesečje. </w:t>
      </w:r>
      <w:r w:rsidRPr="00F254FD">
        <w:rPr>
          <w:rFonts w:cs="Arial"/>
          <w:sz w:val="22"/>
          <w:szCs w:val="22"/>
        </w:rPr>
        <w:t>Davčni zavezanec predloži obvestilo v elektronski obliki prek sistema eDavki.</w:t>
      </w:r>
      <w:r>
        <w:rPr>
          <w:rFonts w:cs="Arial"/>
          <w:sz w:val="22"/>
          <w:szCs w:val="22"/>
        </w:rPr>
        <w:t>«.</w:t>
      </w:r>
      <w:r w:rsidRPr="00F254FD">
        <w:rPr>
          <w:rFonts w:cs="Arial"/>
          <w:sz w:val="22"/>
          <w:szCs w:val="22"/>
        </w:rPr>
        <w:t xml:space="preserve"> </w:t>
      </w:r>
      <w:r w:rsidRPr="00F254FD">
        <w:t xml:space="preserve"> </w:t>
      </w:r>
    </w:p>
    <w:p w14:paraId="576B5654" w14:textId="1DC1B280" w:rsidR="005C40EE" w:rsidRDefault="005C40EE" w:rsidP="001A25BB">
      <w:pPr>
        <w:spacing w:line="240" w:lineRule="auto"/>
        <w:ind w:firstLine="708"/>
        <w:jc w:val="both"/>
        <w:rPr>
          <w:rFonts w:cs="Arial"/>
          <w:sz w:val="22"/>
          <w:szCs w:val="22"/>
        </w:rPr>
      </w:pPr>
    </w:p>
    <w:p w14:paraId="2AE9A4C7" w14:textId="77777777" w:rsidR="003357C8" w:rsidRDefault="003357C8" w:rsidP="001A25BB">
      <w:pPr>
        <w:spacing w:line="240" w:lineRule="auto"/>
        <w:ind w:firstLine="708"/>
        <w:jc w:val="both"/>
        <w:rPr>
          <w:rFonts w:cs="Arial"/>
          <w:sz w:val="22"/>
          <w:szCs w:val="22"/>
        </w:rPr>
      </w:pPr>
    </w:p>
    <w:p w14:paraId="4083702C" w14:textId="4C923E18" w:rsidR="00991BAE" w:rsidRPr="007763A8" w:rsidRDefault="00991BAE" w:rsidP="00554DC6">
      <w:pPr>
        <w:pStyle w:val="Odstavekseznama"/>
        <w:numPr>
          <w:ilvl w:val="0"/>
          <w:numId w:val="2"/>
        </w:numPr>
        <w:spacing w:line="240" w:lineRule="auto"/>
        <w:rPr>
          <w:rFonts w:cs="Arial"/>
          <w:sz w:val="22"/>
          <w:szCs w:val="22"/>
        </w:rPr>
      </w:pPr>
      <w:r w:rsidRPr="007763A8">
        <w:rPr>
          <w:rFonts w:cs="Arial"/>
          <w:sz w:val="22"/>
          <w:szCs w:val="22"/>
        </w:rPr>
        <w:t>člen</w:t>
      </w:r>
    </w:p>
    <w:p w14:paraId="0D730DBF" w14:textId="67683E38" w:rsidR="00991BAE" w:rsidRPr="007763A8" w:rsidRDefault="00991BAE" w:rsidP="00991BAE">
      <w:pPr>
        <w:spacing w:line="240" w:lineRule="auto"/>
        <w:rPr>
          <w:rFonts w:cs="Arial"/>
          <w:sz w:val="22"/>
          <w:szCs w:val="22"/>
        </w:rPr>
      </w:pPr>
    </w:p>
    <w:p w14:paraId="11E30FFD" w14:textId="0FEBF4A3" w:rsidR="00991BAE" w:rsidRDefault="00C95ACB" w:rsidP="00991BAE">
      <w:pPr>
        <w:pStyle w:val="Odstavekseznama"/>
        <w:spacing w:line="276" w:lineRule="auto"/>
        <w:rPr>
          <w:rFonts w:cs="Arial"/>
          <w:sz w:val="22"/>
          <w:szCs w:val="22"/>
        </w:rPr>
      </w:pPr>
      <w:r>
        <w:rPr>
          <w:rFonts w:cs="Arial"/>
          <w:sz w:val="22"/>
          <w:szCs w:val="22"/>
        </w:rPr>
        <w:t xml:space="preserve">Naslov in besedilo </w:t>
      </w:r>
      <w:r w:rsidR="00991BAE" w:rsidRPr="007763A8">
        <w:rPr>
          <w:rFonts w:cs="Arial"/>
          <w:sz w:val="22"/>
          <w:szCs w:val="22"/>
        </w:rPr>
        <w:t>160. člen</w:t>
      </w:r>
      <w:r>
        <w:rPr>
          <w:rFonts w:cs="Arial"/>
          <w:sz w:val="22"/>
          <w:szCs w:val="22"/>
        </w:rPr>
        <w:t>a</w:t>
      </w:r>
      <w:r w:rsidR="00991BAE" w:rsidRPr="007763A8">
        <w:rPr>
          <w:rFonts w:cs="Arial"/>
          <w:sz w:val="22"/>
          <w:szCs w:val="22"/>
        </w:rPr>
        <w:t xml:space="preserve"> se </w:t>
      </w:r>
      <w:r w:rsidR="00327EF0">
        <w:rPr>
          <w:rFonts w:cs="Arial"/>
          <w:sz w:val="22"/>
          <w:szCs w:val="22"/>
        </w:rPr>
        <w:t>spremeni</w:t>
      </w:r>
      <w:r>
        <w:rPr>
          <w:rFonts w:cs="Arial"/>
          <w:sz w:val="22"/>
          <w:szCs w:val="22"/>
        </w:rPr>
        <w:t>ta</w:t>
      </w:r>
      <w:r w:rsidR="00327EF0">
        <w:rPr>
          <w:rFonts w:cs="Arial"/>
          <w:sz w:val="22"/>
          <w:szCs w:val="22"/>
        </w:rPr>
        <w:t xml:space="preserve"> tako, da se glasi</w:t>
      </w:r>
      <w:r>
        <w:rPr>
          <w:rFonts w:cs="Arial"/>
          <w:sz w:val="22"/>
          <w:szCs w:val="22"/>
        </w:rPr>
        <w:t>ta</w:t>
      </w:r>
      <w:r w:rsidR="00327EF0">
        <w:rPr>
          <w:rFonts w:cs="Arial"/>
          <w:sz w:val="22"/>
          <w:szCs w:val="22"/>
        </w:rPr>
        <w:t>:</w:t>
      </w:r>
    </w:p>
    <w:p w14:paraId="0E35923A" w14:textId="38377F68" w:rsidR="00327EF0" w:rsidRDefault="00327EF0" w:rsidP="00991BAE">
      <w:pPr>
        <w:pStyle w:val="Odstavekseznama"/>
        <w:spacing w:line="276" w:lineRule="auto"/>
        <w:rPr>
          <w:rFonts w:cs="Arial"/>
          <w:sz w:val="22"/>
          <w:szCs w:val="22"/>
        </w:rPr>
      </w:pPr>
    </w:p>
    <w:p w14:paraId="441F856F" w14:textId="0C99A736" w:rsidR="00327EF0" w:rsidRDefault="00327EF0" w:rsidP="00327EF0">
      <w:pPr>
        <w:pStyle w:val="Odstavekseznama"/>
        <w:spacing w:line="276" w:lineRule="auto"/>
        <w:jc w:val="center"/>
        <w:rPr>
          <w:rFonts w:cs="Arial"/>
          <w:sz w:val="22"/>
          <w:szCs w:val="22"/>
        </w:rPr>
      </w:pPr>
      <w:r>
        <w:rPr>
          <w:rFonts w:cs="Arial"/>
          <w:sz w:val="22"/>
          <w:szCs w:val="22"/>
        </w:rPr>
        <w:t>»160. člen</w:t>
      </w:r>
    </w:p>
    <w:p w14:paraId="78507155" w14:textId="557AF46F" w:rsidR="00327EF0" w:rsidRDefault="00327EF0" w:rsidP="00327EF0">
      <w:pPr>
        <w:pStyle w:val="Odstavekseznama"/>
        <w:spacing w:line="276" w:lineRule="auto"/>
        <w:jc w:val="center"/>
        <w:rPr>
          <w:rFonts w:cs="Arial"/>
          <w:sz w:val="22"/>
          <w:szCs w:val="22"/>
        </w:rPr>
      </w:pPr>
      <w:r>
        <w:rPr>
          <w:rFonts w:cs="Arial"/>
          <w:sz w:val="22"/>
          <w:szCs w:val="22"/>
        </w:rPr>
        <w:t>(</w:t>
      </w:r>
      <w:r w:rsidR="008F5845">
        <w:rPr>
          <w:rFonts w:cs="Arial"/>
          <w:sz w:val="22"/>
          <w:szCs w:val="22"/>
        </w:rPr>
        <w:t>Predstavnik kmečkega gospodinjstva iz drugega</w:t>
      </w:r>
      <w:r>
        <w:rPr>
          <w:rFonts w:cs="Arial"/>
          <w:sz w:val="22"/>
          <w:szCs w:val="22"/>
        </w:rPr>
        <w:t xml:space="preserve"> odstavka 94. člena ZDDV-1)</w:t>
      </w:r>
    </w:p>
    <w:p w14:paraId="6C025C58" w14:textId="77777777" w:rsidR="00327EF0" w:rsidRDefault="00327EF0" w:rsidP="00327EF0">
      <w:pPr>
        <w:pStyle w:val="Odstavekseznama"/>
        <w:spacing w:line="276" w:lineRule="auto"/>
        <w:jc w:val="center"/>
        <w:rPr>
          <w:rFonts w:cs="Arial"/>
          <w:sz w:val="22"/>
          <w:szCs w:val="22"/>
        </w:rPr>
      </w:pPr>
    </w:p>
    <w:p w14:paraId="049C53C3" w14:textId="27D3DA6A" w:rsidR="008F5845" w:rsidRDefault="00327EF0" w:rsidP="008F5845">
      <w:pPr>
        <w:pStyle w:val="Odstavekseznama"/>
        <w:numPr>
          <w:ilvl w:val="0"/>
          <w:numId w:val="22"/>
        </w:numPr>
        <w:spacing w:line="276" w:lineRule="auto"/>
        <w:ind w:left="0" w:firstLine="720"/>
        <w:jc w:val="both"/>
        <w:rPr>
          <w:rFonts w:cs="Arial"/>
          <w:sz w:val="22"/>
          <w:szCs w:val="22"/>
        </w:rPr>
      </w:pPr>
      <w:r>
        <w:rPr>
          <w:rFonts w:cs="Arial"/>
          <w:sz w:val="22"/>
          <w:szCs w:val="22"/>
        </w:rPr>
        <w:lastRenderedPageBreak/>
        <w:t>Dohodek iz drugega odstavka 94. člena ZDD</w:t>
      </w:r>
      <w:r w:rsidR="005C40EE">
        <w:rPr>
          <w:rFonts w:cs="Arial"/>
          <w:sz w:val="22"/>
          <w:szCs w:val="22"/>
        </w:rPr>
        <w:t>V</w:t>
      </w:r>
      <w:r>
        <w:rPr>
          <w:rFonts w:cs="Arial"/>
          <w:sz w:val="22"/>
          <w:szCs w:val="22"/>
        </w:rPr>
        <w:t>-1 se ne všteva v obdavčljiv promet iz prvega odstavka 94. člena ZDDV-1.</w:t>
      </w:r>
    </w:p>
    <w:p w14:paraId="7DB088AC" w14:textId="700A311D" w:rsidR="00327EF0" w:rsidRPr="007763A8" w:rsidRDefault="00EE0FE6" w:rsidP="008F5845">
      <w:pPr>
        <w:pStyle w:val="Odstavekseznama"/>
        <w:numPr>
          <w:ilvl w:val="0"/>
          <w:numId w:val="22"/>
        </w:numPr>
        <w:spacing w:line="276" w:lineRule="auto"/>
        <w:ind w:left="0" w:firstLine="720"/>
        <w:jc w:val="both"/>
        <w:rPr>
          <w:rFonts w:cs="Arial"/>
          <w:sz w:val="22"/>
          <w:szCs w:val="22"/>
        </w:rPr>
      </w:pPr>
      <w:r>
        <w:rPr>
          <w:rFonts w:cs="Arial"/>
          <w:sz w:val="22"/>
          <w:szCs w:val="22"/>
        </w:rPr>
        <w:t>Predstavnik kmečkega gospodinjstva iz drugega odstavka 94. člena ZDDV-1 z dnem registracije postane zavezanec, identificiran za namene DDV, za celotno dejavnost, za katero se plačuje dohodnina po katastrskem dohodku v okviru kmečkega gospodinjstva in za vse druge dejavnosti, katerih nosilec je.</w:t>
      </w:r>
      <w:r w:rsidR="00327EF0">
        <w:rPr>
          <w:rFonts w:cs="Arial"/>
          <w:sz w:val="22"/>
          <w:szCs w:val="22"/>
        </w:rPr>
        <w:t xml:space="preserve">«. </w:t>
      </w:r>
    </w:p>
    <w:p w14:paraId="4EE907D8" w14:textId="77777777" w:rsidR="00991BAE" w:rsidRPr="007763A8" w:rsidRDefault="00991BAE" w:rsidP="00991BAE">
      <w:pPr>
        <w:spacing w:line="240" w:lineRule="auto"/>
        <w:rPr>
          <w:rFonts w:cs="Arial"/>
          <w:sz w:val="22"/>
          <w:szCs w:val="22"/>
        </w:rPr>
      </w:pPr>
    </w:p>
    <w:p w14:paraId="5CDEC661" w14:textId="77777777" w:rsidR="00991BAE" w:rsidRPr="007763A8" w:rsidRDefault="00991BAE" w:rsidP="00554DC6">
      <w:pPr>
        <w:pStyle w:val="Odstavekseznama"/>
        <w:numPr>
          <w:ilvl w:val="0"/>
          <w:numId w:val="2"/>
        </w:numPr>
        <w:spacing w:line="240" w:lineRule="auto"/>
        <w:rPr>
          <w:rFonts w:cs="Arial"/>
          <w:sz w:val="22"/>
          <w:szCs w:val="22"/>
        </w:rPr>
      </w:pPr>
      <w:r w:rsidRPr="007763A8">
        <w:rPr>
          <w:rFonts w:cs="Arial"/>
          <w:sz w:val="22"/>
          <w:szCs w:val="22"/>
        </w:rPr>
        <w:t>člen</w:t>
      </w:r>
    </w:p>
    <w:p w14:paraId="696D5A11" w14:textId="2527D365" w:rsidR="00991BAE" w:rsidRPr="007763A8" w:rsidRDefault="00991BAE" w:rsidP="00991BAE">
      <w:pPr>
        <w:spacing w:line="240" w:lineRule="auto"/>
        <w:rPr>
          <w:rFonts w:cs="Arial"/>
          <w:sz w:val="22"/>
          <w:szCs w:val="22"/>
        </w:rPr>
      </w:pPr>
    </w:p>
    <w:p w14:paraId="23252E6C" w14:textId="1EBDD2EA" w:rsidR="00991BAE" w:rsidRPr="007763A8" w:rsidRDefault="00FB0535" w:rsidP="00991BAE">
      <w:pPr>
        <w:pStyle w:val="Odstavekseznama"/>
        <w:spacing w:line="276" w:lineRule="auto"/>
        <w:rPr>
          <w:rFonts w:cs="Arial"/>
          <w:sz w:val="22"/>
          <w:szCs w:val="22"/>
        </w:rPr>
      </w:pPr>
      <w:r>
        <w:rPr>
          <w:rFonts w:cs="Arial"/>
          <w:sz w:val="22"/>
          <w:szCs w:val="22"/>
        </w:rPr>
        <w:t xml:space="preserve">164. člen se </w:t>
      </w:r>
      <w:r w:rsidR="00991BAE" w:rsidRPr="007763A8">
        <w:rPr>
          <w:rFonts w:cs="Arial"/>
          <w:sz w:val="22"/>
          <w:szCs w:val="22"/>
        </w:rPr>
        <w:t>spremeni tako, da se glasi:</w:t>
      </w:r>
    </w:p>
    <w:p w14:paraId="64729C74" w14:textId="42DB97A4" w:rsidR="00991BAE" w:rsidRPr="007763A8" w:rsidRDefault="00991BAE" w:rsidP="00991BAE">
      <w:pPr>
        <w:pStyle w:val="Odstavekseznama"/>
        <w:spacing w:line="276" w:lineRule="auto"/>
        <w:rPr>
          <w:rFonts w:eastAsia="Arial" w:cs="Arial"/>
          <w:sz w:val="22"/>
          <w:szCs w:val="22"/>
        </w:rPr>
      </w:pPr>
    </w:p>
    <w:p w14:paraId="1BE90953" w14:textId="11D5B0B7" w:rsidR="00991BAE" w:rsidRPr="007763A8" w:rsidRDefault="00991BAE" w:rsidP="00A44F0C">
      <w:pPr>
        <w:pStyle w:val="odstavek1"/>
        <w:spacing w:before="0" w:line="276" w:lineRule="auto"/>
        <w:rPr>
          <w:rFonts w:eastAsia="Arial"/>
          <w:lang w:eastAsia="en-US"/>
        </w:rPr>
      </w:pPr>
      <w:r w:rsidRPr="007763A8">
        <w:rPr>
          <w:rFonts w:eastAsia="Arial"/>
          <w:lang w:eastAsia="en-US"/>
        </w:rPr>
        <w:t>»(1) Dovoljenje je veljavno od dneva izdaje do preklica davčnega organa. Davčni organ dovoljenje prekliče:</w:t>
      </w:r>
    </w:p>
    <w:p w14:paraId="5617804E" w14:textId="4025F2E1" w:rsidR="00991BAE" w:rsidRDefault="00991BAE" w:rsidP="00327EF0">
      <w:pPr>
        <w:pStyle w:val="alineazaodstavkom1"/>
        <w:numPr>
          <w:ilvl w:val="0"/>
          <w:numId w:val="12"/>
        </w:numPr>
        <w:spacing w:line="276" w:lineRule="auto"/>
        <w:rPr>
          <w:rFonts w:eastAsia="Arial"/>
          <w:lang w:eastAsia="en-US"/>
        </w:rPr>
      </w:pPr>
      <w:r w:rsidRPr="007763A8">
        <w:rPr>
          <w:rFonts w:eastAsia="Arial"/>
          <w:lang w:eastAsia="en-US"/>
        </w:rPr>
        <w:t>če imetnik dovoljenja ne predloži obračuna pavšalnega nadomestila na način in v roku, ki sta določena v osmem odstavku 166. člena tega pravilnika;</w:t>
      </w:r>
    </w:p>
    <w:p w14:paraId="5EA2114B" w14:textId="5AE845A8" w:rsidR="00991BAE" w:rsidRDefault="00991BAE" w:rsidP="00327EF0">
      <w:pPr>
        <w:pStyle w:val="alineazaodstavkom1"/>
        <w:numPr>
          <w:ilvl w:val="0"/>
          <w:numId w:val="12"/>
        </w:numPr>
        <w:spacing w:line="276" w:lineRule="auto"/>
        <w:rPr>
          <w:rFonts w:eastAsia="Arial"/>
          <w:lang w:eastAsia="en-US"/>
        </w:rPr>
      </w:pPr>
      <w:r w:rsidRPr="00327EF0">
        <w:rPr>
          <w:rFonts w:eastAsia="Arial"/>
          <w:lang w:eastAsia="en-US"/>
        </w:rPr>
        <w:t>če imetnik dovoljenja uveljavi pavšalno nadomestilo za pridelek ali storitev, za katero</w:t>
      </w:r>
      <w:r w:rsidR="00A52388">
        <w:rPr>
          <w:rFonts w:eastAsia="Arial"/>
          <w:lang w:eastAsia="en-US"/>
        </w:rPr>
        <w:t xml:space="preserve"> kmečko gospodinjstvo</w:t>
      </w:r>
      <w:r w:rsidRPr="00327EF0">
        <w:rPr>
          <w:rFonts w:eastAsia="Arial"/>
          <w:lang w:eastAsia="en-US"/>
        </w:rPr>
        <w:t xml:space="preserve"> ne izpolnjuje pogojev iz prvega in tretjega odstavka 162. člena tega pravilnika;</w:t>
      </w:r>
    </w:p>
    <w:p w14:paraId="0A7E45BD" w14:textId="7351197F" w:rsidR="00991BAE" w:rsidRPr="00327EF0" w:rsidRDefault="00991BAE" w:rsidP="00327EF0">
      <w:pPr>
        <w:pStyle w:val="alineazaodstavkom1"/>
        <w:numPr>
          <w:ilvl w:val="0"/>
          <w:numId w:val="12"/>
        </w:numPr>
        <w:spacing w:line="276" w:lineRule="auto"/>
        <w:rPr>
          <w:rFonts w:eastAsia="Arial"/>
          <w:lang w:eastAsia="en-US"/>
        </w:rPr>
      </w:pPr>
      <w:r w:rsidRPr="007763A8">
        <w:rPr>
          <w:lang w:eastAsia="en-US"/>
        </w:rPr>
        <w:t>če kmečko gospodinjstvo ne izpolnjuje več pogojev iz tretjega odstavka 162. člena tega pravilnika;</w:t>
      </w:r>
    </w:p>
    <w:p w14:paraId="29460ED2" w14:textId="147005AF" w:rsidR="00991BAE" w:rsidRDefault="00991BAE" w:rsidP="00327EF0">
      <w:pPr>
        <w:pStyle w:val="alineazaodstavkom1"/>
        <w:numPr>
          <w:ilvl w:val="0"/>
          <w:numId w:val="12"/>
        </w:numPr>
        <w:spacing w:line="276" w:lineRule="auto"/>
        <w:rPr>
          <w:rFonts w:eastAsia="Arial"/>
          <w:lang w:eastAsia="en-US"/>
        </w:rPr>
      </w:pPr>
      <w:r w:rsidRPr="00327EF0">
        <w:rPr>
          <w:rFonts w:eastAsia="Arial"/>
          <w:lang w:eastAsia="en-US"/>
        </w:rPr>
        <w:t>če skupni dohodek kmečkega gospodinjstva iz osnovne kmetijske in osnovne gozdarske dejavnosti znaša manj kot 200 eurov;</w:t>
      </w:r>
    </w:p>
    <w:p w14:paraId="7FB359BD" w14:textId="094C09B6" w:rsidR="00991BAE" w:rsidRDefault="00991BAE" w:rsidP="00327EF0">
      <w:pPr>
        <w:pStyle w:val="alineazaodstavkom1"/>
        <w:numPr>
          <w:ilvl w:val="0"/>
          <w:numId w:val="12"/>
        </w:numPr>
        <w:spacing w:line="276" w:lineRule="auto"/>
        <w:rPr>
          <w:rFonts w:eastAsia="Arial"/>
          <w:lang w:eastAsia="en-US"/>
        </w:rPr>
      </w:pPr>
      <w:r w:rsidRPr="00327EF0">
        <w:rPr>
          <w:rFonts w:eastAsia="Arial"/>
          <w:lang w:eastAsia="en-US"/>
        </w:rPr>
        <w:t xml:space="preserve">če se kmečko gospodinjstvo </w:t>
      </w:r>
      <w:r w:rsidR="00327EF0">
        <w:rPr>
          <w:rFonts w:eastAsia="Arial"/>
          <w:lang w:eastAsia="en-US"/>
        </w:rPr>
        <w:t xml:space="preserve">iz drugega odstavka 94. člena ZDDV-1 za to dejavnost preko predstavnika </w:t>
      </w:r>
      <w:r w:rsidRPr="00327EF0">
        <w:rPr>
          <w:rFonts w:eastAsia="Arial"/>
          <w:lang w:eastAsia="en-US"/>
        </w:rPr>
        <w:t>identificira za namene DDV;</w:t>
      </w:r>
    </w:p>
    <w:p w14:paraId="1E86A47E" w14:textId="3F3DC662" w:rsidR="00991BAE" w:rsidRDefault="00991BAE" w:rsidP="00327EF0">
      <w:pPr>
        <w:pStyle w:val="alineazaodstavkom1"/>
        <w:numPr>
          <w:ilvl w:val="0"/>
          <w:numId w:val="12"/>
        </w:numPr>
        <w:spacing w:line="276" w:lineRule="auto"/>
        <w:rPr>
          <w:rFonts w:eastAsia="Arial"/>
          <w:lang w:eastAsia="en-US"/>
        </w:rPr>
      </w:pPr>
      <w:r w:rsidRPr="00327EF0">
        <w:rPr>
          <w:rFonts w:eastAsia="Arial"/>
          <w:lang w:eastAsia="en-US"/>
        </w:rPr>
        <w:t>če kmečko gospodinjstvo dohodek iz osnovne kmetijske in osnovne gozdarske dejavnosti ugotavlja na podlagi dejanskih prihodkov in odhodkov ali dejanskih prihodkov in normiranih odhodkov;</w:t>
      </w:r>
    </w:p>
    <w:p w14:paraId="6404A50E" w14:textId="4EE16DBA" w:rsidR="00991BAE" w:rsidRPr="00A52388" w:rsidRDefault="00991BAE" w:rsidP="00A52388">
      <w:pPr>
        <w:pStyle w:val="alineazaodstavkom1"/>
        <w:numPr>
          <w:ilvl w:val="0"/>
          <w:numId w:val="12"/>
        </w:numPr>
        <w:spacing w:line="276" w:lineRule="auto"/>
        <w:rPr>
          <w:rFonts w:eastAsia="Arial"/>
          <w:lang w:eastAsia="en-US"/>
        </w:rPr>
      </w:pPr>
      <w:r w:rsidRPr="00327EF0">
        <w:rPr>
          <w:rFonts w:eastAsia="Arial"/>
          <w:lang w:eastAsia="en-US"/>
        </w:rPr>
        <w:t>če imetnik dovoljenja obvesti davčni organ, da kmečko gospodinjstvo ne želi več uveljavljati pavšalnega nadomestila</w:t>
      </w:r>
      <w:r w:rsidR="00A52388">
        <w:rPr>
          <w:rFonts w:eastAsia="Arial"/>
          <w:lang w:eastAsia="en-US"/>
        </w:rPr>
        <w:t>.</w:t>
      </w:r>
      <w:r w:rsidRPr="00A52388">
        <w:rPr>
          <w:rFonts w:eastAsia="Arial"/>
          <w:lang w:eastAsia="en-US"/>
        </w:rPr>
        <w:t>«.</w:t>
      </w:r>
    </w:p>
    <w:p w14:paraId="213CE593" w14:textId="44A7C732" w:rsidR="00991BAE" w:rsidRDefault="00991BAE" w:rsidP="00991BAE">
      <w:pPr>
        <w:spacing w:line="240" w:lineRule="auto"/>
        <w:rPr>
          <w:rFonts w:cs="Arial"/>
          <w:sz w:val="22"/>
          <w:szCs w:val="22"/>
        </w:rPr>
      </w:pPr>
    </w:p>
    <w:p w14:paraId="7391918B" w14:textId="647E6436" w:rsidR="003225D6" w:rsidRPr="00BF3B1B" w:rsidRDefault="003225D6" w:rsidP="003357C8">
      <w:pPr>
        <w:spacing w:line="240" w:lineRule="auto"/>
        <w:ind w:firstLine="709"/>
        <w:jc w:val="both"/>
        <w:rPr>
          <w:rFonts w:cs="Arial"/>
          <w:sz w:val="22"/>
          <w:szCs w:val="22"/>
        </w:rPr>
      </w:pPr>
      <w:r>
        <w:rPr>
          <w:rFonts w:cs="Arial"/>
          <w:sz w:val="22"/>
          <w:szCs w:val="22"/>
        </w:rPr>
        <w:t xml:space="preserve">(2) </w:t>
      </w:r>
      <w:r w:rsidRPr="00BF3B1B">
        <w:rPr>
          <w:rFonts w:cs="Arial"/>
          <w:sz w:val="22"/>
          <w:szCs w:val="22"/>
        </w:rPr>
        <w:t>Imetnik dovoljenja, ki mu je bilo dovoljenje preklicano po 1. in 2. točki prejšnjega odstavka, lahko znova zaprosi za dovoljenje v letu, ki sledi letu, v katerem mu je bilo dovoljenje preklicano. Imetnik dovoljenja za ponovno pridobitev dovoljenja predloži tudi vse obračune pavšalnega nadomestila za vsa predhodna leta, ki jih ni predložil v roku za predložitev v skladu z osmim odstavkom 166. člena tega pravilnika.</w:t>
      </w:r>
    </w:p>
    <w:p w14:paraId="6DC99A00" w14:textId="0D6FF513" w:rsidR="003225D6" w:rsidRDefault="003225D6" w:rsidP="003225D6">
      <w:pPr>
        <w:spacing w:line="240" w:lineRule="auto"/>
        <w:jc w:val="both"/>
        <w:rPr>
          <w:rFonts w:cs="Arial"/>
          <w:sz w:val="22"/>
          <w:szCs w:val="22"/>
        </w:rPr>
      </w:pPr>
    </w:p>
    <w:p w14:paraId="1B199459" w14:textId="2DD7A033" w:rsidR="003225D6" w:rsidRDefault="00BF3B1B" w:rsidP="00BF3B1B">
      <w:pPr>
        <w:pStyle w:val="Odstavekseznama"/>
        <w:numPr>
          <w:ilvl w:val="0"/>
          <w:numId w:val="22"/>
        </w:numPr>
        <w:spacing w:line="240" w:lineRule="auto"/>
        <w:ind w:left="0" w:firstLine="720"/>
        <w:jc w:val="both"/>
        <w:rPr>
          <w:rFonts w:cs="Arial"/>
          <w:sz w:val="22"/>
          <w:szCs w:val="22"/>
        </w:rPr>
      </w:pPr>
      <w:r>
        <w:rPr>
          <w:rFonts w:cs="Arial"/>
          <w:sz w:val="22"/>
          <w:szCs w:val="22"/>
        </w:rPr>
        <w:t>Imetnik dovoljenja iz 7. točke prvega odstavka tega člena obvestilo davčnemu organu predloži v elektronski obliki prek sistema eDavki na obrazcu DDV-PN.</w:t>
      </w:r>
    </w:p>
    <w:p w14:paraId="44299D18" w14:textId="77777777" w:rsidR="00BF3B1B" w:rsidRDefault="00BF3B1B" w:rsidP="009D71C9">
      <w:pPr>
        <w:pStyle w:val="Odstavekseznama"/>
        <w:spacing w:line="240" w:lineRule="auto"/>
        <w:jc w:val="both"/>
        <w:rPr>
          <w:rFonts w:cs="Arial"/>
          <w:sz w:val="22"/>
          <w:szCs w:val="22"/>
        </w:rPr>
      </w:pPr>
    </w:p>
    <w:p w14:paraId="573BD7EE" w14:textId="4AF965E1" w:rsidR="00BF3B1B" w:rsidRDefault="00BF3B1B" w:rsidP="00BF3B1B">
      <w:pPr>
        <w:pStyle w:val="Odstavekseznama"/>
        <w:numPr>
          <w:ilvl w:val="0"/>
          <w:numId w:val="22"/>
        </w:numPr>
        <w:spacing w:line="240" w:lineRule="auto"/>
        <w:ind w:left="0" w:firstLine="720"/>
        <w:jc w:val="both"/>
        <w:rPr>
          <w:rFonts w:cs="Arial"/>
          <w:sz w:val="22"/>
          <w:szCs w:val="22"/>
        </w:rPr>
      </w:pPr>
      <w:r>
        <w:rPr>
          <w:rFonts w:cs="Arial"/>
          <w:sz w:val="22"/>
          <w:szCs w:val="22"/>
        </w:rPr>
        <w:t>Če želi predstavnik kmečkega gospodinjstva, na katerega se glasi dovoljenje, za predstavnika kmečkega gospodinjstva določiti drugo osebo ali če želi dopolniti ali spremeniti seznam blaga ali storitev, za katere ima pravico do pavšalnega nadomestila, lahko uveljavi spremembo pri pristojnem davčnem organu</w:t>
      </w:r>
      <w:r w:rsidR="0096126B">
        <w:rPr>
          <w:rFonts w:cs="Arial"/>
          <w:sz w:val="22"/>
          <w:szCs w:val="22"/>
        </w:rPr>
        <w:t>. Vloga se predloži davčnemu organu v elektronski obliki prek sistema eDavki na obrazcu DDV-PN.</w:t>
      </w:r>
    </w:p>
    <w:p w14:paraId="3AF27096" w14:textId="77777777" w:rsidR="0096126B" w:rsidRPr="009D71C9" w:rsidRDefault="0096126B" w:rsidP="009D71C9">
      <w:pPr>
        <w:pStyle w:val="Odstavekseznama"/>
        <w:rPr>
          <w:rFonts w:cs="Arial"/>
          <w:sz w:val="22"/>
          <w:szCs w:val="22"/>
        </w:rPr>
      </w:pPr>
    </w:p>
    <w:p w14:paraId="10736E5B" w14:textId="63B622B2" w:rsidR="00BF3B1B" w:rsidRPr="009D71C9" w:rsidRDefault="0096126B" w:rsidP="009D71C9">
      <w:pPr>
        <w:pStyle w:val="Odstavekseznama"/>
        <w:numPr>
          <w:ilvl w:val="0"/>
          <w:numId w:val="22"/>
        </w:numPr>
        <w:spacing w:line="240" w:lineRule="auto"/>
        <w:ind w:left="0" w:firstLine="720"/>
        <w:jc w:val="both"/>
        <w:rPr>
          <w:rFonts w:cs="Arial"/>
          <w:sz w:val="22"/>
          <w:szCs w:val="22"/>
        </w:rPr>
      </w:pPr>
      <w:r>
        <w:rPr>
          <w:rFonts w:cs="Arial"/>
          <w:sz w:val="22"/>
          <w:szCs w:val="22"/>
        </w:rPr>
        <w:t>Davčni organ po preklicu dovoljenja izbriše imetnika dovoljenja s seznama upravičencev do pavšalnega nadomestila.</w:t>
      </w:r>
    </w:p>
    <w:p w14:paraId="508FEAC3" w14:textId="4C771B11" w:rsidR="00991BAE" w:rsidRDefault="00991BAE" w:rsidP="005175DE">
      <w:pPr>
        <w:spacing w:line="240" w:lineRule="auto"/>
        <w:ind w:left="708"/>
        <w:jc w:val="both"/>
        <w:rPr>
          <w:rFonts w:cs="Arial"/>
          <w:sz w:val="22"/>
          <w:szCs w:val="22"/>
        </w:rPr>
      </w:pPr>
    </w:p>
    <w:p w14:paraId="377580C4" w14:textId="77777777" w:rsidR="005175DE" w:rsidRPr="007763A8" w:rsidRDefault="005175DE" w:rsidP="005175DE">
      <w:pPr>
        <w:spacing w:line="240" w:lineRule="auto"/>
        <w:ind w:firstLine="708"/>
        <w:jc w:val="both"/>
        <w:rPr>
          <w:rFonts w:cs="Arial"/>
          <w:sz w:val="22"/>
          <w:szCs w:val="22"/>
        </w:rPr>
      </w:pPr>
    </w:p>
    <w:p w14:paraId="3C2E289C" w14:textId="77777777" w:rsidR="00991BAE" w:rsidRPr="007763A8" w:rsidRDefault="00991BAE" w:rsidP="00554DC6">
      <w:pPr>
        <w:pStyle w:val="Odstavekseznama"/>
        <w:numPr>
          <w:ilvl w:val="0"/>
          <w:numId w:val="2"/>
        </w:numPr>
        <w:spacing w:line="240" w:lineRule="auto"/>
        <w:rPr>
          <w:rFonts w:cs="Arial"/>
          <w:sz w:val="22"/>
          <w:szCs w:val="22"/>
        </w:rPr>
      </w:pPr>
      <w:r w:rsidRPr="007763A8">
        <w:rPr>
          <w:rFonts w:cs="Arial"/>
          <w:sz w:val="22"/>
          <w:szCs w:val="22"/>
        </w:rPr>
        <w:t>člen</w:t>
      </w:r>
    </w:p>
    <w:p w14:paraId="51D8C67B" w14:textId="3B3CE7F3" w:rsidR="00991BAE" w:rsidRPr="007763A8" w:rsidRDefault="00991BAE" w:rsidP="00991BAE">
      <w:pPr>
        <w:pStyle w:val="Odstavekseznama"/>
        <w:spacing w:line="240" w:lineRule="auto"/>
        <w:ind w:left="4680"/>
        <w:rPr>
          <w:rFonts w:cs="Arial"/>
          <w:sz w:val="22"/>
          <w:szCs w:val="22"/>
        </w:rPr>
      </w:pPr>
    </w:p>
    <w:p w14:paraId="4B7CE664" w14:textId="77777777" w:rsidR="006536F2" w:rsidRDefault="00991BAE" w:rsidP="00991BAE">
      <w:pPr>
        <w:tabs>
          <w:tab w:val="left" w:pos="426"/>
        </w:tabs>
        <w:spacing w:line="276" w:lineRule="auto"/>
        <w:ind w:firstLine="709"/>
        <w:jc w:val="both"/>
        <w:rPr>
          <w:rFonts w:cs="Arial"/>
          <w:sz w:val="22"/>
          <w:szCs w:val="22"/>
        </w:rPr>
      </w:pPr>
      <w:r w:rsidRPr="007763A8">
        <w:rPr>
          <w:rFonts w:cs="Arial"/>
          <w:sz w:val="22"/>
          <w:szCs w:val="22"/>
        </w:rPr>
        <w:lastRenderedPageBreak/>
        <w:t>Prilog</w:t>
      </w:r>
      <w:r w:rsidR="006536F2">
        <w:rPr>
          <w:rFonts w:cs="Arial"/>
          <w:sz w:val="22"/>
          <w:szCs w:val="22"/>
        </w:rPr>
        <w:t>a</w:t>
      </w:r>
      <w:r w:rsidRPr="007763A8">
        <w:rPr>
          <w:rFonts w:cs="Arial"/>
          <w:sz w:val="22"/>
          <w:szCs w:val="22"/>
        </w:rPr>
        <w:t xml:space="preserve"> VI (Obrazec DDV-P2) </w:t>
      </w:r>
      <w:r w:rsidR="006536F2">
        <w:rPr>
          <w:rFonts w:cs="Arial"/>
          <w:sz w:val="22"/>
          <w:szCs w:val="22"/>
        </w:rPr>
        <w:t>in priloga VII (Obrazec DDV-P3) se črtata.</w:t>
      </w:r>
    </w:p>
    <w:p w14:paraId="61BA6734" w14:textId="77777777" w:rsidR="00991BAE" w:rsidRPr="007763A8" w:rsidRDefault="00991BAE" w:rsidP="00991BAE">
      <w:pPr>
        <w:spacing w:line="256" w:lineRule="auto"/>
        <w:ind w:firstLine="708"/>
        <w:jc w:val="both"/>
        <w:rPr>
          <w:rFonts w:cs="Arial"/>
          <w:color w:val="000000" w:themeColor="text1"/>
          <w:sz w:val="22"/>
          <w:szCs w:val="22"/>
          <w:lang w:eastAsia="sl-SI"/>
        </w:rPr>
      </w:pPr>
    </w:p>
    <w:p w14:paraId="6F96D8E4" w14:textId="77777777" w:rsidR="00991BAE" w:rsidRPr="007763A8" w:rsidRDefault="00991BAE" w:rsidP="00991BAE">
      <w:pPr>
        <w:spacing w:line="240" w:lineRule="auto"/>
        <w:rPr>
          <w:rFonts w:cs="Arial"/>
          <w:sz w:val="22"/>
          <w:szCs w:val="22"/>
        </w:rPr>
      </w:pPr>
    </w:p>
    <w:p w14:paraId="090B8F1A" w14:textId="0F63DDF6" w:rsidR="00991BAE" w:rsidRPr="007763A8" w:rsidRDefault="00D44974" w:rsidP="00991BAE">
      <w:pPr>
        <w:spacing w:line="240" w:lineRule="auto"/>
        <w:jc w:val="center"/>
        <w:rPr>
          <w:rFonts w:cs="Arial"/>
          <w:sz w:val="22"/>
          <w:szCs w:val="22"/>
        </w:rPr>
      </w:pPr>
      <w:r>
        <w:rPr>
          <w:rFonts w:cs="Arial"/>
          <w:sz w:val="22"/>
          <w:szCs w:val="22"/>
        </w:rPr>
        <w:t>PREHODN</w:t>
      </w:r>
      <w:r w:rsidR="009F2300">
        <w:rPr>
          <w:rFonts w:cs="Arial"/>
          <w:sz w:val="22"/>
          <w:szCs w:val="22"/>
        </w:rPr>
        <w:t>A</w:t>
      </w:r>
      <w:r>
        <w:rPr>
          <w:rFonts w:cs="Arial"/>
          <w:sz w:val="22"/>
          <w:szCs w:val="22"/>
        </w:rPr>
        <w:t xml:space="preserve"> IN </w:t>
      </w:r>
      <w:r w:rsidR="00991BAE" w:rsidRPr="007763A8">
        <w:rPr>
          <w:rFonts w:cs="Arial"/>
          <w:sz w:val="22"/>
          <w:szCs w:val="22"/>
        </w:rPr>
        <w:t>KONČNA DOLOČBA</w:t>
      </w:r>
    </w:p>
    <w:p w14:paraId="1B7D9E0E" w14:textId="46E09F76" w:rsidR="00991BAE" w:rsidRDefault="00991BAE" w:rsidP="00991BAE">
      <w:pPr>
        <w:spacing w:line="240" w:lineRule="auto"/>
        <w:jc w:val="center"/>
        <w:rPr>
          <w:rFonts w:cs="Arial"/>
          <w:sz w:val="22"/>
          <w:szCs w:val="22"/>
        </w:rPr>
      </w:pPr>
    </w:p>
    <w:p w14:paraId="32524CAE" w14:textId="77777777" w:rsidR="00D44974" w:rsidRPr="007763A8" w:rsidRDefault="00D44974" w:rsidP="00991BAE">
      <w:pPr>
        <w:spacing w:line="240" w:lineRule="auto"/>
        <w:jc w:val="center"/>
        <w:rPr>
          <w:rFonts w:cs="Arial"/>
          <w:sz w:val="22"/>
          <w:szCs w:val="22"/>
        </w:rPr>
      </w:pPr>
    </w:p>
    <w:p w14:paraId="26B47CB6" w14:textId="0E67E67E" w:rsidR="00D44974" w:rsidRDefault="00D44974" w:rsidP="00554DC6">
      <w:pPr>
        <w:pStyle w:val="Odstavekseznama"/>
        <w:numPr>
          <w:ilvl w:val="0"/>
          <w:numId w:val="2"/>
        </w:numPr>
        <w:spacing w:line="240" w:lineRule="auto"/>
        <w:rPr>
          <w:rFonts w:cs="Arial"/>
          <w:sz w:val="22"/>
          <w:szCs w:val="22"/>
        </w:rPr>
      </w:pPr>
      <w:r>
        <w:rPr>
          <w:rFonts w:cs="Arial"/>
          <w:sz w:val="22"/>
          <w:szCs w:val="22"/>
        </w:rPr>
        <w:t>člen</w:t>
      </w:r>
    </w:p>
    <w:p w14:paraId="4302360E" w14:textId="1A548EBF" w:rsidR="00D44974" w:rsidRDefault="00D44974" w:rsidP="00D44974">
      <w:pPr>
        <w:pStyle w:val="Odstavekseznama"/>
        <w:spacing w:line="240" w:lineRule="auto"/>
        <w:ind w:left="4680"/>
        <w:rPr>
          <w:rFonts w:cs="Arial"/>
          <w:sz w:val="22"/>
          <w:szCs w:val="22"/>
        </w:rPr>
      </w:pPr>
    </w:p>
    <w:p w14:paraId="41568947" w14:textId="5938C880" w:rsidR="00D44974" w:rsidRDefault="009F2300" w:rsidP="009F2300">
      <w:pPr>
        <w:pStyle w:val="Odstavekseznama"/>
        <w:numPr>
          <w:ilvl w:val="0"/>
          <w:numId w:val="23"/>
        </w:numPr>
        <w:spacing w:line="240" w:lineRule="auto"/>
        <w:ind w:left="0" w:firstLine="708"/>
        <w:jc w:val="both"/>
        <w:rPr>
          <w:rFonts w:cs="Arial"/>
          <w:sz w:val="22"/>
          <w:szCs w:val="22"/>
        </w:rPr>
      </w:pPr>
      <w:r>
        <w:rPr>
          <w:rFonts w:cs="Arial"/>
          <w:sz w:val="22"/>
          <w:szCs w:val="22"/>
        </w:rPr>
        <w:t>S</w:t>
      </w:r>
      <w:r w:rsidR="00A311B2">
        <w:rPr>
          <w:rFonts w:cs="Arial"/>
          <w:sz w:val="22"/>
          <w:szCs w:val="22"/>
        </w:rPr>
        <w:t>premenjeni prvi odstavek 80. člena, s</w:t>
      </w:r>
      <w:r>
        <w:rPr>
          <w:rFonts w:cs="Arial"/>
          <w:sz w:val="22"/>
          <w:szCs w:val="22"/>
        </w:rPr>
        <w:t>premenjeni šesti in sedmi odstavek 130. člena, spremenjeni naslov in besedilo 160. člena in spremenjeni 164. člen pravilnika se začnejo uporabljati 1. julija 2022.</w:t>
      </w:r>
    </w:p>
    <w:p w14:paraId="0E4F6AD2" w14:textId="77777777" w:rsidR="009F2300" w:rsidRDefault="009F2300" w:rsidP="009F2300">
      <w:pPr>
        <w:pStyle w:val="Odstavekseznama"/>
        <w:spacing w:line="240" w:lineRule="auto"/>
        <w:ind w:left="708"/>
        <w:jc w:val="both"/>
        <w:rPr>
          <w:rFonts w:cs="Arial"/>
          <w:sz w:val="22"/>
          <w:szCs w:val="22"/>
        </w:rPr>
      </w:pPr>
    </w:p>
    <w:p w14:paraId="38F4FF91" w14:textId="045B105C" w:rsidR="00D44974" w:rsidRPr="009F2300" w:rsidRDefault="00D44974" w:rsidP="009F2300">
      <w:pPr>
        <w:pStyle w:val="Odstavekseznama"/>
        <w:numPr>
          <w:ilvl w:val="0"/>
          <w:numId w:val="23"/>
        </w:numPr>
        <w:spacing w:line="240" w:lineRule="auto"/>
        <w:ind w:left="0" w:firstLine="708"/>
        <w:jc w:val="both"/>
        <w:rPr>
          <w:rFonts w:cs="Arial"/>
          <w:sz w:val="22"/>
          <w:szCs w:val="22"/>
        </w:rPr>
      </w:pPr>
      <w:r w:rsidRPr="009F2300">
        <w:rPr>
          <w:rFonts w:cs="Arial"/>
          <w:sz w:val="22"/>
          <w:szCs w:val="22"/>
        </w:rPr>
        <w:t xml:space="preserve">Določbe </w:t>
      </w:r>
      <w:r w:rsidR="00A311B2">
        <w:rPr>
          <w:rFonts w:cs="Arial"/>
          <w:sz w:val="22"/>
          <w:szCs w:val="22"/>
        </w:rPr>
        <w:t xml:space="preserve">prvega odstavka 80. člena, </w:t>
      </w:r>
      <w:r w:rsidRPr="009F2300">
        <w:rPr>
          <w:rFonts w:cs="Arial"/>
          <w:sz w:val="22"/>
          <w:szCs w:val="22"/>
        </w:rPr>
        <w:t xml:space="preserve">šestega do osmega odstavka 130. člena, </w:t>
      </w:r>
      <w:r w:rsidR="009F2300">
        <w:rPr>
          <w:rFonts w:cs="Arial"/>
          <w:sz w:val="22"/>
          <w:szCs w:val="22"/>
        </w:rPr>
        <w:t xml:space="preserve">naslov in besedilo </w:t>
      </w:r>
      <w:r w:rsidRPr="009F2300">
        <w:rPr>
          <w:rFonts w:cs="Arial"/>
          <w:sz w:val="22"/>
          <w:szCs w:val="22"/>
        </w:rPr>
        <w:t>160.</w:t>
      </w:r>
      <w:r w:rsidR="009F2300">
        <w:rPr>
          <w:rFonts w:cs="Arial"/>
          <w:sz w:val="22"/>
          <w:szCs w:val="22"/>
        </w:rPr>
        <w:t xml:space="preserve"> člena</w:t>
      </w:r>
      <w:r w:rsidRPr="009F2300">
        <w:rPr>
          <w:rFonts w:cs="Arial"/>
          <w:sz w:val="22"/>
          <w:szCs w:val="22"/>
        </w:rPr>
        <w:t xml:space="preserve"> in 164. člen</w:t>
      </w:r>
      <w:r w:rsidR="00A311B2">
        <w:rPr>
          <w:rFonts w:cs="Arial"/>
          <w:sz w:val="22"/>
          <w:szCs w:val="22"/>
        </w:rPr>
        <w:t>a</w:t>
      </w:r>
      <w:r w:rsidRPr="009F2300">
        <w:rPr>
          <w:rFonts w:cs="Arial"/>
          <w:sz w:val="22"/>
          <w:szCs w:val="22"/>
        </w:rPr>
        <w:t xml:space="preserve"> Pravilnika o izvajanju Zakona o davku na dodano vrednost (Uradni list RS, št. 141/06, 52/07, 120/07, 21/08, 123/08, 105/09, 27/10, 104/10, 110/10, 82/11, 106/11, 108/11, 102/12, 54/13, 85/14, 95/14, 39/16, 45/16, 86/16, 50/17, 84/18, 77/19, 205/21 in 16/22) se uporabljajo do 30. junija 2022.</w:t>
      </w:r>
    </w:p>
    <w:p w14:paraId="7144E043" w14:textId="7A5C5D5A" w:rsidR="00D44974" w:rsidRDefault="00D44974" w:rsidP="00D44974">
      <w:pPr>
        <w:pStyle w:val="Odstavekseznama"/>
        <w:spacing w:line="240" w:lineRule="auto"/>
        <w:ind w:left="4680"/>
        <w:rPr>
          <w:rFonts w:cs="Arial"/>
          <w:sz w:val="22"/>
          <w:szCs w:val="22"/>
        </w:rPr>
      </w:pPr>
    </w:p>
    <w:p w14:paraId="44763F01" w14:textId="77777777" w:rsidR="00D44974" w:rsidRDefault="00D44974" w:rsidP="00D44974">
      <w:pPr>
        <w:pStyle w:val="Odstavekseznama"/>
        <w:spacing w:line="240" w:lineRule="auto"/>
        <w:ind w:left="4680"/>
        <w:rPr>
          <w:rFonts w:cs="Arial"/>
          <w:sz w:val="22"/>
          <w:szCs w:val="22"/>
        </w:rPr>
      </w:pPr>
    </w:p>
    <w:p w14:paraId="3D254F1C" w14:textId="5A9F2753" w:rsidR="00991BAE" w:rsidRPr="007763A8" w:rsidRDefault="00991BAE" w:rsidP="00554DC6">
      <w:pPr>
        <w:pStyle w:val="Odstavekseznama"/>
        <w:numPr>
          <w:ilvl w:val="0"/>
          <w:numId w:val="2"/>
        </w:numPr>
        <w:spacing w:line="240" w:lineRule="auto"/>
        <w:rPr>
          <w:rFonts w:cs="Arial"/>
          <w:sz w:val="22"/>
          <w:szCs w:val="22"/>
        </w:rPr>
      </w:pPr>
      <w:r w:rsidRPr="007763A8">
        <w:rPr>
          <w:rFonts w:cs="Arial"/>
          <w:sz w:val="22"/>
          <w:szCs w:val="22"/>
        </w:rPr>
        <w:t>člen</w:t>
      </w:r>
    </w:p>
    <w:p w14:paraId="5B58BEB6" w14:textId="77777777" w:rsidR="00991BAE" w:rsidRPr="007763A8" w:rsidRDefault="00991BAE" w:rsidP="00991BAE">
      <w:pPr>
        <w:spacing w:line="240" w:lineRule="auto"/>
        <w:rPr>
          <w:rFonts w:cs="Arial"/>
          <w:sz w:val="22"/>
          <w:szCs w:val="22"/>
        </w:rPr>
      </w:pPr>
    </w:p>
    <w:p w14:paraId="76992847" w14:textId="14324B8D" w:rsidR="00991BAE" w:rsidRDefault="00991BAE" w:rsidP="00D21655">
      <w:pPr>
        <w:spacing w:line="240" w:lineRule="auto"/>
        <w:ind w:firstLine="708"/>
      </w:pPr>
      <w:r w:rsidRPr="007763A8">
        <w:rPr>
          <w:rFonts w:cs="Arial"/>
          <w:sz w:val="22"/>
          <w:szCs w:val="22"/>
        </w:rPr>
        <w:t xml:space="preserve">Ta pravilnik začne veljati </w:t>
      </w:r>
      <w:r w:rsidR="00D21655">
        <w:rPr>
          <w:rFonts w:cs="Arial"/>
          <w:sz w:val="22"/>
          <w:szCs w:val="22"/>
        </w:rPr>
        <w:t>naslednji dan po objavi v Uradnem listu</w:t>
      </w:r>
      <w:r w:rsidR="00A13CD4">
        <w:rPr>
          <w:rFonts w:cs="Arial"/>
          <w:sz w:val="22"/>
          <w:szCs w:val="22"/>
        </w:rPr>
        <w:t xml:space="preserve"> Republike Slovenije</w:t>
      </w:r>
      <w:r w:rsidR="00A311B2">
        <w:rPr>
          <w:rFonts w:cs="Arial"/>
          <w:sz w:val="22"/>
          <w:szCs w:val="22"/>
        </w:rPr>
        <w:t>.</w:t>
      </w:r>
    </w:p>
    <w:p w14:paraId="6CAB15AA" w14:textId="5FD5476C" w:rsidR="00991BAE" w:rsidRDefault="00991BAE" w:rsidP="001276FD">
      <w:pPr>
        <w:spacing w:line="240" w:lineRule="auto"/>
      </w:pPr>
    </w:p>
    <w:p w14:paraId="1421DB6B" w14:textId="71EB61E6" w:rsidR="001276FD" w:rsidRDefault="001276FD" w:rsidP="001276FD">
      <w:pPr>
        <w:spacing w:line="240" w:lineRule="auto"/>
      </w:pPr>
    </w:p>
    <w:p w14:paraId="6E17A013" w14:textId="7572EDB8" w:rsidR="001276FD" w:rsidRDefault="001276FD" w:rsidP="001276FD">
      <w:pPr>
        <w:spacing w:line="240" w:lineRule="auto"/>
      </w:pPr>
    </w:p>
    <w:p w14:paraId="55169B1C" w14:textId="7924356A" w:rsidR="001276FD" w:rsidRPr="00A573CF" w:rsidRDefault="001276FD" w:rsidP="001276FD">
      <w:pPr>
        <w:spacing w:line="240" w:lineRule="auto"/>
        <w:rPr>
          <w:sz w:val="22"/>
          <w:szCs w:val="22"/>
        </w:rPr>
      </w:pPr>
    </w:p>
    <w:p w14:paraId="7D2215EB" w14:textId="77777777" w:rsidR="001276FD" w:rsidRPr="00A573CF" w:rsidRDefault="001276FD" w:rsidP="001276FD">
      <w:pPr>
        <w:spacing w:line="240" w:lineRule="auto"/>
        <w:rPr>
          <w:sz w:val="22"/>
          <w:szCs w:val="22"/>
        </w:rPr>
      </w:pPr>
    </w:p>
    <w:p w14:paraId="18D393E7" w14:textId="77777777" w:rsidR="001276FD" w:rsidRPr="00A573CF" w:rsidRDefault="001276FD" w:rsidP="001276FD">
      <w:pPr>
        <w:autoSpaceDE w:val="0"/>
        <w:autoSpaceDN w:val="0"/>
        <w:adjustRightInd w:val="0"/>
        <w:spacing w:after="160" w:line="360" w:lineRule="auto"/>
        <w:jc w:val="both"/>
        <w:rPr>
          <w:rFonts w:cs="Arial"/>
          <w:sz w:val="22"/>
          <w:szCs w:val="22"/>
          <w:lang w:eastAsia="sl-SI"/>
        </w:rPr>
      </w:pPr>
      <w:r w:rsidRPr="00A573CF">
        <w:rPr>
          <w:rFonts w:cs="Arial"/>
          <w:sz w:val="22"/>
          <w:szCs w:val="22"/>
          <w:lang w:eastAsia="sl-SI"/>
        </w:rPr>
        <w:t>Št. 007-627/2021/</w:t>
      </w:r>
    </w:p>
    <w:p w14:paraId="07DDC74F" w14:textId="77777777" w:rsidR="001276FD" w:rsidRPr="00A573CF" w:rsidRDefault="001276FD" w:rsidP="001276FD">
      <w:pPr>
        <w:spacing w:after="160" w:line="360" w:lineRule="auto"/>
        <w:rPr>
          <w:rFonts w:cs="Arial"/>
          <w:sz w:val="22"/>
          <w:szCs w:val="22"/>
        </w:rPr>
      </w:pPr>
      <w:r w:rsidRPr="00A573CF">
        <w:rPr>
          <w:rFonts w:cs="Arial"/>
          <w:sz w:val="22"/>
          <w:szCs w:val="22"/>
        </w:rPr>
        <w:t xml:space="preserve">Ljubljana, dne </w:t>
      </w:r>
      <w:r w:rsidRPr="00A311B2">
        <w:rPr>
          <w:rFonts w:cs="Arial"/>
          <w:sz w:val="22"/>
          <w:szCs w:val="22"/>
        </w:rPr>
        <w:t>XX. mesec</w:t>
      </w:r>
      <w:r w:rsidRPr="00A573CF">
        <w:rPr>
          <w:rFonts w:cs="Arial"/>
          <w:sz w:val="22"/>
          <w:szCs w:val="22"/>
        </w:rPr>
        <w:t xml:space="preserve"> 2022</w:t>
      </w:r>
    </w:p>
    <w:p w14:paraId="2073E2E1" w14:textId="1FAFE6AA" w:rsidR="001276FD" w:rsidRPr="00A573CF" w:rsidRDefault="001276FD" w:rsidP="001276FD">
      <w:pPr>
        <w:spacing w:line="240" w:lineRule="auto"/>
        <w:rPr>
          <w:rFonts w:cs="Arial"/>
          <w:sz w:val="22"/>
          <w:szCs w:val="22"/>
          <w:lang w:eastAsia="sl-SI"/>
        </w:rPr>
      </w:pPr>
      <w:r w:rsidRPr="00A573CF">
        <w:rPr>
          <w:rFonts w:cs="Arial"/>
          <w:sz w:val="22"/>
          <w:szCs w:val="22"/>
          <w:lang w:eastAsia="sl-SI"/>
        </w:rPr>
        <w:t>EVA 2021-1611-0046</w:t>
      </w:r>
    </w:p>
    <w:p w14:paraId="3A30B8D6" w14:textId="7A2FC29B" w:rsidR="001276FD" w:rsidRPr="00A573CF" w:rsidRDefault="001276FD" w:rsidP="001276FD">
      <w:pPr>
        <w:spacing w:line="240" w:lineRule="auto"/>
        <w:rPr>
          <w:rFonts w:cs="Arial"/>
          <w:sz w:val="22"/>
          <w:szCs w:val="22"/>
          <w:lang w:eastAsia="sl-SI"/>
        </w:rPr>
      </w:pPr>
    </w:p>
    <w:p w14:paraId="08624729" w14:textId="77777777" w:rsidR="001276FD" w:rsidRPr="00A573CF" w:rsidRDefault="001276FD" w:rsidP="001276FD">
      <w:pPr>
        <w:autoSpaceDE w:val="0"/>
        <w:autoSpaceDN w:val="0"/>
        <w:adjustRightInd w:val="0"/>
        <w:spacing w:after="160" w:line="360" w:lineRule="auto"/>
        <w:ind w:left="6372"/>
        <w:jc w:val="both"/>
        <w:rPr>
          <w:rFonts w:cs="Arial"/>
          <w:b/>
          <w:bCs/>
          <w:sz w:val="22"/>
          <w:szCs w:val="22"/>
          <w:lang w:eastAsia="sl-SI"/>
        </w:rPr>
      </w:pPr>
      <w:r w:rsidRPr="00A573CF">
        <w:rPr>
          <w:rFonts w:cs="Arial"/>
          <w:b/>
          <w:bCs/>
          <w:sz w:val="22"/>
          <w:szCs w:val="22"/>
          <w:lang w:eastAsia="sl-SI"/>
        </w:rPr>
        <w:t>Mag.</w:t>
      </w:r>
      <w:r w:rsidRPr="00A573CF">
        <w:rPr>
          <w:rFonts w:cs="Arial"/>
          <w:b/>
          <w:bCs/>
          <w:color w:val="FF0000"/>
          <w:sz w:val="22"/>
          <w:szCs w:val="22"/>
          <w:lang w:eastAsia="sl-SI"/>
        </w:rPr>
        <w:t xml:space="preserve">  </w:t>
      </w:r>
      <w:r w:rsidRPr="00A573CF">
        <w:rPr>
          <w:rFonts w:cs="Arial"/>
          <w:b/>
          <w:bCs/>
          <w:sz w:val="22"/>
          <w:szCs w:val="22"/>
          <w:lang w:eastAsia="sl-SI"/>
        </w:rPr>
        <w:t xml:space="preserve">Andrej Šircelj </w:t>
      </w:r>
    </w:p>
    <w:p w14:paraId="3D50AE89" w14:textId="17395296" w:rsidR="001276FD" w:rsidRPr="00A573CF" w:rsidRDefault="001276FD" w:rsidP="001276FD">
      <w:pPr>
        <w:autoSpaceDE w:val="0"/>
        <w:autoSpaceDN w:val="0"/>
        <w:adjustRightInd w:val="0"/>
        <w:spacing w:after="160" w:line="360" w:lineRule="auto"/>
        <w:ind w:left="6372"/>
        <w:jc w:val="both"/>
        <w:rPr>
          <w:rFonts w:cs="Arial"/>
          <w:sz w:val="22"/>
          <w:szCs w:val="22"/>
          <w:lang w:eastAsia="sl-SI"/>
        </w:rPr>
      </w:pPr>
      <w:r w:rsidRPr="00A573CF">
        <w:rPr>
          <w:rFonts w:cs="Arial"/>
          <w:sz w:val="22"/>
          <w:szCs w:val="22"/>
          <w:lang w:eastAsia="sl-SI"/>
        </w:rPr>
        <w:t xml:space="preserve">          minister </w:t>
      </w:r>
    </w:p>
    <w:p w14:paraId="5B4491EA" w14:textId="6A81852F" w:rsidR="001276FD" w:rsidRPr="00A573CF" w:rsidRDefault="001276FD" w:rsidP="001276FD">
      <w:pPr>
        <w:autoSpaceDE w:val="0"/>
        <w:autoSpaceDN w:val="0"/>
        <w:adjustRightInd w:val="0"/>
        <w:spacing w:after="160" w:line="360" w:lineRule="auto"/>
        <w:ind w:left="6372"/>
        <w:jc w:val="both"/>
        <w:rPr>
          <w:rFonts w:cs="Arial"/>
          <w:sz w:val="22"/>
          <w:szCs w:val="22"/>
          <w:lang w:eastAsia="sl-SI"/>
        </w:rPr>
      </w:pPr>
      <w:r w:rsidRPr="00A573CF">
        <w:rPr>
          <w:rFonts w:cs="Arial"/>
          <w:sz w:val="22"/>
          <w:szCs w:val="22"/>
          <w:lang w:eastAsia="sl-SI"/>
        </w:rPr>
        <w:t xml:space="preserve">        za finance</w:t>
      </w:r>
    </w:p>
    <w:p w14:paraId="15499E7C" w14:textId="77777777" w:rsidR="001276FD" w:rsidRDefault="001276FD" w:rsidP="001276FD">
      <w:pPr>
        <w:spacing w:line="240" w:lineRule="auto"/>
      </w:pPr>
    </w:p>
    <w:sectPr w:rsidR="001276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95F20"/>
    <w:multiLevelType w:val="hybridMultilevel"/>
    <w:tmpl w:val="43DE2CD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0AE35341"/>
    <w:multiLevelType w:val="hybridMultilevel"/>
    <w:tmpl w:val="0F7C6902"/>
    <w:lvl w:ilvl="0" w:tplc="BBD21F7A">
      <w:start w:val="1"/>
      <w:numFmt w:val="decimal"/>
      <w:lvlText w:val="%1."/>
      <w:lvlJc w:val="left"/>
      <w:pPr>
        <w:ind w:left="724" w:hanging="435"/>
      </w:pPr>
      <w:rPr>
        <w:rFonts w:hint="default"/>
      </w:rPr>
    </w:lvl>
    <w:lvl w:ilvl="1" w:tplc="04240019" w:tentative="1">
      <w:start w:val="1"/>
      <w:numFmt w:val="lowerLetter"/>
      <w:lvlText w:val="%2."/>
      <w:lvlJc w:val="left"/>
      <w:pPr>
        <w:ind w:left="1369" w:hanging="360"/>
      </w:pPr>
    </w:lvl>
    <w:lvl w:ilvl="2" w:tplc="0424001B" w:tentative="1">
      <w:start w:val="1"/>
      <w:numFmt w:val="lowerRoman"/>
      <w:lvlText w:val="%3."/>
      <w:lvlJc w:val="right"/>
      <w:pPr>
        <w:ind w:left="2089" w:hanging="180"/>
      </w:pPr>
    </w:lvl>
    <w:lvl w:ilvl="3" w:tplc="0424000F" w:tentative="1">
      <w:start w:val="1"/>
      <w:numFmt w:val="decimal"/>
      <w:lvlText w:val="%4."/>
      <w:lvlJc w:val="left"/>
      <w:pPr>
        <w:ind w:left="2809" w:hanging="360"/>
      </w:pPr>
    </w:lvl>
    <w:lvl w:ilvl="4" w:tplc="04240019" w:tentative="1">
      <w:start w:val="1"/>
      <w:numFmt w:val="lowerLetter"/>
      <w:lvlText w:val="%5."/>
      <w:lvlJc w:val="left"/>
      <w:pPr>
        <w:ind w:left="3529" w:hanging="360"/>
      </w:pPr>
    </w:lvl>
    <w:lvl w:ilvl="5" w:tplc="0424001B" w:tentative="1">
      <w:start w:val="1"/>
      <w:numFmt w:val="lowerRoman"/>
      <w:lvlText w:val="%6."/>
      <w:lvlJc w:val="right"/>
      <w:pPr>
        <w:ind w:left="4249" w:hanging="180"/>
      </w:pPr>
    </w:lvl>
    <w:lvl w:ilvl="6" w:tplc="0424000F" w:tentative="1">
      <w:start w:val="1"/>
      <w:numFmt w:val="decimal"/>
      <w:lvlText w:val="%7."/>
      <w:lvlJc w:val="left"/>
      <w:pPr>
        <w:ind w:left="4969" w:hanging="360"/>
      </w:pPr>
    </w:lvl>
    <w:lvl w:ilvl="7" w:tplc="04240019" w:tentative="1">
      <w:start w:val="1"/>
      <w:numFmt w:val="lowerLetter"/>
      <w:lvlText w:val="%8."/>
      <w:lvlJc w:val="left"/>
      <w:pPr>
        <w:ind w:left="5689" w:hanging="360"/>
      </w:pPr>
    </w:lvl>
    <w:lvl w:ilvl="8" w:tplc="0424001B" w:tentative="1">
      <w:start w:val="1"/>
      <w:numFmt w:val="lowerRoman"/>
      <w:lvlText w:val="%9."/>
      <w:lvlJc w:val="right"/>
      <w:pPr>
        <w:ind w:left="6409" w:hanging="180"/>
      </w:pPr>
    </w:lvl>
  </w:abstractNum>
  <w:abstractNum w:abstractNumId="2" w15:restartNumberingAfterBreak="0">
    <w:nsid w:val="0FC23B28"/>
    <w:multiLevelType w:val="hybridMultilevel"/>
    <w:tmpl w:val="2C0899CA"/>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01">
      <w:start w:val="1"/>
      <w:numFmt w:val="bullet"/>
      <w:lvlText w:val=""/>
      <w:lvlJc w:val="left"/>
      <w:pPr>
        <w:tabs>
          <w:tab w:val="num" w:pos="2160"/>
        </w:tabs>
        <w:ind w:left="2160" w:hanging="180"/>
      </w:pPr>
      <w:rPr>
        <w:rFonts w:ascii="Symbol" w:hAnsi="Symbol" w:hint="default"/>
      </w:r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 w15:restartNumberingAfterBreak="0">
    <w:nsid w:val="1242205F"/>
    <w:multiLevelType w:val="hybridMultilevel"/>
    <w:tmpl w:val="E454ED76"/>
    <w:lvl w:ilvl="0" w:tplc="EE0AB6F8">
      <w:start w:val="10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350A30"/>
    <w:multiLevelType w:val="multilevel"/>
    <w:tmpl w:val="EE5CE56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823BCB"/>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6" w15:restartNumberingAfterBreak="0">
    <w:nsid w:val="26136ACF"/>
    <w:multiLevelType w:val="hybridMultilevel"/>
    <w:tmpl w:val="464E9FE8"/>
    <w:lvl w:ilvl="0" w:tplc="6952CE6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9EE5555"/>
    <w:multiLevelType w:val="hybridMultilevel"/>
    <w:tmpl w:val="30688760"/>
    <w:lvl w:ilvl="0" w:tplc="484638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B285DEA"/>
    <w:multiLevelType w:val="hybridMultilevel"/>
    <w:tmpl w:val="37700FC0"/>
    <w:lvl w:ilvl="0" w:tplc="CEC4F1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0DE6A9C"/>
    <w:multiLevelType w:val="hybridMultilevel"/>
    <w:tmpl w:val="0BFC1124"/>
    <w:lvl w:ilvl="0" w:tplc="03EA7AD0">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0" w15:restartNumberingAfterBreak="0">
    <w:nsid w:val="36115E60"/>
    <w:multiLevelType w:val="multilevel"/>
    <w:tmpl w:val="99666A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D330A11"/>
    <w:multiLevelType w:val="hybridMultilevel"/>
    <w:tmpl w:val="E828FC8A"/>
    <w:lvl w:ilvl="0" w:tplc="F5B60D06">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2" w15:restartNumberingAfterBreak="0">
    <w:nsid w:val="472E77B6"/>
    <w:multiLevelType w:val="hybridMultilevel"/>
    <w:tmpl w:val="8BFA7E8E"/>
    <w:lvl w:ilvl="0" w:tplc="3A6E0246">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4B1A57C5"/>
    <w:multiLevelType w:val="hybridMultilevel"/>
    <w:tmpl w:val="8ABE3C46"/>
    <w:lvl w:ilvl="0" w:tplc="51942A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4C83DE3"/>
    <w:multiLevelType w:val="hybridMultilevel"/>
    <w:tmpl w:val="64B29866"/>
    <w:lvl w:ilvl="0" w:tplc="3C54DE9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D4C5EA3"/>
    <w:multiLevelType w:val="hybridMultilevel"/>
    <w:tmpl w:val="A4DAAEE6"/>
    <w:lvl w:ilvl="0" w:tplc="315C13B0">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C1D488C"/>
    <w:multiLevelType w:val="hybridMultilevel"/>
    <w:tmpl w:val="379EFC2A"/>
    <w:lvl w:ilvl="0" w:tplc="CEC4F1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E0C6E53"/>
    <w:multiLevelType w:val="hybridMultilevel"/>
    <w:tmpl w:val="E99242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E960F7F"/>
    <w:multiLevelType w:val="hybridMultilevel"/>
    <w:tmpl w:val="D1A8C04A"/>
    <w:lvl w:ilvl="0" w:tplc="F864DA1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7EFD0EC5"/>
    <w:multiLevelType w:val="hybridMultilevel"/>
    <w:tmpl w:val="AEE61BE6"/>
    <w:lvl w:ilvl="0" w:tplc="EE6C6C64">
      <w:start w:val="3"/>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16"/>
  </w:num>
  <w:num w:numId="2">
    <w:abstractNumId w:val="2"/>
  </w:num>
  <w:num w:numId="3">
    <w:abstractNumId w:val="15"/>
  </w:num>
  <w:num w:numId="4">
    <w:abstractNumId w:val="18"/>
  </w:num>
  <w:num w:numId="5">
    <w:abstractNumId w:val="20"/>
  </w:num>
  <w:num w:numId="6">
    <w:abstractNumId w:val="14"/>
  </w:num>
  <w:num w:numId="7">
    <w:abstractNumId w:val="0"/>
  </w:num>
  <w:num w:numId="8">
    <w:abstractNumId w:val="10"/>
  </w:num>
  <w:num w:numId="9">
    <w:abstractNumId w:val="4"/>
  </w:num>
  <w:num w:numId="10">
    <w:abstractNumId w:val="5"/>
  </w:num>
  <w:num w:numId="11">
    <w:abstractNumId w:val="3"/>
  </w:num>
  <w:num w:numId="12">
    <w:abstractNumId w:val="1"/>
  </w:num>
  <w:num w:numId="13">
    <w:abstractNumId w:val="13"/>
  </w:num>
  <w:num w:numId="14">
    <w:abstractNumId w:val="9"/>
  </w:num>
  <w:num w:numId="15">
    <w:abstractNumId w:val="11"/>
  </w:num>
  <w:num w:numId="16">
    <w:abstractNumId w:val="19"/>
  </w:num>
  <w:num w:numId="17">
    <w:abstractNumId w:val="22"/>
  </w:num>
  <w:num w:numId="18">
    <w:abstractNumId w:val="17"/>
  </w:num>
  <w:num w:numId="19">
    <w:abstractNumId w:val="7"/>
  </w:num>
  <w:num w:numId="20">
    <w:abstractNumId w:val="8"/>
  </w:num>
  <w:num w:numId="21">
    <w:abstractNumId w:val="12"/>
  </w:num>
  <w:num w:numId="22">
    <w:abstractNumId w:val="6"/>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BAE"/>
    <w:rsid w:val="000054CE"/>
    <w:rsid w:val="000108A5"/>
    <w:rsid w:val="00013176"/>
    <w:rsid w:val="00045818"/>
    <w:rsid w:val="00052AB8"/>
    <w:rsid w:val="0005381B"/>
    <w:rsid w:val="0008274F"/>
    <w:rsid w:val="00086353"/>
    <w:rsid w:val="000A6EC9"/>
    <w:rsid w:val="000B71B1"/>
    <w:rsid w:val="000E7008"/>
    <w:rsid w:val="000F1F82"/>
    <w:rsid w:val="00100132"/>
    <w:rsid w:val="001222D2"/>
    <w:rsid w:val="00126E36"/>
    <w:rsid w:val="001276FD"/>
    <w:rsid w:val="00134F3C"/>
    <w:rsid w:val="00135751"/>
    <w:rsid w:val="00146C5E"/>
    <w:rsid w:val="00155DE7"/>
    <w:rsid w:val="00160744"/>
    <w:rsid w:val="00163AF8"/>
    <w:rsid w:val="001646A1"/>
    <w:rsid w:val="00167583"/>
    <w:rsid w:val="00176661"/>
    <w:rsid w:val="00191F5A"/>
    <w:rsid w:val="001A25BB"/>
    <w:rsid w:val="001B07C0"/>
    <w:rsid w:val="001B47F8"/>
    <w:rsid w:val="001C6F0C"/>
    <w:rsid w:val="001D11CD"/>
    <w:rsid w:val="001D2EF7"/>
    <w:rsid w:val="00214B93"/>
    <w:rsid w:val="00250193"/>
    <w:rsid w:val="00252BF2"/>
    <w:rsid w:val="00257222"/>
    <w:rsid w:val="002765BC"/>
    <w:rsid w:val="002804ED"/>
    <w:rsid w:val="00283FAD"/>
    <w:rsid w:val="002B0D6C"/>
    <w:rsid w:val="002C53FD"/>
    <w:rsid w:val="002C787E"/>
    <w:rsid w:val="003079CD"/>
    <w:rsid w:val="00307B43"/>
    <w:rsid w:val="003225D6"/>
    <w:rsid w:val="0032559C"/>
    <w:rsid w:val="00327EF0"/>
    <w:rsid w:val="003342F2"/>
    <w:rsid w:val="003357C8"/>
    <w:rsid w:val="00336668"/>
    <w:rsid w:val="00344015"/>
    <w:rsid w:val="00344466"/>
    <w:rsid w:val="00353C19"/>
    <w:rsid w:val="00376867"/>
    <w:rsid w:val="003B0D06"/>
    <w:rsid w:val="003F4976"/>
    <w:rsid w:val="00405B18"/>
    <w:rsid w:val="0047695B"/>
    <w:rsid w:val="004956DC"/>
    <w:rsid w:val="004B02AD"/>
    <w:rsid w:val="004D55B8"/>
    <w:rsid w:val="004E2D61"/>
    <w:rsid w:val="005175DE"/>
    <w:rsid w:val="005201F5"/>
    <w:rsid w:val="00522207"/>
    <w:rsid w:val="005326FB"/>
    <w:rsid w:val="00535DDE"/>
    <w:rsid w:val="005505ED"/>
    <w:rsid w:val="00553182"/>
    <w:rsid w:val="005538BB"/>
    <w:rsid w:val="00554DC6"/>
    <w:rsid w:val="005666E1"/>
    <w:rsid w:val="00583762"/>
    <w:rsid w:val="00587086"/>
    <w:rsid w:val="00591B4B"/>
    <w:rsid w:val="00591CD2"/>
    <w:rsid w:val="005A1E6B"/>
    <w:rsid w:val="005B45AA"/>
    <w:rsid w:val="005B4702"/>
    <w:rsid w:val="005B5B84"/>
    <w:rsid w:val="005C1972"/>
    <w:rsid w:val="005C3CD0"/>
    <w:rsid w:val="005C40EE"/>
    <w:rsid w:val="005D2C67"/>
    <w:rsid w:val="00600594"/>
    <w:rsid w:val="00647916"/>
    <w:rsid w:val="006536F2"/>
    <w:rsid w:val="00660A95"/>
    <w:rsid w:val="00675131"/>
    <w:rsid w:val="00680846"/>
    <w:rsid w:val="00680A79"/>
    <w:rsid w:val="0068191E"/>
    <w:rsid w:val="00687CB9"/>
    <w:rsid w:val="00725832"/>
    <w:rsid w:val="007763A8"/>
    <w:rsid w:val="007A3399"/>
    <w:rsid w:val="007D1DBC"/>
    <w:rsid w:val="007D53DA"/>
    <w:rsid w:val="007E1C40"/>
    <w:rsid w:val="007E25D9"/>
    <w:rsid w:val="007E5E88"/>
    <w:rsid w:val="008036C7"/>
    <w:rsid w:val="0081217F"/>
    <w:rsid w:val="0081769C"/>
    <w:rsid w:val="00834712"/>
    <w:rsid w:val="00856006"/>
    <w:rsid w:val="0086331C"/>
    <w:rsid w:val="00895F13"/>
    <w:rsid w:val="0089612C"/>
    <w:rsid w:val="008C440D"/>
    <w:rsid w:val="008D7452"/>
    <w:rsid w:val="008F5845"/>
    <w:rsid w:val="008F7238"/>
    <w:rsid w:val="00921AFB"/>
    <w:rsid w:val="00922FD7"/>
    <w:rsid w:val="00923915"/>
    <w:rsid w:val="00935249"/>
    <w:rsid w:val="00943C02"/>
    <w:rsid w:val="009531B4"/>
    <w:rsid w:val="009549C0"/>
    <w:rsid w:val="00957427"/>
    <w:rsid w:val="0096126B"/>
    <w:rsid w:val="00991BAE"/>
    <w:rsid w:val="00991EFD"/>
    <w:rsid w:val="009B0963"/>
    <w:rsid w:val="009B671A"/>
    <w:rsid w:val="009D71C9"/>
    <w:rsid w:val="009E0A4E"/>
    <w:rsid w:val="009E62E0"/>
    <w:rsid w:val="009F2300"/>
    <w:rsid w:val="00A13CD4"/>
    <w:rsid w:val="00A311B2"/>
    <w:rsid w:val="00A43DC8"/>
    <w:rsid w:val="00A44F0C"/>
    <w:rsid w:val="00A52388"/>
    <w:rsid w:val="00A53A38"/>
    <w:rsid w:val="00A573CF"/>
    <w:rsid w:val="00A6374C"/>
    <w:rsid w:val="00A64A74"/>
    <w:rsid w:val="00A652E3"/>
    <w:rsid w:val="00A84962"/>
    <w:rsid w:val="00A879EC"/>
    <w:rsid w:val="00A90C30"/>
    <w:rsid w:val="00AA199F"/>
    <w:rsid w:val="00AB7AE1"/>
    <w:rsid w:val="00AD1012"/>
    <w:rsid w:val="00AD27DE"/>
    <w:rsid w:val="00AE4050"/>
    <w:rsid w:val="00B314B2"/>
    <w:rsid w:val="00BB5486"/>
    <w:rsid w:val="00BB7318"/>
    <w:rsid w:val="00BC634A"/>
    <w:rsid w:val="00BE0DB3"/>
    <w:rsid w:val="00BE3225"/>
    <w:rsid w:val="00BF3B1B"/>
    <w:rsid w:val="00BF6A18"/>
    <w:rsid w:val="00C2569C"/>
    <w:rsid w:val="00C371CC"/>
    <w:rsid w:val="00C44296"/>
    <w:rsid w:val="00C72490"/>
    <w:rsid w:val="00C80C38"/>
    <w:rsid w:val="00C82898"/>
    <w:rsid w:val="00C95ACB"/>
    <w:rsid w:val="00CB6637"/>
    <w:rsid w:val="00CC7FEA"/>
    <w:rsid w:val="00CD0A6B"/>
    <w:rsid w:val="00CD21E6"/>
    <w:rsid w:val="00CE0CDC"/>
    <w:rsid w:val="00D034B7"/>
    <w:rsid w:val="00D14533"/>
    <w:rsid w:val="00D21655"/>
    <w:rsid w:val="00D22FAF"/>
    <w:rsid w:val="00D232B8"/>
    <w:rsid w:val="00D348B5"/>
    <w:rsid w:val="00D3639F"/>
    <w:rsid w:val="00D43FD4"/>
    <w:rsid w:val="00D44974"/>
    <w:rsid w:val="00D46088"/>
    <w:rsid w:val="00D55F49"/>
    <w:rsid w:val="00D637B9"/>
    <w:rsid w:val="00D65DF8"/>
    <w:rsid w:val="00D6678E"/>
    <w:rsid w:val="00D71223"/>
    <w:rsid w:val="00D76DC2"/>
    <w:rsid w:val="00D9442D"/>
    <w:rsid w:val="00DB1C8D"/>
    <w:rsid w:val="00DD5034"/>
    <w:rsid w:val="00DD60F6"/>
    <w:rsid w:val="00DE67B3"/>
    <w:rsid w:val="00DF3D12"/>
    <w:rsid w:val="00E011AF"/>
    <w:rsid w:val="00E3596D"/>
    <w:rsid w:val="00E535DF"/>
    <w:rsid w:val="00E5721A"/>
    <w:rsid w:val="00E65F0D"/>
    <w:rsid w:val="00E811C4"/>
    <w:rsid w:val="00E9295B"/>
    <w:rsid w:val="00EA5ADB"/>
    <w:rsid w:val="00EB5692"/>
    <w:rsid w:val="00EE0FE6"/>
    <w:rsid w:val="00EE24FC"/>
    <w:rsid w:val="00EE2829"/>
    <w:rsid w:val="00EF14BD"/>
    <w:rsid w:val="00EF6A3B"/>
    <w:rsid w:val="00F12F94"/>
    <w:rsid w:val="00F2232F"/>
    <w:rsid w:val="00F254FD"/>
    <w:rsid w:val="00F60A67"/>
    <w:rsid w:val="00F663B6"/>
    <w:rsid w:val="00F77223"/>
    <w:rsid w:val="00F834C0"/>
    <w:rsid w:val="00F84691"/>
    <w:rsid w:val="00F97C09"/>
    <w:rsid w:val="00FB0535"/>
    <w:rsid w:val="00FC0D7D"/>
    <w:rsid w:val="00FC3D8A"/>
    <w:rsid w:val="00FC5683"/>
    <w:rsid w:val="00FE2023"/>
    <w:rsid w:val="00FE4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4CDDE"/>
  <w15:chartTrackingRefBased/>
  <w15:docId w15:val="{7C7939B8-B3EC-4567-9977-7D43EFD14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91BAE"/>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991BAE"/>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991BA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91BAE"/>
    <w:rPr>
      <w:rFonts w:ascii="Arial" w:eastAsia="Times New Roman" w:hAnsi="Arial" w:cs="Times New Roman"/>
      <w:b/>
      <w:kern w:val="32"/>
      <w:sz w:val="28"/>
      <w:szCs w:val="32"/>
    </w:rPr>
  </w:style>
  <w:style w:type="character" w:customStyle="1" w:styleId="Naslov2Znak">
    <w:name w:val="Naslov 2 Znak"/>
    <w:basedOn w:val="Privzetapisavaodstavka"/>
    <w:link w:val="Naslov2"/>
    <w:uiPriority w:val="9"/>
    <w:semiHidden/>
    <w:rsid w:val="00991BAE"/>
    <w:rPr>
      <w:rFonts w:asciiTheme="majorHAnsi" w:eastAsiaTheme="majorEastAsia" w:hAnsiTheme="majorHAnsi" w:cstheme="majorBidi"/>
      <w:color w:val="2F5496" w:themeColor="accent1" w:themeShade="BF"/>
      <w:sz w:val="26"/>
      <w:szCs w:val="26"/>
    </w:rPr>
  </w:style>
  <w:style w:type="paragraph" w:customStyle="1" w:styleId="Poglavje">
    <w:name w:val="Poglavje"/>
    <w:basedOn w:val="Navaden"/>
    <w:qFormat/>
    <w:rsid w:val="00991BA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991BAE"/>
    <w:pPr>
      <w:ind w:left="720"/>
      <w:contextualSpacing/>
    </w:pPr>
  </w:style>
  <w:style w:type="paragraph" w:customStyle="1" w:styleId="odstavek1">
    <w:name w:val="odstavek1"/>
    <w:basedOn w:val="Navaden"/>
    <w:rsid w:val="00991BAE"/>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991BAE"/>
    <w:pPr>
      <w:spacing w:line="240" w:lineRule="auto"/>
      <w:ind w:left="425" w:hanging="425"/>
      <w:jc w:val="both"/>
    </w:pPr>
    <w:rPr>
      <w:rFonts w:cs="Arial"/>
      <w:sz w:val="22"/>
      <w:szCs w:val="22"/>
      <w:lang w:eastAsia="sl-SI"/>
    </w:rPr>
  </w:style>
  <w:style w:type="table" w:customStyle="1" w:styleId="TableGrid">
    <w:name w:val="TableGrid"/>
    <w:rsid w:val="00991BAE"/>
    <w:pPr>
      <w:spacing w:after="0" w:line="240" w:lineRule="auto"/>
    </w:pPr>
    <w:rPr>
      <w:rFonts w:eastAsiaTheme="minorEastAsia"/>
      <w:lang w:eastAsia="sl-SI"/>
    </w:rPr>
    <w:tblPr>
      <w:tblCellMar>
        <w:top w:w="0" w:type="dxa"/>
        <w:left w:w="0" w:type="dxa"/>
        <w:bottom w:w="0" w:type="dxa"/>
        <w:right w:w="0" w:type="dxa"/>
      </w:tblCellMar>
    </w:tblPr>
  </w:style>
  <w:style w:type="paragraph" w:styleId="Besedilooblaka">
    <w:name w:val="Balloon Text"/>
    <w:basedOn w:val="Navaden"/>
    <w:link w:val="BesedilooblakaZnak"/>
    <w:uiPriority w:val="99"/>
    <w:semiHidden/>
    <w:unhideWhenUsed/>
    <w:rsid w:val="00F60A6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0A67"/>
    <w:rPr>
      <w:rFonts w:ascii="Segoe UI" w:eastAsia="Times New Roman" w:hAnsi="Segoe UI" w:cs="Segoe UI"/>
      <w:sz w:val="18"/>
      <w:szCs w:val="18"/>
    </w:rPr>
  </w:style>
  <w:style w:type="character" w:styleId="Pripombasklic">
    <w:name w:val="annotation reference"/>
    <w:basedOn w:val="Privzetapisavaodstavka"/>
    <w:semiHidden/>
    <w:unhideWhenUsed/>
    <w:rsid w:val="009B0963"/>
    <w:rPr>
      <w:sz w:val="16"/>
      <w:szCs w:val="16"/>
    </w:rPr>
  </w:style>
  <w:style w:type="paragraph" w:styleId="Pripombabesedilo">
    <w:name w:val="annotation text"/>
    <w:basedOn w:val="Navaden"/>
    <w:link w:val="PripombabesediloZnak"/>
    <w:unhideWhenUsed/>
    <w:rsid w:val="009B0963"/>
    <w:pPr>
      <w:spacing w:line="240" w:lineRule="auto"/>
    </w:pPr>
    <w:rPr>
      <w:szCs w:val="20"/>
    </w:rPr>
  </w:style>
  <w:style w:type="character" w:customStyle="1" w:styleId="PripombabesediloZnak">
    <w:name w:val="Pripomba – besedilo Znak"/>
    <w:basedOn w:val="Privzetapisavaodstavka"/>
    <w:link w:val="Pripombabesedilo"/>
    <w:rsid w:val="009B0963"/>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B0963"/>
    <w:rPr>
      <w:b/>
      <w:bCs/>
    </w:rPr>
  </w:style>
  <w:style w:type="character" w:customStyle="1" w:styleId="ZadevapripombeZnak">
    <w:name w:val="Zadeva pripombe Znak"/>
    <w:basedOn w:val="PripombabesediloZnak"/>
    <w:link w:val="Zadevapripombe"/>
    <w:uiPriority w:val="99"/>
    <w:semiHidden/>
    <w:rsid w:val="009B0963"/>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840230">
      <w:bodyDiv w:val="1"/>
      <w:marLeft w:val="0"/>
      <w:marRight w:val="0"/>
      <w:marTop w:val="0"/>
      <w:marBottom w:val="0"/>
      <w:divBdr>
        <w:top w:val="none" w:sz="0" w:space="0" w:color="auto"/>
        <w:left w:val="none" w:sz="0" w:space="0" w:color="auto"/>
        <w:bottom w:val="none" w:sz="0" w:space="0" w:color="auto"/>
        <w:right w:val="none" w:sz="0" w:space="0" w:color="auto"/>
      </w:divBdr>
    </w:div>
    <w:div w:id="1041318021">
      <w:bodyDiv w:val="1"/>
      <w:marLeft w:val="0"/>
      <w:marRight w:val="0"/>
      <w:marTop w:val="0"/>
      <w:marBottom w:val="0"/>
      <w:divBdr>
        <w:top w:val="none" w:sz="0" w:space="0" w:color="auto"/>
        <w:left w:val="none" w:sz="0" w:space="0" w:color="auto"/>
        <w:bottom w:val="none" w:sz="0" w:space="0" w:color="auto"/>
        <w:right w:val="none" w:sz="0" w:space="0" w:color="auto"/>
      </w:divBdr>
    </w:div>
    <w:div w:id="1985743018">
      <w:bodyDiv w:val="1"/>
      <w:marLeft w:val="0"/>
      <w:marRight w:val="0"/>
      <w:marTop w:val="0"/>
      <w:marBottom w:val="0"/>
      <w:divBdr>
        <w:top w:val="none" w:sz="0" w:space="0" w:color="auto"/>
        <w:left w:val="none" w:sz="0" w:space="0" w:color="auto"/>
        <w:bottom w:val="none" w:sz="0" w:space="0" w:color="auto"/>
        <w:right w:val="none" w:sz="0" w:space="0" w:color="auto"/>
      </w:divBdr>
    </w:div>
    <w:div w:id="206093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2560</Words>
  <Characters>14597</Characters>
  <Application>Microsoft Office Word</Application>
  <DocSecurity>0</DocSecurity>
  <Lines>121</Lines>
  <Paragraphs>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Matejka Tovornik</dc:creator>
  <cp:keywords/>
  <dc:description/>
  <cp:lastModifiedBy>Matejka Tovornik</cp:lastModifiedBy>
  <cp:revision>4</cp:revision>
  <dcterms:created xsi:type="dcterms:W3CDTF">2022-04-12T10:29:00Z</dcterms:created>
  <dcterms:modified xsi:type="dcterms:W3CDTF">2022-04-12T12:48:00Z</dcterms:modified>
</cp:coreProperties>
</file>