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566961">
      <w:pPr>
        <w:pStyle w:val="datumtevilka"/>
      </w:pPr>
      <w:bookmarkStart w:id="0" w:name="_Hlk61014710"/>
      <w:bookmarkEnd w:id="0"/>
      <w:r w:rsidRPr="002760DC">
        <w:rPr>
          <w:rFonts w:cs="Arial"/>
          <w:color w:val="000000"/>
        </w:rPr>
        <w:t>EVA:</w:t>
      </w:r>
      <w:r w:rsidRPr="002760DC">
        <w:rPr>
          <w:rFonts w:cs="Arial"/>
          <w:color w:val="000000"/>
        </w:rPr>
        <w:tab/>
      </w:r>
      <w:r w:rsidR="0057672C">
        <w:rPr>
          <w:rFonts w:cs="Arial"/>
          <w:color w:val="000000"/>
        </w:rPr>
        <w:t>2021-2430-0001</w:t>
      </w:r>
    </w:p>
    <w:p w:rsidR="009C657E" w:rsidRPr="002760DC" w:rsidRDefault="009C657E" w:rsidP="00566961">
      <w:pPr>
        <w:pStyle w:val="datumtevilka"/>
      </w:pPr>
      <w:r w:rsidRPr="002760DC">
        <w:t xml:space="preserve">Številka: </w:t>
      </w:r>
      <w:r w:rsidRPr="002760DC">
        <w:tab/>
      </w:r>
      <w:r w:rsidR="0057672C">
        <w:rPr>
          <w:rFonts w:cs="Arial"/>
          <w:color w:val="000000"/>
        </w:rPr>
        <w:t>00710-94/2021/16</w:t>
      </w:r>
    </w:p>
    <w:p w:rsidR="009C657E" w:rsidRPr="002760DC" w:rsidRDefault="009C657E" w:rsidP="00566961">
      <w:pPr>
        <w:pStyle w:val="datumtevilka"/>
      </w:pPr>
      <w:r>
        <w:t>Datum:</w:t>
      </w:r>
      <w:r w:rsidRPr="002760DC">
        <w:tab/>
      </w:r>
      <w:r w:rsidR="00F50EA3">
        <w:rPr>
          <w:rFonts w:cs="Arial"/>
          <w:color w:val="000000"/>
        </w:rPr>
        <w:t>2</w:t>
      </w:r>
      <w:bookmarkStart w:id="1" w:name="_GoBack"/>
      <w:bookmarkEnd w:id="1"/>
      <w:r w:rsidR="0057672C">
        <w:rPr>
          <w:rFonts w:cs="Arial"/>
          <w:color w:val="000000"/>
        </w:rPr>
        <w:t>. 4. 2022</w:t>
      </w:r>
      <w:r w:rsidRPr="002760DC">
        <w:t xml:space="preserve"> </w:t>
      </w:r>
    </w:p>
    <w:p w:rsidR="009C657E" w:rsidRPr="002760DC" w:rsidRDefault="009C657E" w:rsidP="00566961"/>
    <w:p w:rsidR="009C657E" w:rsidRDefault="009C657E" w:rsidP="00566961">
      <w:pPr>
        <w:autoSpaceDE w:val="0"/>
        <w:autoSpaceDN w:val="0"/>
        <w:adjustRightInd w:val="0"/>
        <w:rPr>
          <w:rFonts w:cs="Arial"/>
          <w:color w:val="000000"/>
          <w:szCs w:val="20"/>
        </w:rPr>
      </w:pPr>
    </w:p>
    <w:p w:rsidR="00315819" w:rsidRPr="00566961" w:rsidRDefault="00315819" w:rsidP="00566961">
      <w:pPr>
        <w:autoSpaceDE w:val="0"/>
        <w:autoSpaceDN w:val="0"/>
        <w:adjustRightInd w:val="0"/>
        <w:jc w:val="center"/>
        <w:rPr>
          <w:rFonts w:cs="Arial"/>
          <w:b/>
          <w:color w:val="000000"/>
          <w:szCs w:val="20"/>
        </w:rPr>
      </w:pPr>
      <w:r w:rsidRPr="00566961">
        <w:rPr>
          <w:rFonts w:cs="Arial"/>
          <w:b/>
          <w:color w:val="000000"/>
          <w:szCs w:val="20"/>
        </w:rPr>
        <w:t>Predlogi</w:t>
      </w:r>
      <w:r w:rsidR="0057672C" w:rsidRPr="00566961">
        <w:rPr>
          <w:rFonts w:cs="Arial"/>
          <w:b/>
          <w:color w:val="000000"/>
          <w:szCs w:val="20"/>
        </w:rPr>
        <w:t xml:space="preserve"> amandmajev k Predlogu zakona o cestah</w:t>
      </w:r>
    </w:p>
    <w:p w:rsidR="00566961" w:rsidRDefault="00566961" w:rsidP="00566961">
      <w:pPr>
        <w:autoSpaceDE w:val="0"/>
        <w:autoSpaceDN w:val="0"/>
        <w:adjustRightInd w:val="0"/>
        <w:jc w:val="both"/>
        <w:rPr>
          <w:rFonts w:cs="Arial"/>
          <w:color w:val="000000"/>
          <w:szCs w:val="20"/>
        </w:rPr>
      </w:pPr>
    </w:p>
    <w:p w:rsidR="00566961" w:rsidRDefault="00566961" w:rsidP="00566961">
      <w:pPr>
        <w:autoSpaceDE w:val="0"/>
        <w:autoSpaceDN w:val="0"/>
        <w:adjustRightInd w:val="0"/>
        <w:jc w:val="both"/>
        <w:rPr>
          <w:rFonts w:cs="Arial"/>
          <w:color w:val="000000"/>
          <w:szCs w:val="20"/>
        </w:rPr>
      </w:pPr>
    </w:p>
    <w:p w:rsidR="00566961" w:rsidRDefault="00566961" w:rsidP="00566961">
      <w:pPr>
        <w:autoSpaceDE w:val="0"/>
        <w:autoSpaceDN w:val="0"/>
        <w:adjustRightInd w:val="0"/>
        <w:jc w:val="both"/>
        <w:rPr>
          <w:rFonts w:cs="Arial"/>
          <w:color w:val="000000"/>
          <w:szCs w:val="20"/>
        </w:rPr>
      </w:pPr>
    </w:p>
    <w:p w:rsidR="00566961" w:rsidRPr="00AA6659" w:rsidRDefault="00566961" w:rsidP="00566961">
      <w:pPr>
        <w:jc w:val="both"/>
        <w:rPr>
          <w:rFonts w:cs="Arial"/>
          <w:b/>
          <w:szCs w:val="20"/>
          <w:lang w:eastAsia="sl-SI"/>
        </w:rPr>
      </w:pPr>
      <w:r w:rsidRPr="00AA6659">
        <w:rPr>
          <w:rFonts w:cs="Arial"/>
          <w:b/>
          <w:szCs w:val="20"/>
          <w:lang w:eastAsia="sl-SI"/>
        </w:rPr>
        <w:t>K 1.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Pr>
          <w:rFonts w:cs="Arial"/>
          <w:szCs w:val="20"/>
          <w:lang w:eastAsia="sl-SI"/>
        </w:rPr>
        <w:t>V drugem odstavku se t</w:t>
      </w:r>
      <w:r w:rsidRPr="00AA6659">
        <w:rPr>
          <w:rFonts w:cs="Arial"/>
          <w:szCs w:val="20"/>
          <w:lang w:eastAsia="sl-SI"/>
        </w:rPr>
        <w:t>retja alineja spremeni tako, da se glasi:</w:t>
      </w:r>
    </w:p>
    <w:p w:rsidR="00566961" w:rsidRPr="00AA6659" w:rsidRDefault="00566961" w:rsidP="00566961">
      <w:pPr>
        <w:tabs>
          <w:tab w:val="left" w:pos="284"/>
        </w:tabs>
        <w:suppressAutoHyphens/>
        <w:overflowPunct w:val="0"/>
        <w:autoSpaceDE w:val="0"/>
        <w:autoSpaceDN w:val="0"/>
        <w:adjustRightInd w:val="0"/>
        <w:jc w:val="both"/>
        <w:textAlignment w:val="baseline"/>
        <w:rPr>
          <w:rFonts w:cs="Arial"/>
          <w:szCs w:val="20"/>
          <w:lang w:val="x-none" w:eastAsia="x-none"/>
        </w:rPr>
      </w:pPr>
      <w:r w:rsidRPr="00AA6659">
        <w:rPr>
          <w:rFonts w:cs="Arial"/>
          <w:szCs w:val="20"/>
          <w:lang w:eastAsia="sl-SI"/>
        </w:rPr>
        <w:t>»– Direktiva 2010/40/EU Evropskega parlamenta in Sveta z dne 7. julija 2010 o okviru za uvajanje inteligentnih prometnih sistemov v cestnem prometu in za vmesnike do drugih vrst prevoza (UL L št. 207 z dne 6. 8. 2010, str. 1), zadnjič spremenjena s Sklepom (EU) 2017/2380 Evropskega parlamenta in Sveta z dne 12. decembra 2017 o spremembi Direktive 2010/40/EU glede obdobja za sprejemanje delegiranih aktov (UL L 340 z dne 20. 12. 2017, str. 1), (v nadaljnjem besedilu: Direktiva 2010/40/EU);«.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b/>
          <w:i/>
          <w:szCs w:val="20"/>
          <w:lang w:eastAsia="sl-SI"/>
        </w:rPr>
      </w:pPr>
      <w:r w:rsidRPr="00AA6659">
        <w:rPr>
          <w:rFonts w:cs="Arial"/>
          <w:i/>
          <w:szCs w:val="20"/>
          <w:lang w:eastAsia="sl-SI"/>
        </w:rPr>
        <w:t>Glede na to, da je bila</w:t>
      </w:r>
      <w:r w:rsidRPr="00AA6659">
        <w:rPr>
          <w:rFonts w:cs="Arial"/>
          <w:b/>
          <w:i/>
          <w:szCs w:val="20"/>
          <w:lang w:eastAsia="sl-SI"/>
        </w:rPr>
        <w:t xml:space="preserve"> </w:t>
      </w:r>
      <w:r w:rsidRPr="00AA6659">
        <w:rPr>
          <w:rFonts w:cs="Arial"/>
          <w:i/>
          <w:szCs w:val="20"/>
          <w:lang w:eastAsia="sl-SI"/>
        </w:rPr>
        <w:t>Direktiva 2010/40/EU Evropskega parlamenta in Sveta z dne 7. julija 2010 o okviru za uvajanje inteligentnih prometnih sistemov v cestnem prometu in za vmesnike do drugih vrst prevoza (UL L št. 207 z dne 6. 8. 2010, str. 1), zadnjič spremenjena s Sklepom (EU) 2017/2380 Evropskega parlamenta in Sveta z dne 12. decembra 2017 o spremembi Direktive 2010/40/EU glede obdobja za sprejemanje delegiranih aktov (UL L 340 z dne 20.12.2017, str. 1), se temu ustrezno popravlja tretja alineja drugega odstavka 1. člena predloga zakona.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2.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2. točko doda nova 3. točka, ki se glasi:</w:t>
      </w:r>
    </w:p>
    <w:p w:rsidR="00566961" w:rsidRPr="00AA6659" w:rsidRDefault="00566961" w:rsidP="00566961">
      <w:pPr>
        <w:jc w:val="both"/>
        <w:rPr>
          <w:rFonts w:cs="Arial"/>
          <w:szCs w:val="20"/>
          <w:lang w:eastAsia="sl-SI"/>
        </w:rPr>
      </w:pPr>
      <w:r w:rsidRPr="00AA6659">
        <w:rPr>
          <w:rFonts w:cs="Arial"/>
          <w:szCs w:val="20"/>
          <w:lang w:eastAsia="sl-SI"/>
        </w:rPr>
        <w:t>»3. avtomatizirani sistemi za pomoč voznikom so napredni elektronski sistemi, vgrajeni v vozilo, ki vozniku pomagajo pri vožnji in povečujejo varnost v cestnem prometu;«.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Dosedanje 3. do 17. točka postanejo 4. do 18. točka.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Za dosedanjo 18. točko, ki postane 19. točka, se doda nova 20. točka, ki se glasi:</w:t>
      </w:r>
    </w:p>
    <w:p w:rsidR="00566961" w:rsidRPr="00AA6659" w:rsidRDefault="00566961" w:rsidP="00566961">
      <w:pPr>
        <w:jc w:val="both"/>
        <w:rPr>
          <w:rFonts w:cs="Arial"/>
          <w:szCs w:val="20"/>
          <w:lang w:eastAsia="sl-SI"/>
        </w:rPr>
      </w:pPr>
      <w:r w:rsidRPr="00AA6659">
        <w:rPr>
          <w:rFonts w:cs="Arial"/>
          <w:szCs w:val="20"/>
          <w:lang w:eastAsia="sl-SI"/>
        </w:rPr>
        <w:t>»</w:t>
      </w:r>
      <w:r>
        <w:rPr>
          <w:rFonts w:cs="Arial"/>
          <w:szCs w:val="20"/>
          <w:lang w:eastAsia="sl-SI"/>
        </w:rPr>
        <w:t>20</w:t>
      </w:r>
      <w:r w:rsidRPr="00AA6659">
        <w:rPr>
          <w:rFonts w:cs="Arial"/>
          <w:szCs w:val="20"/>
          <w:lang w:eastAsia="sl-SI"/>
        </w:rPr>
        <w:t>. gospodarski subjekti po tem zakonu so gospodarske družbe, samostojni podjetniki posamezniki ter druge pravne in fizične osebe, ki so vpisane v Poslovni register Slovenije in opravljajo pridobitno dejavnost;«.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Dosedanje 19. točka do 25. točka postanejo 21. do 27. točka.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dosedanji 26. točki, ki postane 28. točka, se besedilo »</w:t>
      </w:r>
      <w:r w:rsidRPr="00E37E2A">
        <w:rPr>
          <w:rFonts w:cs="Arial"/>
          <w:szCs w:val="20"/>
          <w:lang w:eastAsia="sl-SI"/>
        </w:rPr>
        <w:t>s pravil</w:t>
      </w:r>
      <w:r>
        <w:rPr>
          <w:rFonts w:cs="Arial"/>
          <w:szCs w:val="20"/>
          <w:lang w:eastAsia="sl-SI"/>
        </w:rPr>
        <w:t>i</w:t>
      </w:r>
      <w:r w:rsidRPr="00E37E2A">
        <w:rPr>
          <w:rFonts w:cs="Arial"/>
          <w:szCs w:val="20"/>
          <w:lang w:eastAsia="sl-SI"/>
        </w:rPr>
        <w:t xml:space="preserve"> cestnega prometa in </w:t>
      </w:r>
      <w:r>
        <w:rPr>
          <w:rFonts w:cs="Arial"/>
          <w:szCs w:val="20"/>
          <w:lang w:eastAsia="sl-SI"/>
        </w:rPr>
        <w:t xml:space="preserve">predpisi, ki urejajo </w:t>
      </w:r>
      <w:r w:rsidRPr="00E37E2A">
        <w:rPr>
          <w:rFonts w:cs="Arial"/>
          <w:szCs w:val="20"/>
          <w:lang w:eastAsia="sl-SI"/>
        </w:rPr>
        <w:t>ceste</w:t>
      </w:r>
      <w:r w:rsidRPr="00AA6659">
        <w:rPr>
          <w:rFonts w:cs="Arial"/>
          <w:szCs w:val="20"/>
          <w:lang w:eastAsia="sl-SI"/>
        </w:rPr>
        <w:t>«, nadomesti z besedilom »tem zakonom</w:t>
      </w:r>
      <w:r>
        <w:rPr>
          <w:rFonts w:cs="Arial"/>
          <w:szCs w:val="20"/>
          <w:lang w:eastAsia="sl-SI"/>
        </w:rPr>
        <w:t xml:space="preserve"> in zakonom, ki ureja pravila cestnega prometa</w:t>
      </w:r>
      <w:r w:rsidRPr="00AA6659">
        <w:rPr>
          <w:rFonts w:cs="Arial"/>
          <w:szCs w:val="20"/>
          <w:lang w:eastAsia="sl-SI"/>
        </w:rPr>
        <w:t>«.</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Dosedanje 27. do 71. točka postanejo 29. do 73. točka.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lastRenderedPageBreak/>
        <w:t>V dosedanji 72. točki, ki postane 74. točka, se črta besedilo »ki jih določajo predpisi, ki urejajo redno vzdrževanje javnih cest,«.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Dosedanje 73. do 90. točka postanejo 75. do 92. točka.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Za dosedanjo 91. točko, ki postane 93. točka, se doda nova 94. točka, ki se glasi:</w:t>
      </w:r>
    </w:p>
    <w:p w:rsidR="00566961" w:rsidRPr="00AA6659" w:rsidRDefault="00566961" w:rsidP="00566961">
      <w:pPr>
        <w:jc w:val="both"/>
        <w:rPr>
          <w:rFonts w:cs="Arial"/>
          <w:szCs w:val="20"/>
          <w:lang w:eastAsia="sl-SI"/>
        </w:rPr>
      </w:pPr>
      <w:r w:rsidRPr="00AA6659">
        <w:rPr>
          <w:rFonts w:cs="Arial"/>
          <w:szCs w:val="20"/>
          <w:lang w:eastAsia="sl-SI"/>
        </w:rPr>
        <w:t xml:space="preserve">»94. varovani prostor je prostor v stavbi, v katerem se opravlja vzgojno-varstvena ali izobraževalna dejavnost ali dejavnost zdravstvenih domov, zdravstvenih postaj, bolnišnic ali klinik v skladu z zakonom, ki ureja zdravstveno dejavnost, in prostori v stanovanjih, v katerih se ljudje zadržujejo dlje časa (npr. spalnice, dnevne sobe, otroške sobe, bivalne kuhinje);«.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Dosedanje 92. do 98. točka postanejo 95. do 101. točka.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drugem odstavku se beseda »predpisih« nadomesti z besedo »zakonih«.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lang w:eastAsia="sl-SI"/>
        </w:rPr>
      </w:pPr>
      <w:r w:rsidRPr="00AA6659">
        <w:rPr>
          <w:rFonts w:cs="Arial"/>
          <w:i/>
          <w:szCs w:val="20"/>
          <w:lang w:eastAsia="sl-SI"/>
        </w:rPr>
        <w:t>Glede na to, da predlog zakona v posameznih določbah uporablja novo opredeljene izraze, se iz razloga večje jasnosti po napotilu ZPS v 2. členu predloga zakona opredeljuje njihov pomen.</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Glede na opozorilo ZPS, da je sklic na predpise premalo določen in da ga je treba konkretizirati, pri tem pa upoštevati tudi hierarhijo pravnih aktov, ki zahteva skladnost podzakonskih in drugih aktov z zakonom, s</w:t>
      </w:r>
      <w:r>
        <w:rPr>
          <w:rFonts w:cs="Arial"/>
          <w:i/>
          <w:szCs w:val="20"/>
          <w:lang w:eastAsia="sl-SI"/>
        </w:rPr>
        <w:t>e</w:t>
      </w:r>
      <w:r w:rsidRPr="00AA6659">
        <w:rPr>
          <w:rFonts w:cs="Arial"/>
          <w:i/>
          <w:szCs w:val="20"/>
          <w:lang w:eastAsia="sl-SI"/>
        </w:rPr>
        <w:t xml:space="preserve"> je temu ustrezno popravil sklic v 26. točki prvega odstavka, sklic v 72. točki pa se je črtal, saj ni potreben.  </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3.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»predpisi, ki urejajo ceste in« nadomesti z besedilom »tem zakonom in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besedilo »predpisi, ki urejajo ceste in</w:t>
      </w:r>
      <w:r>
        <w:rPr>
          <w:rFonts w:cs="Arial"/>
          <w:szCs w:val="20"/>
          <w:lang w:eastAsia="sl-SI"/>
        </w:rPr>
        <w:t xml:space="preserve"> ravnanje s stvarnim premoženjem</w:t>
      </w:r>
      <w:r w:rsidRPr="00AA6659">
        <w:rPr>
          <w:rFonts w:cs="Arial"/>
          <w:szCs w:val="20"/>
          <w:lang w:eastAsia="sl-SI"/>
        </w:rPr>
        <w:t>« nadomesti z besedilom »tem zakonom in zakonom, ki ureja</w:t>
      </w:r>
      <w:r>
        <w:rPr>
          <w:rFonts w:cs="Arial"/>
          <w:szCs w:val="20"/>
          <w:lang w:eastAsia="sl-SI"/>
        </w:rPr>
        <w:t xml:space="preserve"> stvarno premoženje</w:t>
      </w:r>
      <w:r w:rsidRPr="00AA6659">
        <w:rPr>
          <w:rFonts w:cs="Arial"/>
          <w:szCs w:val="20"/>
          <w:lang w:eastAsia="sl-SI"/>
        </w:rPr>
        <w:t>«.</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besedilo »nepravo služnost« nadomesti z besedilom »nepravo stvarno služnost za gradnjo dela objekta«</w:t>
      </w:r>
      <w:r>
        <w:rPr>
          <w:rFonts w:cs="Arial"/>
          <w:szCs w:val="20"/>
          <w:lang w:eastAsia="sl-SI"/>
        </w:rPr>
        <w:t xml:space="preserve">, za besedo </w:t>
      </w:r>
      <w:r w:rsidRPr="00AA6659">
        <w:rPr>
          <w:rFonts w:cs="Arial"/>
          <w:szCs w:val="20"/>
          <w:lang w:eastAsia="sl-SI"/>
        </w:rPr>
        <w:t xml:space="preserve">»profil« </w:t>
      </w:r>
      <w:r>
        <w:rPr>
          <w:rFonts w:cs="Arial"/>
          <w:szCs w:val="20"/>
          <w:lang w:eastAsia="sl-SI"/>
        </w:rPr>
        <w:t xml:space="preserve">pa </w:t>
      </w:r>
      <w:r w:rsidRPr="00AA6659">
        <w:rPr>
          <w:rFonts w:cs="Arial"/>
          <w:szCs w:val="20"/>
          <w:lang w:eastAsia="sl-SI"/>
        </w:rPr>
        <w:t>doda beseda »javne«.</w:t>
      </w:r>
    </w:p>
    <w:p w:rsidR="00566961" w:rsidRDefault="00566961" w:rsidP="00566961">
      <w:pPr>
        <w:jc w:val="both"/>
        <w:rPr>
          <w:rFonts w:cs="Arial"/>
          <w:b/>
          <w:szCs w:val="20"/>
          <w:lang w:eastAsia="sl-SI"/>
        </w:rPr>
      </w:pPr>
    </w:p>
    <w:p w:rsidR="00566961" w:rsidRPr="00892E39" w:rsidRDefault="00566961" w:rsidP="00566961">
      <w:pPr>
        <w:jc w:val="both"/>
        <w:rPr>
          <w:rFonts w:cs="Arial"/>
          <w:szCs w:val="20"/>
          <w:lang w:eastAsia="sl-SI"/>
        </w:rPr>
      </w:pPr>
      <w:r w:rsidRPr="00892E39">
        <w:rPr>
          <w:rFonts w:cs="Arial"/>
          <w:szCs w:val="20"/>
          <w:lang w:eastAsia="sl-SI"/>
        </w:rPr>
        <w:t>V šestem odstavku se za besedo »neprava« doda beseda »stvarna«.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osmem odstavku se besedilo »s predpisi, ki urejajo«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desetem odstavku se besedilo »s predpisi, ki urejajo</w:t>
      </w:r>
      <w:r>
        <w:rPr>
          <w:rFonts w:cs="Arial"/>
          <w:szCs w:val="20"/>
          <w:lang w:eastAsia="sl-SI"/>
        </w:rPr>
        <w:t xml:space="preserve"> ravnanje s stvarnim premoženjem</w:t>
      </w:r>
      <w:r w:rsidRPr="00AA6659">
        <w:rPr>
          <w:rFonts w:cs="Arial"/>
          <w:szCs w:val="20"/>
          <w:lang w:eastAsia="sl-SI"/>
        </w:rPr>
        <w:t>« nadomesti z besedilom »z zakonom, ki ureja</w:t>
      </w:r>
      <w:r>
        <w:rPr>
          <w:rFonts w:cs="Arial"/>
          <w:szCs w:val="20"/>
          <w:lang w:eastAsia="sl-SI"/>
        </w:rPr>
        <w:t xml:space="preserve"> stvarno premoženje</w:t>
      </w:r>
      <w:r w:rsidRPr="00AA6659">
        <w:rPr>
          <w:rFonts w:cs="Arial"/>
          <w:szCs w:val="20"/>
          <w:lang w:eastAsia="sl-SI"/>
        </w:rPr>
        <w:t>«.</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rPr>
      </w:pPr>
      <w:r w:rsidRPr="00AA6659">
        <w:rPr>
          <w:rFonts w:cs="Arial"/>
          <w:i/>
          <w:szCs w:val="20"/>
        </w:rPr>
        <w:t>Obrazložitev:</w:t>
      </w:r>
    </w:p>
    <w:p w:rsidR="00566961" w:rsidRDefault="00566961" w:rsidP="00566961">
      <w:pPr>
        <w:jc w:val="both"/>
        <w:rPr>
          <w:rFonts w:cs="Arial"/>
          <w:i/>
          <w:szCs w:val="20"/>
          <w:lang w:eastAsia="sl-SI"/>
        </w:rPr>
      </w:pPr>
      <w:r w:rsidRPr="00AA6659">
        <w:rPr>
          <w:rFonts w:cs="Arial"/>
          <w:i/>
          <w:szCs w:val="20"/>
          <w:lang w:eastAsia="sl-SI"/>
        </w:rPr>
        <w:t>V praksi se ugotavlja potreba po možnosti vzpostavitve neprave stvarne služnosti na delih objektov (npr. napušči, balkoni), ki posegajo v cestno zemljišče, ne posegajo pa v prosti profil ceste. S predlagano določbo se bo vzpostavila pravna podlaga za ureditev zatečenega stanja, hkrati pa pomembno prispevala k urejanju pravnih razmerij v bodoče. Izraz neprava stvarna služnost se usklajuje s Stvarnopravnim zakonikom, ki na sistemski ravni ureja stvarnopravna razmerja. Poleg tega pa se s predlaganim amandmajem določa, da se neprava stvarna služnost lahko ustanovi za gradnjo dela objekta in t</w:t>
      </w:r>
      <w:r>
        <w:rPr>
          <w:rFonts w:cs="Arial"/>
          <w:i/>
          <w:szCs w:val="20"/>
          <w:lang w:eastAsia="sl-SI"/>
        </w:rPr>
        <w:t>ako</w:t>
      </w:r>
      <w:r w:rsidRPr="00AA6659">
        <w:rPr>
          <w:rFonts w:cs="Arial"/>
          <w:i/>
          <w:szCs w:val="20"/>
          <w:lang w:eastAsia="sl-SI"/>
        </w:rPr>
        <w:t xml:space="preserve"> na ustrezen način uredi pravno razmerje med upravljavcem ceste in lastnikom objekta.</w:t>
      </w:r>
    </w:p>
    <w:p w:rsidR="00566961"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Pr>
          <w:rFonts w:cs="Arial"/>
          <w:i/>
          <w:szCs w:val="20"/>
          <w:lang w:eastAsia="sl-SI"/>
        </w:rPr>
        <w:t>Z dopolnitvijo šestega odstavka se zagotavlja pravilno poimenovanje stvarne pravice.</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Glede na opozorilo ZPS, da je sklic na predpise premalo določen in da ga je treba konkretizirati, pri tem pa upoštevati tudi hierarhijo pravnih aktov, ki zahteva skladnost podzakonskih in drugih aktov z zakonom, so se temu ustrezno popravili sklici</w:t>
      </w:r>
      <w:r>
        <w:rPr>
          <w:rFonts w:cs="Arial"/>
          <w:i/>
          <w:szCs w:val="20"/>
          <w:lang w:eastAsia="sl-SI"/>
        </w:rPr>
        <w:t xml:space="preserve"> na predpise</w:t>
      </w:r>
      <w:r w:rsidRPr="00AA6659">
        <w:rPr>
          <w:rFonts w:cs="Arial"/>
          <w:i/>
          <w:szCs w:val="20"/>
          <w:lang w:eastAsia="sl-SI"/>
        </w:rPr>
        <w:t xml:space="preserve">.  </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4. členu</w:t>
      </w:r>
    </w:p>
    <w:p w:rsidR="00566961" w:rsidRPr="00AA6659" w:rsidRDefault="00566961" w:rsidP="00566961">
      <w:pPr>
        <w:jc w:val="both"/>
        <w:rPr>
          <w:rFonts w:cs="Arial"/>
          <w:b/>
          <w:szCs w:val="20"/>
          <w:lang w:eastAsia="sl-SI"/>
        </w:rPr>
      </w:pPr>
    </w:p>
    <w:p w:rsidR="00566961" w:rsidRDefault="00566961" w:rsidP="00566961">
      <w:pPr>
        <w:jc w:val="both"/>
        <w:rPr>
          <w:rFonts w:cs="Arial"/>
          <w:szCs w:val="20"/>
          <w:lang w:eastAsia="sl-SI"/>
        </w:rPr>
      </w:pPr>
      <w:r w:rsidRPr="00AA6659">
        <w:rPr>
          <w:rFonts w:cs="Arial"/>
          <w:szCs w:val="20"/>
          <w:lang w:eastAsia="sl-SI"/>
        </w:rPr>
        <w:t xml:space="preserve">V prvem odstavku se prvi stavek spremeni tako, da se glasi: «Skupna javna cesta poteka na območju Republike Slovenije po zemljiščih, ki so v lasti v Republike Slovenije ali občine, in zemljiščih v sosednji državi, ki so v javni uporabi.«.  </w:t>
      </w:r>
    </w:p>
    <w:p w:rsidR="00566961" w:rsidRPr="00AA6659" w:rsidRDefault="00566961" w:rsidP="00566961">
      <w:pPr>
        <w:jc w:val="both"/>
        <w:rPr>
          <w:rFonts w:cs="Arial"/>
          <w:szCs w:val="20"/>
          <w:lang w:eastAsia="sl-SI"/>
        </w:rPr>
      </w:pPr>
    </w:p>
    <w:p w:rsidR="00566961" w:rsidRPr="00C4526C" w:rsidRDefault="00566961" w:rsidP="00566961">
      <w:pPr>
        <w:jc w:val="both"/>
        <w:rPr>
          <w:rFonts w:cs="Arial"/>
          <w:szCs w:val="20"/>
          <w:lang w:eastAsia="x-none"/>
        </w:rPr>
      </w:pPr>
      <w:r>
        <w:rPr>
          <w:rFonts w:cs="Arial"/>
          <w:szCs w:val="20"/>
          <w:lang w:eastAsia="sl-SI"/>
        </w:rPr>
        <w:t>V drugem odstavku se besedilo »</w:t>
      </w:r>
      <w:r w:rsidRPr="00E37E2A">
        <w:rPr>
          <w:rFonts w:cs="Arial"/>
          <w:szCs w:val="20"/>
          <w:lang w:val="x-none" w:eastAsia="x-none"/>
        </w:rPr>
        <w:t>predpisi, ki urejajo javne ceste in varnost prometa na njih</w:t>
      </w:r>
      <w:r>
        <w:rPr>
          <w:rFonts w:cs="Arial"/>
          <w:szCs w:val="20"/>
          <w:lang w:eastAsia="x-none"/>
        </w:rPr>
        <w:t>« nadomesti z besedilom »tem zakonom in zakonom, ki ureja pravila cestnega prometa«.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šestem odstavku se za besedo »stanjem« doda beseda »javne« in črta besedilo »</w:t>
      </w:r>
      <w:r w:rsidRPr="00AA6659">
        <w:rPr>
          <w:rFonts w:cs="Arial"/>
          <w:szCs w:val="20"/>
          <w:lang w:eastAsia="x-none"/>
        </w:rPr>
        <w:t>ali sporazumom med upravljavcema ceste iz obeh držav, kadar gre za obstoječe meje«.</w:t>
      </w:r>
    </w:p>
    <w:p w:rsidR="00566961" w:rsidRPr="00AA6659" w:rsidRDefault="00566961" w:rsidP="00566961">
      <w:pPr>
        <w:jc w:val="both"/>
        <w:rPr>
          <w:rFonts w:cs="Arial"/>
          <w:i/>
          <w:szCs w:val="20"/>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rPr>
      </w:pPr>
      <w:r w:rsidRPr="00AA6659">
        <w:rPr>
          <w:rFonts w:cs="Arial"/>
          <w:i/>
          <w:szCs w:val="20"/>
        </w:rPr>
        <w:t>V prvem odstavku se je iz razloga večje jasnosti besedila določneje poudarilo, da skupna javna cesta poteka po zemljiščih v naši in sosednji državi, pri čemer so zemljišča, po katerih poteka skupna javna cesta na območju Republike Slovenije v lasti Republike Slovenije ali občine, zemljišča v sosednji državi so v javni uporabi. Razlog popravka v četrtem in šestem odstavku je v enotni uporabi izraza javna cesta v okviru tega člena.</w:t>
      </w:r>
    </w:p>
    <w:p w:rsidR="00566961" w:rsidRPr="00AA6659" w:rsidRDefault="00566961" w:rsidP="00566961">
      <w:pPr>
        <w:jc w:val="both"/>
        <w:rPr>
          <w:rFonts w:cs="Arial"/>
          <w:i/>
          <w:szCs w:val="20"/>
        </w:rPr>
      </w:pPr>
    </w:p>
    <w:p w:rsidR="00566961" w:rsidRPr="00AA6659" w:rsidRDefault="00566961" w:rsidP="00566961">
      <w:pPr>
        <w:jc w:val="both"/>
        <w:rPr>
          <w:rFonts w:cs="Arial"/>
          <w:i/>
          <w:szCs w:val="20"/>
        </w:rPr>
      </w:pPr>
      <w:r w:rsidRPr="00AA6659">
        <w:rPr>
          <w:rFonts w:cs="Arial"/>
          <w:i/>
          <w:szCs w:val="20"/>
        </w:rPr>
        <w:t>Po ponovni proučitvi šestega odstavka se je iz odstavka črtalo besedilo, ki je omogočalo, da bi upravljavca cest iz sosednjih držav, ki imata v upravljanju skupno javno cesto, sama sklenila sporazum glede gradnje, upravljanja, vzdrževanja, varstva infrastrukture ter drugih vprašanj v zvezi z obratovanjem skupne javne ceste. Slednje iz razloga, ker gre za pravno razmerje z mednarodnim elementom, zato je prav, da se tovrstna vprašanja urejajo na ravni mednarodnega sporazuma, ki pa lahko določi, da posamezna vprašanja izvedbeno tehnične narave uredita upravljavca skupne javne ceste s posebnim sporazumom, sklenjenim neposredno med njima.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5.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»predpisi, ki urejajo javne ceste« nadomesti z besedilom »tem zakonom«.</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6.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»škodovala« doda beseda »javni«.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v 1. točki v četrti alineji za besedo »brežinah« doda beseda »javne«.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za besedo »zaščiti« doda beseda »javne«.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Peti odstavek se spremeni tako, da se glasi:</w:t>
      </w:r>
    </w:p>
    <w:p w:rsidR="00566961" w:rsidRPr="00AE0B91"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sl-SI"/>
        </w:rPr>
        <w:lastRenderedPageBreak/>
        <w:t>»(5)</w:t>
      </w:r>
      <w:r w:rsidRPr="00AA6659">
        <w:rPr>
          <w:rFonts w:cs="Arial"/>
          <w:szCs w:val="20"/>
          <w:lang w:val="x-none" w:eastAsia="x-none"/>
        </w:rPr>
        <w:t xml:space="preserve"> Izvajalec rednega vzdrževanja ceste brez odlašanja </w:t>
      </w:r>
      <w:r w:rsidRPr="00AA6659">
        <w:rPr>
          <w:rFonts w:cs="Arial"/>
          <w:szCs w:val="20"/>
          <w:lang w:eastAsia="x-none"/>
        </w:rPr>
        <w:t>odstrani z javne</w:t>
      </w:r>
      <w:r w:rsidRPr="00AA6659">
        <w:rPr>
          <w:rFonts w:cs="Arial"/>
          <w:szCs w:val="20"/>
          <w:lang w:val="x-none" w:eastAsia="x-none"/>
        </w:rPr>
        <w:t xml:space="preserve"> ceste vse ovire ali druge posledice ravnanj, ki bi lahko škodovale </w:t>
      </w:r>
      <w:r w:rsidRPr="00AA6659">
        <w:rPr>
          <w:rFonts w:cs="Arial"/>
          <w:szCs w:val="20"/>
          <w:lang w:eastAsia="x-none"/>
        </w:rPr>
        <w:t xml:space="preserve">javni </w:t>
      </w:r>
      <w:r w:rsidRPr="00AA6659">
        <w:rPr>
          <w:rFonts w:cs="Arial"/>
          <w:szCs w:val="20"/>
          <w:lang w:val="x-none" w:eastAsia="x-none"/>
        </w:rPr>
        <w:t xml:space="preserve">cesti ali ogrožale, ovirale ali zmanjšale varnost prometa na njej. Če to ni mogoče, oviro ali nastalo nevarno mesto na </w:t>
      </w:r>
      <w:r w:rsidRPr="00AA6659">
        <w:rPr>
          <w:rFonts w:cs="Arial"/>
          <w:szCs w:val="20"/>
          <w:lang w:eastAsia="x-none"/>
        </w:rPr>
        <w:t xml:space="preserve">javni </w:t>
      </w:r>
      <w:r w:rsidRPr="00AA6659">
        <w:rPr>
          <w:rFonts w:cs="Arial"/>
          <w:szCs w:val="20"/>
          <w:lang w:val="x-none" w:eastAsia="x-none"/>
        </w:rPr>
        <w:t>cesti do njihove odprave zavar</w:t>
      </w:r>
      <w:r w:rsidRPr="00AA6659">
        <w:rPr>
          <w:rFonts w:cs="Arial"/>
          <w:szCs w:val="20"/>
          <w:lang w:eastAsia="x-none"/>
        </w:rPr>
        <w:t>uje</w:t>
      </w:r>
      <w:r w:rsidRPr="00AA6659">
        <w:rPr>
          <w:rFonts w:cs="Arial"/>
          <w:szCs w:val="20"/>
          <w:lang w:val="x-none" w:eastAsia="x-none"/>
        </w:rPr>
        <w:t xml:space="preserve"> s predpisano prometno signalizacijo ter o oviri in drugih posledicah prepovedanih ravnanj brez odlašanja obvesti pristojni inšpekcijski organ za ceste in upravljavca ceste. Povzročitelj ovire ali nevarnega mesta</w:t>
      </w:r>
      <w:r w:rsidRPr="00AA6659">
        <w:rPr>
          <w:rFonts w:cs="Arial"/>
          <w:szCs w:val="20"/>
          <w:lang w:eastAsia="x-none"/>
        </w:rPr>
        <w:t xml:space="preserve"> in druge osebe, ki so na nevarnem mestu</w:t>
      </w:r>
      <w:r w:rsidRPr="00AA6659">
        <w:rPr>
          <w:rFonts w:cs="Arial"/>
          <w:szCs w:val="20"/>
          <w:lang w:val="x-none" w:eastAsia="x-none"/>
        </w:rPr>
        <w:t xml:space="preserve"> na </w:t>
      </w:r>
      <w:r w:rsidRPr="00AA6659">
        <w:rPr>
          <w:rFonts w:cs="Arial"/>
          <w:szCs w:val="20"/>
          <w:lang w:eastAsia="x-none"/>
        </w:rPr>
        <w:t xml:space="preserve">javni </w:t>
      </w:r>
      <w:r w:rsidRPr="00AA6659">
        <w:rPr>
          <w:rFonts w:cs="Arial"/>
          <w:szCs w:val="20"/>
          <w:lang w:val="x-none" w:eastAsia="x-none"/>
        </w:rPr>
        <w:t>cesti</w:t>
      </w:r>
      <w:r w:rsidRPr="00AA6659">
        <w:rPr>
          <w:rFonts w:cs="Arial"/>
          <w:szCs w:val="20"/>
          <w:lang w:eastAsia="x-none"/>
        </w:rPr>
        <w:t>,</w:t>
      </w:r>
      <w:r w:rsidRPr="00AA6659">
        <w:rPr>
          <w:rFonts w:cs="Arial"/>
          <w:szCs w:val="20"/>
          <w:lang w:val="x-none" w:eastAsia="x-none"/>
        </w:rPr>
        <w:t xml:space="preserve"> upošteva</w:t>
      </w:r>
      <w:r w:rsidRPr="00AA6659">
        <w:rPr>
          <w:rFonts w:cs="Arial"/>
          <w:szCs w:val="20"/>
          <w:lang w:eastAsia="x-none"/>
        </w:rPr>
        <w:t>jo</w:t>
      </w:r>
      <w:r w:rsidRPr="00AA6659">
        <w:rPr>
          <w:rFonts w:cs="Arial"/>
          <w:szCs w:val="20"/>
          <w:lang w:val="x-none" w:eastAsia="x-none"/>
        </w:rPr>
        <w:t xml:space="preserve"> navodila izvajalca rednega vzdrževanja ceste. Vse stroške odstranitve ovir ali drugih posledic prepovedanih ravnanj ali zavarovanja ovir ali nevarnih mest na </w:t>
      </w:r>
      <w:r w:rsidRPr="00AA6659">
        <w:rPr>
          <w:rFonts w:cs="Arial"/>
          <w:szCs w:val="20"/>
          <w:lang w:eastAsia="x-none"/>
        </w:rPr>
        <w:t xml:space="preserve">javni </w:t>
      </w:r>
      <w:r w:rsidRPr="00AA6659">
        <w:rPr>
          <w:rFonts w:cs="Arial"/>
          <w:szCs w:val="20"/>
          <w:lang w:val="x-none" w:eastAsia="x-none"/>
        </w:rPr>
        <w:t xml:space="preserve">cesti poravna povzročitelj ovire ali nevarnega mesta na </w:t>
      </w:r>
      <w:r>
        <w:rPr>
          <w:rFonts w:cs="Arial"/>
          <w:szCs w:val="20"/>
          <w:lang w:eastAsia="x-none"/>
        </w:rPr>
        <w:t xml:space="preserve">javni </w:t>
      </w:r>
      <w:r w:rsidRPr="00AA6659">
        <w:rPr>
          <w:rFonts w:cs="Arial"/>
          <w:szCs w:val="20"/>
          <w:lang w:val="x-none" w:eastAsia="x-none"/>
        </w:rPr>
        <w:t>cesti</w:t>
      </w:r>
      <w:r w:rsidRPr="00AA6659">
        <w:rPr>
          <w:rFonts w:cs="Arial"/>
          <w:szCs w:val="20"/>
          <w:lang w:eastAsia="x-none"/>
        </w:rPr>
        <w:t xml:space="preserve">. Stroške, nastale zaradi </w:t>
      </w:r>
      <w:r w:rsidRPr="00AA6659">
        <w:rPr>
          <w:rFonts w:cs="Arial"/>
          <w:szCs w:val="20"/>
          <w:lang w:val="x-none" w:eastAsia="x-none"/>
        </w:rPr>
        <w:t xml:space="preserve">odstranitve ovir ali drugih posledic prepovedanih ravnanj ali zavarovanja ovir ali nevarnih mest na </w:t>
      </w:r>
      <w:r w:rsidRPr="00AA6659">
        <w:rPr>
          <w:rFonts w:cs="Arial"/>
          <w:szCs w:val="20"/>
          <w:lang w:eastAsia="x-none"/>
        </w:rPr>
        <w:t xml:space="preserve">javni </w:t>
      </w:r>
      <w:r w:rsidRPr="00AA6659">
        <w:rPr>
          <w:rFonts w:cs="Arial"/>
          <w:szCs w:val="20"/>
          <w:lang w:val="x-none" w:eastAsia="x-none"/>
        </w:rPr>
        <w:t xml:space="preserve">cesti, </w:t>
      </w:r>
      <w:r w:rsidRPr="00AA6659">
        <w:rPr>
          <w:rFonts w:cs="Arial"/>
          <w:szCs w:val="20"/>
          <w:lang w:eastAsia="x-none"/>
        </w:rPr>
        <w:t>od povzročitelja izterja upravljavec ceste. Upravljavec</w:t>
      </w:r>
      <w:r w:rsidRPr="00AA6659">
        <w:rPr>
          <w:rFonts w:cs="Arial"/>
          <w:szCs w:val="20"/>
          <w:lang w:val="x-none" w:eastAsia="x-none"/>
        </w:rPr>
        <w:t xml:space="preserve"> ceste ima zaradi </w:t>
      </w:r>
      <w:r w:rsidRPr="00AA6659">
        <w:rPr>
          <w:rFonts w:cs="Arial"/>
          <w:szCs w:val="20"/>
          <w:lang w:eastAsia="x-none"/>
        </w:rPr>
        <w:t xml:space="preserve">izterjave nastalih stroškov </w:t>
      </w:r>
      <w:r w:rsidRPr="00AA6659">
        <w:rPr>
          <w:rFonts w:cs="Arial"/>
          <w:szCs w:val="20"/>
          <w:lang w:val="x-none" w:eastAsia="x-none"/>
        </w:rPr>
        <w:t xml:space="preserve">pravico do brezplačnega pridobivanja podatkov, ki omogočajo identifikacijo </w:t>
      </w:r>
      <w:r w:rsidRPr="00AA6659">
        <w:rPr>
          <w:rFonts w:cs="Arial"/>
          <w:szCs w:val="20"/>
          <w:lang w:eastAsia="x-none"/>
        </w:rPr>
        <w:t>povzročitelja ovire ali nevarnega mesta</w:t>
      </w:r>
      <w:r w:rsidRPr="00AA6659">
        <w:rPr>
          <w:rFonts w:cs="Arial"/>
          <w:szCs w:val="20"/>
          <w:lang w:val="x-none" w:eastAsia="x-none"/>
        </w:rPr>
        <w:t xml:space="preserve"> (osebno ime oziroma firma, naslov stalnega ali začasnega prebivališča oziroma sedeža, EMŠO), iz </w:t>
      </w:r>
      <w:r w:rsidRPr="00AA6659">
        <w:rPr>
          <w:rFonts w:cs="Arial"/>
          <w:szCs w:val="20"/>
          <w:lang w:eastAsia="x-none"/>
        </w:rPr>
        <w:t xml:space="preserve">registra prebivalstva ali </w:t>
      </w:r>
      <w:r w:rsidRPr="00AA6659">
        <w:rPr>
          <w:rFonts w:cs="Arial"/>
          <w:szCs w:val="20"/>
          <w:lang w:val="x-none" w:eastAsia="x-none"/>
        </w:rPr>
        <w:t xml:space="preserve">evidence registriranih vozil. Če povzročitelj ni znan ali ga ni mogoče </w:t>
      </w:r>
      <w:r w:rsidRPr="00AA6659">
        <w:rPr>
          <w:rFonts w:cs="Arial"/>
          <w:szCs w:val="20"/>
          <w:lang w:eastAsia="x-none"/>
        </w:rPr>
        <w:t>ugotoviti</w:t>
      </w:r>
      <w:r w:rsidRPr="00AA6659">
        <w:rPr>
          <w:rFonts w:cs="Arial"/>
          <w:szCs w:val="20"/>
          <w:lang w:val="x-none" w:eastAsia="x-none"/>
        </w:rPr>
        <w:t>, gredo stroški v breme rednega vzdrževanja ceste.</w:t>
      </w:r>
      <w:r>
        <w:rPr>
          <w:rFonts w:cs="Arial"/>
          <w:szCs w:val="20"/>
          <w:lang w:eastAsia="x-none"/>
        </w:rPr>
        <w:t>«.</w:t>
      </w: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rPr>
        <w:t>Razlog popravkov v tem členu je v enotni uporabi izraza javna cesta. Peti odstavek se vsebinsko ne spreminja, se pa popravlja v celoti zaradi enotne uporabe izraza javna cesta.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7.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Deveti odstavek se spremeni tako, da se glasi:</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»(9) Odstranitev poškodovanega ali pokvarjenega vozila z avtoceste ali hitre ceste odredi za to pooblaščena oseba upravljavca avtocest oziroma hitrih cest po postopku, ki ga določi upravljavec avtocest oziroma hitrih cest. Odstranitev poškodovanega ali pokvarjenega vozila opravi izvajalec odvoza vozil v skladu z zakonom, ki ureja pravila cestnega prometa. Izvajalec odvoza vozil na podlagi predhodno sklenjenega dogovora z voznikom oziroma lastnikom ali imetnikom pravice uporabe vozila odpelje poškodovano ali pokvarjeno vozilo do ustreznega kraja za odpravo poškodbe oziroma okvare vozila ali hrambo vozila. Dogovor, ki ga skleneta izvajalec odvoza in voznik oziroma lastnik ali imetnik pravice uporabe vozila, pooblaščena oseba upravljavca avtocest oziroma hitrih cest zaznamuje na posebnem obrazcu, ki ga s podpisom potrdijo izvajalec odvoza vozil</w:t>
      </w:r>
      <w:r>
        <w:rPr>
          <w:rFonts w:cs="Arial"/>
          <w:szCs w:val="20"/>
          <w:lang w:eastAsia="x-none"/>
        </w:rPr>
        <w:t xml:space="preserve"> in voznik oziroma</w:t>
      </w:r>
      <w:r w:rsidRPr="00AA6659">
        <w:rPr>
          <w:rFonts w:cs="Arial"/>
          <w:szCs w:val="20"/>
          <w:lang w:eastAsia="x-none"/>
        </w:rPr>
        <w:t xml:space="preserve"> lastnik ali imetnik pravice uporabe vozila in pooblaščena oseba upravljavca avtocest. Če do sklenitve dogovora z voznikom oziroma lastnikom ali imetnikom pravice uporabe vozila ne pride, izvajalec odvoza vozil odpelje vozilo do </w:t>
      </w:r>
      <w:r>
        <w:rPr>
          <w:rFonts w:cs="Arial"/>
          <w:szCs w:val="20"/>
          <w:lang w:eastAsia="x-none"/>
        </w:rPr>
        <w:t>svojega</w:t>
      </w:r>
      <w:r w:rsidRPr="00AA6659">
        <w:rPr>
          <w:rFonts w:cs="Arial"/>
          <w:szCs w:val="20"/>
          <w:lang w:eastAsia="x-none"/>
        </w:rPr>
        <w:t xml:space="preserve"> najbližjega varovanega parkirišča.«.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rPr>
      </w:pPr>
      <w:r w:rsidRPr="00AA6659">
        <w:rPr>
          <w:rFonts w:cs="Arial"/>
          <w:i/>
          <w:szCs w:val="20"/>
        </w:rPr>
        <w:t xml:space="preserve">Po predlogu ZPS se je deveti odstavek z namenom večje jasnosti poteka postopka v delu, ki se nanaša na sklepanje dogovora glede odstranitve poškodovanega ali pokvarjenega vozila, nekoliko spremenil, pomensko pa ostaja enak prvotno predlagani ureditvi.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besedilo »predpisi, ki urejajo ceste« nadomesti z besedilom »tem zakonom«.</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petem odstavku se besedilo »urejajo predpisi o gozdovih« nadomesti z besedilom »ureja zakon, ki ureja gozdove«.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sedmem odstavku se besedilo »predpisi, ki urejajo ceste,« nadomesti z besedilom »tem zakonom«.</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lastRenderedPageBreak/>
        <w:t xml:space="preserve">Glede na opozorilo ZPS, da je sklic na predpise premalo določen in da ga je treba konkretizirati, pri tem pa upoštevati tudi hierarhijo pravnih aktov, ki zahteva skladnost podzakonskih in drugih aktov z zakonom, so se temu ustrezno popravili sklici.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za besedilom »poškodb na« doda beseda »javni«, za besedo »varstva« doda beseda »javne«, za besedo »stanju« doda beseda »javnih«, za besedilom »razmerah na« doda beseda »javnih« in za besedo »odsekih« doda beseda »javnih«.</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šestem odstavku se za besedo »opremiti« doda beseda »javne«.</w:t>
      </w:r>
    </w:p>
    <w:p w:rsidR="00566961" w:rsidRPr="00AA6659" w:rsidRDefault="00566961" w:rsidP="00566961">
      <w:pPr>
        <w:jc w:val="both"/>
        <w:rPr>
          <w:rFonts w:cs="Arial"/>
          <w:szCs w:val="20"/>
          <w:lang w:eastAsia="sl-SI"/>
        </w:rPr>
      </w:pPr>
    </w:p>
    <w:p w:rsidR="00566961" w:rsidRDefault="00566961" w:rsidP="00566961">
      <w:pPr>
        <w:jc w:val="both"/>
        <w:rPr>
          <w:rFonts w:cs="Arial"/>
          <w:szCs w:val="20"/>
          <w:lang w:eastAsia="sl-SI"/>
        </w:rPr>
      </w:pPr>
      <w:r>
        <w:rPr>
          <w:rFonts w:cs="Arial"/>
          <w:szCs w:val="20"/>
          <w:lang w:eastAsia="sl-SI"/>
        </w:rPr>
        <w:t>Enajsti odstavek se spremeni tako, da se glasi:</w:t>
      </w:r>
    </w:p>
    <w:p w:rsidR="00566961" w:rsidRPr="00AA6659" w:rsidRDefault="00566961" w:rsidP="00566961">
      <w:pPr>
        <w:jc w:val="both"/>
        <w:rPr>
          <w:rFonts w:cs="Arial"/>
          <w:szCs w:val="20"/>
          <w:lang w:eastAsia="sl-SI"/>
        </w:rPr>
      </w:pPr>
      <w:r w:rsidRPr="00907BC9">
        <w:rPr>
          <w:rFonts w:cs="Arial"/>
          <w:szCs w:val="20"/>
          <w:lang w:eastAsia="sl-SI"/>
        </w:rPr>
        <w:t xml:space="preserve">»(11) </w:t>
      </w:r>
      <w:r w:rsidRPr="00907BC9">
        <w:rPr>
          <w:rFonts w:cs="Arial"/>
          <w:szCs w:val="20"/>
          <w:lang w:eastAsia="x-none"/>
        </w:rPr>
        <w:t>Dostopi do osebnih podatkov so urejeni z nivojem uporabniških pravic na podlagi gesel, za vsak vpogled pa se navede podlago in razlog. Zagotovljena je revizijska sled v skladu z zakonom, ki ureja varstvo osebnih podatkov</w:t>
      </w:r>
      <w:r w:rsidRPr="003D2B0E">
        <w:rPr>
          <w:rFonts w:cs="Arial"/>
          <w:szCs w:val="20"/>
          <w:lang w:eastAsia="x-none"/>
        </w:rPr>
        <w:t>. Podroben sistem dodeljevanja pravic, uporabniških imen in gesel uredi upravljavec cest v internem aktu.</w:t>
      </w:r>
      <w:r>
        <w:rPr>
          <w:rFonts w:cs="Arial"/>
          <w:szCs w:val="20"/>
          <w:lang w:eastAsia="x-none"/>
        </w:rPr>
        <w:t xml:space="preserve">«.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Glede na opozorilo ZPS, da je sklic na predpise premalo določen in da ga je treba konkretizirati, pri tem pa upoštevati tudi hierarhijo pravnih aktov, ki zahteva skladnost podzakonskih in drugih aktov z zakonom, se je temu ustrezno popravil sklic</w:t>
      </w:r>
      <w:r>
        <w:rPr>
          <w:rFonts w:cs="Arial"/>
          <w:i/>
          <w:szCs w:val="20"/>
          <w:lang w:eastAsia="sl-SI"/>
        </w:rPr>
        <w:t xml:space="preserve"> v enajstem odstavku. Prav tako se</w:t>
      </w:r>
      <w:r w:rsidRPr="00AA6659">
        <w:rPr>
          <w:rFonts w:cs="Arial"/>
          <w:i/>
          <w:szCs w:val="20"/>
          <w:lang w:eastAsia="sl-SI"/>
        </w:rPr>
        <w:t xml:space="preserve"> </w:t>
      </w:r>
      <w:r>
        <w:rPr>
          <w:rFonts w:cs="Arial"/>
          <w:i/>
          <w:szCs w:val="20"/>
          <w:lang w:eastAsia="sl-SI"/>
        </w:rPr>
        <w:t xml:space="preserve">je iz </w:t>
      </w:r>
      <w:proofErr w:type="spellStart"/>
      <w:r>
        <w:rPr>
          <w:rFonts w:cs="Arial"/>
          <w:i/>
          <w:szCs w:val="20"/>
          <w:lang w:eastAsia="sl-SI"/>
        </w:rPr>
        <w:t>nomotehničnih</w:t>
      </w:r>
      <w:proofErr w:type="spellEnd"/>
      <w:r>
        <w:rPr>
          <w:rFonts w:cs="Arial"/>
          <w:i/>
          <w:szCs w:val="20"/>
          <w:lang w:eastAsia="sl-SI"/>
        </w:rPr>
        <w:t xml:space="preserve"> razlogov popravil prvi stavek enajstega odstavka, pri čemer je ostal pomensko enak predlaganemu.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Ostali popravki v tem členu so posledica poenotene uporabe izraza javna cesta.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12.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beseda »predpisi« nadomesti z besedo »zakoni«.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šestem odstavku se za </w:t>
      </w:r>
      <w:r>
        <w:rPr>
          <w:rFonts w:cs="Arial"/>
          <w:szCs w:val="20"/>
          <w:lang w:eastAsia="sl-SI"/>
        </w:rPr>
        <w:t>besedo »projektiranje« črta beseda »javnih</w:t>
      </w:r>
      <w:r w:rsidRPr="00907BC9">
        <w:rPr>
          <w:rFonts w:cs="Arial"/>
          <w:szCs w:val="20"/>
          <w:lang w:eastAsia="sl-SI"/>
        </w:rPr>
        <w:t>«, za besedo »gradnji« doda beseda »javne«, za besedo »varnost« pa doda beseda »javne«.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osmem odstavku se za besedilom »opremi na« doda beseda »javnih«, za besedilom »zaporah na« pa doda beseda »javnih«.</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rPr>
      </w:pPr>
      <w:r>
        <w:rPr>
          <w:rFonts w:cs="Arial"/>
          <w:i/>
          <w:szCs w:val="20"/>
        </w:rPr>
        <w:t>Namen</w:t>
      </w:r>
      <w:r w:rsidRPr="00AA6659">
        <w:rPr>
          <w:rFonts w:cs="Arial"/>
          <w:i/>
          <w:szCs w:val="20"/>
        </w:rPr>
        <w:t xml:space="preserve"> popravka v šestem in osmem odstavku je v enotni uporabi izraza javna cesta v okviru tega člena.</w:t>
      </w:r>
      <w:r>
        <w:rPr>
          <w:rFonts w:cs="Arial"/>
          <w:i/>
          <w:szCs w:val="20"/>
        </w:rPr>
        <w:t xml:space="preserve"> Prav tako se s spremembo v šestem odstavku predlaga poenotenje sklica na predpis, ki ureja projektiranje cest.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13.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sedmem odstavku se besedilo »urejajo predpisi o urejanju prostora oziroma graditvi objektov« nadomesti z besedilom »urejata zakon, ki ureja prostor, ali zakon, ki ureja graditev objektov«, beseda »ministrstva« pa nadomesti z besedo »ministra«.</w:t>
      </w:r>
    </w:p>
    <w:p w:rsidR="00566961" w:rsidRPr="00AA6659" w:rsidRDefault="00566961" w:rsidP="00566961">
      <w:pPr>
        <w:jc w:val="both"/>
        <w:rPr>
          <w:rFonts w:cs="Arial"/>
          <w:i/>
          <w:szCs w:val="20"/>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rPr>
      </w:pPr>
      <w:r w:rsidRPr="00AA6659">
        <w:rPr>
          <w:rFonts w:cs="Arial"/>
          <w:i/>
          <w:szCs w:val="20"/>
        </w:rPr>
        <w:lastRenderedPageBreak/>
        <w:t>Sedmi odstavek zahteva, da minister, pristojen za promet, pred izdajo tehnične specifikacije, ki posega na področje, ki ga urejajo predpisi o urejanju prostora oziroma graditvi objektov, pridobi soglasje ministra, pristojnega za prostor in graditev objektov. S predlaganim amandmajem se odpravlja pomota, saj minister (ne pa ministrstvo) izdaja predpise in druge akte v skladu z zakonom ter sprejema druge odločitve iz pristojnosti ministrstva.</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sedmem odstavku.  </w:t>
      </w:r>
    </w:p>
    <w:p w:rsidR="00566961" w:rsidRPr="00AA6659" w:rsidRDefault="00566961" w:rsidP="00566961">
      <w:pPr>
        <w:jc w:val="both"/>
        <w:rPr>
          <w:rFonts w:cs="Arial"/>
          <w:i/>
          <w:szCs w:val="20"/>
        </w:rPr>
      </w:pPr>
    </w:p>
    <w:p w:rsidR="00566961" w:rsidRPr="00AA6659" w:rsidRDefault="00566961" w:rsidP="00566961">
      <w:pPr>
        <w:jc w:val="both"/>
        <w:rPr>
          <w:rFonts w:cs="Arial"/>
          <w:b/>
          <w:szCs w:val="20"/>
        </w:rPr>
      </w:pPr>
      <w:r w:rsidRPr="00AA6659">
        <w:rPr>
          <w:rFonts w:cs="Arial"/>
          <w:b/>
          <w:szCs w:val="20"/>
        </w:rPr>
        <w:t>K 15. členu</w:t>
      </w:r>
    </w:p>
    <w:p w:rsidR="00566961" w:rsidRPr="00AA6659" w:rsidRDefault="00566961" w:rsidP="00566961">
      <w:pPr>
        <w:jc w:val="both"/>
        <w:rPr>
          <w:rFonts w:cs="Arial"/>
          <w:szCs w:val="20"/>
        </w:rPr>
      </w:pPr>
    </w:p>
    <w:p w:rsidR="00566961" w:rsidRPr="00AA6659" w:rsidRDefault="00566961" w:rsidP="00566961">
      <w:pPr>
        <w:jc w:val="both"/>
        <w:rPr>
          <w:rFonts w:cs="Arial"/>
          <w:szCs w:val="20"/>
        </w:rPr>
      </w:pPr>
      <w:r w:rsidRPr="00AA6659">
        <w:rPr>
          <w:rFonts w:cs="Arial"/>
          <w:szCs w:val="20"/>
        </w:rPr>
        <w:t>V tretjem odstavku se za besedo »območju« doda beseda »javne«, za besedilom »dela na« pa beseda »javni«.</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rPr>
      </w:pPr>
      <w:r w:rsidRPr="00AA6659">
        <w:rPr>
          <w:rFonts w:cs="Arial"/>
          <w:i/>
          <w:szCs w:val="20"/>
        </w:rPr>
        <w:t>Razlog popravka v tretjem odstavku je v enotni uporabi izraza javna cesta v okviru tega člena.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18.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besedilo »predpisi, ki urejajo ceste,« nadomesti z besedilom »tem zakonom«.</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besedilo »predpisi, ki urejajo ceste,« nadomesti z besedilom »tem zakonom«, za besedilom »odstranitvi ne« pa doda beseda »zamenja« in vejica.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S predlaganim amandmajem kazenska določba tretjega odstavka sledi materialnopravni ureditvi v drugem odstavku, ki od izvajalca rednega vzdrževanja cest zahteva, da prometno signalizacijo in prometno opremo na javnih cestah ob uničenju tudi zamenja.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drugem in tretjem odstavku.  </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19.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»prevoznosti« doda beseda »javnih«.</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rPr>
      </w:pPr>
      <w:r w:rsidRPr="00AA6659">
        <w:rPr>
          <w:rFonts w:cs="Arial"/>
          <w:i/>
          <w:szCs w:val="20"/>
        </w:rPr>
        <w:t>Razlog popravka v prvem odstavku je v enotni uporabi izraza javna cesta v okviru tega člena.</w:t>
      </w:r>
    </w:p>
    <w:p w:rsidR="00566961" w:rsidRPr="00AA6659" w:rsidRDefault="00566961" w:rsidP="00566961">
      <w:pPr>
        <w:jc w:val="both"/>
        <w:rPr>
          <w:rFonts w:cs="Arial"/>
          <w:szCs w:val="20"/>
          <w:lang w:eastAsia="sl-SI"/>
        </w:rPr>
      </w:pPr>
      <w:r w:rsidRPr="00AA6659">
        <w:rPr>
          <w:rFonts w:cs="Arial"/>
          <w:szCs w:val="20"/>
          <w:lang w:eastAsia="sl-SI"/>
        </w:rPr>
        <w:t xml:space="preserve"> </w:t>
      </w:r>
    </w:p>
    <w:p w:rsidR="00566961" w:rsidRPr="00AA6659" w:rsidRDefault="00566961" w:rsidP="00566961">
      <w:pPr>
        <w:jc w:val="both"/>
        <w:rPr>
          <w:rFonts w:cs="Arial"/>
          <w:b/>
          <w:szCs w:val="20"/>
          <w:lang w:eastAsia="sl-SI"/>
        </w:rPr>
      </w:pPr>
      <w:r w:rsidRPr="00AA6659">
        <w:rPr>
          <w:rFonts w:cs="Arial"/>
          <w:b/>
          <w:szCs w:val="20"/>
          <w:lang w:eastAsia="sl-SI"/>
        </w:rPr>
        <w:t>K 21.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črta besedilo »na podlagi predpisa o kolesarskih povezavah«.</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Deveti odstavek se spremeni tako, da se glasi:</w:t>
      </w:r>
    </w:p>
    <w:p w:rsidR="00566961" w:rsidRPr="00AA6659" w:rsidRDefault="00566961" w:rsidP="00566961">
      <w:pPr>
        <w:jc w:val="both"/>
        <w:rPr>
          <w:rFonts w:cs="Arial"/>
          <w:szCs w:val="20"/>
          <w:lang w:eastAsia="sl-SI"/>
        </w:rPr>
      </w:pPr>
      <w:r w:rsidRPr="00AA6659">
        <w:rPr>
          <w:rFonts w:cs="Arial"/>
          <w:szCs w:val="20"/>
          <w:lang w:eastAsia="sl-SI"/>
        </w:rPr>
        <w:t>»(9) Po izvedbi vzdrževalnih del v javno korist izvajalec del najpozneje v 30 dneh po končanju del poda upravljavcu ceste pisno izjavo o dokončanju del, na podlagi katere upravljavec ceste poda ministru, pristojnemu za promet, za državne ceste ali županu za občinske ceste zahtevo za pregled izvedenih del. Če izvajalec del pisne izjave o dokončanju del ne poda v roku iz prejšnjega stavka, upravljavec ceste v petih dneh poda ministru, pristojnemu za promet, za državne ceste ali županu za občinske ceste zahtevo za pregled izvedenih del.«.</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dvanajstem odstavku se besedilo »s predpisi, ki urejajo« nadomesti z besedilom »z zakonoma, ki urejata«.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lang w:eastAsia="sl-SI"/>
        </w:rPr>
      </w:pPr>
      <w:r w:rsidRPr="00AA6659">
        <w:rPr>
          <w:rFonts w:cs="Arial"/>
          <w:i/>
          <w:szCs w:val="20"/>
          <w:lang w:eastAsia="sl-SI"/>
        </w:rPr>
        <w:t>Sklic na podzakonski akt v četrtem odstavku je odveč, zato se predlaga njegovo črtanje.</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x-none"/>
        </w:rPr>
      </w:pPr>
      <w:r w:rsidRPr="00AA6659">
        <w:rPr>
          <w:rFonts w:cs="Arial"/>
          <w:i/>
          <w:szCs w:val="20"/>
          <w:lang w:eastAsia="sl-SI"/>
        </w:rPr>
        <w:t xml:space="preserve">V desetem odstavku 21. člena je predpisano, da izdata minister, </w:t>
      </w:r>
      <w:r w:rsidRPr="00AA6659">
        <w:rPr>
          <w:rFonts w:cs="Arial"/>
          <w:i/>
          <w:szCs w:val="20"/>
          <w:lang w:val="x-none" w:eastAsia="x-none"/>
        </w:rPr>
        <w:t>pristojen za promet, za državne ceste oziroma župan za občinske ceste odločbo, s katero odredi</w:t>
      </w:r>
      <w:r w:rsidRPr="00AA6659">
        <w:rPr>
          <w:rFonts w:cs="Arial"/>
          <w:i/>
          <w:szCs w:val="20"/>
          <w:lang w:eastAsia="x-none"/>
        </w:rPr>
        <w:t>ta</w:t>
      </w:r>
      <w:r w:rsidRPr="00AA6659">
        <w:rPr>
          <w:rFonts w:cs="Arial"/>
          <w:i/>
          <w:szCs w:val="20"/>
          <w:lang w:val="x-none" w:eastAsia="x-none"/>
        </w:rPr>
        <w:t xml:space="preserve"> odpravo ugotovljenih pomanjkljivosti ali izda</w:t>
      </w:r>
      <w:r w:rsidRPr="00AA6659">
        <w:rPr>
          <w:rFonts w:cs="Arial"/>
          <w:i/>
          <w:szCs w:val="20"/>
          <w:lang w:eastAsia="x-none"/>
        </w:rPr>
        <w:t>ta</w:t>
      </w:r>
      <w:r w:rsidRPr="00AA6659">
        <w:rPr>
          <w:rFonts w:cs="Arial"/>
          <w:i/>
          <w:szCs w:val="20"/>
          <w:lang w:val="x-none" w:eastAsia="x-none"/>
        </w:rPr>
        <w:t xml:space="preserve"> dovoljenje za izročitev ceste, cestnega odseka ali cestnega objekta v neomejeno uporabo</w:t>
      </w:r>
      <w:r w:rsidRPr="00AA6659">
        <w:rPr>
          <w:rFonts w:cs="Arial"/>
          <w:i/>
          <w:szCs w:val="20"/>
          <w:lang w:eastAsia="x-none"/>
        </w:rPr>
        <w:t xml:space="preserve">. Omenjena odločba se izda na podlagi opravljenega pregleda izvedenih del iz devetega odstavka navedenega člena. S predlagano spremembo devetega odstavka se omogoča, da upravljavec državne ceste poda zahtevo za pregled izvedenih del ministru, pristojnemu za promet, upravljavec občinske ceste pa županu. Na ta način se sledi logiki pravne ureditve v desetem odstavku 21. člena predloga zakona.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dvanajstem odstavku.  </w:t>
      </w:r>
    </w:p>
    <w:p w:rsidR="00566961" w:rsidRPr="00AA6659" w:rsidRDefault="00566961" w:rsidP="00566961">
      <w:pPr>
        <w:jc w:val="both"/>
        <w:rPr>
          <w:rFonts w:cs="Arial"/>
          <w:i/>
          <w:szCs w:val="20"/>
          <w:lang w:eastAsia="x-none"/>
        </w:rPr>
      </w:pPr>
    </w:p>
    <w:p w:rsidR="00566961" w:rsidRPr="00AA6659" w:rsidRDefault="00566961" w:rsidP="00566961">
      <w:pPr>
        <w:jc w:val="both"/>
        <w:rPr>
          <w:rFonts w:cs="Arial"/>
          <w:b/>
          <w:szCs w:val="20"/>
          <w:lang w:eastAsia="x-none"/>
        </w:rPr>
      </w:pPr>
      <w:r w:rsidRPr="00AA6659">
        <w:rPr>
          <w:rFonts w:cs="Arial"/>
          <w:b/>
          <w:szCs w:val="20"/>
          <w:lang w:eastAsia="x-none"/>
        </w:rPr>
        <w:t>K 22. členu</w:t>
      </w:r>
    </w:p>
    <w:p w:rsidR="00566961" w:rsidRPr="00AA6659" w:rsidRDefault="00566961" w:rsidP="00566961">
      <w:pPr>
        <w:jc w:val="both"/>
        <w:rPr>
          <w:rFonts w:cs="Arial"/>
          <w:b/>
          <w:szCs w:val="20"/>
          <w:lang w:eastAsia="x-none"/>
        </w:rPr>
      </w:pPr>
    </w:p>
    <w:p w:rsidR="00566961" w:rsidRPr="00AA6659" w:rsidRDefault="00566961" w:rsidP="00566961">
      <w:pPr>
        <w:jc w:val="both"/>
        <w:rPr>
          <w:rFonts w:cs="Arial"/>
          <w:szCs w:val="20"/>
          <w:lang w:eastAsia="x-none"/>
        </w:rPr>
      </w:pPr>
      <w:r w:rsidRPr="00AA6659">
        <w:rPr>
          <w:rFonts w:cs="Arial"/>
          <w:szCs w:val="20"/>
          <w:lang w:eastAsia="x-none"/>
        </w:rPr>
        <w:t>V prvem odstavku se šesta alineja spremeni tako, da se glasi: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izvedbo ukrepov za vzpostavitev prevoznosti ceste oziroma odpravo neposredno grozeče nevarnosti, če izvedba ukrepov ni mogoča v okviru cestnega zemljišča.«.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Tretji odstavek se spremeni tako, da se glasi:</w:t>
      </w:r>
    </w:p>
    <w:p w:rsidR="00566961" w:rsidRPr="00AA6659" w:rsidRDefault="00566961" w:rsidP="00566961">
      <w:pPr>
        <w:jc w:val="both"/>
        <w:rPr>
          <w:rFonts w:cs="Arial"/>
          <w:szCs w:val="20"/>
          <w:lang w:eastAsia="sl-SI"/>
        </w:rPr>
      </w:pPr>
      <w:r w:rsidRPr="00AA6659">
        <w:rPr>
          <w:rFonts w:cs="Arial"/>
          <w:szCs w:val="20"/>
          <w:lang w:eastAsia="sl-SI"/>
        </w:rPr>
        <w:t xml:space="preserve">»(3) V primeru ustanovitve služnosti v javno korist lastniku služeče nepremičnine pripada odškodnina, ki obsega zmanjšano vrednost nepremičnine ali dejansko škodo in izgubljeni dobiček.«.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Vsebina zadnje (šeste) alineje prvega odstavka se popravlja iz razloga neskladja besedila zadnjega dela te alineje v razmerju do prvega dela besedila omenjene alineje.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Tretji odstavek se usklajuje z določbo osmega odstavka 221. člena Zakona o urejanju prostora (ZUrep-3), ki določa, da v primeru ustanovitve služnosti lastniku služeče nepremičnine pripada odškodnina, ki obsega zmanjšano vrednost nepremičnine ali dejansko škodo in izgubljeni dobiček.</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23.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23. člen se spremeni tako, da se glasi:</w:t>
      </w:r>
    </w:p>
    <w:p w:rsidR="00566961" w:rsidRPr="00AA6659" w:rsidRDefault="00566961" w:rsidP="00566961">
      <w:pPr>
        <w:jc w:val="both"/>
        <w:rPr>
          <w:rFonts w:cs="Arial"/>
          <w:szCs w:val="20"/>
          <w:lang w:eastAsia="sl-SI"/>
        </w:rPr>
      </w:pPr>
    </w:p>
    <w:p w:rsidR="00566961" w:rsidRPr="00AA6659" w:rsidRDefault="00566961" w:rsidP="00566961">
      <w:pPr>
        <w:suppressAutoHyphens/>
        <w:overflowPunct w:val="0"/>
        <w:autoSpaceDE w:val="0"/>
        <w:autoSpaceDN w:val="0"/>
        <w:adjustRightInd w:val="0"/>
        <w:jc w:val="center"/>
        <w:textAlignment w:val="baseline"/>
        <w:rPr>
          <w:rFonts w:cs="Arial"/>
          <w:szCs w:val="20"/>
          <w:lang w:val="x-none" w:eastAsia="x-none"/>
        </w:rPr>
      </w:pPr>
      <w:r w:rsidRPr="00AA6659">
        <w:rPr>
          <w:rFonts w:cs="Arial"/>
          <w:szCs w:val="20"/>
          <w:lang w:eastAsia="x-none"/>
        </w:rPr>
        <w:t>»</w:t>
      </w:r>
      <w:r w:rsidRPr="00AA6659">
        <w:rPr>
          <w:rFonts w:cs="Arial"/>
          <w:szCs w:val="20"/>
          <w:lang w:val="x-none" w:eastAsia="x-none"/>
        </w:rPr>
        <w:t>2</w:t>
      </w:r>
      <w:r w:rsidRPr="00AA6659">
        <w:rPr>
          <w:rFonts w:cs="Arial"/>
          <w:szCs w:val="20"/>
          <w:lang w:eastAsia="x-none"/>
        </w:rPr>
        <w:t>3</w:t>
      </w:r>
      <w:r w:rsidRPr="00AA6659">
        <w:rPr>
          <w:rFonts w:cs="Arial"/>
          <w:szCs w:val="20"/>
          <w:lang w:val="x-none" w:eastAsia="x-none"/>
        </w:rPr>
        <w:t>. člen</w:t>
      </w:r>
    </w:p>
    <w:p w:rsidR="00566961" w:rsidRPr="00AA6659" w:rsidRDefault="00566961" w:rsidP="00566961">
      <w:pPr>
        <w:suppressAutoHyphens/>
        <w:overflowPunct w:val="0"/>
        <w:autoSpaceDE w:val="0"/>
        <w:autoSpaceDN w:val="0"/>
        <w:adjustRightInd w:val="0"/>
        <w:jc w:val="center"/>
        <w:textAlignment w:val="baseline"/>
        <w:rPr>
          <w:rFonts w:cs="Arial"/>
          <w:szCs w:val="20"/>
          <w:lang w:val="x-none" w:eastAsia="x-none"/>
        </w:rPr>
      </w:pPr>
      <w:r w:rsidRPr="00AA6659">
        <w:rPr>
          <w:rFonts w:cs="Arial"/>
          <w:szCs w:val="20"/>
          <w:lang w:val="x-none" w:eastAsia="x-none"/>
        </w:rPr>
        <w:t>(</w:t>
      </w:r>
      <w:r w:rsidRPr="00AA6659">
        <w:rPr>
          <w:rFonts w:cs="Arial"/>
          <w:szCs w:val="20"/>
          <w:lang w:eastAsia="x-none"/>
        </w:rPr>
        <w:t>obveznosti upravljavca ceste zaradi čezmerne obremenitve varovanih prostorov stavb s hrupom</w:t>
      </w:r>
      <w:r w:rsidRPr="00AA6659">
        <w:rPr>
          <w:rFonts w:cs="Arial"/>
          <w:szCs w:val="20"/>
          <w:lang w:val="x-none" w:eastAsia="x-none"/>
        </w:rPr>
        <w:t>)</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val="x-none" w:eastAsia="x-none"/>
        </w:rPr>
        <w:t xml:space="preserve">(1) </w:t>
      </w:r>
      <w:r w:rsidRPr="00AA6659">
        <w:rPr>
          <w:rFonts w:cs="Arial"/>
          <w:szCs w:val="20"/>
          <w:lang w:eastAsia="x-none"/>
        </w:rPr>
        <w:t>Če linijski vir hrupa zaradi obratovanja ceste v obstoječi stavbi čezmerno obremenjuje varovane prostore, upravljavec ceste za te prostore zagotavlja pasivne ukrepe za varstvo pred hrupom v skladu s predpisom o ocenjevanju in urejanju hrupa v okolju.</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lastRenderedPageBreak/>
        <w:t>(2) Pasivne ukrepe iz prejšnjega odstavka upravljavec ceste zagotavlja lastniku stavbe v obliki  sofinanciranja stroškov menjave stavbnega pohištva na fasadah stavb, na katerih je ugotovljena čezmerna obremenitev linijskega vira hrupa zaradi obratovanja ceste. Kot ocena obremenitve okolja s hrupom iz predpisa, ki ureja področje mejnih vrednostih kazalcev hrupa v okolju, se štejejo rezultati obratovalnega monitoringa hrupa.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(3) Upravljavec ceste zagotavlja pasivne ukrepe iz prejšnjega odstavka le na stavbah, ki so zgrajene v skladu z zakonom, ki ureja graditev objektov</w:t>
      </w:r>
      <w:r>
        <w:rPr>
          <w:rFonts w:cs="Arial"/>
          <w:szCs w:val="20"/>
          <w:lang w:eastAsia="x-none"/>
        </w:rPr>
        <w:t>,</w:t>
      </w:r>
      <w:r w:rsidRPr="00AA6659">
        <w:rPr>
          <w:rFonts w:cs="Arial"/>
          <w:szCs w:val="20"/>
          <w:lang w:eastAsia="x-none"/>
        </w:rPr>
        <w:t xml:space="preserve"> in so naseljene oziroma v uporabi. Višina sofinanciranja je odvisna od ravni hrupa, ki ji je stavba izpostavljena, ne sme pa presegati 60 odstotkov zneska izvedbe celotnega ukrepa na </w:t>
      </w:r>
      <w:r>
        <w:rPr>
          <w:rFonts w:cs="Arial"/>
          <w:szCs w:val="20"/>
          <w:lang w:eastAsia="x-none"/>
        </w:rPr>
        <w:t>čezmerno obremenjenih delih stavbe.</w:t>
      </w:r>
      <w:r w:rsidRPr="00AA6659">
        <w:rPr>
          <w:rFonts w:cs="Arial"/>
          <w:szCs w:val="20"/>
          <w:lang w:eastAsia="x-none"/>
        </w:rPr>
        <w:t xml:space="preserve">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(4) K izvedbi pasivnih ukrepov iz drugega odstavka tega člena upravljavec ceste ni zavezan, če gre za obstoječo stavbo z varovanimi prostori, pri kateri bi morala biti izvedena ustrezna zaščita pred hrupom ob njeni gradnji, ali pa izvedba ukrepa zaradi slabega gradbenega stanja stavbe ni mogoča.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(5) O pravici do sofinanciranja pasivnega ukrepa za varstvo pred hrupom odloč</w:t>
      </w:r>
      <w:r>
        <w:rPr>
          <w:rFonts w:cs="Arial"/>
          <w:szCs w:val="20"/>
          <w:lang w:eastAsia="x-none"/>
        </w:rPr>
        <w:t>i</w:t>
      </w:r>
      <w:r w:rsidRPr="00AA6659">
        <w:rPr>
          <w:rFonts w:cs="Arial"/>
          <w:szCs w:val="20"/>
          <w:lang w:eastAsia="x-none"/>
        </w:rPr>
        <w:t xml:space="preserve"> upravljavec ceste na zahtevo lastnika stavbe.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 xml:space="preserve">(6) Minister, pristojen za promet, </w:t>
      </w:r>
      <w:r>
        <w:rPr>
          <w:rFonts w:cs="Arial"/>
          <w:szCs w:val="20"/>
          <w:lang w:eastAsia="x-none"/>
        </w:rPr>
        <w:t xml:space="preserve">podrobneje </w:t>
      </w:r>
      <w:r w:rsidRPr="00AA6659">
        <w:rPr>
          <w:rFonts w:cs="Arial"/>
          <w:szCs w:val="20"/>
          <w:lang w:eastAsia="x-none"/>
        </w:rPr>
        <w:t xml:space="preserve">predpiše </w:t>
      </w:r>
      <w:r>
        <w:rPr>
          <w:rFonts w:cs="Arial"/>
          <w:szCs w:val="20"/>
          <w:lang w:eastAsia="x-none"/>
        </w:rPr>
        <w:t xml:space="preserve">pogoje in </w:t>
      </w:r>
      <w:r w:rsidRPr="00AA6659">
        <w:rPr>
          <w:rFonts w:cs="Arial"/>
          <w:szCs w:val="20"/>
          <w:lang w:eastAsia="x-none"/>
        </w:rPr>
        <w:t>postopek za izvedbo ter sofinanciranje pasivnih ukrepov za varstvo pred hrupom varovanih prostorov stavb.«.</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Določba 23. člena, ki ureja obveznosti upravljavca ceste zaradi čezmerne obremenitve varovanih prostorov stavb s hrupom zaradi obratovanja ceste, je bila v celoti preoblikovana v skladu z napotili ZPS. Na ta način je določba jasnejša, pa tudi določnejša. Za potrebe tega zakona je med izrazi opredeljen izraz »varovani prostor«. Za sofinanciranje pasivnih ukrepov mora biti najprej ugotovljeno, da linijski vir hrupa, ki izvira iz obratovanja ceste, čezmerno obremenjuje varovane prostore stavbe, kar se ugotovi na podlagi meritev oziroma rezultatov obratovalnega monitoringa hrupa. Pri tem je potrebno poudariti, da je višina sofinanciranja odvisna od ravni hrupa, ki ji je stavba izpostavljena, v nobenem primeru pa ne more preseči 60 odstotkov izvedbe celotnega ukrepa na </w:t>
      </w:r>
      <w:r>
        <w:rPr>
          <w:rFonts w:cs="Arial"/>
          <w:i/>
          <w:szCs w:val="20"/>
          <w:lang w:eastAsia="sl-SI"/>
        </w:rPr>
        <w:t>čezmerno obremenjenih delih stavbe</w:t>
      </w:r>
      <w:r w:rsidRPr="00AA6659">
        <w:rPr>
          <w:rFonts w:cs="Arial"/>
          <w:i/>
          <w:szCs w:val="20"/>
          <w:lang w:eastAsia="sl-SI"/>
        </w:rPr>
        <w:t xml:space="preserve">. Prav tako je pomembno, da se izvedba pasivnih ukrepov sofinancira le na stavbah, ki so zgrajene v skladu z zakonom, ki ureja graditev objektov, in so naseljene oziroma v uporabi. Upravljavec ceste pasivnih ukrepov ne bo sofinanciral, če bi morala biti pri obstoječi stavbi protihrupna zaščita izvedena ob njeni gradnji ali pa izvedba pasivnih ukrepov zaradi slabega gradbenega stanja stavbe ni mogoča. Postopek po tem členu se bo uvedel na zahtevo lastnika stavbe, o pravici do sofinanciranja pa bo odločal upravljavec ceste, iz katere izvira linijski vir hrupa zaradi obratovanja ceste. Podrobnosti </w:t>
      </w:r>
      <w:r>
        <w:rPr>
          <w:rFonts w:cs="Arial"/>
          <w:i/>
          <w:szCs w:val="20"/>
          <w:lang w:eastAsia="sl-SI"/>
        </w:rPr>
        <w:t>t</w:t>
      </w:r>
      <w:r w:rsidRPr="00AA6659">
        <w:rPr>
          <w:rFonts w:cs="Arial"/>
          <w:i/>
          <w:szCs w:val="20"/>
          <w:lang w:eastAsia="sl-SI"/>
        </w:rPr>
        <w:t>ovrstnega mehanizma se bodo uredile v podzakonskem aktu.</w:t>
      </w:r>
      <w:r w:rsidRPr="00AA6659">
        <w:rPr>
          <w:rFonts w:cs="Arial"/>
          <w:i/>
          <w:szCs w:val="20"/>
          <w:lang w:eastAsia="x-none"/>
        </w:rPr>
        <w:t xml:space="preserve">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24.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beseda »dojamejo« nadomesti z besedo »razumejo«.</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petem odstavku se besedilo »</w:t>
      </w:r>
      <w:r w:rsidRPr="00AA6659">
        <w:rPr>
          <w:rFonts w:cs="Arial"/>
          <w:szCs w:val="20"/>
          <w:lang w:eastAsia="x-none"/>
        </w:rPr>
        <w:t>predpisi, ki urejajo ceste in mejne vrednosti svetlobnega onesnaževanja« nadomesti z besedilom »tem zakonom in zakonom, ki ureja varstvo okolja«.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Deveti odstavek se spremeni tako, da se glasi:</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sl-SI"/>
        </w:rPr>
        <w:t>»</w:t>
      </w:r>
      <w:r w:rsidRPr="00AA6659">
        <w:rPr>
          <w:rFonts w:cs="Arial"/>
          <w:szCs w:val="20"/>
          <w:lang w:val="x-none" w:eastAsia="x-none"/>
        </w:rPr>
        <w:t>(9) Pri postavljanju prometne signalizacije velja med upravljavci cest medsebojna vzajemnost, kjer lahko upravljavec ene ceste v primeru zapore in omejitve uporabe te ceste ali označitve spremembe prometne ureditve na njej postavlja prometno signalizacijo na cesti</w:t>
      </w:r>
      <w:r w:rsidRPr="00AA6659">
        <w:rPr>
          <w:rFonts w:cs="Arial"/>
          <w:szCs w:val="20"/>
          <w:lang w:eastAsia="x-none"/>
        </w:rPr>
        <w:t xml:space="preserve">, s katero upravlja </w:t>
      </w:r>
      <w:r w:rsidRPr="00AA6659">
        <w:rPr>
          <w:rFonts w:cs="Arial"/>
          <w:szCs w:val="20"/>
          <w:lang w:val="x-none" w:eastAsia="x-none"/>
        </w:rPr>
        <w:t>drug upravljav</w:t>
      </w:r>
      <w:r w:rsidRPr="00AA6659">
        <w:rPr>
          <w:rFonts w:cs="Arial"/>
          <w:szCs w:val="20"/>
          <w:lang w:eastAsia="x-none"/>
        </w:rPr>
        <w:t>ec</w:t>
      </w:r>
      <w:r w:rsidRPr="00AA6659">
        <w:rPr>
          <w:rFonts w:cs="Arial"/>
          <w:szCs w:val="20"/>
          <w:lang w:val="x-none" w:eastAsia="x-none"/>
        </w:rPr>
        <w:t xml:space="preserve">. O postavitvi prometne signalizacije obvesti upravljavca te ceste najmanj tri dni </w:t>
      </w:r>
      <w:r w:rsidRPr="00AA6659">
        <w:rPr>
          <w:rFonts w:cs="Arial"/>
          <w:szCs w:val="20"/>
          <w:lang w:val="x-none" w:eastAsia="x-none"/>
        </w:rPr>
        <w:lastRenderedPageBreak/>
        <w:t>pred postavitvijo.</w:t>
      </w:r>
      <w:r w:rsidRPr="00AA6659">
        <w:rPr>
          <w:rFonts w:cs="Arial"/>
          <w:szCs w:val="20"/>
          <w:lang w:eastAsia="x-none"/>
        </w:rPr>
        <w:t xml:space="preserve"> Upravljavec ceste s postavitvijo prometne signalizacije na cesti, s katero upravlja drug upravljavec ceste, prevzema odgovornost za pravilnost njene postavitve.«.</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i/>
          <w:szCs w:val="20"/>
          <w:lang w:eastAsia="x-none"/>
        </w:rPr>
      </w:pPr>
      <w:r w:rsidRPr="00AA6659">
        <w:rPr>
          <w:rFonts w:cs="Arial"/>
          <w:i/>
          <w:szCs w:val="20"/>
          <w:lang w:eastAsia="x-none"/>
        </w:rPr>
        <w:t>Obrazložitev:</w:t>
      </w:r>
    </w:p>
    <w:p w:rsidR="00566961" w:rsidRPr="00AA6659" w:rsidRDefault="00566961" w:rsidP="00566961">
      <w:pPr>
        <w:overflowPunct w:val="0"/>
        <w:autoSpaceDE w:val="0"/>
        <w:autoSpaceDN w:val="0"/>
        <w:adjustRightInd w:val="0"/>
        <w:jc w:val="both"/>
        <w:textAlignment w:val="baseline"/>
        <w:rPr>
          <w:rFonts w:cs="Arial"/>
          <w:i/>
          <w:szCs w:val="20"/>
          <w:lang w:eastAsia="x-none"/>
        </w:rPr>
      </w:pPr>
      <w:r w:rsidRPr="00AA6659">
        <w:rPr>
          <w:rFonts w:cs="Arial"/>
          <w:i/>
          <w:szCs w:val="20"/>
          <w:lang w:eastAsia="x-none"/>
        </w:rPr>
        <w:t xml:space="preserve">V prvem odstavku gre za redakcijski popravek. </w:t>
      </w:r>
    </w:p>
    <w:p w:rsidR="00566961" w:rsidRPr="00AA6659" w:rsidRDefault="00566961" w:rsidP="00566961">
      <w:pPr>
        <w:overflowPunct w:val="0"/>
        <w:autoSpaceDE w:val="0"/>
        <w:autoSpaceDN w:val="0"/>
        <w:adjustRightInd w:val="0"/>
        <w:jc w:val="both"/>
        <w:textAlignment w:val="baseline"/>
        <w:rPr>
          <w:rFonts w:cs="Arial"/>
          <w:i/>
          <w:szCs w:val="20"/>
          <w:lang w:eastAsia="x-none"/>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petem odstavku.  </w:t>
      </w:r>
    </w:p>
    <w:p w:rsidR="00566961" w:rsidRPr="00AA6659" w:rsidRDefault="00566961" w:rsidP="00566961">
      <w:pPr>
        <w:overflowPunct w:val="0"/>
        <w:autoSpaceDE w:val="0"/>
        <w:autoSpaceDN w:val="0"/>
        <w:adjustRightInd w:val="0"/>
        <w:jc w:val="both"/>
        <w:textAlignment w:val="baseline"/>
        <w:rPr>
          <w:rFonts w:cs="Arial"/>
          <w:i/>
          <w:szCs w:val="20"/>
          <w:lang w:eastAsia="x-none"/>
        </w:rPr>
      </w:pPr>
    </w:p>
    <w:p w:rsidR="00566961" w:rsidRPr="00AA6659" w:rsidRDefault="00566961" w:rsidP="00566961">
      <w:pPr>
        <w:overflowPunct w:val="0"/>
        <w:autoSpaceDE w:val="0"/>
        <w:autoSpaceDN w:val="0"/>
        <w:adjustRightInd w:val="0"/>
        <w:jc w:val="both"/>
        <w:textAlignment w:val="baseline"/>
        <w:rPr>
          <w:rFonts w:cs="Arial"/>
          <w:i/>
          <w:szCs w:val="20"/>
          <w:lang w:eastAsia="x-none"/>
        </w:rPr>
      </w:pPr>
      <w:r w:rsidRPr="00AA6659">
        <w:rPr>
          <w:rFonts w:cs="Arial"/>
          <w:i/>
          <w:szCs w:val="20"/>
          <w:lang w:eastAsia="x-none"/>
        </w:rPr>
        <w:t>V devetem odstavku se je besedilo »na cesti drugega upravljavca« nadomestilo z besedilom »na cesti, s katero upravlja drug upravljavec«, ter po zgledu dvanajstega odstavka 24, člena predloga zakona predvidela ureditev, na podlagi katere upravljavec ceste s postavitvijo prometne signalizacije na cesti, s katero upravlja drug upravljavec ceste, prevzema odgovornost za pravilnost njene postavitve.</w:t>
      </w:r>
    </w:p>
    <w:p w:rsidR="00566961" w:rsidRPr="00AA6659" w:rsidRDefault="00566961" w:rsidP="00566961">
      <w:pPr>
        <w:overflowPunct w:val="0"/>
        <w:autoSpaceDE w:val="0"/>
        <w:autoSpaceDN w:val="0"/>
        <w:adjustRightInd w:val="0"/>
        <w:jc w:val="both"/>
        <w:textAlignment w:val="baseline"/>
        <w:rPr>
          <w:rFonts w:cs="Arial"/>
          <w:i/>
          <w:szCs w:val="20"/>
          <w:lang w:eastAsia="x-none"/>
        </w:rPr>
      </w:pPr>
    </w:p>
    <w:p w:rsidR="00566961" w:rsidRPr="00AA6659" w:rsidRDefault="00566961" w:rsidP="00566961">
      <w:pPr>
        <w:overflowPunct w:val="0"/>
        <w:autoSpaceDE w:val="0"/>
        <w:autoSpaceDN w:val="0"/>
        <w:adjustRightInd w:val="0"/>
        <w:jc w:val="both"/>
        <w:textAlignment w:val="baseline"/>
        <w:rPr>
          <w:rFonts w:cs="Arial"/>
          <w:b/>
          <w:szCs w:val="20"/>
          <w:lang w:eastAsia="x-none"/>
        </w:rPr>
      </w:pPr>
      <w:r w:rsidRPr="00AA6659">
        <w:rPr>
          <w:rFonts w:cs="Arial"/>
          <w:b/>
          <w:szCs w:val="20"/>
          <w:lang w:eastAsia="x-none"/>
        </w:rPr>
        <w:t>K 26. členu</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Naslov člena se spremeni tako, da se glasi:</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»(križanja javne ceste z železniško progo)«.</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907BC9">
        <w:rPr>
          <w:rFonts w:cs="Arial"/>
          <w:szCs w:val="20"/>
          <w:lang w:eastAsia="x-none"/>
        </w:rPr>
        <w:t>V besedilu člena se za besedo »Križanja« doda beseda »javnih«, za besedo »več« doda beseda »javnih«, za besedilom</w:t>
      </w:r>
      <w:r w:rsidRPr="00AA6659">
        <w:rPr>
          <w:rFonts w:cs="Arial"/>
          <w:szCs w:val="20"/>
          <w:lang w:eastAsia="x-none"/>
        </w:rPr>
        <w:t xml:space="preserve"> »Način križanja« doda beseda »javnih«, za besedo »bremeni« doda beseda »javno« in besedilo »s predpisi, ki urejajo« nadomesti z besedilom »z zakonom, ki ureja«.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Razlog za ostale popravke v tem členu je v poenoteni uporabi izraza javna cesta.</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 xml:space="preserve"> </w:t>
      </w:r>
    </w:p>
    <w:p w:rsidR="00566961" w:rsidRPr="00AA6659" w:rsidRDefault="00566961" w:rsidP="00566961">
      <w:pPr>
        <w:overflowPunct w:val="0"/>
        <w:autoSpaceDE w:val="0"/>
        <w:autoSpaceDN w:val="0"/>
        <w:adjustRightInd w:val="0"/>
        <w:jc w:val="both"/>
        <w:textAlignment w:val="baseline"/>
        <w:rPr>
          <w:rFonts w:cs="Arial"/>
          <w:b/>
          <w:szCs w:val="20"/>
          <w:lang w:eastAsia="x-none"/>
        </w:rPr>
      </w:pPr>
      <w:r w:rsidRPr="00AA6659">
        <w:rPr>
          <w:rFonts w:cs="Arial"/>
          <w:b/>
          <w:szCs w:val="20"/>
          <w:lang w:eastAsia="x-none"/>
        </w:rPr>
        <w:t>K 27. členu</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V prvem odstavku se besedilo »s predpisi, ki urejajo« nadomesti z besedilom »z zakonom, ki ureja«.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V drugem odstavku se za besedo »območju« doda beseda »javne«, za besedo »tudi« pa se doda beseda »javna«.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rPr>
      </w:pPr>
      <w:r w:rsidRPr="00AA6659">
        <w:rPr>
          <w:rFonts w:cs="Arial"/>
          <w:i/>
          <w:szCs w:val="20"/>
        </w:rPr>
        <w:t>Razlog popravka v drugem odstavku je v enotni uporabi izraza javna cesta v okviru tega člena.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b/>
          <w:szCs w:val="20"/>
          <w:lang w:eastAsia="x-none"/>
        </w:rPr>
      </w:pPr>
      <w:r w:rsidRPr="00AA6659">
        <w:rPr>
          <w:rFonts w:cs="Arial"/>
          <w:b/>
          <w:szCs w:val="20"/>
          <w:lang w:eastAsia="x-none"/>
        </w:rPr>
        <w:t>K 30. členu</w:t>
      </w:r>
    </w:p>
    <w:p w:rsidR="00566961" w:rsidRPr="00AA6659" w:rsidRDefault="00566961" w:rsidP="00566961">
      <w:pPr>
        <w:overflowPunct w:val="0"/>
        <w:autoSpaceDE w:val="0"/>
        <w:autoSpaceDN w:val="0"/>
        <w:adjustRightInd w:val="0"/>
        <w:jc w:val="both"/>
        <w:textAlignment w:val="baseline"/>
        <w:rPr>
          <w:rFonts w:cs="Arial"/>
          <w:b/>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V naslovu člena se črta beseda »javne«.</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Drugi odstavek se spremeni tako, da se glasi:</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lastRenderedPageBreak/>
        <w:t>»(2) Če izvajalec rednega vzdrževanja cest ugotovi, da izvajanje del zunaj varovalnega pasu ceste, za izvedbo katerih ni bilo pridobljeno soglasje iz prejšnjega odstavka, ogroža stabilnost ceste ali povzroča nevarnosti erozije, pozove lastnika zemljišča ali imetnika pravice uporabe zemljišča, da nemudoma preneha izvajati dela in o tem obvesti upravljavca ceste, ki od lastnika zemljišča ali imetnika pravice uporabe zemljišča zahteva, da v 30 dneh od prejema poziva poda vlogo za pridobitev soglasja.«</w:t>
      </w:r>
      <w:r>
        <w:rPr>
          <w:rFonts w:cs="Arial"/>
          <w:szCs w:val="20"/>
          <w:lang w:eastAsia="x-none"/>
        </w:rPr>
        <w:t>.</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Obrazložitev:</w:t>
      </w:r>
    </w:p>
    <w:p w:rsidR="00566961" w:rsidRPr="00AA6659" w:rsidRDefault="00566961" w:rsidP="00566961">
      <w:pPr>
        <w:suppressAutoHyphens/>
        <w:jc w:val="both"/>
        <w:rPr>
          <w:rFonts w:cs="Arial"/>
          <w:i/>
          <w:color w:val="000000"/>
          <w:szCs w:val="20"/>
          <w:lang w:eastAsia="ar-SA"/>
        </w:rPr>
      </w:pPr>
      <w:r w:rsidRPr="00AA6659">
        <w:rPr>
          <w:rFonts w:cs="Arial"/>
          <w:i/>
          <w:color w:val="000000"/>
          <w:szCs w:val="20"/>
          <w:lang w:eastAsia="ar-SA"/>
        </w:rPr>
        <w:t>V 30. členu predlog zakona ureja omejitve izvajanja del zunaj varovalnega pasu ceste. Določeno je, da mora za izvajanje del zunaj varovalnega pasu ceste, ki bi lahko povzročila nestabilnost cestnega telesa ali kakor koli drugače ogrozila varnost prometa na cesti, lastnik zemljišča ali imetnik pravice uporabe zemljišča pridobiti soglasje upravljavca ceste. V praksi lahko pride do različnih situacij oziroma del, ki jih vnaprej ni mogoče definirati, saj se šele pri njihovem izvajanju lahko ugotovijo vplivi na samo cestno telo oziroma varnost cestnega prometa. V primeru izvajanja dveh enakih del izven varovalnega pasu</w:t>
      </w:r>
      <w:r>
        <w:rPr>
          <w:rFonts w:cs="Arial"/>
          <w:i/>
          <w:color w:val="000000"/>
          <w:szCs w:val="20"/>
          <w:lang w:eastAsia="ar-SA"/>
        </w:rPr>
        <w:t xml:space="preserve"> ceste</w:t>
      </w:r>
      <w:r w:rsidRPr="00AA6659">
        <w:rPr>
          <w:rFonts w:cs="Arial"/>
          <w:i/>
          <w:color w:val="000000"/>
          <w:szCs w:val="20"/>
          <w:lang w:eastAsia="ar-SA"/>
        </w:rPr>
        <w:t xml:space="preserve"> je povsem mogoče, da bodo zaradi različnih okoliščin, povezanih npr. z geološko zgradbo zemljine, naklona zemljišča, vplivi na cestno telo v enem primeru zaznani, v drugem pa ne. Zato je tudi dolžnost izvajalca rednega vzdrževanja cest, da ob izvajanju </w:t>
      </w:r>
      <w:proofErr w:type="spellStart"/>
      <w:r w:rsidRPr="00AA6659">
        <w:rPr>
          <w:rFonts w:cs="Arial"/>
          <w:i/>
          <w:color w:val="000000"/>
          <w:szCs w:val="20"/>
          <w:lang w:eastAsia="ar-SA"/>
        </w:rPr>
        <w:t>pregledniške</w:t>
      </w:r>
      <w:proofErr w:type="spellEnd"/>
      <w:r w:rsidRPr="00AA6659">
        <w:rPr>
          <w:rFonts w:cs="Arial"/>
          <w:i/>
          <w:color w:val="000000"/>
          <w:szCs w:val="20"/>
          <w:lang w:eastAsia="ar-SA"/>
        </w:rPr>
        <w:t xml:space="preserve"> službe kot enega izmed del rednega vzdrževanja ceste, spremlja dogajanje ob cesti. Če pri tem zazna, da bi lahko bila ogrožena stabilnost ceste ali povzročena nevarnost erozije, izvajalec rednega vzdrževanja ceste pozove lastnika zemljišča ali imetnika pravice uporabe zemljišča, da nemudoma preneha z deli, in o tem obvesti upravljavca ceste, ki od lastnika zemljišča ali imetnika pravice uporabe zemljišča, zahteva, da v 30 dneh od prejema poziva poda vlogo za pridobitev soglasja.</w:t>
      </w:r>
      <w:r>
        <w:rPr>
          <w:rFonts w:cs="Arial"/>
          <w:i/>
          <w:color w:val="000000"/>
          <w:szCs w:val="20"/>
          <w:lang w:eastAsia="ar-SA"/>
        </w:rPr>
        <w:t xml:space="preserve"> </w:t>
      </w:r>
    </w:p>
    <w:p w:rsidR="00566961" w:rsidRPr="00AA6659" w:rsidRDefault="00566961" w:rsidP="00566961">
      <w:pPr>
        <w:suppressAutoHyphens/>
        <w:jc w:val="both"/>
        <w:rPr>
          <w:rFonts w:cs="Arial"/>
          <w:i/>
          <w:color w:val="000000"/>
          <w:szCs w:val="20"/>
          <w:lang w:eastAsia="ar-SA"/>
        </w:rPr>
      </w:pPr>
    </w:p>
    <w:p w:rsidR="00566961" w:rsidRPr="00AA6659" w:rsidRDefault="00566961" w:rsidP="00566961">
      <w:pPr>
        <w:suppressAutoHyphens/>
        <w:jc w:val="both"/>
        <w:rPr>
          <w:rFonts w:cs="Arial"/>
          <w:i/>
          <w:color w:val="000000"/>
          <w:szCs w:val="20"/>
          <w:lang w:eastAsia="ar-SA"/>
        </w:rPr>
      </w:pPr>
      <w:r w:rsidRPr="00AA6659">
        <w:rPr>
          <w:rFonts w:cs="Arial"/>
          <w:i/>
          <w:color w:val="000000"/>
          <w:szCs w:val="20"/>
          <w:lang w:eastAsia="ar-SA"/>
        </w:rPr>
        <w:t xml:space="preserve">Četudi lastnik ali imetnik pravice uporabe zemljišča že pred izvedbo del zunaj varovalnega pasu </w:t>
      </w:r>
      <w:r>
        <w:rPr>
          <w:rFonts w:cs="Arial"/>
          <w:i/>
          <w:color w:val="000000"/>
          <w:szCs w:val="20"/>
          <w:lang w:eastAsia="ar-SA"/>
        </w:rPr>
        <w:t xml:space="preserve">ceste </w:t>
      </w:r>
      <w:r w:rsidRPr="00AA6659">
        <w:rPr>
          <w:rFonts w:cs="Arial"/>
          <w:i/>
          <w:color w:val="000000"/>
          <w:szCs w:val="20"/>
          <w:lang w:eastAsia="ar-SA"/>
        </w:rPr>
        <w:t xml:space="preserve">ne pridobi soglasja upravljavca ceste (ker se npr. ne zaveda vpliva njegovih del na stabilnost cestnega telesa ali nevarnost erozije, ki posledično vplivata tudi na varnost cestnega prometa, to ne vpliva na poslabšanje njegovega procesnopravnega položaja. Po drugem odstavku se mu namreč še vedno daje možnost, da pridobi zahtevano soglasje za izvajanje del izven varovalnega pasu </w:t>
      </w:r>
      <w:r>
        <w:rPr>
          <w:rFonts w:cs="Arial"/>
          <w:i/>
          <w:color w:val="000000"/>
          <w:szCs w:val="20"/>
          <w:lang w:eastAsia="ar-SA"/>
        </w:rPr>
        <w:t xml:space="preserve">ceste </w:t>
      </w:r>
      <w:r w:rsidRPr="00AA6659">
        <w:rPr>
          <w:rFonts w:cs="Arial"/>
          <w:i/>
          <w:color w:val="000000"/>
          <w:szCs w:val="20"/>
          <w:lang w:eastAsia="ar-SA"/>
        </w:rPr>
        <w:t xml:space="preserve">brez kakršnih koli pravnih posledic, če zahtevo za izdajo soglasja vloži v 30 dneh od poziva upravljavca ceste.  </w:t>
      </w:r>
    </w:p>
    <w:p w:rsidR="00566961" w:rsidRPr="00AA6659" w:rsidRDefault="00566961" w:rsidP="00566961">
      <w:pPr>
        <w:overflowPunct w:val="0"/>
        <w:autoSpaceDE w:val="0"/>
        <w:autoSpaceDN w:val="0"/>
        <w:adjustRightInd w:val="0"/>
        <w:jc w:val="both"/>
        <w:textAlignment w:val="baseline"/>
        <w:rPr>
          <w:rFonts w:cs="Arial"/>
          <w:i/>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i/>
          <w:color w:val="000000"/>
          <w:szCs w:val="20"/>
          <w:lang w:eastAsia="ar-SA"/>
        </w:rPr>
      </w:pPr>
      <w:r w:rsidRPr="00AA6659">
        <w:rPr>
          <w:rFonts w:cs="Arial"/>
          <w:i/>
          <w:color w:val="000000"/>
          <w:szCs w:val="20"/>
          <w:lang w:eastAsia="ar-SA"/>
        </w:rPr>
        <w:t>Drugi odstavek je preoblikovan po napotilu ZPS z namenom jasne razmejitve situacije po prvem in drugem odstavku.</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jc w:val="both"/>
        <w:rPr>
          <w:rFonts w:cs="Arial"/>
          <w:i/>
          <w:szCs w:val="20"/>
        </w:rPr>
      </w:pPr>
      <w:r w:rsidRPr="00AA6659">
        <w:rPr>
          <w:rFonts w:cs="Arial"/>
          <w:i/>
          <w:szCs w:val="20"/>
        </w:rPr>
        <w:t>Ker predlog zakona v svojih določbah uporablja izraz varovalni pas ceste, se zaradi poenotenega pristopa popravlja naslov člena.</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b/>
          <w:color w:val="000000"/>
          <w:szCs w:val="20"/>
          <w:lang w:eastAsia="ar-SA"/>
        </w:rPr>
      </w:pPr>
      <w:r w:rsidRPr="00AA6659">
        <w:rPr>
          <w:rFonts w:cs="Arial"/>
          <w:b/>
          <w:color w:val="000000"/>
          <w:szCs w:val="20"/>
          <w:lang w:eastAsia="ar-SA"/>
        </w:rPr>
        <w:t>K 31. členu</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r w:rsidRPr="00AA6659">
        <w:rPr>
          <w:rFonts w:cs="Arial"/>
          <w:color w:val="000000"/>
          <w:szCs w:val="20"/>
          <w:lang w:eastAsia="ar-SA"/>
        </w:rPr>
        <w:t>V prvem odstavku se za besedo »območju« doda beseda »javne«, za besedo »na« doda beseda »javni« in za besedo »poškodovala« doda beseda »javno«.</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r w:rsidRPr="00AA6659">
        <w:rPr>
          <w:rFonts w:cs="Arial"/>
          <w:color w:val="000000"/>
          <w:szCs w:val="20"/>
          <w:lang w:eastAsia="ar-SA"/>
        </w:rPr>
        <w:t>V drugem odstavku se za besedo »območju« doda beseda »javne«, za besedo »poškoduje« pa beseda »javno«.</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i/>
          <w:color w:val="000000"/>
          <w:szCs w:val="20"/>
          <w:lang w:eastAsia="ar-SA"/>
        </w:rPr>
      </w:pPr>
      <w:r w:rsidRPr="00AA6659">
        <w:rPr>
          <w:rFonts w:cs="Arial"/>
          <w:i/>
          <w:color w:val="000000"/>
          <w:szCs w:val="20"/>
          <w:lang w:eastAsia="ar-SA"/>
        </w:rPr>
        <w:t>Obrazložitev:</w:t>
      </w:r>
    </w:p>
    <w:p w:rsidR="00566961" w:rsidRPr="00AA6659" w:rsidRDefault="00566961" w:rsidP="00566961">
      <w:pPr>
        <w:jc w:val="both"/>
        <w:rPr>
          <w:rFonts w:cs="Arial"/>
          <w:i/>
          <w:szCs w:val="20"/>
        </w:rPr>
      </w:pPr>
      <w:r w:rsidRPr="00AA6659">
        <w:rPr>
          <w:rFonts w:cs="Arial"/>
          <w:i/>
          <w:szCs w:val="20"/>
        </w:rPr>
        <w:t>Razlog popravkov v tem členu je v enotni uporabi izraza javna cesta v okviru tega člena.</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b/>
          <w:color w:val="000000"/>
          <w:szCs w:val="20"/>
          <w:lang w:eastAsia="ar-SA"/>
        </w:rPr>
      </w:pPr>
      <w:r w:rsidRPr="00AA6659">
        <w:rPr>
          <w:rFonts w:cs="Arial"/>
          <w:b/>
          <w:color w:val="000000"/>
          <w:szCs w:val="20"/>
          <w:lang w:eastAsia="ar-SA"/>
        </w:rPr>
        <w:t>K 32. členu</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r w:rsidRPr="00AA6659">
        <w:rPr>
          <w:rFonts w:cs="Arial"/>
          <w:color w:val="000000"/>
          <w:szCs w:val="20"/>
          <w:lang w:eastAsia="ar-SA"/>
        </w:rPr>
        <w:lastRenderedPageBreak/>
        <w:t>V četrtem odstavku se za besedo »Če« doda beseda »javna«, za besedo »vzdrževanja« doda beseda »javne«, za besedo »zaščito« doda beseda »javne«, za besedo »območju« doda beseda »javne« in za besedo »zaščiti« doda beseda »javne«.</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r w:rsidRPr="00AA6659">
        <w:rPr>
          <w:rFonts w:cs="Arial"/>
          <w:color w:val="000000"/>
          <w:szCs w:val="20"/>
          <w:lang w:eastAsia="ar-SA"/>
        </w:rPr>
        <w:t>V petem odstavku se za besedo »Če« doda beseda »javna«.</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AA6659" w:rsidRDefault="00566961" w:rsidP="00566961">
      <w:pPr>
        <w:overflowPunct w:val="0"/>
        <w:autoSpaceDE w:val="0"/>
        <w:autoSpaceDN w:val="0"/>
        <w:adjustRightInd w:val="0"/>
        <w:jc w:val="both"/>
        <w:textAlignment w:val="baseline"/>
        <w:rPr>
          <w:rFonts w:cs="Arial"/>
          <w:i/>
          <w:color w:val="000000"/>
          <w:szCs w:val="20"/>
          <w:lang w:eastAsia="ar-SA"/>
        </w:rPr>
      </w:pPr>
      <w:r w:rsidRPr="00AA6659">
        <w:rPr>
          <w:rFonts w:cs="Arial"/>
          <w:i/>
          <w:color w:val="000000"/>
          <w:szCs w:val="20"/>
          <w:lang w:eastAsia="ar-SA"/>
        </w:rPr>
        <w:t>Obrazložitev:</w:t>
      </w:r>
    </w:p>
    <w:p w:rsidR="00566961" w:rsidRPr="00AA6659" w:rsidRDefault="00566961" w:rsidP="00566961">
      <w:pPr>
        <w:jc w:val="both"/>
        <w:rPr>
          <w:rFonts w:cs="Arial"/>
          <w:i/>
          <w:szCs w:val="20"/>
        </w:rPr>
      </w:pPr>
      <w:r w:rsidRPr="00AA6659">
        <w:rPr>
          <w:rFonts w:cs="Arial"/>
          <w:i/>
          <w:szCs w:val="20"/>
        </w:rPr>
        <w:t>Razlog popravkov v tem členu je v enotni uporabi izraza javna cesta v okviru tega člena.</w:t>
      </w:r>
    </w:p>
    <w:p w:rsidR="00566961" w:rsidRPr="00AA6659" w:rsidRDefault="00566961" w:rsidP="00566961">
      <w:pPr>
        <w:overflowPunct w:val="0"/>
        <w:autoSpaceDE w:val="0"/>
        <w:autoSpaceDN w:val="0"/>
        <w:adjustRightInd w:val="0"/>
        <w:jc w:val="both"/>
        <w:textAlignment w:val="baseline"/>
        <w:rPr>
          <w:rFonts w:cs="Arial"/>
          <w:color w:val="000000"/>
          <w:szCs w:val="20"/>
          <w:lang w:eastAsia="ar-SA"/>
        </w:rPr>
      </w:pPr>
    </w:p>
    <w:p w:rsidR="00566961" w:rsidRPr="00C80EB0" w:rsidRDefault="00566961" w:rsidP="00566961">
      <w:pPr>
        <w:overflowPunct w:val="0"/>
        <w:autoSpaceDE w:val="0"/>
        <w:autoSpaceDN w:val="0"/>
        <w:adjustRightInd w:val="0"/>
        <w:jc w:val="both"/>
        <w:textAlignment w:val="baseline"/>
        <w:rPr>
          <w:rFonts w:cs="Arial"/>
          <w:b/>
          <w:color w:val="000000"/>
          <w:szCs w:val="20"/>
          <w:lang w:eastAsia="ar-SA"/>
        </w:rPr>
      </w:pPr>
      <w:r w:rsidRPr="00C80EB0">
        <w:rPr>
          <w:rFonts w:cs="Arial"/>
          <w:b/>
          <w:color w:val="000000"/>
          <w:szCs w:val="20"/>
          <w:lang w:eastAsia="ar-SA"/>
        </w:rPr>
        <w:t>K 34. členu</w:t>
      </w:r>
    </w:p>
    <w:p w:rsidR="00566961" w:rsidRPr="00C80EB0" w:rsidRDefault="00566961" w:rsidP="00566961">
      <w:pPr>
        <w:overflowPunct w:val="0"/>
        <w:autoSpaceDE w:val="0"/>
        <w:autoSpaceDN w:val="0"/>
        <w:adjustRightInd w:val="0"/>
        <w:jc w:val="both"/>
        <w:textAlignment w:val="baseline"/>
        <w:rPr>
          <w:rFonts w:cs="Arial"/>
          <w:szCs w:val="20"/>
          <w:lang w:eastAsia="sl-SI"/>
        </w:rPr>
      </w:pPr>
    </w:p>
    <w:p w:rsidR="00566961" w:rsidRPr="00C80EB0" w:rsidRDefault="00566961" w:rsidP="00566961">
      <w:pPr>
        <w:overflowPunct w:val="0"/>
        <w:autoSpaceDE w:val="0"/>
        <w:autoSpaceDN w:val="0"/>
        <w:adjustRightInd w:val="0"/>
        <w:jc w:val="both"/>
        <w:textAlignment w:val="baseline"/>
        <w:rPr>
          <w:rFonts w:cs="Arial"/>
          <w:szCs w:val="20"/>
          <w:lang w:eastAsia="sl-SI"/>
        </w:rPr>
      </w:pPr>
      <w:r w:rsidRPr="00C80EB0">
        <w:rPr>
          <w:rFonts w:cs="Arial"/>
          <w:szCs w:val="20"/>
          <w:lang w:eastAsia="sl-SI"/>
        </w:rPr>
        <w:t>Tretji odstavek se spremeni tako, da se glasi:</w:t>
      </w:r>
    </w:p>
    <w:p w:rsidR="00566961" w:rsidRDefault="00566961" w:rsidP="00566961">
      <w:pPr>
        <w:shd w:val="clear" w:color="auto" w:fill="FFFFFF"/>
        <w:jc w:val="both"/>
        <w:rPr>
          <w:rFonts w:cs="Arial"/>
          <w:szCs w:val="20"/>
          <w:lang w:eastAsia="sl-SI"/>
        </w:rPr>
      </w:pPr>
      <w:r w:rsidRPr="00C80EB0">
        <w:rPr>
          <w:rFonts w:cs="Arial"/>
          <w:szCs w:val="20"/>
          <w:lang w:eastAsia="sl-SI"/>
        </w:rPr>
        <w:t>»(3) Lastnik ali imetnik pravice uporabe vozila ali skupine vozil, s katerim je bila pri prevozu deljivega tovora, presežena največja dovoljena osna obremenitev, upravljavcu ceste plača odškodnino zaradi obremenitve javne ceste nad s predpisi ali s prometno signalizacijo določeno največjo dovoljeno osno obremenitev vozila ali skupine vozil. Pri odmeri odškodnine se upoštevajo prevozna razdalja na javni cesti, na kateri je bila prekoračena največja dovoljena osna obremenitev vozila ali skupine vozil, in škodni vplivi prevoza na javno cesto, ki so odvisni od višine prekoračitve največje dovoljene osne ob</w:t>
      </w:r>
      <w:r w:rsidRPr="00993386">
        <w:rPr>
          <w:rFonts w:cs="Arial"/>
          <w:szCs w:val="20"/>
          <w:lang w:eastAsia="sl-SI"/>
        </w:rPr>
        <w:t>remenitve vozila ali skupine vozil. Odškodnina obsega tudi stroške postopka izračuna njene višine.«.</w:t>
      </w:r>
    </w:p>
    <w:p w:rsidR="00566961" w:rsidRDefault="00566961" w:rsidP="00566961">
      <w:pPr>
        <w:shd w:val="clear" w:color="auto" w:fill="FFFFFF"/>
        <w:jc w:val="both"/>
        <w:rPr>
          <w:rFonts w:cs="Arial"/>
          <w:szCs w:val="20"/>
          <w:lang w:eastAsia="sl-SI"/>
        </w:rPr>
      </w:pPr>
    </w:p>
    <w:p w:rsidR="00566961" w:rsidRDefault="00566961" w:rsidP="00566961">
      <w:pPr>
        <w:shd w:val="clear" w:color="auto" w:fill="FFFFFF"/>
        <w:jc w:val="both"/>
        <w:rPr>
          <w:rFonts w:cs="Arial"/>
          <w:szCs w:val="20"/>
          <w:lang w:eastAsia="sl-SI"/>
        </w:rPr>
      </w:pPr>
      <w:r>
        <w:rPr>
          <w:rFonts w:cs="Arial"/>
          <w:szCs w:val="20"/>
          <w:lang w:eastAsia="sl-SI"/>
        </w:rPr>
        <w:t>Četrti odstavek se spremeni tako, da se glasi:</w:t>
      </w:r>
    </w:p>
    <w:p w:rsidR="00566961" w:rsidRPr="00023A16" w:rsidRDefault="00566961" w:rsidP="00566961">
      <w:pPr>
        <w:shd w:val="clear" w:color="auto" w:fill="FFFFFF"/>
        <w:jc w:val="both"/>
        <w:rPr>
          <w:rFonts w:cs="Arial"/>
          <w:szCs w:val="20"/>
          <w:lang w:eastAsia="sl-SI"/>
        </w:rPr>
      </w:pPr>
      <w:r>
        <w:rPr>
          <w:rFonts w:cs="Arial"/>
          <w:szCs w:val="20"/>
          <w:lang w:eastAsia="sl-SI"/>
        </w:rPr>
        <w:t xml:space="preserve">»(4) </w:t>
      </w:r>
      <w:r w:rsidRPr="00E37E2A">
        <w:rPr>
          <w:rFonts w:cs="Arial"/>
          <w:szCs w:val="20"/>
          <w:lang w:eastAsia="sl-SI"/>
        </w:rPr>
        <w:t xml:space="preserve">Policija ali občinsko redarstvo, ki na javni cesti ugotovita kršitev po tem členu, o </w:t>
      </w:r>
      <w:r>
        <w:rPr>
          <w:rFonts w:cs="Arial"/>
          <w:szCs w:val="20"/>
          <w:lang w:eastAsia="sl-SI"/>
        </w:rPr>
        <w:t xml:space="preserve">pravnomočno </w:t>
      </w:r>
      <w:r w:rsidRPr="00E37E2A">
        <w:rPr>
          <w:rFonts w:cs="Arial"/>
          <w:szCs w:val="20"/>
          <w:lang w:eastAsia="sl-SI"/>
        </w:rPr>
        <w:t xml:space="preserve">ugotovljenem prekršku obvestita upravljavca ceste, po kateri je potekal prevoz, ter mu </w:t>
      </w:r>
      <w:r>
        <w:rPr>
          <w:rFonts w:cs="Arial"/>
          <w:szCs w:val="20"/>
          <w:lang w:eastAsia="sl-SI"/>
        </w:rPr>
        <w:t>pošljeta</w:t>
      </w:r>
      <w:r w:rsidRPr="00E37E2A">
        <w:rPr>
          <w:rFonts w:cs="Arial"/>
          <w:szCs w:val="20"/>
          <w:lang w:eastAsia="sl-SI"/>
        </w:rPr>
        <w:t xml:space="preserve"> vse </w:t>
      </w:r>
      <w:r w:rsidRPr="00F6577A">
        <w:rPr>
          <w:rFonts w:cs="Arial"/>
          <w:szCs w:val="20"/>
          <w:lang w:eastAsia="sl-SI"/>
        </w:rPr>
        <w:t>informacije in predložita vse dokaze, ki so potrebni za izračun odškodnine. Upravljavec ceste na podlagi pridobljenih podatkov in predloženih</w:t>
      </w:r>
      <w:r>
        <w:rPr>
          <w:rFonts w:cs="Arial"/>
          <w:szCs w:val="20"/>
          <w:lang w:eastAsia="sl-SI"/>
        </w:rPr>
        <w:t xml:space="preserve"> dokazov z odločbo odloči o višini odškodnine.</w:t>
      </w:r>
      <w:r>
        <w:rPr>
          <w:rFonts w:cs="Arial"/>
          <w:szCs w:val="20"/>
          <w:lang w:eastAsia="x-none"/>
        </w:rPr>
        <w:t>«.</w:t>
      </w:r>
    </w:p>
    <w:p w:rsidR="00566961" w:rsidRDefault="00566961" w:rsidP="00566961">
      <w:pPr>
        <w:shd w:val="clear" w:color="auto" w:fill="FFFFFF"/>
        <w:jc w:val="both"/>
        <w:rPr>
          <w:rFonts w:cs="Arial"/>
          <w:szCs w:val="20"/>
          <w:lang w:eastAsia="sl-SI"/>
        </w:rPr>
      </w:pPr>
    </w:p>
    <w:p w:rsidR="00566961" w:rsidRPr="00AA6659" w:rsidRDefault="00566961" w:rsidP="00566961">
      <w:pPr>
        <w:shd w:val="clear" w:color="auto" w:fill="FFFFFF"/>
        <w:jc w:val="both"/>
        <w:rPr>
          <w:rFonts w:cs="Arial"/>
          <w:szCs w:val="20"/>
          <w:lang w:eastAsia="sl-SI"/>
        </w:rPr>
      </w:pPr>
      <w:r>
        <w:rPr>
          <w:rFonts w:cs="Arial"/>
          <w:szCs w:val="20"/>
          <w:lang w:eastAsia="sl-SI"/>
        </w:rPr>
        <w:t>V petem odstavku se za besedo »člena« doda beseda »podrobneje«.</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Obrazložitev:</w:t>
      </w:r>
    </w:p>
    <w:p w:rsidR="00566961" w:rsidRPr="00AA6659"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 xml:space="preserve">S predlaganimi novim tretjim odstavkom se po napotilu ZPS jasneje in določneje določajo kriteriji za izračun odškodnine v primeru prekomerne obremenitve vozila v cestnem prometu. Prekomerna obremenitev vozil je še vedno zelo pereč problem, ki ne vpliva samo na varnost cestnega prometa, ampak ima zelo neugodne škodne vplive tudi na samo cestno infrastrukturo. Medtem, ko je za izredne cestne prevoze, s katerimi se prevažajo nedeljivi tovori, v primeru preseganja dovoljenih osnih obremenitev predpisano povračilo, ki se odmeri glede na škodne vplive, ki ga ima tak cestni prevoz na cestno infrastrukturo, pa do sedaj pri prevozu deljivega tovora takšnega mehanizma ni bilo predpisanega. To pomeni, da je v primeru preseganja dovoljenih osnih obremenitev kršitelj plačal le globo za storjen prekršek, ne pa tudi škode, ki jo je tak prevoz povzročil cestni infrastrukturi. S predlagano določbo se to odpravlja. S predlagano spremembo tretjega odstavka se jasno in nedvoumno določa, da se obračun odškodnine uporablja le za prevoz deljivega tovora, s čimer se postavlja jasna ločnica z izrednimi prevozi, kjer so povračila za izredne cestne prevoze že predpisana in gre za že dolgo uveljavljen sistem. Poleg navedenega se določajo kriteriji za obračun odškodnine, to sta prevozna razdalja, na kateri je bila presežena dovoljena osna obremenitev in višina škodnih vplivov na cestno infrastrukturo, ki pa je odvisna od višine prekoračitve dovoljene osne obremenitve. Prav tako se določa, da odškodnina obsega tudi stroške, ki jih ima upravljavec ceste z izračunom njene višine. </w:t>
      </w:r>
    </w:p>
    <w:p w:rsidR="00566961" w:rsidRPr="00AA6659" w:rsidRDefault="00566961" w:rsidP="00566961">
      <w:pPr>
        <w:overflowPunct w:val="0"/>
        <w:autoSpaceDE w:val="0"/>
        <w:autoSpaceDN w:val="0"/>
        <w:adjustRightInd w:val="0"/>
        <w:jc w:val="both"/>
        <w:textAlignment w:val="baseline"/>
        <w:rPr>
          <w:rFonts w:cs="Arial"/>
          <w:i/>
          <w:szCs w:val="20"/>
          <w:lang w:eastAsia="sl-SI"/>
        </w:rPr>
      </w:pPr>
    </w:p>
    <w:p w:rsidR="00566961"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 xml:space="preserve">Iz predlaganega tretjega odstavka se je po ponovni podrobni proučitvi instituta zastavne pravice v povezavi s predlagano ureditvijo zaračunavanja odškodnine črtala rešitev, po kateri bi imel upravljavec ceste do plačila odškodnine zastavno pravico na vozilu kršitelja, ki bi bil iz države, ki ni članica EU. Glede na to, da bo mogoče odškodnino zaradi preobremenitve vozila pri prevozu deljivega tovora zaračunati šele na podlagi pravnomočnega plačilnega naloga ali odločbe, izdane </w:t>
      </w:r>
      <w:r w:rsidRPr="00AA6659">
        <w:rPr>
          <w:rFonts w:cs="Arial"/>
          <w:i/>
          <w:szCs w:val="20"/>
          <w:lang w:eastAsia="sl-SI"/>
        </w:rPr>
        <w:lastRenderedPageBreak/>
        <w:t xml:space="preserve">v postopku o prekršku, pri čemer Zakon o prekrških kot sistemski zakon na področju </w:t>
      </w:r>
      <w:proofErr w:type="spellStart"/>
      <w:r w:rsidRPr="00AA6659">
        <w:rPr>
          <w:rFonts w:cs="Arial"/>
          <w:i/>
          <w:szCs w:val="20"/>
          <w:lang w:eastAsia="sl-SI"/>
        </w:rPr>
        <w:t>prekrškovne</w:t>
      </w:r>
      <w:proofErr w:type="spellEnd"/>
      <w:r w:rsidRPr="00AA6659">
        <w:rPr>
          <w:rFonts w:cs="Arial"/>
          <w:i/>
          <w:szCs w:val="20"/>
          <w:lang w:eastAsia="sl-SI"/>
        </w:rPr>
        <w:t xml:space="preserve"> zakonodaje določa časovni vidik nastopa pravnomočnosti, se ugotavlja, da uporaba instituta zastavne pravice glede na njeno naravo in namen v tem kontekstu ne bo mogoče uporabiti. Četudi mora kršitelj – tujec ob izpolnjenih pogojih iz 201. člena Zakona o prekrških izrečeno globo plačati takoj na kraju storitve prekrška, to še ne pomeni, da s tem postane tudi odločba, izdana v hitrem postopku o prekršku, pravnomočna. Zaradi omenjenega časovnega razkoraka in same narave instituta zastavne pravice, zlasti z vidika zastavnega dolžnika, se bodo morali zahtevki za plačilo odškodnine reševati v skladu z obligacijsko regulativo, v primeru neplačila pa v okviru postopkov za izvršbo.     </w:t>
      </w:r>
    </w:p>
    <w:p w:rsidR="00566961" w:rsidRDefault="00566961" w:rsidP="00566961">
      <w:pPr>
        <w:overflowPunct w:val="0"/>
        <w:autoSpaceDE w:val="0"/>
        <w:autoSpaceDN w:val="0"/>
        <w:adjustRightInd w:val="0"/>
        <w:jc w:val="both"/>
        <w:textAlignment w:val="baseline"/>
        <w:rPr>
          <w:rFonts w:cs="Arial"/>
          <w:i/>
          <w:szCs w:val="20"/>
          <w:lang w:eastAsia="sl-SI"/>
        </w:rPr>
      </w:pPr>
    </w:p>
    <w:p w:rsidR="00566961" w:rsidRDefault="00566961" w:rsidP="00566961">
      <w:pPr>
        <w:overflowPunct w:val="0"/>
        <w:autoSpaceDE w:val="0"/>
        <w:autoSpaceDN w:val="0"/>
        <w:adjustRightInd w:val="0"/>
        <w:jc w:val="both"/>
        <w:textAlignment w:val="baseline"/>
        <w:rPr>
          <w:rFonts w:cs="Arial"/>
          <w:i/>
          <w:szCs w:val="20"/>
          <w:lang w:eastAsia="sl-SI"/>
        </w:rPr>
      </w:pPr>
      <w:r>
        <w:rPr>
          <w:rFonts w:cs="Arial"/>
          <w:i/>
          <w:szCs w:val="20"/>
          <w:lang w:eastAsia="sl-SI"/>
        </w:rPr>
        <w:t xml:space="preserve">Četrti odstavek je v prvem delu vsebinsko enak predlaganemu, se je pa v drugem delu dopolnil z obveznostjo upravljavca ceste, da o višini odškodnine zaradi </w:t>
      </w:r>
      <w:r w:rsidRPr="00C82736">
        <w:rPr>
          <w:rFonts w:cs="Arial"/>
          <w:i/>
          <w:szCs w:val="20"/>
          <w:lang w:eastAsia="sl-SI"/>
        </w:rPr>
        <w:t>obremenitve javne ceste nad s predpisi ali s prometno signalizacijo določeno največjo dovoljeno osno obremenitev vozila ali skupine vozil</w:t>
      </w:r>
      <w:r>
        <w:rPr>
          <w:rFonts w:cs="Arial"/>
          <w:i/>
          <w:szCs w:val="20"/>
          <w:lang w:eastAsia="sl-SI"/>
        </w:rPr>
        <w:t>, odloči z odločbo, zoper katero se lahko lastnik ali imetnik pravice uporabe vozila ali skupine vozil v skladu z drugim odstavkom 52. člena pritoži na drugostopenjski organ, to je na ministrstvo, pristojno za promet. Odločba se izda v skladu z zakonom, ki ureja upravni postopek, poleg tega pa se zavezancu za plačilo odškodnine zagotavlja tudi pravno varstvo v obliki pritožbe na drugostopenjski organ (drugi odstavek 52. člena predloga zakona).</w:t>
      </w:r>
    </w:p>
    <w:p w:rsidR="00566961" w:rsidRDefault="00566961" w:rsidP="00566961">
      <w:pPr>
        <w:overflowPunct w:val="0"/>
        <w:autoSpaceDE w:val="0"/>
        <w:autoSpaceDN w:val="0"/>
        <w:adjustRightInd w:val="0"/>
        <w:jc w:val="both"/>
        <w:textAlignment w:val="baseline"/>
        <w:rPr>
          <w:rFonts w:cs="Arial"/>
          <w:i/>
          <w:szCs w:val="20"/>
          <w:lang w:eastAsia="sl-SI"/>
        </w:rPr>
      </w:pPr>
    </w:p>
    <w:p w:rsidR="00566961" w:rsidRPr="00AA6659" w:rsidRDefault="00566961" w:rsidP="00566961">
      <w:pPr>
        <w:overflowPunct w:val="0"/>
        <w:autoSpaceDE w:val="0"/>
        <w:autoSpaceDN w:val="0"/>
        <w:adjustRightInd w:val="0"/>
        <w:jc w:val="both"/>
        <w:textAlignment w:val="baseline"/>
        <w:rPr>
          <w:rFonts w:cs="Arial"/>
          <w:i/>
          <w:szCs w:val="20"/>
          <w:lang w:eastAsia="sl-SI"/>
        </w:rPr>
      </w:pPr>
      <w:r>
        <w:rPr>
          <w:rFonts w:cs="Arial"/>
          <w:i/>
          <w:szCs w:val="20"/>
          <w:lang w:eastAsia="sl-SI"/>
        </w:rPr>
        <w:t xml:space="preserve">Popravek v petem odstavku je </w:t>
      </w:r>
      <w:proofErr w:type="spellStart"/>
      <w:r>
        <w:rPr>
          <w:rFonts w:cs="Arial"/>
          <w:i/>
          <w:szCs w:val="20"/>
          <w:lang w:eastAsia="sl-SI"/>
        </w:rPr>
        <w:t>nomotehnične</w:t>
      </w:r>
      <w:proofErr w:type="spellEnd"/>
      <w:r>
        <w:rPr>
          <w:rFonts w:cs="Arial"/>
          <w:i/>
          <w:szCs w:val="20"/>
          <w:lang w:eastAsia="sl-SI"/>
        </w:rPr>
        <w:t xml:space="preserve"> narave.  </w:t>
      </w:r>
    </w:p>
    <w:p w:rsidR="00566961" w:rsidRPr="00AA6659"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 xml:space="preserve">    </w:t>
      </w:r>
    </w:p>
    <w:p w:rsidR="00566961" w:rsidRPr="00AA6659" w:rsidRDefault="00566961" w:rsidP="00566961">
      <w:pPr>
        <w:overflowPunct w:val="0"/>
        <w:autoSpaceDE w:val="0"/>
        <w:autoSpaceDN w:val="0"/>
        <w:adjustRightInd w:val="0"/>
        <w:jc w:val="both"/>
        <w:textAlignment w:val="baseline"/>
        <w:rPr>
          <w:rFonts w:cs="Arial"/>
          <w:b/>
          <w:szCs w:val="20"/>
          <w:lang w:eastAsia="sl-SI"/>
        </w:rPr>
      </w:pPr>
      <w:r w:rsidRPr="00AA6659">
        <w:rPr>
          <w:rFonts w:cs="Arial"/>
          <w:b/>
          <w:szCs w:val="20"/>
          <w:lang w:eastAsia="sl-SI"/>
        </w:rPr>
        <w:t>K 35. členu</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sl-SI"/>
        </w:rPr>
        <w:t>V tretjem odstavku se v tretji alineji  za besedo »oziroma« doda besedilo »s prometnim znakom«.</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sl-SI"/>
        </w:rPr>
        <w:t>V petem odstavku se v tretji alineji  za besedo »oziroma« doda besedilo »s prometnim znakom«.</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Obrazložitev:</w:t>
      </w:r>
    </w:p>
    <w:p w:rsidR="00566961" w:rsidRPr="00AA6659" w:rsidRDefault="00566961" w:rsidP="00566961">
      <w:pPr>
        <w:overflowPunct w:val="0"/>
        <w:autoSpaceDE w:val="0"/>
        <w:autoSpaceDN w:val="0"/>
        <w:adjustRightInd w:val="0"/>
        <w:jc w:val="both"/>
        <w:textAlignment w:val="baseline"/>
        <w:rPr>
          <w:rFonts w:cs="Arial"/>
          <w:i/>
          <w:szCs w:val="20"/>
          <w:lang w:eastAsia="sl-SI"/>
        </w:rPr>
      </w:pPr>
      <w:r w:rsidRPr="00AA6659">
        <w:rPr>
          <w:rFonts w:cs="Arial"/>
          <w:i/>
          <w:szCs w:val="20"/>
          <w:lang w:eastAsia="sl-SI"/>
        </w:rPr>
        <w:t>Gre za redakcijski popravek, saj je v tretjem in petem odstavku pomotoma izpadlo besedilo »s prometnim znakom«.</w:t>
      </w:r>
    </w:p>
    <w:p w:rsidR="00566961" w:rsidRDefault="00566961" w:rsidP="00566961">
      <w:pPr>
        <w:overflowPunct w:val="0"/>
        <w:autoSpaceDE w:val="0"/>
        <w:autoSpaceDN w:val="0"/>
        <w:adjustRightInd w:val="0"/>
        <w:jc w:val="both"/>
        <w:textAlignment w:val="baseline"/>
        <w:rPr>
          <w:rFonts w:cs="Arial"/>
          <w:szCs w:val="20"/>
          <w:lang w:eastAsia="sl-SI"/>
        </w:rPr>
      </w:pPr>
    </w:p>
    <w:p w:rsidR="00566961" w:rsidRPr="00892E39" w:rsidRDefault="00566961" w:rsidP="00566961">
      <w:pPr>
        <w:overflowPunct w:val="0"/>
        <w:autoSpaceDE w:val="0"/>
        <w:autoSpaceDN w:val="0"/>
        <w:adjustRightInd w:val="0"/>
        <w:jc w:val="both"/>
        <w:textAlignment w:val="baseline"/>
        <w:rPr>
          <w:rFonts w:cs="Arial"/>
          <w:b/>
          <w:szCs w:val="20"/>
          <w:lang w:eastAsia="sl-SI"/>
        </w:rPr>
      </w:pPr>
      <w:r w:rsidRPr="00892E39">
        <w:rPr>
          <w:rFonts w:cs="Arial"/>
          <w:b/>
          <w:szCs w:val="20"/>
          <w:lang w:eastAsia="sl-SI"/>
        </w:rPr>
        <w:t>K 38. členu</w:t>
      </w:r>
    </w:p>
    <w:p w:rsidR="00566961" w:rsidRDefault="00566961" w:rsidP="00566961">
      <w:pPr>
        <w:overflowPunct w:val="0"/>
        <w:autoSpaceDE w:val="0"/>
        <w:autoSpaceDN w:val="0"/>
        <w:adjustRightInd w:val="0"/>
        <w:jc w:val="both"/>
        <w:textAlignment w:val="baseline"/>
        <w:rPr>
          <w:rFonts w:cs="Arial"/>
          <w:szCs w:val="20"/>
          <w:lang w:eastAsia="sl-SI"/>
        </w:rPr>
      </w:pPr>
    </w:p>
    <w:p w:rsidR="00566961" w:rsidRDefault="00566961" w:rsidP="00566961">
      <w:pPr>
        <w:overflowPunct w:val="0"/>
        <w:autoSpaceDE w:val="0"/>
        <w:autoSpaceDN w:val="0"/>
        <w:adjustRightInd w:val="0"/>
        <w:jc w:val="both"/>
        <w:textAlignment w:val="baseline"/>
        <w:rPr>
          <w:rFonts w:cs="Arial"/>
          <w:szCs w:val="20"/>
          <w:lang w:eastAsia="sl-SI"/>
        </w:rPr>
      </w:pPr>
      <w:r>
        <w:rPr>
          <w:rFonts w:cs="Arial"/>
          <w:szCs w:val="20"/>
          <w:lang w:eastAsia="sl-SI"/>
        </w:rPr>
        <w:t>V devetem odstavku se za besedo »Uredbe« črta beseda »Sveta«.</w:t>
      </w:r>
    </w:p>
    <w:p w:rsidR="00566961" w:rsidRDefault="00566961" w:rsidP="00566961">
      <w:pPr>
        <w:overflowPunct w:val="0"/>
        <w:autoSpaceDE w:val="0"/>
        <w:autoSpaceDN w:val="0"/>
        <w:adjustRightInd w:val="0"/>
        <w:jc w:val="both"/>
        <w:textAlignment w:val="baseline"/>
        <w:rPr>
          <w:rFonts w:cs="Arial"/>
          <w:szCs w:val="20"/>
          <w:lang w:eastAsia="sl-SI"/>
        </w:rPr>
      </w:pPr>
    </w:p>
    <w:p w:rsidR="00566961" w:rsidRPr="00892E39" w:rsidRDefault="00566961" w:rsidP="00566961">
      <w:pPr>
        <w:overflowPunct w:val="0"/>
        <w:autoSpaceDE w:val="0"/>
        <w:autoSpaceDN w:val="0"/>
        <w:adjustRightInd w:val="0"/>
        <w:jc w:val="both"/>
        <w:textAlignment w:val="baseline"/>
        <w:rPr>
          <w:rFonts w:cs="Arial"/>
          <w:i/>
          <w:szCs w:val="20"/>
          <w:lang w:eastAsia="sl-SI"/>
        </w:rPr>
      </w:pPr>
      <w:r w:rsidRPr="00892E39">
        <w:rPr>
          <w:rFonts w:cs="Arial"/>
          <w:i/>
          <w:szCs w:val="20"/>
          <w:lang w:eastAsia="sl-SI"/>
        </w:rPr>
        <w:t>Obrazložitev:</w:t>
      </w:r>
    </w:p>
    <w:p w:rsidR="00566961" w:rsidRPr="00892E39" w:rsidRDefault="00566961" w:rsidP="00566961">
      <w:pPr>
        <w:overflowPunct w:val="0"/>
        <w:autoSpaceDE w:val="0"/>
        <w:autoSpaceDN w:val="0"/>
        <w:adjustRightInd w:val="0"/>
        <w:jc w:val="both"/>
        <w:textAlignment w:val="baseline"/>
        <w:rPr>
          <w:rFonts w:cs="Arial"/>
          <w:i/>
          <w:szCs w:val="20"/>
          <w:lang w:eastAsia="sl-SI"/>
        </w:rPr>
      </w:pPr>
      <w:r w:rsidRPr="00892E39">
        <w:rPr>
          <w:rFonts w:cs="Arial"/>
          <w:i/>
          <w:szCs w:val="20"/>
          <w:lang w:eastAsia="sl-SI"/>
        </w:rPr>
        <w:t xml:space="preserve">Gre za popravek </w:t>
      </w:r>
      <w:proofErr w:type="spellStart"/>
      <w:r w:rsidRPr="00892E39">
        <w:rPr>
          <w:rFonts w:cs="Arial"/>
          <w:i/>
          <w:szCs w:val="20"/>
          <w:lang w:eastAsia="sl-SI"/>
        </w:rPr>
        <w:t>nomotehnične</w:t>
      </w:r>
      <w:proofErr w:type="spellEnd"/>
      <w:r w:rsidRPr="00892E39">
        <w:rPr>
          <w:rFonts w:cs="Arial"/>
          <w:i/>
          <w:szCs w:val="20"/>
          <w:lang w:eastAsia="sl-SI"/>
        </w:rPr>
        <w:t xml:space="preserve"> narave.</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39.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»na« doda beseda »javni«.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x-none"/>
        </w:rPr>
      </w:pPr>
      <w:r w:rsidRPr="00AA6659">
        <w:rPr>
          <w:rFonts w:cs="Arial"/>
          <w:szCs w:val="20"/>
          <w:lang w:eastAsia="sl-SI"/>
        </w:rPr>
        <w:t xml:space="preserve">V drugem odstavku se besedilo »petega ali šestega« nadomesti z besedilom »šestega ali sedmega«.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Za drugim odstavkom se doda nov tretji odstavek, ki se glasi:</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 xml:space="preserve">»(3) Dovoljenje za izredni prevoz se izda, če sta vozilo ali tovor konstrukcijsko nedeljiva tako, da z demontažo delov vozila ali tovora ni mogoče zmanjšati njune skupne mase, mer ali osne obremenitve na raven s predpisi ali prometnim znakom omejene skupne mase, mer ali osnih obremenitev na javni cesti, in če je pri izvedbi izrednega prevoza mogoče zagotoviti pogoje za varno in čim manj moteno odvijanje cestnega prometa. Dovoljenje za izredni prevoz vsebuje podatke o fizični ali pravni osebi, na katero se glasi dovoljenje za izredni prevoz, vozilu ali vozilih, s katerimi se sme opraviti izredni prevoz, skupni masi, merah in osnih obremenitvah izrednega </w:t>
      </w:r>
      <w:r w:rsidRPr="00AA6659">
        <w:rPr>
          <w:rFonts w:cs="Arial"/>
          <w:szCs w:val="20"/>
          <w:lang w:eastAsia="x-none"/>
        </w:rPr>
        <w:lastRenderedPageBreak/>
        <w:t>prevoza, ki presegajo s predpisom ali s prometnim znakom omejeno skupno maso, mere ali osne obremenitve na prevozni poti, prevozni poti izrednega prevoza, času, v katerem se sme opraviti izredni prevoz, obveznosti spremstva izrednega prevoza, vrsti spremstva, številu vozil za spremstvo oziroma obveznosti sodelovanja policije med izvajanjem izrednega prevoza ter druge pogoje za izvajanje izrednega prevoza (npr. obveznost umika na primerno mesto v primeru nastanka kolone vozil</w:t>
      </w:r>
      <w:r>
        <w:rPr>
          <w:rFonts w:cs="Arial"/>
          <w:szCs w:val="20"/>
          <w:lang w:eastAsia="x-none"/>
        </w:rPr>
        <w:t>,</w:t>
      </w:r>
      <w:r w:rsidRPr="00AA6659">
        <w:rPr>
          <w:rFonts w:cs="Arial"/>
          <w:szCs w:val="20"/>
          <w:lang w:eastAsia="x-none"/>
        </w:rPr>
        <w:t xml:space="preserve"> ravnanje v primeru okvare vozila ali skupine vozil, s katerim se izvaja izredni prevoz, ravnanje v primeru poslabšanja vremenskih pogojev, obveščanje javnosti preko sredstev javnega obveščanja). </w:t>
      </w:r>
      <w:r w:rsidRPr="00AA6659">
        <w:rPr>
          <w:rFonts w:cs="Arial"/>
          <w:szCs w:val="20"/>
          <w:lang w:eastAsia="sl-SI"/>
        </w:rPr>
        <w:t>V dovoljenju za izredni prevoz se določi povračilo za izredni prevoz, ki se plača izdajatelju dovoljenja.«.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Dosedanji tretji odstavek, ki postane četrti odstavek, se spremeni tako, da se glasi:</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r w:rsidRPr="00AA6659">
        <w:rPr>
          <w:rFonts w:cs="Arial"/>
          <w:szCs w:val="20"/>
          <w:lang w:eastAsia="x-none"/>
        </w:rPr>
        <w:t>»</w:t>
      </w:r>
      <w:r w:rsidRPr="00AA6659">
        <w:rPr>
          <w:rFonts w:cs="Arial"/>
          <w:szCs w:val="20"/>
          <w:lang w:val="x-none" w:eastAsia="x-none"/>
        </w:rPr>
        <w:t>(</w:t>
      </w:r>
      <w:r w:rsidRPr="00AA6659">
        <w:rPr>
          <w:rFonts w:cs="Arial"/>
          <w:szCs w:val="20"/>
          <w:lang w:eastAsia="x-none"/>
        </w:rPr>
        <w:t>4</w:t>
      </w:r>
      <w:r w:rsidRPr="00AA6659">
        <w:rPr>
          <w:rFonts w:cs="Arial"/>
          <w:szCs w:val="20"/>
          <w:lang w:val="x-none" w:eastAsia="x-none"/>
        </w:rPr>
        <w:t>) Vozilo</w:t>
      </w:r>
      <w:r w:rsidRPr="00AA6659">
        <w:rPr>
          <w:rFonts w:cs="Arial"/>
          <w:szCs w:val="20"/>
          <w:lang w:eastAsia="x-none"/>
        </w:rPr>
        <w:t xml:space="preserve"> ali skupina vozil z nedeljivim </w:t>
      </w:r>
      <w:r w:rsidRPr="00AA6659">
        <w:rPr>
          <w:rFonts w:cs="Arial"/>
          <w:szCs w:val="20"/>
          <w:lang w:val="x-none" w:eastAsia="x-none"/>
        </w:rPr>
        <w:t xml:space="preserve">tovorom ali vozilo samo </w:t>
      </w:r>
      <w:r w:rsidRPr="00AA6659">
        <w:rPr>
          <w:rFonts w:cs="Arial"/>
          <w:szCs w:val="20"/>
          <w:lang w:eastAsia="x-none"/>
        </w:rPr>
        <w:t xml:space="preserve">ali skupina vozil brez tovora </w:t>
      </w:r>
      <w:r w:rsidRPr="00AA6659">
        <w:rPr>
          <w:rFonts w:cs="Arial"/>
          <w:szCs w:val="20"/>
          <w:lang w:val="x-none" w:eastAsia="x-none"/>
        </w:rPr>
        <w:t>sme</w:t>
      </w:r>
      <w:r w:rsidRPr="00AA6659">
        <w:rPr>
          <w:rFonts w:cs="Arial"/>
          <w:szCs w:val="20"/>
          <w:lang w:eastAsia="x-none"/>
        </w:rPr>
        <w:t>jo</w:t>
      </w:r>
      <w:r w:rsidRPr="00AA6659">
        <w:rPr>
          <w:rFonts w:cs="Arial"/>
          <w:szCs w:val="20"/>
          <w:lang w:val="x-none" w:eastAsia="x-none"/>
        </w:rPr>
        <w:t xml:space="preserve"> presegati s predpisom dovoljene ali s prometnim znakom omejene osne obremenitve, skupne mase ali mere le v obsegu in pod pogoji, navedenimi v dovoljenju za izredni prevoz po javni cesti.</w:t>
      </w:r>
      <w:r w:rsidRPr="00AA6659">
        <w:rPr>
          <w:rFonts w:cs="Arial"/>
          <w:szCs w:val="20"/>
          <w:lang w:eastAsia="sl-SI"/>
        </w:rPr>
        <w:t xml:space="preserve"> Osna obremenitev vozila ali skupine vozil, s katerim se opravlja izredni prevoz, ne sme preseči s predpisi ali prometnim znakom omejene osne obremenitve na cesti na prevozni poti, za več kot 30 odstotkov. Večje preseganje osnih obremenitev se lahko z dovoljenjem za izredni prevoz odobri ob izpolnjevanju posebnih pogojev, ki se nanašajo na stanje vozišča, način vožnje ter tehnične značilnosti vozila in jih določi izdajatelj dovoljenja za izredni prevoz.«.</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V dosedanjem četrtem odstavku, ki postane peti odstavek, se besedilo »</w:t>
      </w:r>
      <w:r w:rsidRPr="00AA6659">
        <w:rPr>
          <w:rFonts w:cs="Arial"/>
          <w:szCs w:val="20"/>
          <w:lang w:val="x-none" w:eastAsia="x-none"/>
        </w:rPr>
        <w:t xml:space="preserve">Ne glede na </w:t>
      </w:r>
      <w:r w:rsidRPr="00AA6659">
        <w:rPr>
          <w:rFonts w:cs="Arial"/>
          <w:szCs w:val="20"/>
          <w:lang w:eastAsia="x-none"/>
        </w:rPr>
        <w:t xml:space="preserve">drugi in enajsti odstavek tega člena </w:t>
      </w:r>
      <w:r w:rsidRPr="00AA6659">
        <w:rPr>
          <w:rFonts w:cs="Arial"/>
          <w:szCs w:val="20"/>
          <w:lang w:val="x-none" w:eastAsia="x-none"/>
        </w:rPr>
        <w:t>je izredni prevoz po javni cesti dovoljen brez dovoljenja za izredni prevoz, ki se opravi</w:t>
      </w:r>
      <w:r w:rsidRPr="00AA6659">
        <w:rPr>
          <w:rFonts w:cs="Arial"/>
          <w:szCs w:val="20"/>
          <w:lang w:eastAsia="x-none"/>
        </w:rPr>
        <w:t xml:space="preserve">« nadomesti z besedilom »Ne glede na drugi in dvanajsti odstavek tega člena </w:t>
      </w:r>
      <w:r w:rsidRPr="00AA6659">
        <w:rPr>
          <w:rFonts w:cs="Arial"/>
          <w:szCs w:val="20"/>
          <w:lang w:eastAsia="sl-SI"/>
        </w:rPr>
        <w:t>se brez dovoljenja za izredni prevoz opravi izredni prevoz«</w:t>
      </w:r>
      <w:r w:rsidRPr="00AA6659">
        <w:rPr>
          <w:rFonts w:cs="Arial"/>
          <w:szCs w:val="20"/>
          <w:lang w:eastAsia="x-none"/>
        </w:rPr>
        <w:t>.</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 xml:space="preserve">Dosedanji peti do </w:t>
      </w:r>
      <w:r>
        <w:rPr>
          <w:rFonts w:cs="Arial"/>
          <w:szCs w:val="20"/>
          <w:lang w:eastAsia="x-none"/>
        </w:rPr>
        <w:t>osmi</w:t>
      </w:r>
      <w:r w:rsidRPr="00AA6659">
        <w:rPr>
          <w:rFonts w:cs="Arial"/>
          <w:szCs w:val="20"/>
          <w:lang w:eastAsia="x-none"/>
        </w:rPr>
        <w:t xml:space="preserve"> odstavek postanejo šesti do </w:t>
      </w:r>
      <w:r>
        <w:rPr>
          <w:rFonts w:cs="Arial"/>
          <w:szCs w:val="20"/>
          <w:lang w:eastAsia="x-none"/>
        </w:rPr>
        <w:t>deveti odstavek.</w:t>
      </w:r>
    </w:p>
    <w:p w:rsidR="00566961" w:rsidRDefault="00566961" w:rsidP="00566961">
      <w:pPr>
        <w:overflowPunct w:val="0"/>
        <w:autoSpaceDE w:val="0"/>
        <w:autoSpaceDN w:val="0"/>
        <w:adjustRightInd w:val="0"/>
        <w:jc w:val="both"/>
        <w:textAlignment w:val="baseline"/>
        <w:rPr>
          <w:rFonts w:cs="Arial"/>
          <w:szCs w:val="20"/>
          <w:lang w:eastAsia="x-none"/>
        </w:rPr>
      </w:pPr>
    </w:p>
    <w:p w:rsidR="00566961" w:rsidRDefault="00566961" w:rsidP="00566961">
      <w:pPr>
        <w:overflowPunct w:val="0"/>
        <w:autoSpaceDE w:val="0"/>
        <w:autoSpaceDN w:val="0"/>
        <w:adjustRightInd w:val="0"/>
        <w:jc w:val="both"/>
        <w:textAlignment w:val="baseline"/>
        <w:rPr>
          <w:rFonts w:cs="Arial"/>
          <w:szCs w:val="20"/>
          <w:lang w:eastAsia="x-none"/>
        </w:rPr>
      </w:pPr>
      <w:r>
        <w:rPr>
          <w:rFonts w:cs="Arial"/>
          <w:szCs w:val="20"/>
          <w:lang w:eastAsia="x-none"/>
        </w:rPr>
        <w:t>V dosedanjem devetem odstavku, ki postane deseti odstavek, se za besedo »jih« doda beseda »podrobneje«.</w:t>
      </w:r>
    </w:p>
    <w:p w:rsidR="00566961"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Pr>
          <w:rFonts w:cs="Arial"/>
          <w:szCs w:val="20"/>
          <w:lang w:eastAsia="x-none"/>
        </w:rPr>
        <w:t xml:space="preserve">Dosedanji deseti do štirinajsti odstavek postanejo enajsti do petnajsti odstavek. </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x-none"/>
        </w:rPr>
        <w:t xml:space="preserve">V dosedanjem petnajstem odstavku, ki postane šestnajsti odstavek, </w:t>
      </w:r>
      <w:r w:rsidRPr="00AA6659">
        <w:rPr>
          <w:rFonts w:cs="Arial"/>
          <w:szCs w:val="20"/>
          <w:lang w:eastAsia="sl-SI"/>
        </w:rPr>
        <w:t>se v deseti alineji za besedo »do« doda beseda »vključno«.</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x-none"/>
        </w:rPr>
        <w:t xml:space="preserve">V dosedanjem šestnajstem odstavku, ki postane sedemnajsti odstavek, </w:t>
      </w:r>
      <w:r w:rsidRPr="00AA6659">
        <w:rPr>
          <w:rFonts w:cs="Arial"/>
          <w:szCs w:val="20"/>
          <w:lang w:eastAsia="sl-SI"/>
        </w:rPr>
        <w:t>se v deseti alineji za besedo »do« doda beseda »vključno«.</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x-none"/>
        </w:rPr>
        <w:t xml:space="preserve">V dosedanjem sedemnajstem odstavku, ki postane osemnajsti odstavek, </w:t>
      </w:r>
      <w:r w:rsidRPr="00AA6659">
        <w:rPr>
          <w:rFonts w:cs="Arial"/>
          <w:szCs w:val="20"/>
          <w:lang w:eastAsia="sl-SI"/>
        </w:rPr>
        <w:t>se v deseti alineji za besedo »do« doda beseda »vključno«.</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Default="00566961" w:rsidP="00566961">
      <w:pPr>
        <w:overflowPunct w:val="0"/>
        <w:autoSpaceDE w:val="0"/>
        <w:autoSpaceDN w:val="0"/>
        <w:adjustRightInd w:val="0"/>
        <w:jc w:val="both"/>
        <w:textAlignment w:val="baseline"/>
        <w:rPr>
          <w:rFonts w:ascii="Helv" w:hAnsi="Helv" w:cs="Helv"/>
          <w:color w:val="000000"/>
          <w:szCs w:val="20"/>
          <w:lang w:eastAsia="sl-SI"/>
        </w:rPr>
      </w:pPr>
      <w:r w:rsidRPr="00F6577A">
        <w:rPr>
          <w:rFonts w:cs="Arial"/>
          <w:szCs w:val="20"/>
          <w:lang w:eastAsia="sl-SI"/>
        </w:rPr>
        <w:t>V dosedanjem osemnajstem odstavku, ki postane devetnajsti odstavek, se besedilo »ki opravlja izredni prevoz brez dovoljenja za izredni prevoz« nadomesti z besedilom »</w:t>
      </w:r>
      <w:r w:rsidRPr="00F6577A">
        <w:rPr>
          <w:rFonts w:ascii="Helv" w:hAnsi="Helv" w:cs="Helv"/>
          <w:color w:val="000000"/>
          <w:szCs w:val="20"/>
          <w:lang w:eastAsia="sl-SI"/>
        </w:rPr>
        <w:t>ki v nasprotju z drugim odstavkom tega člena opravi</w:t>
      </w:r>
      <w:r>
        <w:rPr>
          <w:rFonts w:ascii="Helv" w:hAnsi="Helv" w:cs="Helv"/>
          <w:color w:val="000000"/>
          <w:szCs w:val="20"/>
          <w:lang w:eastAsia="sl-SI"/>
        </w:rPr>
        <w:t xml:space="preserve"> izredni prevoz brez dovoljenja za izredni prevoz«. </w:t>
      </w:r>
    </w:p>
    <w:p w:rsidR="00566961" w:rsidRDefault="00566961" w:rsidP="00566961">
      <w:pPr>
        <w:overflowPunct w:val="0"/>
        <w:autoSpaceDE w:val="0"/>
        <w:autoSpaceDN w:val="0"/>
        <w:adjustRightInd w:val="0"/>
        <w:jc w:val="both"/>
        <w:textAlignment w:val="baseline"/>
        <w:rPr>
          <w:rFonts w:ascii="Helv" w:hAnsi="Helv" w:cs="Helv"/>
          <w:color w:val="000000"/>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sl-SI"/>
        </w:rPr>
        <w:t>Dosedanj</w:t>
      </w:r>
      <w:r>
        <w:rPr>
          <w:rFonts w:cs="Arial"/>
          <w:szCs w:val="20"/>
          <w:lang w:eastAsia="sl-SI"/>
        </w:rPr>
        <w:t>i</w:t>
      </w:r>
      <w:r w:rsidRPr="00AA6659">
        <w:rPr>
          <w:rFonts w:cs="Arial"/>
          <w:szCs w:val="20"/>
          <w:lang w:eastAsia="sl-SI"/>
        </w:rPr>
        <w:t xml:space="preserve"> devetnajsti odstavek postane  dvajseti odstavek.</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AA6659">
        <w:rPr>
          <w:rFonts w:cs="Arial"/>
          <w:szCs w:val="20"/>
          <w:lang w:eastAsia="sl-SI"/>
        </w:rPr>
        <w:t>V dosedanjem dvajsetem odstavku, ki postane enaindvajseti odstavek, se za besedo »prevoze« doda besedilo »v skladu s petnajstim odstavkom tega člena«.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39. člen predloga zakona povzema ureditev po 32. členu veljavnega Zakona o cestah, ki ureja področje izrednih prevozov. Z vidika načel</w:t>
      </w:r>
      <w:r>
        <w:rPr>
          <w:rFonts w:cs="Arial"/>
          <w:i/>
          <w:szCs w:val="20"/>
          <w:lang w:eastAsia="sl-SI"/>
        </w:rPr>
        <w:t>a</w:t>
      </w:r>
      <w:r w:rsidRPr="00AA6659">
        <w:rPr>
          <w:rFonts w:cs="Arial"/>
          <w:i/>
          <w:szCs w:val="20"/>
          <w:lang w:eastAsia="sl-SI"/>
        </w:rPr>
        <w:t xml:space="preserve"> legalitete se je dopolnil vsebinski okvir za izdajo </w:t>
      </w:r>
      <w:r w:rsidRPr="00AA6659">
        <w:rPr>
          <w:rFonts w:cs="Arial"/>
          <w:i/>
          <w:szCs w:val="20"/>
          <w:lang w:eastAsia="sl-SI"/>
        </w:rPr>
        <w:lastRenderedPageBreak/>
        <w:t>dovoljenja oziroma kriterijev, ki se presojajo pri odločitvi o izdaji dovoljenja. V ta namen se je določila vsebina dovoljenja za izredne prevoze ter opredelilo, da je povračilo za izredni prevoz določeno v dovoljenju za izredni prevoz in ga imetnik dovoljenja za izredni prevoz plača izdajatelju dovoljenja za izredni prevoz. Prav tako se določa, da se</w:t>
      </w:r>
      <w:r w:rsidRPr="00AA6659">
        <w:rPr>
          <w:i/>
        </w:rPr>
        <w:t xml:space="preserve"> d</w:t>
      </w:r>
      <w:r w:rsidRPr="00AA6659">
        <w:rPr>
          <w:rFonts w:cs="Arial"/>
          <w:i/>
          <w:szCs w:val="20"/>
          <w:lang w:eastAsia="sl-SI"/>
        </w:rPr>
        <w:t>ovoljenje za izredni prevoz izda, če sta vozilo ali tovor konstrukcijsko nedeljiva tako, da z demontažo delov vozila ali tovora ni mogoče zmanjšati njune skupne mase, mer ali osne obremenitve na raven s predpisi ali prometnim znakom omejene skupne mase, mer ali osnih obremenitev na cesti, in če je pri izvedbi izrednega prevoza mogoče zagotoviti pogoje za varno in čim manj moteno odvijanje cestnega prometa.</w:t>
      </w:r>
      <w:r w:rsidRPr="00AA6659">
        <w:rPr>
          <w:i/>
        </w:rPr>
        <w:t xml:space="preserve"> </w:t>
      </w:r>
      <w:r w:rsidRPr="00AA6659">
        <w:rPr>
          <w:rFonts w:cs="Arial"/>
          <w:i/>
          <w:szCs w:val="20"/>
          <w:lang w:eastAsia="sl-SI"/>
        </w:rPr>
        <w:t xml:space="preserve">Vozilo ali skupina vozil z nedeljivim tovorom ali vozilo samo ali skupina vozil brez tovora smejo presegati s predpisom dovoljene ali s prometnim znakom omejene osne obremenitve, skupne mase ali mere le v obsegu in pod pogoji, navedenimi v dovoljenju za izredni prevoz po javni cesti. V osnovi velja, da osna obremenitev vozila ali skupine vozil, s katerim se opravlja izredni prevoz, ne sme preseči s predpisi ali prometnim znakom omejene osne obremenitve na cesti na prevozni poti, za več kot 30 odstotkov. Večje preseganje osnih obremenitev se lahko z dovoljenjem za izredni prevoz odobri ob izpolnjevanju posebnih pogojev, ki se nanašajo na stanje vozišča, način vožnje ter tehnične značilnosti vozila in jih določi izdajatelj dovoljenja za izredni prevoz.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Ostali popravki v členu so redakcijske in </w:t>
      </w:r>
      <w:proofErr w:type="spellStart"/>
      <w:r w:rsidRPr="00AA6659">
        <w:rPr>
          <w:rFonts w:cs="Arial"/>
          <w:i/>
          <w:szCs w:val="20"/>
          <w:lang w:eastAsia="sl-SI"/>
        </w:rPr>
        <w:t>nomotehnične</w:t>
      </w:r>
      <w:proofErr w:type="spellEnd"/>
      <w:r w:rsidRPr="00AA6659">
        <w:rPr>
          <w:rFonts w:cs="Arial"/>
          <w:i/>
          <w:szCs w:val="20"/>
          <w:lang w:eastAsia="sl-SI"/>
        </w:rPr>
        <w:t xml:space="preserve"> narave. Namen popravka v prvem odstavku je v poenoteni uporabi izraza javna cesta v okviru tega člena. </w:t>
      </w:r>
    </w:p>
    <w:p w:rsidR="00566961" w:rsidRPr="00AA6659" w:rsidRDefault="00566961" w:rsidP="00566961">
      <w:pPr>
        <w:jc w:val="both"/>
        <w:rPr>
          <w:rFonts w:cs="Arial"/>
          <w:szCs w:val="20"/>
          <w:lang w:eastAsia="sl-SI"/>
        </w:rPr>
      </w:pPr>
      <w:r w:rsidRPr="00AA6659">
        <w:rPr>
          <w:rFonts w:cs="Arial"/>
          <w:szCs w:val="20"/>
          <w:lang w:eastAsia="sl-SI"/>
        </w:rPr>
        <w:t xml:space="preserve"> </w:t>
      </w:r>
    </w:p>
    <w:p w:rsidR="00566961" w:rsidRPr="00AA6659" w:rsidRDefault="00566961" w:rsidP="00566961">
      <w:pPr>
        <w:jc w:val="both"/>
        <w:rPr>
          <w:rFonts w:cs="Arial"/>
          <w:b/>
          <w:szCs w:val="20"/>
          <w:lang w:eastAsia="sl-SI"/>
        </w:rPr>
      </w:pPr>
      <w:r w:rsidRPr="00AA6659">
        <w:rPr>
          <w:rFonts w:cs="Arial"/>
          <w:b/>
          <w:szCs w:val="20"/>
          <w:lang w:eastAsia="sl-SI"/>
        </w:rPr>
        <w:t xml:space="preserve">K 42. členu </w:t>
      </w:r>
    </w:p>
    <w:p w:rsidR="00566961" w:rsidRPr="00AA6659" w:rsidRDefault="00566961" w:rsidP="00566961">
      <w:pPr>
        <w:jc w:val="both"/>
        <w:rPr>
          <w:rFonts w:cs="Arial"/>
          <w:color w:val="FF0000"/>
          <w:szCs w:val="20"/>
          <w:lang w:eastAsia="sl-SI"/>
        </w:rPr>
      </w:pPr>
    </w:p>
    <w:p w:rsidR="00566961" w:rsidRPr="00AA6659" w:rsidRDefault="00566961" w:rsidP="00566961">
      <w:pPr>
        <w:jc w:val="both"/>
        <w:rPr>
          <w:rFonts w:cs="Arial"/>
          <w:szCs w:val="20"/>
          <w:lang w:eastAsia="sl-SI"/>
        </w:rPr>
      </w:pPr>
      <w:r w:rsidRPr="00F6577A">
        <w:rPr>
          <w:rFonts w:cs="Arial"/>
          <w:szCs w:val="20"/>
          <w:lang w:eastAsia="sl-SI"/>
        </w:rPr>
        <w:t>V petem odstavku se besedilo »ministrstvo, pristojno za promet, ne glede na pogoje iz prvega odstavka tega člena,« nadomesti z besedilom »minister, pristojen za promet,«, za besedo »ki« pa doda besedilo »izpolnjuje pogoje iz prvega odstavka tega člena in«.</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Glede na opozorilo ZPS, da bi predlagana ureditev v petem odstavku, po kateri bi lahko katera koli organizacija opravljala usposabljanje spremljevalcev izrednih prevozov brez izpolnjevanja katerega koli pogoja iz prvega odstavka 42. člena predloga zakona, pomenila zmanjšanje oziroma izničenje pomena pogojev iz prvega odstavka 42. člena predloga zakona in s tem določenega standarda usposobljenosti, ki se zahteva od organizacije, da lahko izvajajo usposabljanja, hkrati pa tudi pomen javnega razpisa, je bilo po ponovnem razmisleku sklenjeno, da mora organizacija kljub začasnemu, torej šestmesečnemu izvajanju usposabljanj</w:t>
      </w:r>
      <w:r>
        <w:rPr>
          <w:rFonts w:cs="Arial"/>
          <w:i/>
          <w:szCs w:val="20"/>
          <w:lang w:eastAsia="sl-SI"/>
        </w:rPr>
        <w:t>a</w:t>
      </w:r>
      <w:r w:rsidRPr="00AA6659">
        <w:rPr>
          <w:rFonts w:cs="Arial"/>
          <w:i/>
          <w:szCs w:val="20"/>
          <w:lang w:eastAsia="sl-SI"/>
        </w:rPr>
        <w:t>, izpolnjevati pogoje iz prvega odstavka. Ključno pri predlagani rešitvi petega odstavka je v možnosti sklenitve neposredne pogodbe v primeru odvzema pooblastila po četrtem odstavku 42. člena predloga zakona. Na ta način se omogoča hitra premostitev nastale situacije v primeru odvzema pooblastila, hkrati pa se s predlagano spremembo ne bo znižala raven kvalitete usposabljanja spremljevalcev izrednih prevozov, saj bo moral tudi začasni izvajalec izpolnjevati vse zahteve po prvem odstavku 42. člena predloga zakona.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43.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Sedmi odstavek se spremeni tako, da se glasi:</w:t>
      </w:r>
    </w:p>
    <w:p w:rsidR="00566961" w:rsidRPr="00AA6659" w:rsidRDefault="00566961" w:rsidP="00566961">
      <w:pPr>
        <w:jc w:val="both"/>
        <w:rPr>
          <w:rFonts w:cs="Arial"/>
          <w:szCs w:val="20"/>
          <w:lang w:eastAsia="sl-SI"/>
        </w:rPr>
      </w:pPr>
      <w:r w:rsidRPr="00AA6659">
        <w:rPr>
          <w:rFonts w:cs="Arial"/>
          <w:szCs w:val="20"/>
          <w:lang w:eastAsia="sl-SI"/>
        </w:rPr>
        <w:t xml:space="preserve">»(7) </w:t>
      </w:r>
      <w:r w:rsidRPr="00AA6659">
        <w:rPr>
          <w:rFonts w:cs="Arial"/>
          <w:szCs w:val="20"/>
          <w:lang w:val="x-none" w:eastAsia="x-none"/>
        </w:rPr>
        <w:t>Če se spremljevalec izrednih prevozov obnovitvenega strokovnega usposabljanja ne udeleži ali preizkusa znanja po zaključenem obnovitvenem strokovnem usposabljanju ne opravi uspešno</w:t>
      </w:r>
      <w:r w:rsidRPr="00AA6659">
        <w:rPr>
          <w:rFonts w:cs="Arial"/>
          <w:szCs w:val="20"/>
          <w:lang w:eastAsia="x-none"/>
        </w:rPr>
        <w:t xml:space="preserve"> do poteka veljavnosti njegovega potrdila o usposobljenosti za spremljevalca izrednih prevozov</w:t>
      </w:r>
      <w:r w:rsidRPr="00AA6659">
        <w:rPr>
          <w:rFonts w:cs="Arial"/>
          <w:szCs w:val="20"/>
          <w:lang w:val="x-none" w:eastAsia="x-none"/>
        </w:rPr>
        <w:t>, izgubi status spremljevalca izrednih prevozov</w:t>
      </w:r>
      <w:r w:rsidRPr="00AA6659">
        <w:rPr>
          <w:rFonts w:cs="Arial"/>
          <w:szCs w:val="20"/>
          <w:lang w:eastAsia="x-none"/>
        </w:rPr>
        <w:t xml:space="preserve"> z </w:t>
      </w:r>
      <w:r w:rsidRPr="00AA6659">
        <w:rPr>
          <w:rFonts w:cs="Arial"/>
          <w:szCs w:val="20"/>
          <w:lang w:eastAsia="sl-SI"/>
        </w:rPr>
        <w:t>dnem poteka veljavnosti potrdila o usposobljenosti za spremljevalca izrednih prevozov.«.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štirinajstem odstavku se </w:t>
      </w:r>
      <w:r>
        <w:rPr>
          <w:rFonts w:cs="Arial"/>
          <w:szCs w:val="20"/>
          <w:lang w:eastAsia="sl-SI"/>
        </w:rPr>
        <w:t xml:space="preserve">za besedo »promet,« doda beseda »podrobneje«, </w:t>
      </w:r>
      <w:r w:rsidRPr="00AA6659">
        <w:rPr>
          <w:rFonts w:cs="Arial"/>
          <w:szCs w:val="20"/>
          <w:lang w:eastAsia="sl-SI"/>
        </w:rPr>
        <w:t>besedilo »in stroške«</w:t>
      </w:r>
      <w:r>
        <w:rPr>
          <w:rFonts w:cs="Arial"/>
          <w:szCs w:val="20"/>
          <w:lang w:eastAsia="sl-SI"/>
        </w:rPr>
        <w:t xml:space="preserve"> pa črta</w:t>
      </w:r>
      <w:r w:rsidRPr="00AA6659">
        <w:rPr>
          <w:rFonts w:cs="Arial"/>
          <w:szCs w:val="20"/>
          <w:lang w:eastAsia="sl-SI"/>
        </w:rPr>
        <w: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lastRenderedPageBreak/>
        <w:t>Obrazložitev:</w:t>
      </w:r>
    </w:p>
    <w:p w:rsidR="00566961" w:rsidRPr="00AA6659" w:rsidRDefault="00566961" w:rsidP="00566961">
      <w:pPr>
        <w:jc w:val="both"/>
        <w:rPr>
          <w:rFonts w:cs="Arial"/>
          <w:i/>
          <w:szCs w:val="20"/>
          <w:lang w:eastAsia="sl-SI"/>
        </w:rPr>
      </w:pPr>
      <w:r w:rsidRPr="00AA6659">
        <w:rPr>
          <w:rFonts w:cs="Arial"/>
          <w:i/>
          <w:szCs w:val="20"/>
          <w:lang w:eastAsia="sl-SI"/>
        </w:rPr>
        <w:t>43. člen ureja strokovno usposabljanje spremljevalcev izrednih prevozov in vodenje evidence o izdanih potrdilih o usposobljenosti za spremljevalca izrednih prevozov. V sedmem odstavku je predpisano, da spremljevalec izrednih prevozov izgubi status spremljevalca izrednih prevozov, če se ne udeleži obnovitvenega strokovnega usposabljanja ali ga ne opravi uspešno. Pri tem je treba upoštevati, da se lahko spremljevalec izrednih prevozov obnovitvenega strokovnega usposabljanja udeleži že 18 mesecev pred potekom veljavnosti njegovega potrdila o usposobljenosti za spremljevalca izrednih prevozov, kar pomeni, da izgubi status spremljevalca šele s potekom veljavnosti njegovega potrdila. Prav tako pa je treba spremljevalcu izrednih prevozov omogočiti, da se lahko preizkusa znanja po zaključenem obnovitvenem strokovnem usposabljanju udeleži večkrat – ključno je, da preizkus znanja uspešno opravi pred potekom veljavnosti njegovega potrdila. Neživljenjsko bi bilo zahtevati od spremljevalcev izrednih prevozov, da imajo zgolj eno možnost za opravljanje preizkusa znanja. S predlagano spremembo sedmega odstavka se to odpravlja, hkrati pa določa, da spremljevalec izrednih prevozov izgubi status z dnem poteka veljavnosti potrdila o usposobljenosti za spremljevalca izrednih prevozov. Potek veljavnosti omenjenega potrdila pa se ustrezno odrazi tudi v evidenci o izdanih potrdilih, na način kot je to predpisano v trinajstem odstavku 43. člena.</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to, da se s predlogom zakona ne predpisuje več obvezna pridobitev soglasja ministra, pristojnega za promet, k višini stroškov strokovnega usposabljanja in izdaje potrdila o usposobljenosti spremljevalca izrednih prevozov, je treba spremeniti tudi štirinajsti člen na predlagan način. Pooblaščene organizacije opravljajo storitev strokovnega usposabljanja spremljevalcev izrednih prevozov kot tržno dejavnost, zato ni nobene potrebe, da bi bila cena storitve regulirana s strani države. </w:t>
      </w:r>
    </w:p>
    <w:p w:rsidR="00566961" w:rsidRPr="00AA6659" w:rsidRDefault="00566961" w:rsidP="00566961">
      <w:pPr>
        <w:jc w:val="both"/>
        <w:rPr>
          <w:rFonts w:cs="Arial"/>
          <w:szCs w:val="20"/>
          <w:lang w:eastAsia="sl-SI"/>
        </w:rPr>
      </w:pPr>
      <w:r w:rsidRPr="00AA6659">
        <w:rPr>
          <w:rFonts w:cs="Arial"/>
          <w:szCs w:val="20"/>
          <w:lang w:eastAsia="sl-SI"/>
        </w:rPr>
        <w:t xml:space="preserve"> </w:t>
      </w:r>
    </w:p>
    <w:p w:rsidR="00566961" w:rsidRPr="001A67E0" w:rsidRDefault="00566961" w:rsidP="00566961">
      <w:pPr>
        <w:jc w:val="both"/>
        <w:rPr>
          <w:rFonts w:cs="Arial"/>
          <w:b/>
          <w:szCs w:val="20"/>
          <w:lang w:eastAsia="sl-SI"/>
        </w:rPr>
      </w:pPr>
      <w:r w:rsidRPr="001A67E0">
        <w:rPr>
          <w:rFonts w:cs="Arial"/>
          <w:b/>
          <w:szCs w:val="20"/>
          <w:lang w:eastAsia="sl-SI"/>
        </w:rPr>
        <w:t>K 45. členu</w:t>
      </w:r>
    </w:p>
    <w:p w:rsidR="00566961" w:rsidRPr="00D561B9" w:rsidRDefault="00566961" w:rsidP="00566961">
      <w:pPr>
        <w:jc w:val="both"/>
        <w:rPr>
          <w:rFonts w:cs="Arial"/>
          <w:szCs w:val="20"/>
          <w:lang w:eastAsia="sl-SI"/>
        </w:rPr>
      </w:pPr>
    </w:p>
    <w:p w:rsidR="00566961" w:rsidRPr="0003583C" w:rsidRDefault="00566961" w:rsidP="00566961">
      <w:pPr>
        <w:jc w:val="both"/>
        <w:rPr>
          <w:rFonts w:cs="Arial"/>
          <w:color w:val="000000"/>
          <w:szCs w:val="20"/>
          <w:shd w:val="clear" w:color="auto" w:fill="FFFFFF"/>
        </w:rPr>
      </w:pPr>
      <w:r w:rsidRPr="00EF189E">
        <w:rPr>
          <w:rFonts w:cs="Arial"/>
          <w:szCs w:val="20"/>
          <w:lang w:eastAsia="sl-SI"/>
        </w:rPr>
        <w:t xml:space="preserve">V drugem odstavku se besedilo »malo prometnih cestah« nadomesti z besedilom »cestah  s prometno </w:t>
      </w:r>
      <w:r w:rsidRPr="0003583C">
        <w:rPr>
          <w:rFonts w:cs="Arial"/>
          <w:color w:val="000000"/>
          <w:szCs w:val="20"/>
          <w:shd w:val="clear" w:color="auto" w:fill="FFFFFF"/>
        </w:rPr>
        <w:t>obremenitvijo do 500 vozil na dan«.</w:t>
      </w:r>
    </w:p>
    <w:p w:rsidR="00566961" w:rsidRPr="00CB792F" w:rsidRDefault="00566961" w:rsidP="00566961">
      <w:pPr>
        <w:jc w:val="both"/>
        <w:rPr>
          <w:rFonts w:cs="Arial"/>
          <w:color w:val="000000"/>
          <w:szCs w:val="20"/>
          <w:shd w:val="clear" w:color="auto" w:fill="FFFFFF"/>
        </w:rPr>
      </w:pPr>
    </w:p>
    <w:p w:rsidR="00566961" w:rsidRPr="00CB792F" w:rsidRDefault="00566961" w:rsidP="00566961">
      <w:pPr>
        <w:jc w:val="both"/>
        <w:rPr>
          <w:rFonts w:cs="Arial"/>
          <w:color w:val="000000"/>
          <w:szCs w:val="20"/>
          <w:shd w:val="clear" w:color="auto" w:fill="FFFFFF"/>
        </w:rPr>
      </w:pPr>
      <w:r w:rsidRPr="00CB792F">
        <w:rPr>
          <w:rFonts w:cs="Arial"/>
          <w:color w:val="000000"/>
          <w:szCs w:val="20"/>
          <w:shd w:val="clear" w:color="auto" w:fill="FFFFFF"/>
        </w:rPr>
        <w:t>V četrtem odstavku se besedilo »predpisi, ki urejajo ceste« nadomesti z besedilom »tem zakonom«</w:t>
      </w:r>
    </w:p>
    <w:p w:rsidR="00566961" w:rsidRPr="00023A16" w:rsidRDefault="00566961" w:rsidP="00566961">
      <w:pPr>
        <w:jc w:val="both"/>
        <w:rPr>
          <w:rFonts w:cs="Arial"/>
          <w:color w:val="000000"/>
          <w:szCs w:val="20"/>
          <w:shd w:val="clear" w:color="auto" w:fill="FFFFFF"/>
        </w:rPr>
      </w:pPr>
    </w:p>
    <w:p w:rsidR="00566961" w:rsidRPr="00023A16" w:rsidRDefault="00566961" w:rsidP="00566961">
      <w:pPr>
        <w:jc w:val="both"/>
        <w:rPr>
          <w:rFonts w:cs="Arial"/>
          <w:i/>
          <w:color w:val="000000"/>
          <w:szCs w:val="20"/>
          <w:shd w:val="clear" w:color="auto" w:fill="FFFFFF"/>
        </w:rPr>
      </w:pPr>
      <w:r w:rsidRPr="00023A16">
        <w:rPr>
          <w:rFonts w:cs="Arial"/>
          <w:i/>
          <w:color w:val="000000"/>
          <w:szCs w:val="20"/>
          <w:shd w:val="clear" w:color="auto" w:fill="FFFFFF"/>
        </w:rPr>
        <w:t>Obrazložitev:</w:t>
      </w:r>
    </w:p>
    <w:p w:rsidR="00566961" w:rsidRPr="000C5500" w:rsidRDefault="00566961" w:rsidP="00566961">
      <w:pPr>
        <w:jc w:val="both"/>
        <w:rPr>
          <w:rFonts w:cs="Arial"/>
          <w:i/>
          <w:color w:val="000000"/>
          <w:szCs w:val="20"/>
          <w:shd w:val="clear" w:color="auto" w:fill="FFFFFF"/>
        </w:rPr>
      </w:pPr>
      <w:r w:rsidRPr="000C5500">
        <w:rPr>
          <w:rFonts w:cs="Arial"/>
          <w:i/>
          <w:color w:val="000000"/>
          <w:szCs w:val="20"/>
          <w:shd w:val="clear" w:color="auto" w:fill="FFFFFF"/>
        </w:rPr>
        <w:t>Izraz malo prometne ceste je opredeljen v Pravilniku o projektiranju cest. Glede na to, da je v predlogu zakona uporabljen samo v tem členu, je predlagana njegova nadomestitev z opisno opredelitvijo pogoja. S tem bo besedilo za naslovnik</w:t>
      </w:r>
      <w:r>
        <w:rPr>
          <w:rFonts w:cs="Arial"/>
          <w:i/>
          <w:color w:val="000000"/>
          <w:szCs w:val="20"/>
          <w:shd w:val="clear" w:color="auto" w:fill="FFFFFF"/>
        </w:rPr>
        <w:t>e</w:t>
      </w:r>
      <w:r w:rsidRPr="000C5500">
        <w:rPr>
          <w:rFonts w:cs="Arial"/>
          <w:i/>
          <w:color w:val="000000"/>
          <w:szCs w:val="20"/>
          <w:shd w:val="clear" w:color="auto" w:fill="FFFFFF"/>
        </w:rPr>
        <w:t xml:space="preserve"> zakona jasnejše in določneje.</w:t>
      </w:r>
    </w:p>
    <w:p w:rsidR="00566961" w:rsidRPr="000C5500"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lang w:eastAsia="sl-SI"/>
        </w:rPr>
      </w:pPr>
      <w:r w:rsidRPr="000C5500">
        <w:rPr>
          <w:rFonts w:cs="Arial"/>
          <w:i/>
          <w:szCs w:val="20"/>
          <w:lang w:eastAsia="sl-SI"/>
        </w:rPr>
        <w:t xml:space="preserve">Glede na opozorilo ZPS, da je sklic </w:t>
      </w:r>
      <w:r w:rsidRPr="00892E39">
        <w:rPr>
          <w:rFonts w:cs="Arial"/>
          <w:i/>
          <w:szCs w:val="20"/>
          <w:lang w:eastAsia="sl-SI"/>
        </w:rPr>
        <w:t>na predpise premalo določen in da ga je treba konkretizirati, pri tem pa upoštevati tudi hierarhijo pravnih aktov, ki zahteva skladnost podzakonskih in drugih aktov z zakonom, se je temu ustrezno popravil sklic v četrtem odstavku.</w:t>
      </w:r>
      <w:r w:rsidRPr="00AA6659">
        <w:rPr>
          <w:rFonts w:cs="Arial"/>
          <w:i/>
          <w:szCs w:val="20"/>
          <w:lang w:eastAsia="sl-SI"/>
        </w:rPr>
        <w:t xml:space="preserve">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51.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w:t>
      </w:r>
      <w:r>
        <w:rPr>
          <w:rFonts w:cs="Arial"/>
          <w:szCs w:val="20"/>
          <w:lang w:eastAsia="sl-SI"/>
        </w:rPr>
        <w:t xml:space="preserve">pravili cestnega prometa, in </w:t>
      </w:r>
      <w:r w:rsidRPr="00AA6659">
        <w:rPr>
          <w:rFonts w:cs="Arial"/>
          <w:szCs w:val="20"/>
          <w:lang w:eastAsia="sl-SI"/>
        </w:rPr>
        <w:t>predpisi, ki urejajo ceste« nadomesti z besedilom »tem zakonom</w:t>
      </w:r>
      <w:r>
        <w:rPr>
          <w:rFonts w:cs="Arial"/>
          <w:szCs w:val="20"/>
          <w:lang w:eastAsia="sl-SI"/>
        </w:rPr>
        <w:t xml:space="preserve"> in zakonom, ki ureja pravila cestnega prometa</w:t>
      </w:r>
      <w:r w:rsidRPr="00AA6659">
        <w:rPr>
          <w:rFonts w:cs="Arial"/>
          <w:szCs w:val="20"/>
          <w:lang w:eastAsia="sl-SI"/>
        </w:rPr>
        <w: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52. členu</w:t>
      </w:r>
    </w:p>
    <w:p w:rsidR="00566961" w:rsidRDefault="00566961" w:rsidP="00566961">
      <w:pPr>
        <w:jc w:val="both"/>
        <w:rPr>
          <w:rFonts w:cs="Arial"/>
          <w:b/>
          <w:szCs w:val="20"/>
          <w:lang w:eastAsia="sl-SI"/>
        </w:rPr>
      </w:pPr>
    </w:p>
    <w:p w:rsidR="00566961" w:rsidRPr="009E5566" w:rsidRDefault="00566961" w:rsidP="00566961">
      <w:pPr>
        <w:jc w:val="both"/>
        <w:rPr>
          <w:rFonts w:cs="Arial"/>
          <w:szCs w:val="20"/>
          <w:lang w:eastAsia="sl-SI"/>
        </w:rPr>
      </w:pPr>
      <w:r w:rsidRPr="009E5566">
        <w:rPr>
          <w:rFonts w:cs="Arial"/>
          <w:szCs w:val="20"/>
          <w:lang w:eastAsia="sl-SI"/>
        </w:rPr>
        <w:t>Naslov člena se spremeni tako, da se glasi:</w:t>
      </w:r>
    </w:p>
    <w:p w:rsidR="00566961" w:rsidRDefault="00566961" w:rsidP="00566961">
      <w:pPr>
        <w:jc w:val="both"/>
        <w:rPr>
          <w:rFonts w:cs="Arial"/>
          <w:szCs w:val="20"/>
          <w:lang w:eastAsia="sl-SI"/>
        </w:rPr>
      </w:pPr>
      <w:r w:rsidRPr="009E5566">
        <w:rPr>
          <w:rFonts w:cs="Arial"/>
          <w:szCs w:val="20"/>
          <w:lang w:eastAsia="sl-SI"/>
        </w:rPr>
        <w:t>»(nosilec javnega pooblastila in pritožbeni organ)«.</w:t>
      </w:r>
    </w:p>
    <w:p w:rsidR="00566961" w:rsidRPr="009E5566" w:rsidRDefault="00566961" w:rsidP="00566961">
      <w:pPr>
        <w:jc w:val="both"/>
        <w:rPr>
          <w:rFonts w:cs="Arial"/>
          <w:szCs w:val="20"/>
          <w:lang w:eastAsia="sl-SI"/>
        </w:rPr>
      </w:pPr>
    </w:p>
    <w:p w:rsidR="00566961" w:rsidRPr="00F6577A" w:rsidRDefault="00566961" w:rsidP="00566961">
      <w:pPr>
        <w:jc w:val="both"/>
        <w:rPr>
          <w:rFonts w:cs="Arial"/>
          <w:szCs w:val="20"/>
          <w:lang w:eastAsia="sl-SI"/>
        </w:rPr>
      </w:pPr>
      <w:r w:rsidRPr="00F6577A">
        <w:rPr>
          <w:rFonts w:cs="Arial"/>
          <w:szCs w:val="20"/>
          <w:lang w:eastAsia="sl-SI"/>
        </w:rPr>
        <w:t>V prvem odstavku se za besedilom »113. člena« doda besedilo »ter odločbe iz 23. in 34. člena«.</w:t>
      </w:r>
    </w:p>
    <w:p w:rsidR="00566961" w:rsidRPr="00F6577A" w:rsidRDefault="00566961" w:rsidP="00566961">
      <w:pPr>
        <w:jc w:val="both"/>
        <w:rPr>
          <w:rFonts w:cs="Arial"/>
          <w:szCs w:val="20"/>
          <w:lang w:eastAsia="sl-SI"/>
        </w:rPr>
      </w:pPr>
    </w:p>
    <w:p w:rsidR="00566961" w:rsidRPr="00F6577A" w:rsidRDefault="00566961" w:rsidP="00566961">
      <w:pPr>
        <w:jc w:val="both"/>
        <w:rPr>
          <w:rFonts w:cs="Arial"/>
          <w:szCs w:val="20"/>
          <w:lang w:eastAsia="sl-SI"/>
        </w:rPr>
      </w:pPr>
      <w:r w:rsidRPr="00F6577A">
        <w:rPr>
          <w:rFonts w:cs="Arial"/>
          <w:szCs w:val="20"/>
          <w:lang w:eastAsia="sl-SI"/>
        </w:rPr>
        <w:t>V drugem odstavku se za besedo »dovoljenja« doda besedilo »ter odločbe«.</w:t>
      </w:r>
    </w:p>
    <w:p w:rsidR="00566961" w:rsidRPr="00F6577A"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F6577A">
        <w:rPr>
          <w:rFonts w:cs="Arial"/>
          <w:szCs w:val="20"/>
          <w:lang w:eastAsia="sl-SI"/>
        </w:rPr>
        <w:t>Tretji odstavek se črta.</w:t>
      </w:r>
    </w:p>
    <w:p w:rsidR="00566961" w:rsidRPr="00AA6659" w:rsidRDefault="00566961" w:rsidP="00566961">
      <w:pPr>
        <w:jc w:val="both"/>
        <w:rPr>
          <w:rFonts w:cs="Arial"/>
          <w:szCs w:val="20"/>
          <w:lang w:eastAsia="sl-SI"/>
        </w:rPr>
      </w:pPr>
    </w:p>
    <w:p w:rsidR="00566961" w:rsidRDefault="00566961" w:rsidP="00566961">
      <w:pPr>
        <w:jc w:val="both"/>
        <w:rPr>
          <w:rFonts w:cs="Arial"/>
          <w:i/>
          <w:szCs w:val="20"/>
          <w:lang w:eastAsia="sl-SI"/>
        </w:rPr>
      </w:pPr>
      <w:r w:rsidRPr="00AA6659">
        <w:rPr>
          <w:rFonts w:cs="Arial"/>
          <w:i/>
          <w:szCs w:val="20"/>
          <w:lang w:eastAsia="sl-SI"/>
        </w:rPr>
        <w:t>Obrazložitev:</w:t>
      </w:r>
    </w:p>
    <w:p w:rsidR="00566961" w:rsidRPr="00F6577A" w:rsidRDefault="00566961" w:rsidP="00566961">
      <w:pPr>
        <w:jc w:val="both"/>
        <w:rPr>
          <w:rFonts w:cs="Arial"/>
          <w:i/>
          <w:szCs w:val="20"/>
          <w:lang w:eastAsia="sl-SI"/>
        </w:rPr>
      </w:pPr>
      <w:r w:rsidRPr="00F6577A">
        <w:rPr>
          <w:rFonts w:cs="Arial"/>
          <w:i/>
          <w:szCs w:val="20"/>
          <w:lang w:eastAsia="sl-SI"/>
        </w:rPr>
        <w:t xml:space="preserve">Z dopolnitvijo v prvem odstavku se dopolnjuje javno pooblastilo za izdajo odločb po 23. in 34. členu predloga zakona. </w:t>
      </w:r>
    </w:p>
    <w:p w:rsidR="00566961" w:rsidRPr="00F6577A" w:rsidRDefault="00566961" w:rsidP="00566961">
      <w:pPr>
        <w:jc w:val="both"/>
        <w:rPr>
          <w:rFonts w:cs="Arial"/>
          <w:i/>
          <w:szCs w:val="20"/>
          <w:lang w:eastAsia="sl-SI"/>
        </w:rPr>
      </w:pPr>
    </w:p>
    <w:p w:rsidR="00566961" w:rsidRDefault="00566961" w:rsidP="00566961">
      <w:pPr>
        <w:jc w:val="both"/>
        <w:rPr>
          <w:rFonts w:cs="Arial"/>
          <w:i/>
          <w:szCs w:val="20"/>
          <w:lang w:eastAsia="sl-SI"/>
        </w:rPr>
      </w:pPr>
      <w:r w:rsidRPr="00F6577A">
        <w:rPr>
          <w:rFonts w:cs="Arial"/>
          <w:i/>
          <w:szCs w:val="20"/>
          <w:lang w:eastAsia="sl-SI"/>
        </w:rPr>
        <w:t>V drugem odstavku se dodaja sklic na odločbe (po 23. ali 34. členu predloga zakona), ki se izdajo po predlogu zakona – tudi zoper te je dovoljena pritožba na ministrstvo, pristojno za promet, kot drugostopenjski organ.</w:t>
      </w:r>
    </w:p>
    <w:p w:rsidR="00566961" w:rsidRDefault="00566961" w:rsidP="00566961">
      <w:pPr>
        <w:jc w:val="both"/>
        <w:rPr>
          <w:rFonts w:cs="Arial"/>
          <w:i/>
          <w:szCs w:val="20"/>
          <w:lang w:eastAsia="sl-SI"/>
        </w:rPr>
      </w:pPr>
    </w:p>
    <w:p w:rsidR="00566961" w:rsidRDefault="00566961" w:rsidP="00566961">
      <w:pPr>
        <w:jc w:val="both"/>
        <w:rPr>
          <w:rFonts w:cs="Arial"/>
          <w:i/>
          <w:szCs w:val="20"/>
          <w:lang w:eastAsia="sl-SI"/>
        </w:rPr>
      </w:pPr>
      <w:r>
        <w:rPr>
          <w:rFonts w:cs="Arial"/>
          <w:i/>
          <w:szCs w:val="20"/>
          <w:lang w:eastAsia="sl-SI"/>
        </w:rPr>
        <w:t>Zaradi črtanja tretjega odstavka se je spremenil naslov člena z namenom, da odraža vsebino člena.</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Predlagani tretji odstavek je določal, da upravljavci cest in koncesionarji iz 14. in 67. člena predloga zakona za pripravo in izdajo upravnih aktov v primeru gradnje niso upravičeni do plačila taks, povračil stroškov ali drugih plačil. Glede na to, da prej omenjeni subjekti nastopajo v primeru gradnje kot </w:t>
      </w:r>
      <w:proofErr w:type="spellStart"/>
      <w:r w:rsidRPr="00AA6659">
        <w:rPr>
          <w:rFonts w:cs="Arial"/>
          <w:i/>
          <w:szCs w:val="20"/>
          <w:lang w:eastAsia="sl-SI"/>
        </w:rPr>
        <w:t>mnenjedajalci</w:t>
      </w:r>
      <w:proofErr w:type="spellEnd"/>
      <w:r w:rsidRPr="00AA6659">
        <w:rPr>
          <w:rFonts w:cs="Arial"/>
          <w:i/>
          <w:szCs w:val="20"/>
          <w:lang w:eastAsia="sl-SI"/>
        </w:rPr>
        <w:t xml:space="preserve"> že po Gradbenem zakonu in da je že v Gradbenem zakonu (44. člen) določeno, da </w:t>
      </w:r>
      <w:proofErr w:type="spellStart"/>
      <w:r w:rsidRPr="00AA6659">
        <w:rPr>
          <w:rFonts w:cs="Arial"/>
          <w:i/>
          <w:szCs w:val="20"/>
          <w:lang w:eastAsia="sl-SI"/>
        </w:rPr>
        <w:t>mnenjedajalci</w:t>
      </w:r>
      <w:proofErr w:type="spellEnd"/>
      <w:r w:rsidRPr="00AA6659">
        <w:rPr>
          <w:rFonts w:cs="Arial"/>
          <w:i/>
          <w:szCs w:val="20"/>
          <w:lang w:eastAsia="sl-SI"/>
        </w:rPr>
        <w:t xml:space="preserve"> niso upravičeni do plačila taks, povračil stroškov ali drugih plačil, je ponavljanje enake določbe v predlogu zakona nepotrebno, pa tudi </w:t>
      </w:r>
      <w:proofErr w:type="spellStart"/>
      <w:r w:rsidRPr="00AA6659">
        <w:rPr>
          <w:rFonts w:cs="Arial"/>
          <w:i/>
          <w:szCs w:val="20"/>
          <w:lang w:eastAsia="sl-SI"/>
        </w:rPr>
        <w:t>nomotehnično</w:t>
      </w:r>
      <w:proofErr w:type="spellEnd"/>
      <w:r w:rsidRPr="00AA6659">
        <w:rPr>
          <w:rFonts w:cs="Arial"/>
          <w:i/>
          <w:szCs w:val="20"/>
          <w:lang w:eastAsia="sl-SI"/>
        </w:rPr>
        <w:t xml:space="preserve"> neustrezno.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58.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Naslov člena se spremeni tako, da se glasi: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»(financiranje in </w:t>
      </w:r>
      <w:proofErr w:type="spellStart"/>
      <w:r w:rsidRPr="00AA6659">
        <w:rPr>
          <w:rFonts w:cs="Arial"/>
          <w:szCs w:val="20"/>
          <w:lang w:eastAsia="sl-SI"/>
        </w:rPr>
        <w:t>sofinaciranje</w:t>
      </w:r>
      <w:proofErr w:type="spellEnd"/>
      <w:r w:rsidRPr="00AA6659">
        <w:rPr>
          <w:rFonts w:cs="Arial"/>
          <w:szCs w:val="20"/>
          <w:lang w:eastAsia="sl-SI"/>
        </w:rPr>
        <w:t xml:space="preserve"> gradnje državne ceste)«.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sedmem odstavku se besedilo »prvega, drugega, tretjega in četrtega odstavka tega člena« nadomesti z besedilom »prejšnjega odstavka«.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Naslov člena se spreminja zato, da odraža vsebino ureditve v 58. členu predloga zakona. Popravek v sedmem odstavku je </w:t>
      </w:r>
      <w:proofErr w:type="spellStart"/>
      <w:r w:rsidRPr="00AA6659">
        <w:rPr>
          <w:rFonts w:cs="Arial"/>
          <w:i/>
          <w:szCs w:val="20"/>
          <w:lang w:eastAsia="sl-SI"/>
        </w:rPr>
        <w:t>nomotehnične</w:t>
      </w:r>
      <w:proofErr w:type="spellEnd"/>
      <w:r w:rsidRPr="00AA6659">
        <w:rPr>
          <w:rFonts w:cs="Arial"/>
          <w:i/>
          <w:szCs w:val="20"/>
          <w:lang w:eastAsia="sl-SI"/>
        </w:rPr>
        <w:t xml:space="preserve"> narave.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61.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»predpisov, ki urejajo ceste« nadomesti z besedilom »tega zakona«.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64.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lastRenderedPageBreak/>
        <w:t>V tretjem odstavku se za besedo »upravljavec«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šestem odstavku se besedilo »s predpisi, ki urejajo graditev« nadomesti z besedilom »z zakonom,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Namen dopolnitve v tretjem odstavku je v poenotenju izrazoslovja (upravljavec državne ceste).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šestem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65.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65. člen se spremeni tako, da se glasi:</w:t>
      </w:r>
    </w:p>
    <w:p w:rsidR="00566961" w:rsidRPr="00AA6659" w:rsidRDefault="00566961" w:rsidP="00566961">
      <w:pPr>
        <w:suppressAutoHyphens/>
        <w:overflowPunct w:val="0"/>
        <w:autoSpaceDE w:val="0"/>
        <w:autoSpaceDN w:val="0"/>
        <w:adjustRightInd w:val="0"/>
        <w:jc w:val="center"/>
        <w:textAlignment w:val="baseline"/>
        <w:rPr>
          <w:rFonts w:cs="Arial"/>
          <w:szCs w:val="20"/>
          <w:lang w:val="x-none" w:eastAsia="x-none"/>
        </w:rPr>
      </w:pPr>
      <w:r w:rsidRPr="00AA6659">
        <w:rPr>
          <w:rFonts w:cs="Arial"/>
          <w:szCs w:val="20"/>
          <w:lang w:eastAsia="x-none"/>
        </w:rPr>
        <w:t>»65</w:t>
      </w:r>
      <w:r w:rsidRPr="00AA6659">
        <w:rPr>
          <w:rFonts w:cs="Arial"/>
          <w:szCs w:val="20"/>
          <w:lang w:val="x-none" w:eastAsia="x-none"/>
        </w:rPr>
        <w:t>. člen</w:t>
      </w:r>
    </w:p>
    <w:p w:rsidR="00566961" w:rsidRPr="00AA6659" w:rsidRDefault="00566961" w:rsidP="00566961">
      <w:pPr>
        <w:suppressAutoHyphens/>
        <w:overflowPunct w:val="0"/>
        <w:autoSpaceDE w:val="0"/>
        <w:autoSpaceDN w:val="0"/>
        <w:adjustRightInd w:val="0"/>
        <w:jc w:val="center"/>
        <w:textAlignment w:val="baseline"/>
        <w:rPr>
          <w:rFonts w:cs="Arial"/>
          <w:szCs w:val="20"/>
          <w:lang w:val="x-none" w:eastAsia="x-none"/>
        </w:rPr>
      </w:pPr>
      <w:r w:rsidRPr="00AA6659">
        <w:rPr>
          <w:rFonts w:cs="Arial"/>
          <w:szCs w:val="20"/>
          <w:lang w:val="x-none" w:eastAsia="x-none"/>
        </w:rPr>
        <w:t>(upravljavc</w:t>
      </w:r>
      <w:r w:rsidRPr="00AA6659">
        <w:rPr>
          <w:rFonts w:cs="Arial"/>
          <w:szCs w:val="20"/>
          <w:lang w:eastAsia="x-none"/>
        </w:rPr>
        <w:t>a</w:t>
      </w:r>
      <w:r w:rsidRPr="00AA6659">
        <w:rPr>
          <w:rFonts w:cs="Arial"/>
          <w:szCs w:val="20"/>
          <w:lang w:val="x-none" w:eastAsia="x-none"/>
        </w:rPr>
        <w:t xml:space="preserve"> državnih cest)</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Upravljavec avtocest, hitrih cest ter cest, ki so določene kot izbirne cestninske ceste v skladu z zakonom, ki ureja cestninjenje, je Družba za avtoceste v Republiki Sloveniji, d. d. (v nadaljnjem besedilu: DARS, d. d.), upravljavec glavnih in regionalnih cest ter državnih kolesarskih povezav pa direkcija.«.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Glede na to, da je vsebina prvega odstavka 65. člena že zajeta v okviru 49. člena predloga zakona, se je prvi odstavek 65. člena črtal.</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66. členu</w:t>
      </w:r>
    </w:p>
    <w:p w:rsidR="00566961" w:rsidRPr="00AA6659" w:rsidRDefault="00566961" w:rsidP="00566961">
      <w:pPr>
        <w:jc w:val="both"/>
        <w:rPr>
          <w:rFonts w:cs="Arial"/>
          <w:b/>
          <w:szCs w:val="20"/>
          <w:lang w:eastAsia="sl-SI"/>
        </w:rPr>
      </w:pPr>
    </w:p>
    <w:p w:rsidR="00566961" w:rsidRDefault="00566961" w:rsidP="00566961">
      <w:pPr>
        <w:jc w:val="both"/>
        <w:rPr>
          <w:rFonts w:cs="Arial"/>
          <w:szCs w:val="20"/>
          <w:lang w:eastAsia="sl-SI"/>
        </w:rPr>
      </w:pPr>
      <w:r w:rsidRPr="00AA6659">
        <w:rPr>
          <w:rFonts w:cs="Arial"/>
          <w:szCs w:val="20"/>
          <w:lang w:eastAsia="sl-SI"/>
        </w:rPr>
        <w:t xml:space="preserve">V prvem odstavku se </w:t>
      </w:r>
      <w:r>
        <w:rPr>
          <w:rFonts w:cs="Arial"/>
          <w:szCs w:val="20"/>
          <w:lang w:eastAsia="sl-SI"/>
        </w:rPr>
        <w:t>štirinajsta alineja spremeni tako, da se glasi:</w:t>
      </w:r>
    </w:p>
    <w:p w:rsidR="00566961" w:rsidRPr="00AA6659" w:rsidRDefault="00566961" w:rsidP="00566961">
      <w:pPr>
        <w:jc w:val="both"/>
        <w:rPr>
          <w:rFonts w:cs="Arial"/>
          <w:szCs w:val="20"/>
          <w:lang w:eastAsia="sl-SI"/>
        </w:rPr>
      </w:pPr>
      <w:r w:rsidRPr="00AA6659">
        <w:rPr>
          <w:rFonts w:cs="Arial"/>
          <w:szCs w:val="20"/>
          <w:lang w:eastAsia="sl-SI"/>
        </w:rPr>
        <w:t xml:space="preserve">»– </w:t>
      </w:r>
      <w:r w:rsidRPr="006E737C">
        <w:rPr>
          <w:rFonts w:cs="Arial"/>
          <w:szCs w:val="20"/>
          <w:lang w:eastAsia="sl-SI"/>
        </w:rPr>
        <w:t>izdajo soglasij</w:t>
      </w:r>
      <w:r>
        <w:rPr>
          <w:rFonts w:cs="Arial"/>
          <w:szCs w:val="20"/>
          <w:lang w:eastAsia="sl-SI"/>
        </w:rPr>
        <w:t xml:space="preserve"> v skladu s tem zakonom oziroma mnenj ali projektnih pogojev v skladu z zakonom, ki ureja graditev objektov;«.</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štirinajsti alineji prvega odstavka.  </w:t>
      </w:r>
    </w:p>
    <w:p w:rsidR="00566961" w:rsidRDefault="00566961" w:rsidP="00566961">
      <w:pPr>
        <w:jc w:val="both"/>
        <w:rPr>
          <w:rFonts w:cs="Arial"/>
          <w:szCs w:val="20"/>
          <w:lang w:eastAsia="sl-SI"/>
        </w:rPr>
      </w:pPr>
    </w:p>
    <w:p w:rsidR="00566961" w:rsidRPr="009E5566" w:rsidRDefault="00566961" w:rsidP="00566961">
      <w:pPr>
        <w:jc w:val="both"/>
        <w:rPr>
          <w:rFonts w:cs="Arial"/>
          <w:b/>
          <w:szCs w:val="20"/>
          <w:lang w:eastAsia="sl-SI"/>
        </w:rPr>
      </w:pPr>
      <w:r w:rsidRPr="009E5566">
        <w:rPr>
          <w:rFonts w:cs="Arial"/>
          <w:b/>
          <w:szCs w:val="20"/>
          <w:lang w:eastAsia="sl-SI"/>
        </w:rPr>
        <w:t>K 67. členu</w:t>
      </w:r>
    </w:p>
    <w:p w:rsidR="00566961" w:rsidRDefault="00566961" w:rsidP="00566961">
      <w:pPr>
        <w:jc w:val="both"/>
        <w:rPr>
          <w:rFonts w:cs="Arial"/>
          <w:szCs w:val="20"/>
          <w:lang w:eastAsia="sl-SI"/>
        </w:rPr>
      </w:pPr>
    </w:p>
    <w:p w:rsidR="00566961" w:rsidRDefault="00566961" w:rsidP="00566961">
      <w:pPr>
        <w:jc w:val="both"/>
        <w:rPr>
          <w:rFonts w:cs="Arial"/>
          <w:szCs w:val="20"/>
          <w:lang w:eastAsia="sl-SI"/>
        </w:rPr>
      </w:pPr>
      <w:r>
        <w:rPr>
          <w:rFonts w:cs="Arial"/>
          <w:szCs w:val="20"/>
          <w:lang w:eastAsia="sl-SI"/>
        </w:rPr>
        <w:t>V četrtem odstavku se besedilo »soglasij in dovoljenj« nadomesti z besedilom »soglasij, dovoljenj in mnenj«, za besedilom »89. člena« pa doda besedilo »ter odločb</w:t>
      </w:r>
      <w:r w:rsidRPr="005F3AD6">
        <w:rPr>
          <w:rFonts w:cs="Arial"/>
          <w:szCs w:val="20"/>
          <w:lang w:eastAsia="sl-SI"/>
        </w:rPr>
        <w:t xml:space="preserve"> </w:t>
      </w:r>
      <w:r>
        <w:rPr>
          <w:rFonts w:cs="Arial"/>
          <w:szCs w:val="20"/>
          <w:lang w:eastAsia="sl-SI"/>
        </w:rPr>
        <w:t>iz 23. in 34. člena«.</w:t>
      </w:r>
    </w:p>
    <w:p w:rsidR="00566961" w:rsidRDefault="00566961" w:rsidP="00566961">
      <w:pPr>
        <w:jc w:val="both"/>
        <w:rPr>
          <w:rFonts w:cs="Arial"/>
          <w:szCs w:val="20"/>
          <w:lang w:eastAsia="sl-SI"/>
        </w:rPr>
      </w:pPr>
    </w:p>
    <w:p w:rsidR="00566961" w:rsidRPr="009E5566" w:rsidRDefault="00566961" w:rsidP="00566961">
      <w:pPr>
        <w:jc w:val="both"/>
        <w:rPr>
          <w:rFonts w:cs="Arial"/>
          <w:i/>
          <w:szCs w:val="20"/>
          <w:lang w:eastAsia="sl-SI"/>
        </w:rPr>
      </w:pPr>
      <w:r w:rsidRPr="009E5566">
        <w:rPr>
          <w:rFonts w:cs="Arial"/>
          <w:i/>
          <w:szCs w:val="20"/>
          <w:lang w:eastAsia="sl-SI"/>
        </w:rPr>
        <w:t>Obrazložitev:</w:t>
      </w:r>
    </w:p>
    <w:p w:rsidR="00566961" w:rsidRPr="009E5566" w:rsidRDefault="00566961" w:rsidP="00566961">
      <w:pPr>
        <w:jc w:val="both"/>
        <w:rPr>
          <w:rFonts w:cs="Arial"/>
          <w:i/>
          <w:szCs w:val="20"/>
          <w:lang w:eastAsia="sl-SI"/>
        </w:rPr>
      </w:pPr>
      <w:r w:rsidRPr="009E5566">
        <w:rPr>
          <w:rFonts w:cs="Arial"/>
          <w:i/>
          <w:szCs w:val="20"/>
          <w:lang w:eastAsia="sl-SI"/>
        </w:rPr>
        <w:t xml:space="preserve">Ker lahko upravljavec ceste izdaja tako soglasja (kadar odloča po predlaganem zakonu) kot tudi mnenja (kadar odloča po zakonu, ki ureja graditev objektov), je treba določbo četrtega odstavka dopolniti tudi z mnenji (po zgledu 52. člena predloga zakona). Prav tako pa je treba dati možnost podelitve javnega pooblastila tudi za izdajo odločb po 23. in 34. členu predloga zakona </w:t>
      </w:r>
      <w:r w:rsidRPr="009E5566">
        <w:rPr>
          <w:rFonts w:cs="Arial"/>
          <w:i/>
          <w:szCs w:val="20"/>
          <w:lang w:eastAsia="x-none"/>
        </w:rPr>
        <w:t>–</w:t>
      </w:r>
      <w:r w:rsidRPr="009E5566">
        <w:rPr>
          <w:rFonts w:cs="Arial"/>
          <w:i/>
          <w:szCs w:val="20"/>
          <w:lang w:eastAsia="sl-SI"/>
        </w:rPr>
        <w:t xml:space="preserve"> torej za primere, ko se odloča o sofinanciranju izvedbe pasivnih ukrepov za varstvo pred hrupom izvirajočega iz obratovanja ceste v varovanih prostorih stavbe in za primere odločanja o odškodnini zaradi obremenitve javne ceste nad s predpisi ali s prometno signalizacijo določeno največjo dovoljeno osno obremenitev vozila ali skupine vozil.</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lastRenderedPageBreak/>
        <w:t>K 70.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besedilo »s predpisi, ki urejajo«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četrtem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76.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x-none"/>
        </w:rPr>
      </w:pPr>
      <w:r w:rsidRPr="00F6577A">
        <w:rPr>
          <w:rFonts w:cs="Arial"/>
          <w:szCs w:val="20"/>
          <w:lang w:eastAsia="sl-SI"/>
        </w:rPr>
        <w:t>V drugem odstavku se besedilo »</w:t>
      </w:r>
      <w:r w:rsidRPr="00F6577A">
        <w:rPr>
          <w:rFonts w:cs="Arial"/>
          <w:szCs w:val="20"/>
          <w:lang w:eastAsia="x-none"/>
        </w:rPr>
        <w:t>soglasjem ali mnenjem upravljavca državne ceste« nadomesti z besedilom »soglasjem, ki ga upravljavec državne ceste izda v skladu s tem zakonom, ali mnenjem, ki ga upravljavec državne ceste izda v skladu z zakonom,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petem odstavku se besedilo »»s predpisi, ki urejajo«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drugem odstavku se določneje opredeljuje, da upravljavec državne ceste izda soglasje, ko odloča v skladu s predlogom Zakona o cestah. V primerih, ko pa se poseg izvaja v skladu z Gradbenim zakonom (potrebno je gradbeno dovoljenje), pa upravljavec državne ceste nastopa kot </w:t>
      </w:r>
      <w:proofErr w:type="spellStart"/>
      <w:r w:rsidRPr="00AA6659">
        <w:rPr>
          <w:rFonts w:cs="Arial"/>
          <w:i/>
          <w:szCs w:val="20"/>
          <w:lang w:eastAsia="sl-SI"/>
        </w:rPr>
        <w:t>mnenjedajalec</w:t>
      </w:r>
      <w:proofErr w:type="spellEnd"/>
      <w:r w:rsidRPr="00AA6659">
        <w:rPr>
          <w:rFonts w:cs="Arial"/>
          <w:i/>
          <w:szCs w:val="20"/>
          <w:lang w:eastAsia="sl-SI"/>
        </w:rPr>
        <w:t xml:space="preserve"> in v teh primerih izda mnenje v skladu z Gradbenim zakonom.</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petem odstavku.  </w:t>
      </w:r>
    </w:p>
    <w:p w:rsidR="00566961" w:rsidRPr="00AA6659" w:rsidRDefault="00566961" w:rsidP="00566961">
      <w:pPr>
        <w:jc w:val="both"/>
        <w:rPr>
          <w:rFonts w:cs="Arial"/>
          <w:b/>
          <w:szCs w:val="20"/>
          <w:lang w:eastAsia="sl-SI"/>
        </w:rPr>
      </w:pPr>
    </w:p>
    <w:p w:rsidR="00566961" w:rsidRPr="00F6577A" w:rsidRDefault="00566961" w:rsidP="00566961">
      <w:pPr>
        <w:jc w:val="both"/>
        <w:rPr>
          <w:rFonts w:cs="Arial"/>
          <w:b/>
          <w:szCs w:val="20"/>
          <w:lang w:eastAsia="sl-SI"/>
        </w:rPr>
      </w:pPr>
      <w:r w:rsidRPr="00F6577A">
        <w:rPr>
          <w:rFonts w:cs="Arial"/>
          <w:b/>
          <w:szCs w:val="20"/>
          <w:lang w:eastAsia="sl-SI"/>
        </w:rPr>
        <w:t>K 77. členu</w:t>
      </w:r>
    </w:p>
    <w:p w:rsidR="00566961" w:rsidRPr="00F6577A" w:rsidRDefault="00566961" w:rsidP="00566961">
      <w:pPr>
        <w:jc w:val="both"/>
        <w:rPr>
          <w:rFonts w:cs="Arial"/>
          <w:szCs w:val="20"/>
          <w:lang w:eastAsia="sl-SI"/>
        </w:rPr>
      </w:pPr>
    </w:p>
    <w:p w:rsidR="00566961" w:rsidRPr="00F6577A" w:rsidRDefault="00566961" w:rsidP="00566961">
      <w:pPr>
        <w:jc w:val="both"/>
        <w:rPr>
          <w:rFonts w:cs="Arial"/>
          <w:szCs w:val="20"/>
          <w:lang w:eastAsia="sl-SI"/>
        </w:rPr>
      </w:pPr>
      <w:r w:rsidRPr="00F6577A">
        <w:rPr>
          <w:rFonts w:cs="Arial"/>
          <w:szCs w:val="20"/>
          <w:lang w:eastAsia="sl-SI"/>
        </w:rPr>
        <w:t>V prvem odstavku se besedilo »</w:t>
      </w:r>
      <w:r w:rsidRPr="00F6577A">
        <w:rPr>
          <w:rFonts w:cs="Arial"/>
          <w:szCs w:val="20"/>
          <w:lang w:eastAsia="x-none"/>
        </w:rPr>
        <w:t>soglasjem ali mnenjem upravljavca državne ceste« nadomesti z besedilom »soglasjem, ki ga upravljavec državne ceste izda v skladu s tem zakonom, ali mnenjem, ki ga upravljavec državne ceste izda v skladu z zakonom, ki ureja graditev objektov«.</w:t>
      </w:r>
    </w:p>
    <w:p w:rsidR="00566961" w:rsidRPr="00F6577A" w:rsidRDefault="00566961" w:rsidP="00566961">
      <w:pPr>
        <w:jc w:val="both"/>
        <w:rPr>
          <w:rFonts w:cs="Arial"/>
          <w:szCs w:val="20"/>
          <w:lang w:eastAsia="sl-SI"/>
        </w:rPr>
      </w:pPr>
    </w:p>
    <w:p w:rsidR="00566961" w:rsidRPr="00F6577A" w:rsidRDefault="00566961" w:rsidP="00566961">
      <w:pPr>
        <w:jc w:val="both"/>
        <w:rPr>
          <w:rFonts w:cs="Arial"/>
          <w:szCs w:val="20"/>
          <w:lang w:eastAsia="sl-SI"/>
        </w:rPr>
      </w:pPr>
      <w:r w:rsidRPr="00F6577A">
        <w:rPr>
          <w:rFonts w:cs="Arial"/>
          <w:szCs w:val="20"/>
          <w:lang w:eastAsia="sl-SI"/>
        </w:rPr>
        <w:t>V drugem odstavku se drugi stavek spremeni tako, da se glasi:</w:t>
      </w:r>
    </w:p>
    <w:p w:rsidR="00566961" w:rsidRPr="00D561B9" w:rsidRDefault="00566961" w:rsidP="00566961">
      <w:pPr>
        <w:jc w:val="both"/>
        <w:rPr>
          <w:rFonts w:cs="Arial"/>
          <w:szCs w:val="20"/>
          <w:lang w:eastAsia="sl-SI"/>
        </w:rPr>
      </w:pPr>
      <w:r w:rsidRPr="00F6577A">
        <w:rPr>
          <w:rFonts w:cs="Arial"/>
          <w:szCs w:val="20"/>
          <w:lang w:eastAsia="sl-SI"/>
        </w:rPr>
        <w:t>»Stroške prestavitve ali preureditve objektov in omrežja gospodarske javne infrastrukture krije upravljavec državne ceste, razen če je to v nasprotju s pogoji za njihovo gradnjo iz soglasja ali mnenja iz prejšnjega odstavka.«.</w:t>
      </w:r>
    </w:p>
    <w:p w:rsidR="00566961" w:rsidRPr="00D561B9" w:rsidRDefault="00566961" w:rsidP="00566961">
      <w:pPr>
        <w:jc w:val="both"/>
        <w:rPr>
          <w:rFonts w:cs="Arial"/>
          <w:szCs w:val="20"/>
          <w:lang w:eastAsia="sl-SI"/>
        </w:rPr>
      </w:pPr>
    </w:p>
    <w:p w:rsidR="00566961" w:rsidRPr="00D561B9" w:rsidRDefault="00566961" w:rsidP="00566961">
      <w:pPr>
        <w:jc w:val="both"/>
        <w:rPr>
          <w:rFonts w:cs="Arial"/>
          <w:szCs w:val="20"/>
          <w:lang w:eastAsia="sl-SI"/>
        </w:rPr>
      </w:pPr>
      <w:r w:rsidRPr="00D561B9">
        <w:rPr>
          <w:rFonts w:cs="Arial"/>
          <w:szCs w:val="20"/>
          <w:lang w:eastAsia="sl-SI"/>
        </w:rPr>
        <w:t>V tretjem odstavku se beseda »odkloni« nadomesti z besedo »zavrne«.</w:t>
      </w:r>
    </w:p>
    <w:p w:rsidR="00566961" w:rsidRPr="00D561B9" w:rsidRDefault="00566961" w:rsidP="00566961">
      <w:pPr>
        <w:jc w:val="both"/>
        <w:rPr>
          <w:rFonts w:cs="Arial"/>
          <w:szCs w:val="20"/>
          <w:lang w:eastAsia="sl-SI"/>
        </w:rPr>
      </w:pPr>
    </w:p>
    <w:p w:rsidR="00566961" w:rsidRPr="00EF189E" w:rsidRDefault="00566961" w:rsidP="00566961">
      <w:pPr>
        <w:jc w:val="both"/>
        <w:rPr>
          <w:rFonts w:cs="Arial"/>
          <w:i/>
          <w:szCs w:val="20"/>
          <w:lang w:eastAsia="sl-SI"/>
        </w:rPr>
      </w:pPr>
      <w:r w:rsidRPr="00EF189E">
        <w:rPr>
          <w:rFonts w:cs="Arial"/>
          <w:i/>
          <w:szCs w:val="20"/>
          <w:lang w:eastAsia="sl-SI"/>
        </w:rPr>
        <w:t>Obrazložitev:</w:t>
      </w:r>
    </w:p>
    <w:p w:rsidR="00566961" w:rsidRPr="0003583C" w:rsidRDefault="00566961" w:rsidP="00566961">
      <w:pPr>
        <w:jc w:val="both"/>
        <w:rPr>
          <w:rFonts w:cs="Arial"/>
          <w:i/>
          <w:szCs w:val="20"/>
          <w:lang w:eastAsia="sl-SI"/>
        </w:rPr>
      </w:pPr>
      <w:r w:rsidRPr="00EF189E">
        <w:rPr>
          <w:rFonts w:cs="Arial"/>
          <w:i/>
          <w:szCs w:val="20"/>
          <w:lang w:eastAsia="sl-SI"/>
        </w:rPr>
        <w:t>S predlagano spremembo v prvem odst</w:t>
      </w:r>
      <w:r w:rsidRPr="0003583C">
        <w:rPr>
          <w:rFonts w:cs="Arial"/>
          <w:i/>
          <w:szCs w:val="20"/>
          <w:lang w:eastAsia="sl-SI"/>
        </w:rPr>
        <w:t xml:space="preserve">avku se določneje opredeljuje, da upravljavec državne ceste izda soglasje, ko odloča v skladu s predlogom Zakona o cestah. V primerih, ko pa se poseg izvaja v skladu z Gradbenim zakonom (potrebno je gradbeno dovoljenje), pa upravljavec državne ceste nastopa kot </w:t>
      </w:r>
      <w:proofErr w:type="spellStart"/>
      <w:r w:rsidRPr="0003583C">
        <w:rPr>
          <w:rFonts w:cs="Arial"/>
          <w:i/>
          <w:szCs w:val="20"/>
          <w:lang w:eastAsia="sl-SI"/>
        </w:rPr>
        <w:t>mnenjedajalec</w:t>
      </w:r>
      <w:proofErr w:type="spellEnd"/>
      <w:r w:rsidRPr="0003583C">
        <w:rPr>
          <w:rFonts w:cs="Arial"/>
          <w:i/>
          <w:szCs w:val="20"/>
          <w:lang w:eastAsia="sl-SI"/>
        </w:rPr>
        <w:t xml:space="preserve"> in v teh primerih izda mnenje v skladu z Gradbenim zakonom. Temu sledita tudi drugi in tretji odstavek, ki se glede soglasij in mnenj sklicujeta na prvi odstavek.</w:t>
      </w:r>
    </w:p>
    <w:p w:rsidR="00566961" w:rsidRPr="00CB792F"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023A16">
        <w:rPr>
          <w:rFonts w:cs="Arial"/>
          <w:i/>
          <w:szCs w:val="20"/>
          <w:lang w:eastAsia="sl-SI"/>
        </w:rPr>
        <w:t xml:space="preserve">Drugi </w:t>
      </w:r>
      <w:r>
        <w:rPr>
          <w:rFonts w:cs="Arial"/>
          <w:i/>
          <w:szCs w:val="20"/>
          <w:lang w:eastAsia="sl-SI"/>
        </w:rPr>
        <w:t xml:space="preserve">stavek drugega </w:t>
      </w:r>
      <w:r w:rsidRPr="00023A16">
        <w:rPr>
          <w:rFonts w:cs="Arial"/>
          <w:i/>
          <w:szCs w:val="20"/>
          <w:lang w:eastAsia="sl-SI"/>
        </w:rPr>
        <w:t>odstav</w:t>
      </w:r>
      <w:r>
        <w:rPr>
          <w:rFonts w:cs="Arial"/>
          <w:i/>
          <w:szCs w:val="20"/>
          <w:lang w:eastAsia="sl-SI"/>
        </w:rPr>
        <w:t>ka</w:t>
      </w:r>
      <w:r w:rsidRPr="00023A16">
        <w:rPr>
          <w:rFonts w:cs="Arial"/>
          <w:i/>
          <w:szCs w:val="20"/>
          <w:lang w:eastAsia="sl-SI"/>
        </w:rPr>
        <w:t xml:space="preserve"> </w:t>
      </w:r>
      <w:r>
        <w:rPr>
          <w:rFonts w:cs="Arial"/>
          <w:i/>
          <w:szCs w:val="20"/>
          <w:lang w:eastAsia="sl-SI"/>
        </w:rPr>
        <w:t xml:space="preserve">77. člena </w:t>
      </w:r>
      <w:r w:rsidRPr="00023A16">
        <w:rPr>
          <w:rFonts w:cs="Arial"/>
          <w:i/>
          <w:szCs w:val="20"/>
          <w:lang w:eastAsia="sl-SI"/>
        </w:rPr>
        <w:t xml:space="preserve">se popravlja </w:t>
      </w:r>
      <w:r>
        <w:rPr>
          <w:rFonts w:cs="Arial"/>
          <w:i/>
          <w:szCs w:val="20"/>
          <w:lang w:eastAsia="sl-SI"/>
        </w:rPr>
        <w:t>zato</w:t>
      </w:r>
      <w:r w:rsidRPr="00023A16">
        <w:rPr>
          <w:rFonts w:cs="Arial"/>
          <w:i/>
          <w:szCs w:val="20"/>
          <w:lang w:eastAsia="sl-SI"/>
        </w:rPr>
        <w:t xml:space="preserve">, ker je bilo pomotoma navedeno, da stroške prestavitve ali preureditve objektov ali omrežja gospodarske javne infrastrukture, ki je posledica gradnje državne ceste, krije upravljavec gospodarske javne infrastrukture. Pravilno je, da te stroške krije upravljavec državne ceste, razen če je bil upravljavec gospodarske javne </w:t>
      </w:r>
      <w:r w:rsidRPr="00023A16">
        <w:rPr>
          <w:rFonts w:cs="Arial"/>
          <w:i/>
          <w:szCs w:val="20"/>
          <w:lang w:eastAsia="sl-SI"/>
        </w:rPr>
        <w:lastRenderedPageBreak/>
        <w:t>infrastrukture že ob pridobivanju soglasja po tem zakonu ali mnenja po zakonu, ki ureja graditev objektov, seznanjen (in je to bilo zapisano v izdanem soglasju oziroma mnenju), da bo moral v primeru gradnje državne ceste stroške prestavitve ali preureditve objektov ali omrežja gospodarske javne infrastrukture, kriti njihov upravljavec.</w:t>
      </w:r>
      <w:r>
        <w:rPr>
          <w:rFonts w:cs="Arial"/>
          <w:i/>
          <w:szCs w:val="20"/>
          <w:lang w:eastAsia="sl-SI"/>
        </w:rPr>
        <w:t xml:space="preserve">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Razlog za popravek v tretjem odstavku je v uporabi ustreznejšega termina.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78.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za besedo »vzpostavi« doda beseda »državno«, beseda »direkcijo« pa nadomesti z besedilom »upravljavca državne ceste«.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Razlog za popravek v tretjem odstavku je v poenotenju izrazoslovja v poglavju, ki se nanaša izključno na državne ceste, posledično pa na vse upravljavce državnih cest.</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79.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x-none"/>
        </w:rPr>
      </w:pPr>
      <w:r w:rsidRPr="00AA6659">
        <w:rPr>
          <w:rFonts w:cs="Arial"/>
          <w:szCs w:val="20"/>
          <w:lang w:eastAsia="sl-SI"/>
        </w:rPr>
        <w:t>V prvem odstavku se v prvem stavku besedilo »soglasja ali mnenja direkcije« nadomesti z besedilom »</w:t>
      </w:r>
      <w:r w:rsidRPr="00AA6659">
        <w:rPr>
          <w:rFonts w:cs="Arial"/>
          <w:szCs w:val="20"/>
          <w:lang w:eastAsia="x-none"/>
        </w:rPr>
        <w:t xml:space="preserve">soglasja, ki ga direkcija izda </w:t>
      </w:r>
      <w:r>
        <w:rPr>
          <w:rFonts w:cs="Arial"/>
          <w:szCs w:val="20"/>
          <w:lang w:eastAsia="x-none"/>
        </w:rPr>
        <w:t>v skladu s tem zakonom</w:t>
      </w:r>
      <w:r w:rsidRPr="00AA6659">
        <w:rPr>
          <w:rFonts w:cs="Arial"/>
          <w:szCs w:val="20"/>
          <w:lang w:eastAsia="x-none"/>
        </w:rPr>
        <w:t>, ali mnenja, ki ga direkcija izda v skladu z zakonom, ki ureja graditev objektov«.</w:t>
      </w:r>
    </w:p>
    <w:p w:rsidR="00566961" w:rsidRPr="00AA6659" w:rsidRDefault="00566961" w:rsidP="00566961">
      <w:pPr>
        <w:jc w:val="both"/>
        <w:rPr>
          <w:rFonts w:cs="Arial"/>
          <w:szCs w:val="20"/>
          <w:lang w:eastAsia="x-none"/>
        </w:rPr>
      </w:pPr>
    </w:p>
    <w:p w:rsidR="00566961" w:rsidRPr="00AA6659" w:rsidRDefault="00566961" w:rsidP="00566961">
      <w:pPr>
        <w:jc w:val="both"/>
        <w:rPr>
          <w:rFonts w:cs="Arial"/>
          <w:szCs w:val="20"/>
          <w:lang w:eastAsia="x-none"/>
        </w:rPr>
      </w:pPr>
      <w:r w:rsidRPr="00AA6659">
        <w:rPr>
          <w:rFonts w:cs="Arial"/>
          <w:szCs w:val="20"/>
          <w:lang w:eastAsia="x-none"/>
        </w:rPr>
        <w:t xml:space="preserve">V drugem odstavku se za besedo »zmogljivost« doda besedilo »glavne ali regionalne«.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besedilo »s predpisi, ki urejajo«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prvem odstavku se določneje opredeljuje, da direkcija izda soglasje, ko odloča v skladu s predlogom Zakona o cestah. V primerih, ko pa se poseg izvaja v skladu z Gradbenim zakonom (potrebno je gradbeno dovoljenje), pa direkcija nastopa kot </w:t>
      </w:r>
      <w:proofErr w:type="spellStart"/>
      <w:r w:rsidRPr="00AA6659">
        <w:rPr>
          <w:rFonts w:cs="Arial"/>
          <w:i/>
          <w:szCs w:val="20"/>
          <w:lang w:eastAsia="sl-SI"/>
        </w:rPr>
        <w:t>mnenjedajalec</w:t>
      </w:r>
      <w:proofErr w:type="spellEnd"/>
      <w:r w:rsidRPr="00AA6659">
        <w:rPr>
          <w:rFonts w:cs="Arial"/>
          <w:i/>
          <w:szCs w:val="20"/>
          <w:lang w:eastAsia="sl-SI"/>
        </w:rPr>
        <w:t xml:space="preserve"> in v teh primerih izda mnenje v skladu z Gradbenim zakonom. Temu sledi tudi drugi odstavek, ki se glede soglasij in mnenj sklicuje na prvi odstavek.</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Glede na opozorilo ZPS, da je sklic na predpise premalo določen in da ga je treba konkretizirati, pri tem pa upoštevati tudi hierarhijo pravnih aktov, ki zahteva skladnost podzakonskih in drugih aktov z zakonom, se je temu ustrezno popravil sklic v četrtem odstavku.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83. členu</w:t>
      </w:r>
    </w:p>
    <w:p w:rsidR="00566961" w:rsidRPr="00AA6659" w:rsidRDefault="00566961" w:rsidP="00566961">
      <w:pPr>
        <w:jc w:val="both"/>
        <w:rPr>
          <w:rFonts w:cs="Arial"/>
          <w:b/>
          <w:szCs w:val="20"/>
          <w:lang w:eastAsia="sl-SI"/>
        </w:rPr>
      </w:pPr>
    </w:p>
    <w:p w:rsidR="00566961" w:rsidRPr="00F6577A" w:rsidRDefault="00566961" w:rsidP="00566961">
      <w:pPr>
        <w:jc w:val="both"/>
        <w:rPr>
          <w:rFonts w:cs="Arial"/>
          <w:szCs w:val="20"/>
          <w:lang w:eastAsia="sl-SI"/>
        </w:rPr>
      </w:pPr>
      <w:r w:rsidRPr="00F6577A">
        <w:rPr>
          <w:rFonts w:cs="Arial"/>
          <w:szCs w:val="20"/>
          <w:lang w:eastAsia="sl-SI"/>
        </w:rPr>
        <w:t>V prvem odstavku se v prvem in drugem stavku besedilo »upravljavec ceste« nadomesti z besedilom »upravljavec državne ceste«.</w:t>
      </w:r>
    </w:p>
    <w:p w:rsidR="00566961" w:rsidRPr="00F6577A" w:rsidRDefault="00566961" w:rsidP="00566961">
      <w:pPr>
        <w:jc w:val="both"/>
        <w:rPr>
          <w:rFonts w:cs="Arial"/>
          <w:szCs w:val="20"/>
          <w:lang w:eastAsia="sl-SI"/>
        </w:rPr>
      </w:pPr>
    </w:p>
    <w:p w:rsidR="00566961" w:rsidRPr="00F6577A" w:rsidRDefault="00566961" w:rsidP="00566961">
      <w:pPr>
        <w:jc w:val="both"/>
        <w:rPr>
          <w:rFonts w:cs="Arial"/>
          <w:szCs w:val="20"/>
          <w:lang w:eastAsia="sl-SI"/>
        </w:rPr>
      </w:pPr>
      <w:r w:rsidRPr="00F6577A">
        <w:rPr>
          <w:rFonts w:cs="Arial"/>
          <w:szCs w:val="20"/>
          <w:lang w:eastAsia="sl-SI"/>
        </w:rPr>
        <w:t>V sedmem odstavku se besedilo »upravljavca ceste« nadomesti z besedilom »upravljavca državne ceste«.</w:t>
      </w:r>
    </w:p>
    <w:p w:rsidR="00566961" w:rsidRPr="00F6577A"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F6577A">
        <w:rPr>
          <w:rFonts w:cs="Arial"/>
          <w:i/>
          <w:szCs w:val="20"/>
          <w:lang w:eastAsia="sl-SI"/>
        </w:rPr>
        <w:t>Obrazložitev</w:t>
      </w:r>
      <w:r w:rsidRPr="00AA6659">
        <w:rPr>
          <w:rFonts w:cs="Arial"/>
          <w:i/>
          <w:szCs w:val="20"/>
          <w:lang w:eastAsia="sl-SI"/>
        </w:rPr>
        <w:t>:</w:t>
      </w:r>
    </w:p>
    <w:p w:rsidR="00566961" w:rsidRPr="00AA6659" w:rsidRDefault="00566961" w:rsidP="00566961">
      <w:pPr>
        <w:jc w:val="both"/>
        <w:rPr>
          <w:rFonts w:cs="Arial"/>
          <w:i/>
          <w:szCs w:val="20"/>
          <w:lang w:eastAsia="sl-SI"/>
        </w:rPr>
      </w:pPr>
      <w:r w:rsidRPr="00AA6659">
        <w:rPr>
          <w:rFonts w:cs="Arial"/>
          <w:i/>
          <w:szCs w:val="20"/>
          <w:lang w:eastAsia="sl-SI"/>
        </w:rPr>
        <w:t>Razlog za popravek v prvem in sedmem odstavku je v poenotenju izrazoslovja v poglavju, ki se nanaša izključno na državne ceste, posledično pa na vse upravljavce državnih cest.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84.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lastRenderedPageBreak/>
        <w:t xml:space="preserve">V drugem odstavku se </w:t>
      </w:r>
      <w:r>
        <w:rPr>
          <w:rFonts w:cs="Arial"/>
          <w:szCs w:val="20"/>
          <w:lang w:eastAsia="sl-SI"/>
        </w:rPr>
        <w:t xml:space="preserve">besedilo »predpisov, ki urejajo gradnjo cest oziroma železnic« nadomesti z besedilom »tega zakona in zakona, ki ureja varnost železniškega prometa«, </w:t>
      </w:r>
      <w:r w:rsidRPr="00AA6659">
        <w:rPr>
          <w:rFonts w:cs="Arial"/>
          <w:szCs w:val="20"/>
          <w:lang w:eastAsia="sl-SI"/>
        </w:rPr>
        <w:t>za besedo »nadzora« doda beseda »državne«</w:t>
      </w:r>
      <w:r>
        <w:rPr>
          <w:rFonts w:cs="Arial"/>
          <w:szCs w:val="20"/>
          <w:lang w:eastAsia="sl-SI"/>
        </w:rPr>
        <w:t xml:space="preserve"> in </w:t>
      </w:r>
      <w:r w:rsidRPr="00AA6659">
        <w:rPr>
          <w:rFonts w:cs="Arial"/>
          <w:szCs w:val="20"/>
          <w:lang w:eastAsia="sl-SI"/>
        </w:rPr>
        <w:t xml:space="preserve">za besedo »upravljavec« </w:t>
      </w:r>
      <w:r>
        <w:rPr>
          <w:rFonts w:cs="Arial"/>
          <w:szCs w:val="20"/>
          <w:lang w:eastAsia="sl-SI"/>
        </w:rPr>
        <w:t xml:space="preserve"> doda</w:t>
      </w:r>
      <w:r w:rsidRPr="00AA6659">
        <w:rPr>
          <w:rFonts w:cs="Arial"/>
          <w:szCs w:val="20"/>
          <w:lang w:eastAsia="sl-SI"/>
        </w:rPr>
        <w:t xml:space="preserve">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Četrti odstavek se spremeni tako, da se glasi:</w:t>
      </w:r>
    </w:p>
    <w:p w:rsidR="00566961" w:rsidRPr="00AA6659" w:rsidRDefault="00566961" w:rsidP="00566961">
      <w:pPr>
        <w:jc w:val="both"/>
        <w:rPr>
          <w:rFonts w:cs="Arial"/>
          <w:szCs w:val="20"/>
          <w:lang w:eastAsia="sl-SI"/>
        </w:rPr>
      </w:pPr>
      <w:r w:rsidRPr="00AA6659">
        <w:rPr>
          <w:rFonts w:cs="Arial"/>
          <w:szCs w:val="20"/>
          <w:lang w:eastAsia="sl-SI"/>
        </w:rPr>
        <w:t xml:space="preserve">»(4) Če gre za ustanovitev služnosti v javno korist, pripada lastniku služeče nepremičnine odškodnina, ki obsega zmanjšano vrednost nepremičnine ali dejansko škodo in izgubljeni dobiček.«. </w:t>
      </w:r>
    </w:p>
    <w:p w:rsidR="00566961" w:rsidRPr="00AA6659" w:rsidRDefault="00566961" w:rsidP="00566961">
      <w:pPr>
        <w:jc w:val="both"/>
        <w:rPr>
          <w:rFonts w:cs="Arial"/>
          <w:szCs w:val="20"/>
          <w:lang w:eastAsia="sl-SI"/>
        </w:rPr>
      </w:pPr>
      <w:r w:rsidRPr="00AA6659">
        <w:rPr>
          <w:rFonts w:cs="Arial"/>
          <w:szCs w:val="20"/>
          <w:lang w:eastAsia="sl-SI"/>
        </w:rPr>
        <w:t xml:space="preserve"> </w:t>
      </w:r>
    </w:p>
    <w:p w:rsidR="00566961" w:rsidRPr="00AA6659" w:rsidRDefault="00566961" w:rsidP="00566961">
      <w:pPr>
        <w:jc w:val="both"/>
        <w:rPr>
          <w:rFonts w:cs="Arial"/>
          <w:szCs w:val="20"/>
          <w:lang w:eastAsia="sl-SI"/>
        </w:rPr>
      </w:pPr>
      <w:r w:rsidRPr="00AA6659">
        <w:rPr>
          <w:rFonts w:cs="Arial"/>
          <w:szCs w:val="20"/>
          <w:lang w:eastAsia="sl-SI"/>
        </w:rPr>
        <w:t>V petem odstavku se besedilo »soglasju ali mnenju direkcije« nadomesti z besedilom »</w:t>
      </w:r>
      <w:r w:rsidRPr="00AA6659">
        <w:rPr>
          <w:rFonts w:cs="Arial"/>
          <w:szCs w:val="20"/>
          <w:lang w:eastAsia="x-none"/>
        </w:rPr>
        <w:t xml:space="preserve">soglasju, ki ga upravljavec državne ceste izda </w:t>
      </w:r>
      <w:r>
        <w:rPr>
          <w:rFonts w:cs="Arial"/>
          <w:szCs w:val="20"/>
          <w:lang w:eastAsia="x-none"/>
        </w:rPr>
        <w:t>v skladu s tem zakonom</w:t>
      </w:r>
      <w:r w:rsidRPr="00AA6659">
        <w:rPr>
          <w:rFonts w:cs="Arial"/>
          <w:szCs w:val="20"/>
          <w:lang w:eastAsia="x-none"/>
        </w:rPr>
        <w:t>, ali mnenju, ki ga upravljavec državne ceste izda v skladu z zakonom,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Default="00566961" w:rsidP="00566961">
      <w:pPr>
        <w:jc w:val="both"/>
        <w:rPr>
          <w:rFonts w:cs="Arial"/>
          <w:i/>
          <w:szCs w:val="20"/>
          <w:lang w:eastAsia="sl-SI"/>
        </w:rPr>
      </w:pPr>
      <w:r w:rsidRPr="00AA6659">
        <w:rPr>
          <w:rFonts w:cs="Arial"/>
          <w:i/>
          <w:szCs w:val="20"/>
          <w:lang w:eastAsia="sl-SI"/>
        </w:rPr>
        <w:t xml:space="preserve">Razlog za popravek v drugem odstavku je v poenotenju izrazoslovja v poglavju, ki se nanaša izključno na državne ceste, posledično pa na vse upravljavce državnih cest. Iz enakih razlogov se izraz direkcija nadomešča v petem odstavku. </w:t>
      </w:r>
    </w:p>
    <w:p w:rsidR="00566961"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w:t>
      </w:r>
      <w:r>
        <w:rPr>
          <w:rFonts w:cs="Arial"/>
          <w:i/>
          <w:szCs w:val="20"/>
          <w:lang w:eastAsia="sl-SI"/>
        </w:rPr>
        <w:t xml:space="preserve">tudi </w:t>
      </w:r>
      <w:r w:rsidRPr="00AA6659">
        <w:rPr>
          <w:rFonts w:cs="Arial"/>
          <w:i/>
          <w:szCs w:val="20"/>
          <w:lang w:eastAsia="sl-SI"/>
        </w:rPr>
        <w:t xml:space="preserve">sklic v </w:t>
      </w:r>
      <w:r>
        <w:rPr>
          <w:rFonts w:cs="Arial"/>
          <w:i/>
          <w:szCs w:val="20"/>
          <w:lang w:eastAsia="sl-SI"/>
        </w:rPr>
        <w:t xml:space="preserve">drugem </w:t>
      </w:r>
      <w:r w:rsidRPr="00AA6659">
        <w:rPr>
          <w:rFonts w:cs="Arial"/>
          <w:i/>
          <w:szCs w:val="20"/>
          <w:lang w:eastAsia="sl-SI"/>
        </w:rPr>
        <w:t>odstavku.</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Četrti odstavek se usklajuje z določbo osmega odstavka 221. člena Zakona o urejanju prostora (ZUrep-3), ki določa, da v primeru ustanovitve služnosti lastniku služeče nepremičnine pripada odškodnina, ki obsega zmanjšano vrednost nepremičnine ali dejansko škodo in izgubljeni dobiček.</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petem odstavku se določneje opredeljuje, da upravljavec državne ceste izda soglasje, ko odloča v skladu s predlogom Zakona o cestah. V primerih, ko pa se poseg izvaja v skladu z Gradbenim zakonom (potrebno je gradbeno dovoljenje), pa upravljavec državne ceste nastopa kot </w:t>
      </w:r>
      <w:proofErr w:type="spellStart"/>
      <w:r w:rsidRPr="00AA6659">
        <w:rPr>
          <w:rFonts w:cs="Arial"/>
          <w:i/>
          <w:szCs w:val="20"/>
          <w:lang w:eastAsia="sl-SI"/>
        </w:rPr>
        <w:t>mnenjedajalec</w:t>
      </w:r>
      <w:proofErr w:type="spellEnd"/>
      <w:r w:rsidRPr="00AA6659">
        <w:rPr>
          <w:rFonts w:cs="Arial"/>
          <w:i/>
          <w:szCs w:val="20"/>
          <w:lang w:eastAsia="sl-SI"/>
        </w:rPr>
        <w:t xml:space="preserve"> in v teh primerih izda mnenje v skladu z Gradbenim zakonom. Temu sledi tudi drugi odstavek, ki se glede soglasij in mnenj sklicuje na prvi odstavek.</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85.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»upravljavec«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v prvi alineji za besedo »uporabe«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Razlog za dopolnitev v prvem odstavku je v poenotenju izrazoslovja v poglavju, ki se nanaša izključno na državne ceste, posledično pa na vse (oziroma trenutno oba) upravljavce državnih cest.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86.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»predpisi, ki urejajo ceste« nadomesti z besedilom »tem zakonom«.</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87.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»upravljavec«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za besedo »upravljavec«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za besedo »upravljav</w:t>
      </w:r>
      <w:r>
        <w:rPr>
          <w:rFonts w:cs="Arial"/>
          <w:szCs w:val="20"/>
          <w:lang w:eastAsia="sl-SI"/>
        </w:rPr>
        <w:t>ca</w:t>
      </w:r>
      <w:r w:rsidRPr="00AA6659">
        <w:rPr>
          <w:rFonts w:cs="Arial"/>
          <w:szCs w:val="20"/>
          <w:lang w:eastAsia="sl-SI"/>
        </w:rPr>
        <w:t>«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Razlog za dopolnitev v prvem, drugem in tretjem odstavku je v poenotenju izrazoslovja v poglavju, ki se nanaša izključno na državne ceste, posledično pa na vse upravljavce državnih cest.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88.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w:t>
      </w:r>
      <w:r>
        <w:rPr>
          <w:rFonts w:cs="Arial"/>
          <w:szCs w:val="20"/>
          <w:lang w:eastAsia="sl-SI"/>
        </w:rPr>
        <w:t>drugem</w:t>
      </w:r>
      <w:r w:rsidRPr="00AA6659">
        <w:rPr>
          <w:rFonts w:cs="Arial"/>
          <w:szCs w:val="20"/>
          <w:lang w:eastAsia="sl-SI"/>
        </w:rPr>
        <w:t xml:space="preserve"> odstavku se v drugi alineji za besedo »upravljavca«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Pr>
          <w:rFonts w:cs="Arial"/>
          <w:szCs w:val="20"/>
          <w:lang w:eastAsia="sl-SI"/>
        </w:rPr>
        <w:t>T</w:t>
      </w:r>
      <w:r w:rsidRPr="00AA6659">
        <w:rPr>
          <w:rFonts w:cs="Arial"/>
          <w:szCs w:val="20"/>
          <w:lang w:eastAsia="sl-SI"/>
        </w:rPr>
        <w:t xml:space="preserve">retja alineja </w:t>
      </w:r>
      <w:r>
        <w:rPr>
          <w:rFonts w:cs="Arial"/>
          <w:szCs w:val="20"/>
          <w:lang w:eastAsia="sl-SI"/>
        </w:rPr>
        <w:t xml:space="preserve">se </w:t>
      </w:r>
      <w:r w:rsidRPr="00AA6659">
        <w:rPr>
          <w:rFonts w:cs="Arial"/>
          <w:szCs w:val="20"/>
          <w:lang w:eastAsia="sl-SI"/>
        </w:rPr>
        <w:t>spremeni tako, da se glasi: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prometne in turistične informacije na servisnih prometnih površinah (npr. informacije o državi, regiji, območju, kraju ali objektu, kulturnih, naravnih ali turističnih znamenitostih).«.</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za besedo »upravljavec« doda beseda »državne«, za besedo »ceste« pa črta besedilo »oziroma izvajalec rednega vzdrževanja ceste«.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za besedo »upravljavec« doda beseda »državne«.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Obrazložitev: </w:t>
      </w:r>
    </w:p>
    <w:p w:rsidR="00566961" w:rsidRPr="00AA6659" w:rsidRDefault="00566961" w:rsidP="00566961">
      <w:pPr>
        <w:jc w:val="both"/>
        <w:rPr>
          <w:rFonts w:cs="Arial"/>
          <w:i/>
          <w:szCs w:val="20"/>
          <w:lang w:eastAsia="sl-SI"/>
        </w:rPr>
      </w:pPr>
      <w:r w:rsidRPr="00AA6659">
        <w:rPr>
          <w:rFonts w:cs="Arial"/>
          <w:i/>
          <w:szCs w:val="20"/>
          <w:lang w:eastAsia="sl-SI"/>
        </w:rPr>
        <w:t>Zaradi mnenja ZPS, da je obstoječi zapis tretje alineje prvega odstavka preohlapen, se je le-ta spremenil tako, da je sedaj povsem jasno, da se lahko na objektih za informiranje podajajo tudi prometne in turistične informacije, pri čemer so slednje tudi primeroma navedene. Na podlagi spremenjenega zapisa se ocenjuje, da bo upravljavcu državne ceste nudil zadostno vsebinsko oporo za presojo vsebine informacije.</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Ostali popravki so redakcijske narave z namenom poenotenja uporabe izraza upravljavec državne ceste.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89. členu</w:t>
      </w:r>
    </w:p>
    <w:p w:rsidR="00566961" w:rsidRPr="00AA6659" w:rsidRDefault="00566961" w:rsidP="00566961">
      <w:pPr>
        <w:jc w:val="both"/>
        <w:rPr>
          <w:rFonts w:cs="Arial"/>
          <w:szCs w:val="20"/>
          <w:lang w:eastAsia="sl-SI"/>
        </w:rPr>
      </w:pPr>
    </w:p>
    <w:p w:rsidR="00566961" w:rsidRDefault="00566961" w:rsidP="00566961">
      <w:pPr>
        <w:jc w:val="both"/>
        <w:rPr>
          <w:rFonts w:cs="Arial"/>
          <w:szCs w:val="20"/>
          <w:lang w:eastAsia="sl-SI"/>
        </w:rPr>
      </w:pPr>
      <w:r>
        <w:rPr>
          <w:rFonts w:cs="Arial"/>
          <w:szCs w:val="20"/>
          <w:lang w:eastAsia="sl-SI"/>
        </w:rPr>
        <w:t>V tretjem odstavku se v napovednem stavku besedilo »enostavnega ali nezahtevnega objekta« nadomesti z besedilom »objekta za oglaševanje«.</w:t>
      </w:r>
    </w:p>
    <w:p w:rsidR="00566961" w:rsidRDefault="00566961" w:rsidP="00566961">
      <w:pPr>
        <w:jc w:val="both"/>
        <w:rPr>
          <w:rFonts w:cs="Arial"/>
          <w:szCs w:val="20"/>
          <w:lang w:eastAsia="sl-SI"/>
        </w:rPr>
      </w:pPr>
    </w:p>
    <w:p w:rsidR="00566961" w:rsidRDefault="00566961" w:rsidP="00566961">
      <w:pPr>
        <w:jc w:val="both"/>
        <w:rPr>
          <w:rFonts w:cs="Arial"/>
          <w:szCs w:val="20"/>
          <w:lang w:eastAsia="sl-SI"/>
        </w:rPr>
      </w:pPr>
      <w:r w:rsidRPr="00AA6659">
        <w:rPr>
          <w:rFonts w:cs="Arial"/>
          <w:szCs w:val="20"/>
          <w:lang w:eastAsia="sl-SI"/>
        </w:rPr>
        <w:t>V petem odstavku se besedilo »s predpisom, ki ureja mejne vrednosti svetlobnega onesnaževanja« nadomesti z besedilom »z zakonom, ki ureja varstvo okolja«.</w:t>
      </w:r>
    </w:p>
    <w:p w:rsidR="00566961"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BE4E42">
        <w:rPr>
          <w:rFonts w:cs="Arial"/>
          <w:szCs w:val="20"/>
          <w:lang w:eastAsia="sl-SI"/>
        </w:rPr>
        <w:t>V sedmem odstavku se za besedo »drugim« in vejico doda beseda »tretjim« in vejica.</w:t>
      </w:r>
    </w:p>
    <w:p w:rsidR="00566961" w:rsidRPr="00AA6659" w:rsidRDefault="00566961" w:rsidP="00566961">
      <w:pPr>
        <w:jc w:val="both"/>
        <w:rPr>
          <w:rFonts w:cs="Arial"/>
          <w:szCs w:val="20"/>
          <w:lang w:eastAsia="sl-SI"/>
        </w:rPr>
      </w:pPr>
    </w:p>
    <w:p w:rsidR="00566961" w:rsidRPr="00E030AA" w:rsidRDefault="00566961" w:rsidP="00566961">
      <w:pPr>
        <w:jc w:val="both"/>
        <w:rPr>
          <w:rFonts w:cs="Arial"/>
          <w:i/>
          <w:szCs w:val="20"/>
          <w:lang w:eastAsia="sl-SI"/>
        </w:rPr>
      </w:pPr>
      <w:r w:rsidRPr="00E030AA">
        <w:rPr>
          <w:rFonts w:cs="Arial"/>
          <w:i/>
          <w:szCs w:val="20"/>
          <w:lang w:eastAsia="sl-SI"/>
        </w:rPr>
        <w:t>Obrazložitev:</w:t>
      </w:r>
    </w:p>
    <w:p w:rsidR="00566961" w:rsidRPr="00E030AA" w:rsidRDefault="00566961" w:rsidP="00566961">
      <w:pPr>
        <w:jc w:val="both"/>
        <w:rPr>
          <w:rFonts w:cs="Arial"/>
          <w:i/>
          <w:szCs w:val="20"/>
          <w:lang w:eastAsia="sl-SI"/>
        </w:rPr>
      </w:pPr>
      <w:r w:rsidRPr="00E030AA">
        <w:rPr>
          <w:rFonts w:cs="Arial"/>
          <w:i/>
          <w:szCs w:val="20"/>
          <w:lang w:eastAsia="sl-SI"/>
        </w:rPr>
        <w:t>Glede na to, da objekte glede na njihovo zahtevnost razvrščajo predpisi s področja graditve objektov, je tako določno razvrščanje objektov za oglaševanje, ko</w:t>
      </w:r>
      <w:r>
        <w:rPr>
          <w:rFonts w:cs="Arial"/>
          <w:i/>
          <w:szCs w:val="20"/>
          <w:lang w:eastAsia="sl-SI"/>
        </w:rPr>
        <w:t>t</w:t>
      </w:r>
      <w:r w:rsidRPr="00E030AA">
        <w:rPr>
          <w:rFonts w:cs="Arial"/>
          <w:i/>
          <w:szCs w:val="20"/>
          <w:lang w:eastAsia="sl-SI"/>
        </w:rPr>
        <w:t xml:space="preserve"> je bilo predlagano v tretjem odstavku</w:t>
      </w:r>
      <w:r>
        <w:rPr>
          <w:rFonts w:cs="Arial"/>
          <w:i/>
          <w:szCs w:val="20"/>
          <w:lang w:eastAsia="sl-SI"/>
        </w:rPr>
        <w:t>,</w:t>
      </w:r>
      <w:r w:rsidRPr="00E030AA">
        <w:rPr>
          <w:rFonts w:cs="Arial"/>
          <w:i/>
          <w:szCs w:val="20"/>
          <w:lang w:eastAsia="sl-SI"/>
        </w:rPr>
        <w:t xml:space="preserve"> nepotrebno. V primeru spremembe predpisov s področja graditve objektov, ki urejajo razvrščanje objektov glede na njihovo zahtevnost, bi bilo treba spreminjati predlagani zakon. Zato se predlaga sprememba napovednega stavka v tretjem odstavku tako, da se izognemo </w:t>
      </w:r>
      <w:r w:rsidRPr="00E030AA">
        <w:rPr>
          <w:rFonts w:cs="Arial"/>
          <w:i/>
          <w:szCs w:val="20"/>
          <w:lang w:eastAsia="sl-SI"/>
        </w:rPr>
        <w:lastRenderedPageBreak/>
        <w:t xml:space="preserve">klasifikaciji objektov za oglaševanje, ki jih je dopustno postavljati v območju državne ceste zunaj naselja. </w:t>
      </w:r>
    </w:p>
    <w:p w:rsidR="00566961" w:rsidRPr="00AA6659" w:rsidRDefault="00566961" w:rsidP="00566961">
      <w:pPr>
        <w:jc w:val="both"/>
        <w:rPr>
          <w:rFonts w:cs="Arial"/>
          <w:szCs w:val="20"/>
          <w:lang w:eastAsia="sl-SI"/>
        </w:rPr>
      </w:pPr>
    </w:p>
    <w:p w:rsidR="00566961"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petem odstavku.  </w:t>
      </w:r>
    </w:p>
    <w:p w:rsidR="00566961"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Pr>
          <w:rFonts w:cs="Arial"/>
          <w:i/>
          <w:szCs w:val="20"/>
          <w:lang w:eastAsia="sl-SI"/>
        </w:rPr>
        <w:t xml:space="preserve">Kazenska določba sedmega odstavka se dopolnjuje z ravnanjem v nasprotju s tretjim odstavkom 7. člena, kjer je v okviru materialnopravne določbe dopustna postavitev objekta za oglaševanje v območju državne ceste zunaj naselja le pod izrecno določenimi pogoji.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91.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besedilo »predpisi, ki urejajo« nadomesti z besedilom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četrtem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92.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besedilo »predpisih, ki urejajo gradnjo« nadomesti z besedilom »zakonu,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napovedni stavek spremeni tako, da se glasi:</w:t>
      </w:r>
    </w:p>
    <w:p w:rsidR="00566961" w:rsidRPr="00AA6659" w:rsidRDefault="00566961" w:rsidP="00566961">
      <w:pPr>
        <w:jc w:val="both"/>
        <w:rPr>
          <w:rFonts w:cs="Arial"/>
          <w:szCs w:val="20"/>
          <w:lang w:eastAsia="sl-SI"/>
        </w:rPr>
      </w:pPr>
      <w:r w:rsidRPr="00AA6659">
        <w:rPr>
          <w:rFonts w:cs="Arial"/>
          <w:szCs w:val="20"/>
          <w:lang w:eastAsia="sl-SI"/>
        </w:rPr>
        <w:t>»Ministrstvo, pristojno za promet, zagotovi:«.</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drugem odstavku.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Po priporočilu ZPS se je napovedni stavek četrtega odstavka preoblikoval, pomensko pa ostal enak predlaganemu.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94.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BE4E42">
        <w:rPr>
          <w:rFonts w:cs="Arial"/>
          <w:szCs w:val="20"/>
          <w:lang w:eastAsia="sl-SI"/>
        </w:rPr>
        <w:t>V prvem odstavku se beseda »ministrstva« nadomesti z besedo »ministra«.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Za drugim odstavkom se doda nov tretji odstavek, ki se glasi:</w:t>
      </w:r>
    </w:p>
    <w:p w:rsidR="00566961" w:rsidRPr="00AA6659" w:rsidRDefault="00566961" w:rsidP="00566961">
      <w:pPr>
        <w:jc w:val="both"/>
        <w:rPr>
          <w:rFonts w:cs="Arial"/>
          <w:szCs w:val="20"/>
          <w:lang w:eastAsia="sl-SI"/>
        </w:rPr>
      </w:pPr>
      <w:r w:rsidRPr="00AA6659">
        <w:rPr>
          <w:rFonts w:cs="Arial"/>
          <w:szCs w:val="20"/>
          <w:lang w:eastAsia="sl-SI"/>
        </w:rPr>
        <w:t>»(3) Za uradnika za varnost se imenuje posameznik, ki izpolnjuje najmanj naslednje pogoje:</w:t>
      </w:r>
    </w:p>
    <w:p w:rsidR="00566961" w:rsidRPr="00AA6659" w:rsidRDefault="00566961" w:rsidP="00566961">
      <w:pPr>
        <w:numPr>
          <w:ilvl w:val="0"/>
          <w:numId w:val="40"/>
        </w:numPr>
        <w:ind w:left="284" w:hanging="284"/>
        <w:jc w:val="both"/>
        <w:rPr>
          <w:rFonts w:cs="Arial"/>
          <w:szCs w:val="20"/>
          <w:lang w:eastAsia="sl-SI"/>
        </w:rPr>
      </w:pPr>
      <w:r w:rsidRPr="00AA6659">
        <w:rPr>
          <w:rFonts w:cs="Arial"/>
          <w:szCs w:val="20"/>
          <w:lang w:eastAsia="sl-SI"/>
        </w:rPr>
        <w:t>najmanj izobrazbo, pridobljeno po univerzitetnih študijskih programih prve stopnje, s področja tehnične smeri;</w:t>
      </w:r>
    </w:p>
    <w:p w:rsidR="00566961" w:rsidRPr="00AA6659" w:rsidRDefault="00566961" w:rsidP="00566961">
      <w:pPr>
        <w:numPr>
          <w:ilvl w:val="0"/>
          <w:numId w:val="40"/>
        </w:numPr>
        <w:ind w:left="284" w:hanging="284"/>
        <w:jc w:val="both"/>
        <w:rPr>
          <w:rFonts w:cs="Arial"/>
          <w:szCs w:val="20"/>
          <w:lang w:eastAsia="sl-SI"/>
        </w:rPr>
      </w:pPr>
      <w:r w:rsidRPr="00AA6659">
        <w:rPr>
          <w:rFonts w:cs="Arial"/>
          <w:szCs w:val="20"/>
          <w:lang w:eastAsia="sl-SI"/>
        </w:rPr>
        <w:t>najmanj deset let izkušenj pri upravljavcu predora ali v službi za ukrepanje ob prometni in drugi nesreči ter izrednem dogodku na področju izvajanja nalog iz prejšnjega odstavka;</w:t>
      </w:r>
    </w:p>
    <w:p w:rsidR="00566961" w:rsidRPr="00AA6659" w:rsidRDefault="00566961" w:rsidP="00566961">
      <w:pPr>
        <w:numPr>
          <w:ilvl w:val="0"/>
          <w:numId w:val="40"/>
        </w:numPr>
        <w:ind w:left="284" w:hanging="284"/>
        <w:jc w:val="both"/>
        <w:rPr>
          <w:rFonts w:cs="Arial"/>
          <w:szCs w:val="20"/>
          <w:lang w:eastAsia="sl-SI"/>
        </w:rPr>
      </w:pPr>
      <w:r w:rsidRPr="00AA6659">
        <w:rPr>
          <w:rFonts w:cs="Arial"/>
          <w:szCs w:val="20"/>
          <w:lang w:eastAsia="sl-SI"/>
        </w:rPr>
        <w:t>opravljen strokovni izpit za vodenje in odločanje v upravnem postopku.«.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Odločitve na nivoju ministrstva sprejema minister, zato je potreben popravek v prvem odstavku.</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lastRenderedPageBreak/>
        <w:t xml:space="preserve">Z novim tretjim odstavkom se določajo minimalni pogoji, ki jih mora izpolnjevati uradnik za varnost. Z minimalnimi pogoji se zagotavlja ustrezna strokovna usposobljenost, pa tudi izkušenost uradnika za varnost.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97.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»predpisih, ki urejajo« nadomesti z besedilom » zakonu,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Drugi odstavek se spremeni tako, da se glasi:</w:t>
      </w:r>
    </w:p>
    <w:p w:rsidR="00566961" w:rsidRPr="00AA6659" w:rsidRDefault="00566961" w:rsidP="00566961">
      <w:pPr>
        <w:jc w:val="both"/>
        <w:rPr>
          <w:rFonts w:cs="Arial"/>
          <w:szCs w:val="20"/>
          <w:lang w:eastAsia="sl-SI"/>
        </w:rPr>
      </w:pPr>
      <w:r w:rsidRPr="00AA6659">
        <w:rPr>
          <w:rFonts w:cs="Arial"/>
          <w:szCs w:val="20"/>
          <w:lang w:eastAsia="sl-SI"/>
        </w:rPr>
        <w:t>»(2) Ciljno usmerjen pregled varnosti cest opravi presojevalec varnosti cest. Upravljavec ceste, na kateri je treba izvesti ciljno usmerjen pregled varnosti ceste, lahko sam ali na pobudo izbranega presojevalca varnosti cest, za opravo ciljno usmerjenega pregleda varnosti ceste imenuje tudi druge strokovnjake (npr. s področja prometa, gradnje), če oceni, da je to nujno zaradi neposrednega prepoznavanja nevarnih okoliščin, napak ali težav, ki pomenijo povečano tveganje za nastanek prometnih nesreč ali poškodb udeležencev cestnega prometa.«.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Drugi odstavek je bil preoblikovan po priporočilu ZPS z namenom, da se jasno in določno razmeji, kdaj ciljno usmerjen pregled varnosti ceste izvede samo presojevalec varnosti cest in kdaj se k opravi ciljno usmerjenega pregleda varnosti ceste pritegne še strokovnjake z drugih področij (npr. z gradbenega, prometnega področja). Iz predlaganega amandmaja izhaja, da ciljno usmerjen pregled varnosti cest v prvi vrsti opravi presojevalec varnosti cest. Če pa upravljavec ceste sam ali pa na pobudo izbranega presojevalca varnosti cest oceni, da je za </w:t>
      </w:r>
      <w:r>
        <w:rPr>
          <w:rFonts w:cs="Arial"/>
          <w:i/>
          <w:szCs w:val="20"/>
          <w:lang w:eastAsia="sl-SI"/>
        </w:rPr>
        <w:t>izvedbo</w:t>
      </w:r>
      <w:r w:rsidRPr="00AA6659">
        <w:rPr>
          <w:rFonts w:cs="Arial"/>
          <w:i/>
          <w:szCs w:val="20"/>
          <w:lang w:eastAsia="sl-SI"/>
        </w:rPr>
        <w:t xml:space="preserve"> ciljno usmerjenega pregleda varnosti cest potrebno sodelovanje tudi drugih že omenjenih strokovnjakov, se k izvedbi naloge pritegne tudi te. Cilj predlagane določbe je, da se ciljno usmerjen pregled varnosti cest izvede kval</w:t>
      </w:r>
      <w:r>
        <w:rPr>
          <w:rFonts w:cs="Arial"/>
          <w:i/>
          <w:szCs w:val="20"/>
          <w:lang w:eastAsia="sl-SI"/>
        </w:rPr>
        <w:t>itetno, da se ugotovijo vzroki z</w:t>
      </w:r>
      <w:r w:rsidRPr="00AA6659">
        <w:rPr>
          <w:rFonts w:cs="Arial"/>
          <w:i/>
          <w:szCs w:val="20"/>
          <w:lang w:eastAsia="sl-SI"/>
        </w:rPr>
        <w:t>a nastalo nevarno mesto na cesti in da strokovnjaki z različnih področij predlagajo učinkovite ukrepe za odpravo na cesti zaznanega tveganja.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102.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»predpisi, ki urejajo ceste in cestni promet« nadomesti z besedilom »tem zakonom in zakonom, ki ureja pravila cestnega prometa«.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odstavku.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103.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»strokovnjakov« doda naslednje besedilo »(npr. s področja mehanike vozil, strojništva, psihologije prometa, metodike raziskovanja prometnih nesreč)«.</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 predlagano dopolnitvijo prvega odstavka se primeroma navajajo strokovnjaki z različnih strokovnih področij, ki se vključujejo v raziskavo dejavnikov prometnih nesreč s smrtnim izidom, </w:t>
      </w:r>
      <w:r w:rsidRPr="00AA6659">
        <w:rPr>
          <w:rFonts w:cs="Arial"/>
          <w:i/>
          <w:szCs w:val="20"/>
          <w:lang w:eastAsia="sl-SI"/>
        </w:rPr>
        <w:lastRenderedPageBreak/>
        <w:t>ki se zgodi na cesti iz 95. člena predlaganega zakona. Zgolj ob sodelovanju strokovnjakov različnih strokovnih profilov je mogoče kvalitetno raziskati dejavnike posamezne prometne nesreče in njihove ugotovitve oziroma zaključke uporabiti za odpravljanje njihovih vzrokov.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104.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104. člen se spremeni tako, da se glasi:</w:t>
      </w:r>
    </w:p>
    <w:p w:rsidR="00566961" w:rsidRPr="00AA6659" w:rsidRDefault="00566961" w:rsidP="00566961">
      <w:pPr>
        <w:jc w:val="both"/>
        <w:rPr>
          <w:rFonts w:cs="Arial"/>
          <w:szCs w:val="20"/>
          <w:lang w:eastAsia="sl-SI"/>
        </w:rPr>
      </w:pPr>
    </w:p>
    <w:p w:rsidR="00566961" w:rsidRPr="00AA6659" w:rsidRDefault="00566961" w:rsidP="00566961">
      <w:pPr>
        <w:suppressAutoHyphens/>
        <w:overflowPunct w:val="0"/>
        <w:autoSpaceDE w:val="0"/>
        <w:autoSpaceDN w:val="0"/>
        <w:adjustRightInd w:val="0"/>
        <w:jc w:val="center"/>
        <w:textAlignment w:val="baseline"/>
        <w:rPr>
          <w:rFonts w:cs="Arial"/>
          <w:szCs w:val="20"/>
          <w:lang w:val="x-none" w:eastAsia="x-none"/>
        </w:rPr>
      </w:pPr>
      <w:r w:rsidRPr="00AA6659">
        <w:rPr>
          <w:rFonts w:cs="Arial"/>
          <w:szCs w:val="20"/>
          <w:lang w:eastAsia="x-none"/>
        </w:rPr>
        <w:t>»104</w:t>
      </w:r>
      <w:r w:rsidRPr="00AA6659">
        <w:rPr>
          <w:rFonts w:cs="Arial"/>
          <w:szCs w:val="20"/>
          <w:lang w:val="x-none" w:eastAsia="x-none"/>
        </w:rPr>
        <w:t>. člen</w:t>
      </w:r>
    </w:p>
    <w:p w:rsidR="00566961" w:rsidRPr="00AA6659" w:rsidRDefault="00566961" w:rsidP="00566961">
      <w:pPr>
        <w:suppressAutoHyphens/>
        <w:overflowPunct w:val="0"/>
        <w:autoSpaceDE w:val="0"/>
        <w:autoSpaceDN w:val="0"/>
        <w:adjustRightInd w:val="0"/>
        <w:jc w:val="center"/>
        <w:textAlignment w:val="baseline"/>
        <w:rPr>
          <w:rFonts w:cs="Arial"/>
          <w:szCs w:val="20"/>
          <w:lang w:val="x-none" w:eastAsia="x-none"/>
        </w:rPr>
      </w:pPr>
      <w:r w:rsidRPr="00AA6659">
        <w:rPr>
          <w:rFonts w:cs="Arial"/>
          <w:szCs w:val="20"/>
          <w:lang w:val="x-none" w:eastAsia="x-none"/>
        </w:rPr>
        <w:t>(presojevalec varnosti cest)</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r w:rsidRPr="00AA6659">
        <w:rPr>
          <w:rFonts w:cs="Arial"/>
          <w:szCs w:val="20"/>
          <w:lang w:val="x-none" w:eastAsia="x-none"/>
        </w:rPr>
        <w:t>(1) Za presojevalca varnosti cest se imenuje posameznik, ki izpolnjuje naslednje pogoje:</w:t>
      </w:r>
    </w:p>
    <w:p w:rsidR="00566961" w:rsidRPr="00AA6659" w:rsidRDefault="00566961" w:rsidP="00566961">
      <w:pPr>
        <w:numPr>
          <w:ilvl w:val="0"/>
          <w:numId w:val="42"/>
        </w:numPr>
        <w:tabs>
          <w:tab w:val="left" w:pos="284"/>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najmanj izobrazbo, pridobljeno po univerzitetnih študijskih programih prve stopnje, s področja cestne infrastrukture, prometnega inženirstva ali prometne varnosti;</w:t>
      </w:r>
    </w:p>
    <w:p w:rsidR="00566961" w:rsidRPr="00AA6659" w:rsidRDefault="00566961" w:rsidP="00566961">
      <w:pPr>
        <w:numPr>
          <w:ilvl w:val="0"/>
          <w:numId w:val="42"/>
        </w:numPr>
        <w:tabs>
          <w:tab w:val="left" w:pos="284"/>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najmanj deset let izkušenj na področju projektiranja cest, revidiranja ali recenziranja cestnih projektov ali izdelave prometno-varnostnih analiz;</w:t>
      </w:r>
    </w:p>
    <w:p w:rsidR="00566961" w:rsidRPr="00AA6659" w:rsidRDefault="00566961" w:rsidP="00566961">
      <w:pPr>
        <w:numPr>
          <w:ilvl w:val="0"/>
          <w:numId w:val="42"/>
        </w:numPr>
        <w:tabs>
          <w:tab w:val="left" w:pos="284"/>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opravljen strokovni izpit za presojevalca varnosti cest.</w:t>
      </w:r>
    </w:p>
    <w:p w:rsidR="00566961" w:rsidRPr="00AA6659" w:rsidRDefault="00566961" w:rsidP="00566961">
      <w:pPr>
        <w:tabs>
          <w:tab w:val="left" w:pos="284"/>
        </w:tabs>
        <w:suppressAutoHyphens/>
        <w:overflowPunct w:val="0"/>
        <w:autoSpaceDE w:val="0"/>
        <w:autoSpaceDN w:val="0"/>
        <w:adjustRightInd w:val="0"/>
        <w:jc w:val="both"/>
        <w:textAlignment w:val="baseline"/>
        <w:rPr>
          <w:rFonts w:cs="Arial"/>
          <w:szCs w:val="20"/>
          <w:lang w:eastAsia="sl-SI"/>
        </w:rPr>
      </w:pPr>
    </w:p>
    <w:p w:rsidR="00566961" w:rsidRPr="00CA4F4A" w:rsidRDefault="00566961" w:rsidP="00566961">
      <w:pPr>
        <w:tabs>
          <w:tab w:val="left" w:pos="284"/>
        </w:tabs>
        <w:suppressAutoHyphens/>
        <w:overflowPunct w:val="0"/>
        <w:autoSpaceDE w:val="0"/>
        <w:autoSpaceDN w:val="0"/>
        <w:adjustRightInd w:val="0"/>
        <w:jc w:val="both"/>
        <w:textAlignment w:val="baseline"/>
        <w:rPr>
          <w:rFonts w:cs="Arial"/>
          <w:szCs w:val="20"/>
          <w:lang w:eastAsia="sl-SI"/>
        </w:rPr>
      </w:pPr>
      <w:r w:rsidRPr="00AA6659">
        <w:rPr>
          <w:rFonts w:cs="Arial"/>
          <w:szCs w:val="20"/>
          <w:lang w:eastAsia="sl-SI"/>
        </w:rPr>
        <w:t>(2) Strokovno usposabljanje presojevalcev varnosti cest se izvaja po programu</w:t>
      </w:r>
      <w:r>
        <w:rPr>
          <w:rFonts w:cs="Arial"/>
          <w:szCs w:val="20"/>
          <w:lang w:eastAsia="sl-SI"/>
        </w:rPr>
        <w:t xml:space="preserve"> in je sestavljeno </w:t>
      </w:r>
      <w:r w:rsidRPr="00AA6659">
        <w:rPr>
          <w:rFonts w:cs="Arial"/>
          <w:szCs w:val="20"/>
          <w:lang w:eastAsia="sl-SI"/>
        </w:rPr>
        <w:t xml:space="preserve">iz osnovnega in obdobnega strokovnega usposabljanja. Program obsega vsebine, ki se nanašajo na izdelavo ocene učinkov na varnost v cestnem prometu, preverjanje varnosti v cestnem prometu, oceno varnosti v cestnem prometu za celotno omrežje, redno in ciljno usmerjeno pregledovanje varnosti cest, zaščito ranljivih udeležencev v prometu, </w:t>
      </w:r>
      <w:r w:rsidRPr="00AA6659">
        <w:rPr>
          <w:rFonts w:cs="Arial"/>
          <w:szCs w:val="20"/>
          <w:lang w:eastAsia="x-none"/>
        </w:rPr>
        <w:t xml:space="preserve">raziskavo dejavnikov nastanka prometnih </w:t>
      </w:r>
      <w:r w:rsidRPr="00CA4F4A">
        <w:rPr>
          <w:rFonts w:cs="Arial"/>
          <w:szCs w:val="20"/>
          <w:lang w:eastAsia="x-none"/>
        </w:rPr>
        <w:t>nesreč</w:t>
      </w:r>
      <w:r w:rsidRPr="00CA4F4A">
        <w:rPr>
          <w:rFonts w:cs="Arial"/>
          <w:szCs w:val="20"/>
          <w:lang w:eastAsia="sl-SI"/>
        </w:rPr>
        <w:t>.</w:t>
      </w:r>
    </w:p>
    <w:p w:rsidR="00566961" w:rsidRPr="00CA4F4A" w:rsidRDefault="00566961" w:rsidP="00566961">
      <w:pPr>
        <w:tabs>
          <w:tab w:val="left" w:pos="284"/>
        </w:tabs>
        <w:suppressAutoHyphens/>
        <w:overflowPunct w:val="0"/>
        <w:autoSpaceDE w:val="0"/>
        <w:autoSpaceDN w:val="0"/>
        <w:adjustRightInd w:val="0"/>
        <w:jc w:val="both"/>
        <w:textAlignment w:val="baseline"/>
        <w:rPr>
          <w:rFonts w:cs="Arial"/>
          <w:szCs w:val="20"/>
          <w:lang w:eastAsia="sl-SI"/>
        </w:rPr>
      </w:pPr>
    </w:p>
    <w:p w:rsidR="00566961" w:rsidRPr="00AA6659" w:rsidRDefault="00566961" w:rsidP="00566961">
      <w:pPr>
        <w:tabs>
          <w:tab w:val="left" w:pos="284"/>
        </w:tabs>
        <w:suppressAutoHyphens/>
        <w:overflowPunct w:val="0"/>
        <w:autoSpaceDE w:val="0"/>
        <w:autoSpaceDN w:val="0"/>
        <w:adjustRightInd w:val="0"/>
        <w:jc w:val="both"/>
        <w:textAlignment w:val="baseline"/>
        <w:rPr>
          <w:rFonts w:cs="Arial"/>
          <w:szCs w:val="20"/>
          <w:lang w:eastAsia="sl-SI"/>
        </w:rPr>
      </w:pPr>
      <w:r w:rsidRPr="00CA4F4A">
        <w:rPr>
          <w:rFonts w:cs="Arial"/>
          <w:szCs w:val="20"/>
          <w:lang w:eastAsia="sl-SI"/>
        </w:rPr>
        <w:t xml:space="preserve">(3) Predavatelji na strokovnem usposabljanju presojevalcev varnosti cest so najmanj visokošolski učitelji po zakonu, ki ureja visoko šolstvo, z veljavno habilitacijo za področja gradbeništva, prometnega inženirstva in tehnologije prometa, ki vsebujejo </w:t>
      </w:r>
      <w:proofErr w:type="spellStart"/>
      <w:r w:rsidRPr="00CA4F4A">
        <w:rPr>
          <w:rFonts w:cs="Arial"/>
          <w:szCs w:val="20"/>
          <w:lang w:eastAsia="sl-SI"/>
        </w:rPr>
        <w:t>podpodročja</w:t>
      </w:r>
      <w:proofErr w:type="spellEnd"/>
      <w:r w:rsidRPr="00CA4F4A">
        <w:rPr>
          <w:rFonts w:cs="Arial"/>
          <w:szCs w:val="20"/>
          <w:lang w:eastAsia="sl-SI"/>
        </w:rPr>
        <w:t xml:space="preserve"> prometne varnosti, in imajo status pooblaščenega inženirja v skladu z zakonom, ki ureja arhitekturno in inženirsko dejavnost, ter visokošolski učitelji po zakonu, ki ureja visoko šolstvo, z veljavno habilitacijo za področje psihologije. Predavatelji strokovnega usposabljanja presojevalcev varnosti cest izkazujejo tudi strokovno in znanstveno aktivnost na področju gradbeništva, prometnega inženirstva, tehnologije prometa ali psihologije.</w:t>
      </w:r>
      <w:r w:rsidRPr="00CA4F4A">
        <w:t xml:space="preserve"> </w:t>
      </w:r>
      <w:r w:rsidRPr="00CA4F4A">
        <w:rPr>
          <w:rFonts w:cs="Arial"/>
          <w:szCs w:val="20"/>
          <w:lang w:eastAsia="sl-SI"/>
        </w:rPr>
        <w:t>Izpolnjevanje pogojev za predavatelje strokovnega usposabljanja presojevalcev varnosti cest preverja javna agencija.</w:t>
      </w:r>
    </w:p>
    <w:p w:rsidR="00566961" w:rsidRPr="00AA6659" w:rsidRDefault="00566961" w:rsidP="00566961">
      <w:pPr>
        <w:tabs>
          <w:tab w:val="left" w:pos="284"/>
        </w:tabs>
        <w:suppressAutoHyphens/>
        <w:overflowPunct w:val="0"/>
        <w:autoSpaceDE w:val="0"/>
        <w:autoSpaceDN w:val="0"/>
        <w:adjustRightInd w:val="0"/>
        <w:jc w:val="both"/>
        <w:textAlignment w:val="baseline"/>
        <w:rPr>
          <w:rFonts w:cs="Arial"/>
          <w:szCs w:val="20"/>
          <w:lang w:eastAsia="sl-SI"/>
        </w:rPr>
      </w:pPr>
    </w:p>
    <w:p w:rsidR="00566961" w:rsidRPr="00AA6659" w:rsidRDefault="00566961" w:rsidP="00566961">
      <w:pPr>
        <w:tabs>
          <w:tab w:val="left" w:pos="284"/>
        </w:tabs>
        <w:suppressAutoHyphens/>
        <w:overflowPunct w:val="0"/>
        <w:autoSpaceDE w:val="0"/>
        <w:autoSpaceDN w:val="0"/>
        <w:adjustRightInd w:val="0"/>
        <w:jc w:val="both"/>
        <w:textAlignment w:val="baseline"/>
        <w:rPr>
          <w:rFonts w:cs="Arial"/>
          <w:szCs w:val="20"/>
          <w:lang w:eastAsia="sl-SI"/>
        </w:rPr>
      </w:pPr>
      <w:r w:rsidRPr="00AA6659">
        <w:rPr>
          <w:rFonts w:cs="Arial"/>
          <w:szCs w:val="20"/>
          <w:lang w:eastAsia="sl-SI"/>
        </w:rPr>
        <w:t xml:space="preserve">(4) Po zaključenem strokovnem usposabljanju se izvede preizkus znanja pred komisijo, ki jo imenuje minister, pristojen za promet. V komisiji za preizkus znanja poleg predstavnikov ministrstva, pristojnega za promet, sodelujejo tudi predavatelji na strokovnem usposabljanju presojevalcev varnosti cest. </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p>
    <w:p w:rsidR="00566961" w:rsidRPr="00AA6659" w:rsidRDefault="00566961" w:rsidP="00566961">
      <w:pPr>
        <w:jc w:val="both"/>
        <w:rPr>
          <w:rFonts w:cs="Arial"/>
          <w:szCs w:val="20"/>
          <w:lang w:eastAsia="sl-SI"/>
        </w:rPr>
      </w:pPr>
      <w:r w:rsidRPr="00AA6659">
        <w:rPr>
          <w:rFonts w:cs="Arial"/>
          <w:szCs w:val="20"/>
          <w:lang w:val="x-none" w:eastAsia="x-none"/>
        </w:rPr>
        <w:t>(</w:t>
      </w:r>
      <w:r w:rsidRPr="00AA6659">
        <w:rPr>
          <w:rFonts w:cs="Arial"/>
          <w:szCs w:val="20"/>
          <w:lang w:eastAsia="x-none"/>
        </w:rPr>
        <w:t>5</w:t>
      </w:r>
      <w:r w:rsidRPr="00AA6659">
        <w:rPr>
          <w:rFonts w:cs="Arial"/>
          <w:szCs w:val="20"/>
          <w:lang w:eastAsia="sl-SI"/>
        </w:rPr>
        <w:t>) Presojevalcu varnosti cest, ki po zaključenem osnovnem strokovnem usposabljanju uspešno opravi strokovni izpit za presojevalca varnosti cest, se izda potrdilo o uspešno opravljenem strokovnem usposabljanju. Presojevalec varnosti cest se najmanj vsaka tri leta po uspešno opravljenem strokovnem izpitu za presojevalca varnosti cest udeleži obdobn</w:t>
      </w:r>
      <w:r>
        <w:rPr>
          <w:rFonts w:cs="Arial"/>
          <w:szCs w:val="20"/>
          <w:lang w:eastAsia="sl-SI"/>
        </w:rPr>
        <w:t>ega strokovnega usposabljanja.</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r w:rsidRPr="00AA6659">
        <w:rPr>
          <w:rFonts w:cs="Arial"/>
          <w:szCs w:val="20"/>
          <w:lang w:val="x-none" w:eastAsia="x-none"/>
        </w:rPr>
        <w:t>(</w:t>
      </w:r>
      <w:r w:rsidRPr="00AA6659">
        <w:rPr>
          <w:rFonts w:cs="Arial"/>
          <w:szCs w:val="20"/>
          <w:lang w:eastAsia="x-none"/>
        </w:rPr>
        <w:t>6</w:t>
      </w:r>
      <w:r w:rsidRPr="00AA6659">
        <w:rPr>
          <w:rFonts w:cs="Arial"/>
          <w:szCs w:val="20"/>
          <w:lang w:val="x-none" w:eastAsia="x-none"/>
        </w:rPr>
        <w:t>) Strokovna usposabljanja in preverjanje usposobljenosti za presojevalca varnosti cest organizira javna agencija</w:t>
      </w:r>
      <w:r w:rsidRPr="00AA6659">
        <w:rPr>
          <w:rFonts w:cs="Arial"/>
          <w:szCs w:val="20"/>
          <w:lang w:eastAsia="x-none"/>
        </w:rPr>
        <w:t>.</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r w:rsidRPr="00AA6659">
        <w:rPr>
          <w:rFonts w:cs="Arial"/>
          <w:szCs w:val="20"/>
          <w:lang w:val="x-none" w:eastAsia="x-none"/>
        </w:rPr>
        <w:t>(</w:t>
      </w:r>
      <w:r w:rsidRPr="00AA6659">
        <w:rPr>
          <w:rFonts w:cs="Arial"/>
          <w:szCs w:val="20"/>
          <w:lang w:eastAsia="x-none"/>
        </w:rPr>
        <w:t>7)</w:t>
      </w:r>
      <w:r w:rsidRPr="00AA6659">
        <w:rPr>
          <w:rFonts w:cs="Arial"/>
          <w:szCs w:val="20"/>
          <w:lang w:val="x-none" w:eastAsia="x-none"/>
        </w:rPr>
        <w:t> Presojevalce varnosti cest imenuje minister, pristojen za promet. Javna agencija za spremljanj</w:t>
      </w:r>
      <w:r w:rsidRPr="00AA6659">
        <w:rPr>
          <w:rFonts w:cs="Arial"/>
          <w:szCs w:val="20"/>
          <w:lang w:eastAsia="x-none"/>
        </w:rPr>
        <w:t>e</w:t>
      </w:r>
      <w:r w:rsidRPr="00AA6659">
        <w:rPr>
          <w:rFonts w:cs="Arial"/>
          <w:szCs w:val="20"/>
          <w:lang w:val="x-none" w:eastAsia="x-none"/>
        </w:rPr>
        <w:t xml:space="preserve"> usposobljenosti presojevalcev varnosti cest vzpostavi in vodi evidenco, ki vsebuje naslednje podatke:</w:t>
      </w:r>
    </w:p>
    <w:p w:rsidR="00566961" w:rsidRPr="00AA6659" w:rsidRDefault="00566961" w:rsidP="00566961">
      <w:pPr>
        <w:numPr>
          <w:ilvl w:val="0"/>
          <w:numId w:val="43"/>
        </w:numPr>
        <w:tabs>
          <w:tab w:val="num" w:pos="284"/>
          <w:tab w:val="left" w:pos="851"/>
          <w:tab w:val="left" w:pos="900"/>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osebno ime;</w:t>
      </w:r>
    </w:p>
    <w:p w:rsidR="00566961" w:rsidRPr="00AA6659" w:rsidRDefault="00566961" w:rsidP="00566961">
      <w:pPr>
        <w:numPr>
          <w:ilvl w:val="0"/>
          <w:numId w:val="43"/>
        </w:numPr>
        <w:tabs>
          <w:tab w:val="num" w:pos="284"/>
          <w:tab w:val="left" w:pos="851"/>
          <w:tab w:val="left" w:pos="900"/>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lastRenderedPageBreak/>
        <w:t>EMŠO;</w:t>
      </w:r>
    </w:p>
    <w:p w:rsidR="00566961" w:rsidRPr="00AA6659" w:rsidRDefault="00566961" w:rsidP="00566961">
      <w:pPr>
        <w:numPr>
          <w:ilvl w:val="0"/>
          <w:numId w:val="43"/>
        </w:numPr>
        <w:tabs>
          <w:tab w:val="num" w:pos="284"/>
          <w:tab w:val="left" w:pos="851"/>
          <w:tab w:val="left" w:pos="900"/>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datum in kraj rojstva;</w:t>
      </w:r>
    </w:p>
    <w:p w:rsidR="00566961" w:rsidRPr="00AA6659" w:rsidRDefault="00566961" w:rsidP="00566961">
      <w:pPr>
        <w:numPr>
          <w:ilvl w:val="0"/>
          <w:numId w:val="43"/>
        </w:numPr>
        <w:tabs>
          <w:tab w:val="num" w:pos="284"/>
          <w:tab w:val="left" w:pos="851"/>
          <w:tab w:val="left" w:pos="900"/>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stalno oziroma začasno prebivališče;</w:t>
      </w:r>
    </w:p>
    <w:p w:rsidR="00566961" w:rsidRPr="00AA6659" w:rsidRDefault="00566961" w:rsidP="00566961">
      <w:pPr>
        <w:numPr>
          <w:ilvl w:val="0"/>
          <w:numId w:val="43"/>
        </w:numPr>
        <w:tabs>
          <w:tab w:val="num" w:pos="284"/>
          <w:tab w:val="left" w:pos="851"/>
          <w:tab w:val="left" w:pos="900"/>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številka in datum izdaje potrdila o opravljenem strokovnem izpitu;</w:t>
      </w:r>
    </w:p>
    <w:p w:rsidR="00566961" w:rsidRDefault="00566961" w:rsidP="00566961">
      <w:pPr>
        <w:numPr>
          <w:ilvl w:val="0"/>
          <w:numId w:val="43"/>
        </w:numPr>
        <w:tabs>
          <w:tab w:val="num" w:pos="284"/>
          <w:tab w:val="left" w:pos="851"/>
          <w:tab w:val="left" w:pos="900"/>
        </w:tabs>
        <w:suppressAutoHyphens/>
        <w:overflowPunct w:val="0"/>
        <w:autoSpaceDE w:val="0"/>
        <w:autoSpaceDN w:val="0"/>
        <w:adjustRightInd w:val="0"/>
        <w:ind w:left="284" w:hanging="284"/>
        <w:jc w:val="both"/>
        <w:textAlignment w:val="baseline"/>
        <w:rPr>
          <w:rFonts w:cs="Arial"/>
          <w:szCs w:val="20"/>
          <w:lang w:eastAsia="sl-SI"/>
        </w:rPr>
      </w:pPr>
      <w:r w:rsidRPr="00AA6659">
        <w:rPr>
          <w:rFonts w:cs="Arial"/>
          <w:szCs w:val="20"/>
          <w:lang w:eastAsia="sl-SI"/>
        </w:rPr>
        <w:t>datum opravljenega obdobnega strokovnega usposabljanja.</w:t>
      </w:r>
    </w:p>
    <w:p w:rsidR="00566961" w:rsidRDefault="00566961" w:rsidP="00566961">
      <w:pPr>
        <w:tabs>
          <w:tab w:val="left" w:pos="851"/>
          <w:tab w:val="left" w:pos="900"/>
        </w:tabs>
        <w:suppressAutoHyphens/>
        <w:overflowPunct w:val="0"/>
        <w:autoSpaceDE w:val="0"/>
        <w:autoSpaceDN w:val="0"/>
        <w:adjustRightInd w:val="0"/>
        <w:ind w:left="284"/>
        <w:jc w:val="both"/>
        <w:textAlignment w:val="baseline"/>
        <w:rPr>
          <w:rFonts w:cs="Arial"/>
          <w:szCs w:val="20"/>
          <w:lang w:eastAsia="sl-SI"/>
        </w:rPr>
      </w:pPr>
    </w:p>
    <w:p w:rsidR="00566961" w:rsidRPr="00AA6659" w:rsidRDefault="00566961" w:rsidP="00566961">
      <w:pPr>
        <w:tabs>
          <w:tab w:val="left" w:pos="851"/>
          <w:tab w:val="left" w:pos="900"/>
        </w:tabs>
        <w:suppressAutoHyphens/>
        <w:overflowPunct w:val="0"/>
        <w:autoSpaceDE w:val="0"/>
        <w:autoSpaceDN w:val="0"/>
        <w:adjustRightInd w:val="0"/>
        <w:jc w:val="both"/>
        <w:textAlignment w:val="baseline"/>
        <w:rPr>
          <w:rFonts w:cs="Arial"/>
          <w:szCs w:val="20"/>
          <w:lang w:eastAsia="sl-SI"/>
        </w:rPr>
      </w:pPr>
      <w:r>
        <w:rPr>
          <w:rFonts w:cs="Arial"/>
          <w:szCs w:val="20"/>
          <w:lang w:eastAsia="sl-SI"/>
        </w:rPr>
        <w:t>(8) Presojevalec varnosti cest je pri svojem delu neodvisen.</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val="x-none" w:eastAsia="x-none"/>
        </w:rPr>
        <w:t>(</w:t>
      </w:r>
      <w:r>
        <w:rPr>
          <w:rFonts w:cs="Arial"/>
          <w:szCs w:val="20"/>
          <w:lang w:eastAsia="x-none"/>
        </w:rPr>
        <w:t>9</w:t>
      </w:r>
      <w:r w:rsidRPr="00AA6659">
        <w:rPr>
          <w:rFonts w:cs="Arial"/>
          <w:szCs w:val="20"/>
          <w:lang w:val="x-none" w:eastAsia="x-none"/>
        </w:rPr>
        <w:t xml:space="preserve">) Način usposabljanja in preverjanja strokovne usposobljenosti, </w:t>
      </w:r>
      <w:r>
        <w:rPr>
          <w:rFonts w:cs="Arial"/>
          <w:szCs w:val="20"/>
          <w:lang w:eastAsia="x-none"/>
        </w:rPr>
        <w:t xml:space="preserve">podrobnejši program strokovnega usposabljanja, </w:t>
      </w:r>
      <w:r w:rsidRPr="00AA6659">
        <w:rPr>
          <w:rFonts w:cs="Arial"/>
          <w:szCs w:val="20"/>
          <w:lang w:val="x-none" w:eastAsia="x-none"/>
        </w:rPr>
        <w:t>obrazec potrdila o uspešno opravljenem usposabljanju ter način vodenja evidence o izdanih potrdilih predpiše minister, pristojen za promet. Minister, pristojen za promet, podrobneje predpiše tudi način in pogoje opravljanja nalog presojevalcev varnosti cest</w:t>
      </w:r>
      <w:r w:rsidRPr="00AA6659">
        <w:rPr>
          <w:rFonts w:cs="Arial"/>
          <w:szCs w:val="20"/>
          <w:lang w:eastAsia="x-none"/>
        </w:rPr>
        <w: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Default="00566961" w:rsidP="00566961">
      <w:pPr>
        <w:jc w:val="both"/>
        <w:rPr>
          <w:rFonts w:cs="Arial"/>
          <w:i/>
          <w:szCs w:val="20"/>
          <w:lang w:eastAsia="sl-SI"/>
        </w:rPr>
      </w:pPr>
      <w:r w:rsidRPr="00AA6659">
        <w:rPr>
          <w:rFonts w:cs="Arial"/>
          <w:i/>
          <w:szCs w:val="20"/>
          <w:lang w:eastAsia="sl-SI"/>
        </w:rPr>
        <w:t>104. člen je dopolnjen po napotilu ZPS. Glede na pooblastilno določbo tega člena za izdajo podzakonskega akta, se je dodatno predpisalo, da je strokovno usposabljanje presojevalcev varnosti cest sestavljeno iz osnovnega in obdobnega strokovnega usposabljanja, ki ga organizira javna agencija. Strokovno usposabljanje se izvaja po programu, k</w:t>
      </w:r>
      <w:r>
        <w:rPr>
          <w:rFonts w:cs="Arial"/>
          <w:i/>
          <w:szCs w:val="20"/>
          <w:lang w:eastAsia="sl-SI"/>
        </w:rPr>
        <w:t>aterega vsebino sicer podrobneje predpiše minister, pristojen za promet, obsega pa</w:t>
      </w:r>
      <w:r w:rsidRPr="00AA6659">
        <w:rPr>
          <w:rFonts w:cs="Arial"/>
          <w:i/>
          <w:szCs w:val="20"/>
          <w:lang w:eastAsia="sl-SI"/>
        </w:rPr>
        <w:t xml:space="preserve"> vsebine, ki se nanašajo na izdelavo ocene učinkov na varnost v cestnem prometu, preverjanje varnosti v cestnem prometu, oceno varnosti v cestnem prometu za celotno omrežje, redno in ciljno usmerjeno pregledovanje varnosti cest, zaščito ranljivih udeležencev v prometu, raziskavo dejavnikov nastanka prometnih nesreč. </w:t>
      </w:r>
      <w:r>
        <w:rPr>
          <w:rFonts w:cs="Arial"/>
          <w:i/>
          <w:szCs w:val="20"/>
          <w:lang w:eastAsia="sl-SI"/>
        </w:rPr>
        <w:t xml:space="preserve">Vsebine iz programa osnovnega in obdobnega strokovnega </w:t>
      </w:r>
      <w:r w:rsidRPr="00F22328">
        <w:rPr>
          <w:rFonts w:cs="Arial"/>
          <w:i/>
          <w:szCs w:val="20"/>
          <w:lang w:eastAsia="sl-SI"/>
        </w:rPr>
        <w:t xml:space="preserve">usposabljanja presojevalcev varnosti cest lahko predavajo le predavatelji, ki izpolnjuje pogoje iz tretjega odstavka </w:t>
      </w:r>
      <w:r>
        <w:rPr>
          <w:rFonts w:cs="Arial"/>
          <w:i/>
          <w:szCs w:val="20"/>
          <w:lang w:eastAsia="sl-SI"/>
        </w:rPr>
        <w:t>104. člena predloga zakona</w:t>
      </w:r>
      <w:r w:rsidRPr="00F22328">
        <w:rPr>
          <w:rFonts w:cs="Arial"/>
          <w:i/>
          <w:szCs w:val="20"/>
          <w:lang w:eastAsia="sl-SI"/>
        </w:rPr>
        <w:t xml:space="preserve">, pri čemer izpolnjevanje predpisanih pogojev preverja javna agencija. Predavatelji morajo biti najmanj visokošolski učitelji po zakonu, ki ureja visoko šolstvo, z veljavno habilitacijo za področja gradbeništva, prometnega inženirstva in tehnologije prometa, ki vsebujejo </w:t>
      </w:r>
      <w:proofErr w:type="spellStart"/>
      <w:r w:rsidRPr="00F22328">
        <w:rPr>
          <w:rFonts w:cs="Arial"/>
          <w:i/>
          <w:szCs w:val="20"/>
          <w:lang w:eastAsia="sl-SI"/>
        </w:rPr>
        <w:t>podpodročja</w:t>
      </w:r>
      <w:proofErr w:type="spellEnd"/>
      <w:r w:rsidRPr="00F22328">
        <w:rPr>
          <w:rFonts w:cs="Arial"/>
          <w:i/>
          <w:szCs w:val="20"/>
          <w:lang w:eastAsia="sl-SI"/>
        </w:rPr>
        <w:t xml:space="preserve"> prometne varnosti, in </w:t>
      </w:r>
      <w:r>
        <w:rPr>
          <w:rFonts w:cs="Arial"/>
          <w:i/>
          <w:szCs w:val="20"/>
          <w:lang w:eastAsia="sl-SI"/>
        </w:rPr>
        <w:t xml:space="preserve">imajo status pooblaščenega inženirja v skladu z zakonom, ki ureja arhitekturno in inženirsko dejavnost, ter </w:t>
      </w:r>
      <w:r w:rsidRPr="00F22328">
        <w:rPr>
          <w:rFonts w:cs="Arial"/>
          <w:i/>
          <w:szCs w:val="20"/>
          <w:lang w:eastAsia="sl-SI"/>
        </w:rPr>
        <w:t>visokošolski učitelji z veljavno habilitacijo za področje psihologije. Predavatelji moraj</w:t>
      </w:r>
      <w:r>
        <w:rPr>
          <w:rFonts w:cs="Arial"/>
          <w:i/>
          <w:szCs w:val="20"/>
          <w:lang w:eastAsia="sl-SI"/>
        </w:rPr>
        <w:t>o</w:t>
      </w:r>
      <w:r w:rsidRPr="00F22328">
        <w:rPr>
          <w:rFonts w:cs="Arial"/>
          <w:i/>
          <w:szCs w:val="20"/>
          <w:lang w:eastAsia="sl-SI"/>
        </w:rPr>
        <w:t xml:space="preserve"> izkazovati tudi strokovno in znanstveno aktivnost na področju gradbeništva, prometnega inženirstva, tehnologije prometa ali psihologije. To pomeni, da lahko na osnovnem in obdobnem strokovnem usposabljanju predavajo le strokovno usposobljene osebe, ki so na zahtevanem področju tako strokovno kot tudi znanstveno aktivne. Na ta način se zagotavlja visoka kvaliteta pri usposabljanju presojevalcev varnosti cest, saj lahko v tem procesu sodelujejo predavatelji, ki so na področjih, ki jih predavajo, aktivni tako na strokovnem kot tudi znanstvenem področju.</w:t>
      </w:r>
    </w:p>
    <w:p w:rsidR="00566961" w:rsidRDefault="00566961" w:rsidP="00566961">
      <w:pPr>
        <w:jc w:val="both"/>
        <w:rPr>
          <w:rFonts w:cs="Arial"/>
          <w:i/>
          <w:szCs w:val="20"/>
          <w:lang w:eastAsia="sl-SI"/>
        </w:rPr>
      </w:pPr>
    </w:p>
    <w:p w:rsidR="00566961" w:rsidRDefault="00566961" w:rsidP="00566961">
      <w:pPr>
        <w:jc w:val="both"/>
        <w:rPr>
          <w:rFonts w:cs="Arial"/>
          <w:i/>
          <w:szCs w:val="20"/>
          <w:lang w:eastAsia="sl-SI"/>
        </w:rPr>
      </w:pPr>
      <w:r w:rsidRPr="00AA6659">
        <w:rPr>
          <w:rFonts w:cs="Arial"/>
          <w:i/>
          <w:szCs w:val="20"/>
          <w:lang w:eastAsia="sl-SI"/>
        </w:rPr>
        <w:t xml:space="preserve">Po zaključenem strokovnem usposabljanju se izvede preizkus znanja pred komisijo, ki jo imenuje minister, pristojen za promet. V komisiji za preizkus znanja poleg predstavnikov ministrstva, pristojnega za promet, sodelujejo tudi predavatelji na strokovnem usposabljanju presojevalcev varnosti cest. </w:t>
      </w:r>
    </w:p>
    <w:p w:rsidR="00566961" w:rsidRDefault="00566961" w:rsidP="00566961">
      <w:pPr>
        <w:jc w:val="both"/>
        <w:rPr>
          <w:rFonts w:cs="Arial"/>
          <w:i/>
          <w:szCs w:val="20"/>
          <w:lang w:eastAsia="sl-SI"/>
        </w:rPr>
      </w:pPr>
    </w:p>
    <w:p w:rsidR="00566961" w:rsidRDefault="00566961" w:rsidP="00566961">
      <w:pPr>
        <w:jc w:val="both"/>
        <w:rPr>
          <w:rFonts w:cs="Arial"/>
          <w:i/>
          <w:szCs w:val="20"/>
          <w:lang w:eastAsia="sl-SI"/>
        </w:rPr>
      </w:pPr>
      <w:r w:rsidRPr="00AA6659">
        <w:rPr>
          <w:rFonts w:cs="Arial"/>
          <w:i/>
          <w:szCs w:val="20"/>
          <w:lang w:eastAsia="sl-SI"/>
        </w:rPr>
        <w:t xml:space="preserve">Izhajajoč iz pooblastilne določbe petega odstavka 104. člena se je dopolnil drugi odstavek istega člena, kjer se je predpisalo, da presojevalec varnosti cest po uspešno opravljenem strokovnem usposabljanju prejme potrdilo, katerega vsebino pa na podzakonski ravni predpiše minister, pristojen za promet. </w:t>
      </w:r>
    </w:p>
    <w:p w:rsidR="00566961"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Pr>
          <w:rFonts w:cs="Arial"/>
          <w:i/>
          <w:szCs w:val="20"/>
          <w:lang w:eastAsia="sl-SI"/>
        </w:rPr>
        <w:t xml:space="preserve">Presojevalec varnosti cest je pri svojem delu neodvisen. To pomeni, da mu investitor oziroma upravljavec ceste iz 95. člena predloga zakona ne more dajati obveznih navodil za njegovo delo.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105.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Za drugim odstavkom se doda nov tretji odstavek, ki se glasi:</w:t>
      </w:r>
    </w:p>
    <w:p w:rsidR="00566961" w:rsidRPr="00AA6659" w:rsidRDefault="00566961" w:rsidP="00566961">
      <w:pPr>
        <w:jc w:val="both"/>
        <w:rPr>
          <w:rFonts w:cs="Arial"/>
          <w:szCs w:val="20"/>
          <w:lang w:eastAsia="sl-SI"/>
        </w:rPr>
      </w:pPr>
      <w:r w:rsidRPr="00AA6659">
        <w:rPr>
          <w:rFonts w:cs="Arial"/>
          <w:szCs w:val="20"/>
          <w:lang w:eastAsia="sl-SI"/>
        </w:rPr>
        <w:lastRenderedPageBreak/>
        <w:t>»(3) Investitor oziroma upravljavec ceste iz 95. člena tega zakona sme za izvedbo posamezne naloge iz tega poglavja izbrati presojevalca varnosti cest, ki ni sodeloval v predhodnih postopkih posameznega projekta.</w:t>
      </w:r>
      <w:r>
        <w:rPr>
          <w:rFonts w:cs="Arial"/>
          <w:szCs w:val="20"/>
          <w:lang w:eastAsia="sl-SI"/>
        </w:rPr>
        <w:t xml:space="preserve"> Izbrani presojevalec varnosti cest ne sme biti stalno ali začasno zaposlen pri investitorju oziroma upravljavcu ceste iz 95. člena tega zakona.</w:t>
      </w:r>
      <w:r w:rsidRPr="00AA6659">
        <w:rPr>
          <w:rFonts w:cs="Arial"/>
          <w:szCs w:val="20"/>
          <w:lang w:eastAsia="sl-SI"/>
        </w:rPr>
        <w: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105. člen predloga zakona se dopolnjuje iz razloga vzpostavitve mehanizma za preprečevanje konflikta interesov. Tako se določa, da je lahko za opravo posamezne naloge na področju presoje varnosti cest, izbran le presojevalec varnosti cest, ki ni sodeloval v predhodnih postopkih izdelave posameznega projekta. Namen določbe je, da se prepreči konflikt interesov, do katerega bi zagotovo prišlo, če bi presojevalec varnosti cest izvajal presojo varnosti ceste, pri kateri je sodeloval že v predhodnih fazah posameznega projekta.</w:t>
      </w:r>
      <w:r>
        <w:rPr>
          <w:rFonts w:cs="Arial"/>
          <w:i/>
          <w:szCs w:val="20"/>
          <w:lang w:eastAsia="sl-SI"/>
        </w:rPr>
        <w:t xml:space="preserve"> Poleg omenjenega iz enakih razlogov ne more presoje varnosti cest izvajati presojevalec varnosti cest, ki je stalno ali začasno zaposlen pri investitorju oziroma </w:t>
      </w:r>
      <w:r w:rsidRPr="005356BD">
        <w:rPr>
          <w:rFonts w:cs="Arial"/>
          <w:i/>
          <w:szCs w:val="20"/>
          <w:lang w:eastAsia="sl-SI"/>
        </w:rPr>
        <w:t>upravljavcu ceste iz 95. člena tega zakona.</w:t>
      </w:r>
      <w:r>
        <w:rPr>
          <w:rFonts w:cs="Arial"/>
          <w:i/>
          <w:szCs w:val="20"/>
          <w:lang w:eastAsia="sl-SI"/>
        </w:rPr>
        <w:t xml:space="preserve"> Takšno razmerje bi namreč vzbudilo dvom v nepristranskost presojevalca varnosti cest pri opravljanju njegovega dela.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107.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107. členu se črta besedilo »do 31. oktobra 2025</w:t>
      </w:r>
      <w:r>
        <w:rPr>
          <w:rFonts w:cs="Arial"/>
          <w:szCs w:val="20"/>
          <w:lang w:eastAsia="sl-SI"/>
        </w:rPr>
        <w:t xml:space="preserve"> in nato</w:t>
      </w:r>
      <w:r w:rsidRPr="00AA6659">
        <w:rPr>
          <w:rFonts w:cs="Arial"/>
          <w:szCs w:val="20"/>
          <w:lang w:eastAsia="sl-SI"/>
        </w:rPr>
        <w: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Črtanje besedila v 107. členu predloga zakona je posledica dejstva, da je treba določitev roka, v katerem mora ministrstvo, pristojno za promet, prvič poročati Evropski komisiji, urediti v prehodnih določbah predloga zakona.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109.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drugem odstavku 109. člena se besedilo »soglasjem ali mnenjem upravljavca občinske ceste« nadomesti z besedilom »soglasjem, ki ga izda upravljavec občinske ceste </w:t>
      </w:r>
      <w:r>
        <w:rPr>
          <w:rFonts w:cs="Arial"/>
          <w:szCs w:val="20"/>
          <w:lang w:eastAsia="sl-SI"/>
        </w:rPr>
        <w:t>v skladu s tem zakonom</w:t>
      </w:r>
      <w:r w:rsidRPr="00AA6659">
        <w:rPr>
          <w:rFonts w:cs="Arial"/>
          <w:szCs w:val="20"/>
          <w:lang w:eastAsia="sl-SI"/>
        </w:rPr>
        <w:t>, ali mnenjem, ki ga izda upravljavec občinske ceste v skladu z zakonom,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drugem odstavku se določneje opredeljuje, da upravljavec občinske ceste izda soglasje, ko odloča v skladu s predlogom Zakona o cestah. V primerih, ko pa se poseg izvaja v skladu z Gradbenim zakonom (potrebno je gradbeno dovoljenje), pa upravljavec občinske ceste nastopa kot </w:t>
      </w:r>
      <w:proofErr w:type="spellStart"/>
      <w:r w:rsidRPr="00AA6659">
        <w:rPr>
          <w:rFonts w:cs="Arial"/>
          <w:i/>
          <w:szCs w:val="20"/>
          <w:lang w:eastAsia="sl-SI"/>
        </w:rPr>
        <w:t>mnenjedajalec</w:t>
      </w:r>
      <w:proofErr w:type="spellEnd"/>
      <w:r w:rsidRPr="00AA6659">
        <w:rPr>
          <w:rFonts w:cs="Arial"/>
          <w:i/>
          <w:szCs w:val="20"/>
          <w:lang w:eastAsia="sl-SI"/>
        </w:rPr>
        <w:t xml:space="preserve"> in v teh primerih izda mnenje v skladu z Gradbenim zakonom. Temu sledi tudi tretji odstavek, ki se glede soglasij in mnenj sklicuje na drugi odstavek.</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110.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besedilo »predpisov, ki urejajo ceste oziroma železnice« nadomesti z besedilom »tega zakona in zakona, ki ureja varnost v železniškem prometu«.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Četrti odstavek se spremeni tako, da se glasi:</w:t>
      </w:r>
    </w:p>
    <w:p w:rsidR="00566961" w:rsidRPr="00AA6659" w:rsidRDefault="00566961" w:rsidP="00566961">
      <w:pPr>
        <w:jc w:val="both"/>
        <w:rPr>
          <w:rFonts w:cs="Arial"/>
          <w:szCs w:val="20"/>
          <w:lang w:eastAsia="sl-SI"/>
        </w:rPr>
      </w:pPr>
      <w:r w:rsidRPr="00AA6659">
        <w:rPr>
          <w:rFonts w:cs="Arial"/>
          <w:szCs w:val="20"/>
          <w:lang w:eastAsia="sl-SI"/>
        </w:rPr>
        <w:t xml:space="preserve">»(4) V primeru ustanovitve služnosti v javno korist lastniku služeče nepremičnine pripada odškodnina, ki obsega zmanjšano vrednost nepremičnine ali dejansko škodo in izgubljeni dobiček.«.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petem odstavku se besedilo »soglasju ali mnenju občine« nadomesti z besedilom » soglasju, ki ga izda upravljavec občinske ceste </w:t>
      </w:r>
      <w:r>
        <w:rPr>
          <w:rFonts w:cs="Arial"/>
          <w:szCs w:val="20"/>
          <w:lang w:eastAsia="sl-SI"/>
        </w:rPr>
        <w:t>v skladu s tem zakonom</w:t>
      </w:r>
      <w:r w:rsidRPr="00AA6659">
        <w:rPr>
          <w:rFonts w:cs="Arial"/>
          <w:szCs w:val="20"/>
          <w:lang w:eastAsia="sl-SI"/>
        </w:rPr>
        <w:t>, ali mnenju, ki ga izda upravljavec občinske ceste v skladu z zakonom,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lastRenderedPageBreak/>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drugem odstavku.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Četrti odstavek se usklajuje z določbo osmega odstavka 221. člena Zakona o urejanju prostora (ZUrep-3), ki določa, da v primeru ustanovitve služnosti lastniku služeče nepremičnine pripada odškodnina, ki obsega zmanjšano vrednost nepremičnine ali dejansko škodo in izgubljeni dobiček.</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petem odstavku se določneje opredeljuje, da upravljavec občinske ceste izda soglasje, ko odloča v skladu s predlogom Zakona o cestah. V primerih, ko pa se poseg izvaja v skladu z Gradbenim zakonom (potrebno je gradbeno dovoljenje), pa upravljavec občinske ceste nastopa kot </w:t>
      </w:r>
      <w:proofErr w:type="spellStart"/>
      <w:r w:rsidRPr="00AA6659">
        <w:rPr>
          <w:rFonts w:cs="Arial"/>
          <w:i/>
          <w:szCs w:val="20"/>
          <w:lang w:eastAsia="sl-SI"/>
        </w:rPr>
        <w:t>mnenjedajalec</w:t>
      </w:r>
      <w:proofErr w:type="spellEnd"/>
      <w:r w:rsidRPr="00AA6659">
        <w:rPr>
          <w:rFonts w:cs="Arial"/>
          <w:i/>
          <w:szCs w:val="20"/>
          <w:lang w:eastAsia="sl-SI"/>
        </w:rPr>
        <w:t xml:space="preserve"> in v teh primerih izda mnenje v skladu z Gradbenim zakonom.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111. členu</w:t>
      </w:r>
    </w:p>
    <w:p w:rsidR="00566961" w:rsidRPr="00AA6659" w:rsidRDefault="00566961" w:rsidP="00566961">
      <w:pPr>
        <w:jc w:val="both"/>
        <w:rPr>
          <w:rFonts w:cs="Arial"/>
          <w:b/>
          <w:szCs w:val="20"/>
          <w:lang w:eastAsia="sl-SI"/>
        </w:rPr>
      </w:pPr>
    </w:p>
    <w:p w:rsidR="00566961" w:rsidRPr="00BE4E42" w:rsidRDefault="00566961" w:rsidP="00566961">
      <w:pPr>
        <w:jc w:val="both"/>
        <w:rPr>
          <w:rFonts w:cs="Arial"/>
          <w:szCs w:val="20"/>
          <w:lang w:eastAsia="sl-SI"/>
        </w:rPr>
      </w:pPr>
      <w:r w:rsidRPr="00BE4E42">
        <w:rPr>
          <w:rFonts w:cs="Arial"/>
          <w:szCs w:val="20"/>
          <w:lang w:eastAsia="sl-SI"/>
        </w:rPr>
        <w:t>V prvem odstavku se besedilo »soglasjem ali mnenjem upravljavca občinskih cest« nadomesti z besedilom »soglasjem, ki ga upravljavec občinske ceste izda v skladu s tem zakonom, ali mnenjem, ki ga izda upravljavec občinske ceste v skladu z zakonom, ki ureja graditev objektov«.</w:t>
      </w:r>
    </w:p>
    <w:p w:rsidR="00566961" w:rsidRPr="00BE4E42"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BE4E42">
        <w:rPr>
          <w:rFonts w:cs="Arial"/>
          <w:szCs w:val="20"/>
          <w:lang w:eastAsia="sl-SI"/>
        </w:rPr>
        <w:t>V drugem odstavku se za besedo »zmogljivost« doda beseda »občinske«, besed</w:t>
      </w:r>
      <w:r w:rsidRPr="00AA6659">
        <w:rPr>
          <w:rFonts w:cs="Arial"/>
          <w:szCs w:val="20"/>
          <w:lang w:eastAsia="sl-SI"/>
        </w:rPr>
        <w:t>ilo »s predpisi, ki urejajo« pa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za besedo »mnenja« doda besedilo »iz prvega odstavka tega člena«.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prvem odstavku se določneje opredeljuje, da upravljavec občinske ceste izda soglasje, ko odloča v skladu s predlogom Zakona o cestah. V primerih, ko pa se poseg izvaja v skladu z Gradbenim zakonom (potrebno je gradbeno dovoljenje), pa upravljavec občinske ceste nastopa kot </w:t>
      </w:r>
      <w:proofErr w:type="spellStart"/>
      <w:r w:rsidRPr="00AA6659">
        <w:rPr>
          <w:rFonts w:cs="Arial"/>
          <w:i/>
          <w:szCs w:val="20"/>
          <w:lang w:eastAsia="sl-SI"/>
        </w:rPr>
        <w:t>mnenjedajalec</w:t>
      </w:r>
      <w:proofErr w:type="spellEnd"/>
      <w:r w:rsidRPr="00AA6659">
        <w:rPr>
          <w:rFonts w:cs="Arial"/>
          <w:i/>
          <w:szCs w:val="20"/>
          <w:lang w:eastAsia="sl-SI"/>
        </w:rPr>
        <w:t xml:space="preserve"> in v teh primerih izda mnenje v skladu z Gradbenim zakonom.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drugem odstavku.  </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b/>
          <w:szCs w:val="20"/>
          <w:lang w:eastAsia="sl-SI"/>
        </w:rPr>
      </w:pPr>
      <w:r w:rsidRPr="00AA6659">
        <w:rPr>
          <w:rFonts w:cs="Arial"/>
          <w:i/>
          <w:szCs w:val="20"/>
          <w:lang w:eastAsia="sl-SI"/>
        </w:rPr>
        <w:t>Z dopolnitvijo četrtega odstavka se zaradi večja jasnosti besedila dodaja sklic na prvi odstavek, kjer je opredeljeno v katerem primeru upravljavec občinske ceste izda soglasje in v katerem primeru mnenje.</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112.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drugem odstavku se </w:t>
      </w:r>
      <w:r>
        <w:rPr>
          <w:rFonts w:cs="Arial"/>
          <w:szCs w:val="20"/>
          <w:lang w:eastAsia="sl-SI"/>
        </w:rPr>
        <w:t xml:space="preserve">v prvi alineji </w:t>
      </w:r>
      <w:r w:rsidRPr="00AA6659">
        <w:rPr>
          <w:rFonts w:cs="Arial"/>
          <w:szCs w:val="20"/>
          <w:lang w:eastAsia="sl-SI"/>
        </w:rPr>
        <w:t>za besedo »uporabe« doda beseda »občinske«, za besedo »dela« pa se doda beseda »občinske«.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tretji alineji se za besedo »uporabe« doda beseda »občinske«.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četrtem odstavku se </w:t>
      </w:r>
      <w:r>
        <w:rPr>
          <w:rFonts w:cs="Arial"/>
          <w:szCs w:val="20"/>
          <w:lang w:eastAsia="sl-SI"/>
        </w:rPr>
        <w:t>pred</w:t>
      </w:r>
      <w:r w:rsidRPr="00AA6659">
        <w:rPr>
          <w:rFonts w:cs="Arial"/>
          <w:szCs w:val="20"/>
          <w:lang w:eastAsia="sl-SI"/>
        </w:rPr>
        <w:t xml:space="preserve"> besedo »</w:t>
      </w:r>
      <w:r>
        <w:rPr>
          <w:rFonts w:cs="Arial"/>
          <w:szCs w:val="20"/>
          <w:lang w:eastAsia="sl-SI"/>
        </w:rPr>
        <w:t>cesti</w:t>
      </w:r>
      <w:r w:rsidRPr="00AA6659">
        <w:rPr>
          <w:rFonts w:cs="Arial"/>
          <w:szCs w:val="20"/>
          <w:lang w:eastAsia="sl-SI"/>
        </w:rPr>
        <w:t>« doda beseda »občinski«.</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Namen popravkov v tem členu je v poenoteni uporabi izraza občinska cesta.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113. členu</w:t>
      </w:r>
    </w:p>
    <w:p w:rsidR="00566961" w:rsidRPr="00AA6659" w:rsidRDefault="00566961" w:rsidP="00566961">
      <w:pPr>
        <w:jc w:val="both"/>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Sedmi odstavek se spremeni tako, da se glasi:</w:t>
      </w: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w:t>
      </w:r>
      <w:r w:rsidRPr="00AA6659">
        <w:rPr>
          <w:rFonts w:cs="Arial"/>
          <w:szCs w:val="20"/>
          <w:lang w:val="x-none" w:eastAsia="x-none"/>
        </w:rPr>
        <w:t>(</w:t>
      </w:r>
      <w:r w:rsidRPr="00AA6659">
        <w:rPr>
          <w:rFonts w:cs="Arial"/>
          <w:szCs w:val="20"/>
          <w:lang w:eastAsia="x-none"/>
        </w:rPr>
        <w:t>7</w:t>
      </w:r>
      <w:r w:rsidRPr="00AA6659">
        <w:rPr>
          <w:rFonts w:cs="Arial"/>
          <w:szCs w:val="20"/>
          <w:lang w:val="x-none" w:eastAsia="x-none"/>
        </w:rPr>
        <w:t>) Z globo 200 eurov se kaznuje za prekršek posameznik, ki ravna v nasprotju s prvim, tretjim in četrtim odstavkom tega člena oziroma v nasprotju z dovoljenjem iz prvega o</w:t>
      </w:r>
      <w:r w:rsidRPr="00AA6659">
        <w:rPr>
          <w:rFonts w:cs="Arial"/>
          <w:szCs w:val="20"/>
          <w:lang w:eastAsia="x-none"/>
        </w:rPr>
        <w:t>d</w:t>
      </w:r>
      <w:r w:rsidRPr="00AA6659">
        <w:rPr>
          <w:rFonts w:cs="Arial"/>
          <w:szCs w:val="20"/>
          <w:lang w:val="x-none" w:eastAsia="x-none"/>
        </w:rPr>
        <w:t>stavka tega člena.</w:t>
      </w:r>
      <w:r w:rsidRPr="00AA6659">
        <w:rPr>
          <w:rFonts w:cs="Arial"/>
          <w:szCs w:val="20"/>
          <w:lang w:eastAsia="x-none"/>
        </w:rPr>
        <w:t>«.</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Kazenska določba sedmega odstavka 113. člena predloga zakona je kljub spremembi pomensko enaka predlagani, je pa sprememba predlagana zaradi poenotenja </w:t>
      </w:r>
      <w:proofErr w:type="spellStart"/>
      <w:r w:rsidRPr="00AA6659">
        <w:rPr>
          <w:rFonts w:cs="Arial"/>
          <w:i/>
          <w:szCs w:val="20"/>
          <w:lang w:eastAsia="sl-SI"/>
        </w:rPr>
        <w:t>nomotehničnega</w:t>
      </w:r>
      <w:proofErr w:type="spellEnd"/>
      <w:r w:rsidRPr="00AA6659">
        <w:rPr>
          <w:rFonts w:cs="Arial"/>
          <w:i/>
          <w:szCs w:val="20"/>
          <w:lang w:eastAsia="sl-SI"/>
        </w:rPr>
        <w:t xml:space="preserve"> zapisa opredelitve prekrška iz petega odstavka 82.</w:t>
      </w:r>
      <w:r>
        <w:rPr>
          <w:rFonts w:cs="Arial"/>
          <w:i/>
          <w:szCs w:val="20"/>
          <w:lang w:eastAsia="sl-SI"/>
        </w:rPr>
        <w:t xml:space="preserve"> </w:t>
      </w:r>
      <w:r w:rsidRPr="00AA6659">
        <w:rPr>
          <w:rFonts w:cs="Arial"/>
          <w:i/>
          <w:szCs w:val="20"/>
          <w:lang w:eastAsia="sl-SI"/>
        </w:rPr>
        <w:t>člena, saj se obe določbi navezujeta na enako ureditev obveznih ravnanj.</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114.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»zavarovanje« doda beseda »občinske«.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petem odstavku se za besedo »uporabe« doda beseda »občinske«.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Namen popravkov v tem členu je v poenoteni uporabi izraza občinska cesta.</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121.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»s predpisi, ki urejajo«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tretjem odstavku se besedilo »s predpisi, ki urejajo« nadomesti z besedilom »z zakonom, ki ureja«.</w:t>
      </w:r>
    </w:p>
    <w:p w:rsidR="00566961" w:rsidRPr="00AA6659" w:rsidRDefault="00566961" w:rsidP="00566961">
      <w:pPr>
        <w:jc w:val="both"/>
        <w:rPr>
          <w:rFonts w:cs="Arial"/>
          <w:i/>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prvem in tretjem odstavku.  </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131.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Prvi odstavek se spremeni tako, da se glasi:</w:t>
      </w:r>
    </w:p>
    <w:p w:rsidR="00566961" w:rsidRPr="00AA6659" w:rsidRDefault="00566961" w:rsidP="00566961">
      <w:pPr>
        <w:overflowPunct w:val="0"/>
        <w:autoSpaceDE w:val="0"/>
        <w:autoSpaceDN w:val="0"/>
        <w:adjustRightInd w:val="0"/>
        <w:jc w:val="both"/>
        <w:textAlignment w:val="baseline"/>
        <w:rPr>
          <w:rFonts w:cs="Arial"/>
          <w:szCs w:val="20"/>
          <w:lang w:val="x-none" w:eastAsia="x-none"/>
        </w:rPr>
      </w:pPr>
      <w:r w:rsidRPr="00AA6659">
        <w:rPr>
          <w:rFonts w:cs="Arial"/>
          <w:szCs w:val="20"/>
          <w:lang w:eastAsia="x-none"/>
        </w:rPr>
        <w:t>»</w:t>
      </w:r>
      <w:r w:rsidRPr="00AA6659">
        <w:rPr>
          <w:rFonts w:cs="Arial"/>
          <w:szCs w:val="20"/>
          <w:lang w:val="x-none" w:eastAsia="x-none"/>
        </w:rPr>
        <w:t>(1) </w:t>
      </w:r>
      <w:r w:rsidRPr="00AA6659">
        <w:rPr>
          <w:rFonts w:cs="Arial"/>
          <w:szCs w:val="20"/>
          <w:lang w:eastAsia="x-none"/>
        </w:rPr>
        <w:t>Pristojni inšpektor</w:t>
      </w:r>
      <w:r w:rsidRPr="00AA6659">
        <w:rPr>
          <w:rFonts w:cs="Arial"/>
          <w:szCs w:val="20"/>
          <w:lang w:val="x-none" w:eastAsia="x-none"/>
        </w:rPr>
        <w:t xml:space="preserve"> za ceste pri opravljanju inšpekcijskega nadzora nadzira</w:t>
      </w:r>
      <w:r w:rsidRPr="00AA6659">
        <w:rPr>
          <w:rFonts w:cs="Arial"/>
          <w:szCs w:val="20"/>
          <w:lang w:eastAsia="x-none"/>
        </w:rPr>
        <w:t>:</w:t>
      </w:r>
      <w:r w:rsidRPr="00AA6659">
        <w:rPr>
          <w:rFonts w:cs="Arial"/>
          <w:szCs w:val="20"/>
          <w:lang w:val="x-none" w:eastAsia="x-none"/>
        </w:rPr>
        <w:t xml:space="preserve"> </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se javne ceste uporabljajo za namen ter na način in pod pogoji, kot jih določajo ta zakon in predpisi, izdani na njegovi podlagi (v nadaljnjem besedilu: predpisi, ki urejajo ceste);</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so javne ceste redno vzdrževane v skladu s predpisi, ki urejajo ceste, in omogočajo varno uporabo;</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sta prometna signalizacija in prometna oprema na javnih cestah postavljeni in vzdrževani v skladu s pogoji, ki jih določajo predpisi, ki urejajo ceste;</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so zapore ceste zaradi del ali prireditev na javni cesti postavljene in vzdrževane v skladu s predpisi, ki urejajo ceste, in izdanim dovoljenjem;</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so izpolnjeni pogoji za gradnjo objektov v območju ceste po tem zakonu;</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se priključki na javne ceste gradijo in vzdržujejo v skladu s pogoji, določenimi v predpisih, ki urejajo ceste;</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se vzdrževalna dela ali vzdrževalna dela v javno korist izvajajo v skladu s pogoji, ki jih določajo predpisi, ki urejajo ceste, in ali so izpolnjeni pogoji za izročitev ceste v uporabo po tem zakonu;</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ali je zagotovljena preglednost javne ceste v skladu s predpisi, ki urejajo ceste;</w:t>
      </w:r>
    </w:p>
    <w:p w:rsidR="00566961" w:rsidRPr="00AA6659" w:rsidRDefault="00566961" w:rsidP="00566961">
      <w:pPr>
        <w:numPr>
          <w:ilvl w:val="0"/>
          <w:numId w:val="45"/>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lastRenderedPageBreak/>
        <w:t>ali so izpolnjeni pogoji za izvajanje posegov v varovalnem pasu javne ceste v skladu s tem zakonom.«.</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b/>
          <w:i/>
          <w:szCs w:val="20"/>
          <w:lang w:eastAsia="sl-SI"/>
        </w:rPr>
      </w:pPr>
      <w:r w:rsidRPr="00AA6659">
        <w:rPr>
          <w:rFonts w:cs="Arial"/>
          <w:i/>
          <w:szCs w:val="20"/>
          <w:lang w:eastAsia="sl-SI"/>
        </w:rPr>
        <w:t>Prvi odstavek vsebinsko ostaja enak predlaganemu, se pa zaradi poenotenja uporabe izraza javna cesta dopolnjujejo posamezne alineje omenjenega odstavka 131. člena predloga zakona (prva, druga, tretja in šesta alineja).</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134. členu</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četrtem odstavku se besedilo »prejšnjega odstavka« nadomesti z besedilom »prvega odstavka tega člena«.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Sprememba se nanaša na popravek sklica.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137. členu</w:t>
      </w:r>
    </w:p>
    <w:p w:rsidR="00566961" w:rsidRPr="00AA6659" w:rsidRDefault="00566961" w:rsidP="00566961">
      <w:pPr>
        <w:jc w:val="both"/>
        <w:rPr>
          <w:rFonts w:cs="Arial"/>
          <w:szCs w:val="20"/>
          <w:lang w:eastAsia="sl-SI"/>
        </w:rPr>
      </w:pPr>
    </w:p>
    <w:p w:rsidR="00566961" w:rsidRPr="00BE4E42" w:rsidRDefault="00566961" w:rsidP="00566961">
      <w:pPr>
        <w:jc w:val="both"/>
        <w:rPr>
          <w:rFonts w:cs="Arial"/>
          <w:szCs w:val="20"/>
          <w:lang w:eastAsia="sl-SI"/>
        </w:rPr>
      </w:pPr>
      <w:r w:rsidRPr="00BE4E42">
        <w:rPr>
          <w:rFonts w:cs="Arial"/>
          <w:szCs w:val="20"/>
          <w:lang w:eastAsia="sl-SI"/>
        </w:rPr>
        <w:t>V drugem odstavku se besedilo », 128. in 137. člena tega zakona« se nadomesti z besedilom »in 128. člena tega zakona ter šestega in sedmega odstavka tega člena«</w:t>
      </w:r>
    </w:p>
    <w:p w:rsidR="00566961" w:rsidRPr="00BE4E42"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BE4E42">
        <w:rPr>
          <w:rFonts w:cs="Arial"/>
          <w:szCs w:val="20"/>
          <w:lang w:eastAsia="sl-SI"/>
        </w:rPr>
        <w:t>V tretjem odstavku se besedilo »in 137. člena tega zakona« nadomesti z besedilom »člena tega zakona ter šestega in sedmega odstavka tega člena«.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Popravek v drugem in tretjem odstavku je </w:t>
      </w:r>
      <w:proofErr w:type="spellStart"/>
      <w:r w:rsidRPr="00AA6659">
        <w:rPr>
          <w:rFonts w:cs="Arial"/>
          <w:i/>
          <w:szCs w:val="20"/>
          <w:lang w:eastAsia="sl-SI"/>
        </w:rPr>
        <w:t>nomotehnične</w:t>
      </w:r>
      <w:proofErr w:type="spellEnd"/>
      <w:r w:rsidRPr="00AA6659">
        <w:rPr>
          <w:rFonts w:cs="Arial"/>
          <w:i/>
          <w:szCs w:val="20"/>
          <w:lang w:eastAsia="sl-SI"/>
        </w:rPr>
        <w:t xml:space="preserve"> narave.</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138.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 xml:space="preserve">V drugem odstavku se besedilo »soglasja ali mnenja« nadomesti z besedilom »soglasja </w:t>
      </w:r>
      <w:r>
        <w:rPr>
          <w:rFonts w:cs="Arial"/>
          <w:szCs w:val="20"/>
          <w:lang w:eastAsia="sl-SI"/>
        </w:rPr>
        <w:t>v skladu s tem zakonom</w:t>
      </w:r>
      <w:r w:rsidRPr="00AA6659">
        <w:rPr>
          <w:rFonts w:cs="Arial"/>
          <w:szCs w:val="20"/>
          <w:lang w:eastAsia="sl-SI"/>
        </w:rPr>
        <w:t xml:space="preserve"> ali mnenja v skladu z zakonom, ki ureja graditev objektov,«.</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 predlagano spremembo v drugem odstavku se določneje opredeljuje, da se soglasje izda, ko se odloča v skladu s predlogom Zakona o cestah. V primerih, ko pa se poseg izvaja v skladu z Gradbenim zakonom (potrebno je gradbeno dovoljenje), pa se izda mnenje v skladu z Gradbenim zakonom.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140.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140. členu se številka »23.« nadomesti s številko »25.«.</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Zaradi preštevilčenja točk v prvem odstavku 2. člena predloga zakona je nujen popravek sklica v 140.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141.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za besedo »</w:t>
      </w:r>
      <w:r>
        <w:rPr>
          <w:rFonts w:cs="Arial"/>
          <w:szCs w:val="20"/>
          <w:lang w:eastAsia="sl-SI"/>
        </w:rPr>
        <w:t>iz</w:t>
      </w:r>
      <w:r w:rsidRPr="00AA6659">
        <w:rPr>
          <w:rFonts w:cs="Arial"/>
          <w:szCs w:val="20"/>
          <w:lang w:eastAsia="sl-SI"/>
        </w:rPr>
        <w:t>« doda besedilo »prve alineje tretjega odstavka 94. člena,«.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lastRenderedPageBreak/>
        <w:t xml:space="preserve">Ker so se v tretjem odstavku 94. člena predloga zakona na novo določili pogoji, ki jih mora izpolnjevati uradnik za varnost, je treba zahtevano izobrazbo vključiti tudi med določbe 141. člena, ki določa kateri ravni izobrazbe ustreza zahtevana raven izobrazbe.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144.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144. členu se besedilo »s predpisi, ki urejajo« nadomesti z besedilom »z zakonom, ki ureja«.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Glede na opozorilo ZPS, da je sklic na predpise premalo določen in da ga je treba konkretizirati, pri tem pa upoštevati tudi hierarhijo pravnih aktov, ki zahteva skladnost podzakonskih in drugih aktov z zakonom, se je temu ustrezno popravil sklic v 144. členu predloga zakona.  </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b/>
          <w:szCs w:val="20"/>
        </w:rPr>
      </w:pPr>
      <w:r w:rsidRPr="00AA6659">
        <w:rPr>
          <w:rFonts w:cs="Arial"/>
          <w:b/>
          <w:szCs w:val="20"/>
        </w:rPr>
        <w:t>Za nova 151.a in 151.b člena</w:t>
      </w:r>
    </w:p>
    <w:p w:rsidR="00566961" w:rsidRPr="00AA6659" w:rsidRDefault="00566961" w:rsidP="00566961">
      <w:pPr>
        <w:jc w:val="both"/>
        <w:rPr>
          <w:rFonts w:cs="Arial"/>
          <w:b/>
          <w:szCs w:val="20"/>
        </w:rPr>
      </w:pPr>
    </w:p>
    <w:p w:rsidR="00566961" w:rsidRPr="00AA6659" w:rsidRDefault="00566961" w:rsidP="00566961">
      <w:pPr>
        <w:jc w:val="both"/>
        <w:rPr>
          <w:rFonts w:cs="Arial"/>
          <w:szCs w:val="20"/>
        </w:rPr>
      </w:pPr>
      <w:r w:rsidRPr="00AA6659">
        <w:rPr>
          <w:rFonts w:cs="Arial"/>
          <w:szCs w:val="20"/>
        </w:rPr>
        <w:t>Za 151. členom se dodata nova 151.a in 151.b člena, ki se glasita:</w:t>
      </w:r>
    </w:p>
    <w:p w:rsidR="00566961" w:rsidRPr="00AA6659" w:rsidRDefault="00566961" w:rsidP="00566961">
      <w:pPr>
        <w:jc w:val="both"/>
        <w:rPr>
          <w:rFonts w:cs="Arial"/>
          <w:szCs w:val="20"/>
        </w:rPr>
      </w:pPr>
    </w:p>
    <w:p w:rsidR="00566961" w:rsidRPr="00AA6659" w:rsidRDefault="00566961" w:rsidP="00566961">
      <w:pPr>
        <w:jc w:val="center"/>
        <w:rPr>
          <w:rFonts w:cs="Arial"/>
          <w:szCs w:val="20"/>
        </w:rPr>
      </w:pPr>
      <w:r w:rsidRPr="00AA6659">
        <w:rPr>
          <w:rFonts w:cs="Arial"/>
          <w:szCs w:val="20"/>
        </w:rPr>
        <w:t>»151.a člen</w:t>
      </w:r>
    </w:p>
    <w:p w:rsidR="00566961" w:rsidRPr="00AA6659" w:rsidRDefault="00566961" w:rsidP="00566961">
      <w:pPr>
        <w:jc w:val="center"/>
        <w:rPr>
          <w:rFonts w:cs="Arial"/>
          <w:szCs w:val="20"/>
        </w:rPr>
      </w:pPr>
      <w:r w:rsidRPr="00AA6659">
        <w:rPr>
          <w:rFonts w:cs="Arial"/>
          <w:szCs w:val="20"/>
        </w:rPr>
        <w:t>(izbira presojevalca varnosti cest)</w:t>
      </w:r>
    </w:p>
    <w:p w:rsidR="00566961" w:rsidRPr="00AA6659" w:rsidRDefault="00566961" w:rsidP="00566961">
      <w:pPr>
        <w:jc w:val="center"/>
        <w:rPr>
          <w:rFonts w:cs="Arial"/>
          <w:b/>
          <w:szCs w:val="20"/>
        </w:rPr>
      </w:pPr>
    </w:p>
    <w:p w:rsidR="00566961" w:rsidRPr="00AA6659" w:rsidRDefault="00566961" w:rsidP="00566961">
      <w:pPr>
        <w:jc w:val="both"/>
        <w:rPr>
          <w:rFonts w:cs="Arial"/>
          <w:szCs w:val="20"/>
        </w:rPr>
      </w:pPr>
      <w:r w:rsidRPr="00AA6659">
        <w:rPr>
          <w:rFonts w:cs="Arial"/>
          <w:szCs w:val="20"/>
        </w:rPr>
        <w:t>(1) Postopek izbire presojevalca varnosti cest, ki ga javna agencija do uveljavitve tega zakona še ni zaključila, se ustavi in izvede v skladu s 105. členom tega zakona.</w:t>
      </w:r>
    </w:p>
    <w:p w:rsidR="00566961" w:rsidRPr="00AA6659" w:rsidRDefault="00566961" w:rsidP="00566961">
      <w:pPr>
        <w:jc w:val="both"/>
        <w:rPr>
          <w:rFonts w:cs="Arial"/>
          <w:szCs w:val="20"/>
        </w:rPr>
      </w:pPr>
    </w:p>
    <w:p w:rsidR="00566961" w:rsidRPr="00AA6659" w:rsidRDefault="00566961" w:rsidP="00566961">
      <w:pPr>
        <w:jc w:val="both"/>
        <w:rPr>
          <w:rFonts w:cs="Arial"/>
          <w:szCs w:val="20"/>
        </w:rPr>
      </w:pPr>
      <w:r w:rsidRPr="00AA6659">
        <w:rPr>
          <w:rFonts w:cs="Arial"/>
          <w:szCs w:val="20"/>
        </w:rPr>
        <w:t>(2) Če naročnik presoje varnosti cest in presojevalec varnosti cest, ki ga je javna agencija izbrala po dosedanjih predpisih, nista sklenila pogodbe o izvedbi presoje varnosti cest do uveljavitve tega zakona, se izbira presojevalca varnosti cest izvede v skladu s 105. členom tega zakona.</w:t>
      </w:r>
    </w:p>
    <w:p w:rsidR="00566961" w:rsidRPr="00AA6659" w:rsidRDefault="00566961" w:rsidP="00566961">
      <w:pPr>
        <w:jc w:val="both"/>
        <w:rPr>
          <w:rFonts w:cs="Arial"/>
          <w:szCs w:val="20"/>
        </w:rPr>
      </w:pPr>
    </w:p>
    <w:p w:rsidR="00566961" w:rsidRPr="00AA6659" w:rsidRDefault="00566961" w:rsidP="00566961">
      <w:pPr>
        <w:overflowPunct w:val="0"/>
        <w:autoSpaceDE w:val="0"/>
        <w:autoSpaceDN w:val="0"/>
        <w:adjustRightInd w:val="0"/>
        <w:jc w:val="center"/>
        <w:textAlignment w:val="baseline"/>
        <w:rPr>
          <w:rFonts w:cs="Arial"/>
          <w:szCs w:val="20"/>
          <w:lang w:eastAsia="x-none"/>
        </w:rPr>
      </w:pPr>
      <w:r w:rsidRPr="00AA6659">
        <w:rPr>
          <w:rFonts w:cs="Arial"/>
          <w:szCs w:val="20"/>
          <w:lang w:eastAsia="x-none"/>
        </w:rPr>
        <w:t>151.b člen</w:t>
      </w:r>
    </w:p>
    <w:p w:rsidR="00566961" w:rsidRPr="00AA6659" w:rsidRDefault="00566961" w:rsidP="00566961">
      <w:pPr>
        <w:overflowPunct w:val="0"/>
        <w:autoSpaceDE w:val="0"/>
        <w:autoSpaceDN w:val="0"/>
        <w:adjustRightInd w:val="0"/>
        <w:jc w:val="center"/>
        <w:textAlignment w:val="baseline"/>
        <w:rPr>
          <w:rFonts w:cs="Arial"/>
          <w:szCs w:val="20"/>
          <w:lang w:eastAsia="x-none"/>
        </w:rPr>
      </w:pPr>
      <w:r w:rsidRPr="00AA6659">
        <w:rPr>
          <w:rFonts w:cs="Arial"/>
          <w:szCs w:val="20"/>
          <w:lang w:eastAsia="x-none"/>
        </w:rPr>
        <w:t>(prvo poročanje o razvrstitvi celotnega cestnega omrežja)</w:t>
      </w:r>
    </w:p>
    <w:p w:rsidR="00566961" w:rsidRPr="00AA6659" w:rsidRDefault="00566961" w:rsidP="00566961">
      <w:pPr>
        <w:overflowPunct w:val="0"/>
        <w:autoSpaceDE w:val="0"/>
        <w:autoSpaceDN w:val="0"/>
        <w:adjustRightInd w:val="0"/>
        <w:jc w:val="both"/>
        <w:textAlignment w:val="baseline"/>
        <w:rPr>
          <w:rFonts w:cs="Arial"/>
          <w:szCs w:val="20"/>
          <w:lang w:eastAsia="x-none"/>
        </w:rPr>
      </w:pPr>
    </w:p>
    <w:p w:rsidR="00566961" w:rsidRPr="00AA6659" w:rsidRDefault="00566961" w:rsidP="00566961">
      <w:pPr>
        <w:overflowPunct w:val="0"/>
        <w:autoSpaceDE w:val="0"/>
        <w:autoSpaceDN w:val="0"/>
        <w:adjustRightInd w:val="0"/>
        <w:jc w:val="both"/>
        <w:textAlignment w:val="baseline"/>
        <w:rPr>
          <w:rFonts w:cs="Arial"/>
          <w:szCs w:val="20"/>
          <w:lang w:eastAsia="x-none"/>
        </w:rPr>
      </w:pPr>
      <w:r w:rsidRPr="00AA6659">
        <w:rPr>
          <w:rFonts w:cs="Arial"/>
          <w:szCs w:val="20"/>
          <w:lang w:eastAsia="x-none"/>
        </w:rPr>
        <w:t>Ministrstvo, pristojno za promet, pošlje Evropski komisiji prvo poročilo o  razvrstitvi celotnega cestnega omrežja iz 95. člena tega zakona glede na oceno varnosti v cestnem prometu, ki je bila izdelana v skladu z 99. členom tega zakona najpozneje do 31. oktobra 2025.«.</w:t>
      </w:r>
    </w:p>
    <w:p w:rsidR="00566961" w:rsidRPr="00AA6659" w:rsidRDefault="00566961" w:rsidP="00566961">
      <w:pPr>
        <w:jc w:val="both"/>
        <w:rPr>
          <w:rFonts w:cs="Arial"/>
          <w:szCs w:val="20"/>
        </w:rPr>
      </w:pPr>
      <w:r w:rsidRPr="00AA6659">
        <w:rPr>
          <w:rFonts w:cs="Arial"/>
          <w:szCs w:val="20"/>
        </w:rPr>
        <w:t xml:space="preserve"> </w:t>
      </w:r>
    </w:p>
    <w:p w:rsidR="00566961" w:rsidRPr="00AA6659" w:rsidRDefault="00566961" w:rsidP="00566961">
      <w:pPr>
        <w:jc w:val="both"/>
        <w:rPr>
          <w:rFonts w:cs="Arial"/>
          <w:b/>
          <w:szCs w:val="20"/>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rPr>
      </w:pPr>
      <w:r w:rsidRPr="00AA6659">
        <w:rPr>
          <w:rFonts w:cs="Arial"/>
          <w:i/>
          <w:szCs w:val="20"/>
        </w:rPr>
        <w:t>Predlog zakona v 105. členu določa, da investitor oziroma upravljavec ceste iz 95. člena izbere presojevalca varnosti cest za opravljanje nalog iz VIII. poglavja predlaganega zakona na podlagi postopka javnega naročila. Predlagana ureditev odstopa od sedanje ureditve, po kateri presojevalca varnosti cest izbere javna agencija na podlagi zahteve naročnika (upravljavca ceste). Zato je treba v prehodnih določbah predlaganega zakona urediti situacijo, ko je bila javni agenciji v času do uveljavitve tega zakona zahteva za izbiro presojevalca varnosti cest že podana, vendar pa postopek njegove izbire še ni bil zaključen do njegove uveljavitve. V teh primerih se postopek izbire ustavi in izbira presojevalca varnosti cest izvede na podlagi 105. člena tega zakona.</w:t>
      </w:r>
    </w:p>
    <w:p w:rsidR="00566961" w:rsidRPr="00AA6659" w:rsidRDefault="00566961" w:rsidP="00566961">
      <w:pPr>
        <w:jc w:val="both"/>
        <w:rPr>
          <w:rFonts w:cs="Arial"/>
          <w:i/>
          <w:szCs w:val="20"/>
        </w:rPr>
      </w:pPr>
    </w:p>
    <w:p w:rsidR="00566961" w:rsidRDefault="00566961" w:rsidP="00566961">
      <w:pPr>
        <w:jc w:val="both"/>
        <w:rPr>
          <w:rFonts w:cs="Arial"/>
          <w:i/>
          <w:szCs w:val="20"/>
        </w:rPr>
      </w:pPr>
      <w:r w:rsidRPr="00AA6659">
        <w:rPr>
          <w:rFonts w:cs="Arial"/>
          <w:i/>
          <w:szCs w:val="20"/>
        </w:rPr>
        <w:t xml:space="preserve">Poleg omenjenega pa se v praksi soočamo s situacijo, ko je javna agencija že izbrala presojevalca varnosti cest, vendar pa med naročnikom presoje varnosti cest in izbranim presojevalcem do uveljavitve tega zakona še ni prišlo do sklenitve pogodbe o izvedbi presoje varnosti cest. Razlogi, zaradi katerih med pogodbenima strankama ne pride do sklenitve pogodbe o izvedbi presoje varnosti cest, so v praksi različni, je pa treba ustrezno urediti tudi tovrstne primere z namenom, da se naročniku presoje varnosti cest omogoči učinkovito izvajanje z </w:t>
      </w:r>
      <w:r w:rsidRPr="00AA6659">
        <w:rPr>
          <w:rFonts w:cs="Arial"/>
          <w:i/>
          <w:szCs w:val="20"/>
        </w:rPr>
        <w:lastRenderedPageBreak/>
        <w:t xml:space="preserve">zakonom določenih nalog na tem področju. Zato se predlaga, da se v tovrstnih primerih to stanje preseže in </w:t>
      </w:r>
      <w:r>
        <w:rPr>
          <w:rFonts w:cs="Arial"/>
          <w:i/>
          <w:szCs w:val="20"/>
        </w:rPr>
        <w:t>i</w:t>
      </w:r>
      <w:r w:rsidRPr="00AA6659">
        <w:rPr>
          <w:rFonts w:cs="Arial"/>
          <w:i/>
          <w:szCs w:val="20"/>
        </w:rPr>
        <w:t xml:space="preserve">zbira presojevalca varnosti cest izvede v skladu s 105. členom predlaganega zakona.  </w:t>
      </w:r>
    </w:p>
    <w:p w:rsidR="00566961" w:rsidRDefault="00566961" w:rsidP="00566961">
      <w:pPr>
        <w:jc w:val="both"/>
        <w:rPr>
          <w:rFonts w:cs="Arial"/>
          <w:i/>
          <w:szCs w:val="20"/>
        </w:rPr>
      </w:pPr>
    </w:p>
    <w:p w:rsidR="00566961" w:rsidRPr="00AA6659" w:rsidRDefault="00566961" w:rsidP="00566961">
      <w:pPr>
        <w:jc w:val="both"/>
        <w:rPr>
          <w:rFonts w:cs="Arial"/>
          <w:i/>
          <w:szCs w:val="20"/>
        </w:rPr>
      </w:pPr>
      <w:r>
        <w:rPr>
          <w:rFonts w:cs="Arial"/>
          <w:i/>
          <w:szCs w:val="20"/>
        </w:rPr>
        <w:t xml:space="preserve">Glede na to, da je izvajanje presoj varnosti cest na cestah iz 95. člena tega zakona obveznost upravljavca cest, ki prvenstveno izhaja iz evropske pravne regulative, je treba trenutno stanje, ko do izvajanja nalog, določenih z veljavnim Zakonom o cestah na področju presoj varnosti cest, na določenih cestnih odsekih oziroma posameznih projektih ne pride zaradi nestrinjanja presojevalcev varnosti cest z obsegom predmeta presoje ali priznanimi stroški izvedbe presoje varnosti cest, takoj preseči. Zaradi navedenih okoliščin namreč ne pride do sklenitve pogodbe z s strani javne agencije imenovanim presojevalcem varnosti cest in upravljavcem ceste iz 95. člena predloga zakona. S takojšnjim presekom obstoječega stanja, ki je v javnem interesu zaradi zagotovitve nemotenega izvajanja z zakonom določenih nalog na področju presoje varnosti cest, bo upravljavcu cest iz 95. člena predloga zakona dana možnost, da prične s postopki javnega naročanja za izbiro presojevalca varnosti cest in s tem zagotovi v najkrajšem možnem času izvajanje presoj varnosti cest na cestnih odsekih, kjer trenutno aktivnosti stojijo zaradi prej omenjenih razlogov.       </w:t>
      </w:r>
    </w:p>
    <w:p w:rsidR="00566961" w:rsidRPr="00AA6659" w:rsidRDefault="00566961" w:rsidP="00566961">
      <w:pPr>
        <w:jc w:val="both"/>
        <w:rPr>
          <w:rFonts w:cs="Arial"/>
          <w:i/>
          <w:szCs w:val="20"/>
        </w:rPr>
      </w:pPr>
    </w:p>
    <w:p w:rsidR="00566961" w:rsidRPr="00AA6659" w:rsidRDefault="00566961" w:rsidP="00566961">
      <w:pPr>
        <w:jc w:val="both"/>
        <w:rPr>
          <w:rFonts w:cs="Arial"/>
          <w:i/>
          <w:szCs w:val="20"/>
        </w:rPr>
      </w:pPr>
      <w:r w:rsidRPr="00AA6659">
        <w:rPr>
          <w:rFonts w:cs="Arial"/>
          <w:i/>
          <w:szCs w:val="20"/>
        </w:rPr>
        <w:t>Določba 107. člena predloga zakona določa, da mora ministrstvo, pristojno za promet, vsakih pet let poslati Evropski komisiji poročilo o razvrstitvi celotnega cestnega omrežja iz 95. člena tega zakona glede na oceno varnosti v cestnem prometu. V skladu s predlagano prehodno določbo pa mora ministrstvo, pristojno za promet, o tem poročati Evropski komisiji prvič najpozneje do 31. oktobra 2025.</w:t>
      </w:r>
    </w:p>
    <w:p w:rsidR="00566961" w:rsidRPr="00AA6659" w:rsidRDefault="00566961" w:rsidP="00566961">
      <w:pPr>
        <w:jc w:val="both"/>
        <w:rPr>
          <w:rFonts w:cs="Arial"/>
          <w:b/>
          <w:szCs w:val="20"/>
          <w:lang w:eastAsia="sl-SI"/>
        </w:rPr>
      </w:pPr>
    </w:p>
    <w:p w:rsidR="00566961" w:rsidRPr="00AA6659" w:rsidRDefault="00566961" w:rsidP="00566961">
      <w:pPr>
        <w:jc w:val="both"/>
        <w:rPr>
          <w:rFonts w:cs="Arial"/>
          <w:b/>
          <w:szCs w:val="20"/>
          <w:lang w:eastAsia="sl-SI"/>
        </w:rPr>
      </w:pPr>
      <w:r w:rsidRPr="00AA6659">
        <w:rPr>
          <w:rFonts w:cs="Arial"/>
          <w:b/>
          <w:szCs w:val="20"/>
          <w:lang w:eastAsia="sl-SI"/>
        </w:rPr>
        <w:t>K 152. členu</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prvem odstavku se besedilo »trinajstega odstavka 39. člena« nadomesti z besedilom »štirinajstega odstavka 39. člena«, besedilo »petega odstavka 104. člena« pa nadomesti z besedilom »</w:t>
      </w:r>
      <w:r>
        <w:rPr>
          <w:rFonts w:cs="Arial"/>
          <w:szCs w:val="20"/>
          <w:lang w:eastAsia="sl-SI"/>
        </w:rPr>
        <w:t>devetega</w:t>
      </w:r>
      <w:r w:rsidRPr="00AA6659">
        <w:rPr>
          <w:rFonts w:cs="Arial"/>
          <w:szCs w:val="20"/>
          <w:lang w:eastAsia="sl-SI"/>
        </w:rPr>
        <w:t xml:space="preserve"> odstavka 104. člena«.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szCs w:val="20"/>
          <w:lang w:eastAsia="sl-SI"/>
        </w:rPr>
      </w:pPr>
      <w:r w:rsidRPr="00AA6659">
        <w:rPr>
          <w:rFonts w:cs="Arial"/>
          <w:szCs w:val="20"/>
          <w:lang w:eastAsia="sl-SI"/>
        </w:rPr>
        <w:t>V drugem odstavku se beseda »devetega« nadomesti z besedo »desetega«.</w:t>
      </w:r>
    </w:p>
    <w:p w:rsidR="00566961" w:rsidRPr="00AA6659" w:rsidRDefault="00566961" w:rsidP="00566961">
      <w:pPr>
        <w:jc w:val="both"/>
        <w:rPr>
          <w:rFonts w:cs="Arial"/>
          <w:szCs w:val="20"/>
          <w:lang w:eastAsia="sl-SI"/>
        </w:rPr>
      </w:pPr>
    </w:p>
    <w:p w:rsidR="00566961" w:rsidRPr="00AA6659" w:rsidRDefault="00566961" w:rsidP="00566961">
      <w:pPr>
        <w:jc w:val="both"/>
        <w:rPr>
          <w:rFonts w:cs="Arial"/>
          <w:i/>
          <w:szCs w:val="20"/>
          <w:lang w:eastAsia="sl-SI"/>
        </w:rPr>
      </w:pPr>
      <w:r w:rsidRPr="00AA6659">
        <w:rPr>
          <w:rFonts w:cs="Arial"/>
          <w:i/>
          <w:szCs w:val="20"/>
          <w:lang w:eastAsia="sl-SI"/>
        </w:rPr>
        <w:t>Obrazložitev:</w:t>
      </w:r>
    </w:p>
    <w:p w:rsidR="00566961" w:rsidRPr="00AA6659" w:rsidRDefault="00566961" w:rsidP="00566961">
      <w:pPr>
        <w:jc w:val="both"/>
        <w:rPr>
          <w:rFonts w:cs="Arial"/>
          <w:i/>
          <w:szCs w:val="20"/>
          <w:lang w:eastAsia="sl-SI"/>
        </w:rPr>
      </w:pPr>
      <w:r w:rsidRPr="00AA6659">
        <w:rPr>
          <w:rFonts w:cs="Arial"/>
          <w:i/>
          <w:szCs w:val="20"/>
          <w:lang w:eastAsia="sl-SI"/>
        </w:rPr>
        <w:t xml:space="preserve">Sprememba v prvem odstavku 152. člena je pogojena s preoblikovanjem 39. in 104. člena. Zaradi dopolnitve 104. člena pooblastilna določba za izdajo podzakonskega akta ministra, pristojnega za promet, ni več peti, ampak novi </w:t>
      </w:r>
      <w:r>
        <w:rPr>
          <w:rFonts w:cs="Arial"/>
          <w:i/>
          <w:szCs w:val="20"/>
          <w:lang w:eastAsia="sl-SI"/>
        </w:rPr>
        <w:t>deveti</w:t>
      </w:r>
      <w:r w:rsidRPr="00AA6659">
        <w:rPr>
          <w:rFonts w:cs="Arial"/>
          <w:i/>
          <w:szCs w:val="20"/>
          <w:lang w:eastAsia="sl-SI"/>
        </w:rPr>
        <w:t xml:space="preserve"> odstavek. Enako velja za 39. člen, kjer je zaradi preoblikovanja člena prišlo do preštevilčenja odstavkov.</w:t>
      </w:r>
    </w:p>
    <w:p w:rsidR="00566961" w:rsidRPr="00AA6659" w:rsidRDefault="00566961" w:rsidP="00566961">
      <w:pPr>
        <w:jc w:val="both"/>
        <w:rPr>
          <w:rFonts w:cs="Arial"/>
          <w:b/>
          <w:szCs w:val="20"/>
        </w:rPr>
      </w:pPr>
    </w:p>
    <w:p w:rsidR="00566961" w:rsidRPr="00AA6659" w:rsidRDefault="00566961" w:rsidP="00566961">
      <w:pPr>
        <w:jc w:val="both"/>
        <w:rPr>
          <w:rFonts w:cs="Arial"/>
          <w:b/>
          <w:szCs w:val="20"/>
        </w:rPr>
      </w:pPr>
      <w:r w:rsidRPr="00AA6659">
        <w:rPr>
          <w:rFonts w:cs="Arial"/>
          <w:b/>
          <w:szCs w:val="20"/>
        </w:rPr>
        <w:t>K 154. členu</w:t>
      </w:r>
    </w:p>
    <w:p w:rsidR="00566961" w:rsidRPr="00AA6659" w:rsidRDefault="00566961" w:rsidP="00566961">
      <w:pPr>
        <w:jc w:val="both"/>
        <w:rPr>
          <w:rFonts w:cs="Arial"/>
          <w:b/>
          <w:szCs w:val="20"/>
        </w:rPr>
      </w:pPr>
    </w:p>
    <w:p w:rsidR="00566961" w:rsidRPr="00AA6659" w:rsidRDefault="00566961" w:rsidP="00566961">
      <w:pPr>
        <w:jc w:val="both"/>
        <w:rPr>
          <w:rFonts w:cs="Arial"/>
          <w:szCs w:val="20"/>
        </w:rPr>
      </w:pPr>
      <w:r w:rsidRPr="00AA6659">
        <w:rPr>
          <w:rFonts w:cs="Arial"/>
          <w:szCs w:val="20"/>
        </w:rPr>
        <w:t>154. člen se spremeni tako, da se glasi:</w:t>
      </w:r>
    </w:p>
    <w:p w:rsidR="00566961" w:rsidRPr="00AA6659" w:rsidRDefault="00566961" w:rsidP="00566961">
      <w:pPr>
        <w:autoSpaceDE w:val="0"/>
        <w:autoSpaceDN w:val="0"/>
        <w:adjustRightInd w:val="0"/>
        <w:jc w:val="center"/>
        <w:rPr>
          <w:rFonts w:cs="Arial"/>
          <w:color w:val="000000"/>
          <w:szCs w:val="20"/>
          <w:lang w:eastAsia="sl-SI"/>
        </w:rPr>
      </w:pPr>
    </w:p>
    <w:p w:rsidR="00566961" w:rsidRPr="00AA6659" w:rsidRDefault="00566961" w:rsidP="00566961">
      <w:pPr>
        <w:autoSpaceDE w:val="0"/>
        <w:autoSpaceDN w:val="0"/>
        <w:adjustRightInd w:val="0"/>
        <w:jc w:val="center"/>
        <w:rPr>
          <w:rFonts w:cs="Arial"/>
          <w:color w:val="000000"/>
          <w:szCs w:val="20"/>
          <w:lang w:eastAsia="sl-SI"/>
        </w:rPr>
      </w:pPr>
      <w:r w:rsidRPr="00AA6659">
        <w:rPr>
          <w:rFonts w:cs="Arial"/>
          <w:color w:val="000000"/>
          <w:szCs w:val="20"/>
          <w:lang w:eastAsia="sl-SI"/>
        </w:rPr>
        <w:t>»154. člen</w:t>
      </w:r>
    </w:p>
    <w:p w:rsidR="00566961" w:rsidRPr="00AA6659" w:rsidRDefault="00566961" w:rsidP="00566961">
      <w:pPr>
        <w:autoSpaceDE w:val="0"/>
        <w:autoSpaceDN w:val="0"/>
        <w:adjustRightInd w:val="0"/>
        <w:jc w:val="center"/>
        <w:rPr>
          <w:rFonts w:cs="Arial"/>
          <w:color w:val="000000"/>
          <w:szCs w:val="20"/>
          <w:lang w:eastAsia="sl-SI"/>
        </w:rPr>
      </w:pPr>
      <w:r w:rsidRPr="00AA6659">
        <w:rPr>
          <w:rFonts w:cs="Arial"/>
          <w:color w:val="000000"/>
          <w:szCs w:val="20"/>
          <w:lang w:eastAsia="sl-SI"/>
        </w:rPr>
        <w:t>(veljavnost in uporaba predpisov)</w:t>
      </w:r>
    </w:p>
    <w:p w:rsidR="00566961" w:rsidRPr="00AA6659" w:rsidRDefault="00566961" w:rsidP="00566961">
      <w:pPr>
        <w:autoSpaceDE w:val="0"/>
        <w:autoSpaceDN w:val="0"/>
        <w:adjustRightInd w:val="0"/>
        <w:jc w:val="center"/>
        <w:rPr>
          <w:rFonts w:cs="Arial"/>
          <w:color w:val="000000"/>
          <w:szCs w:val="20"/>
          <w:lang w:eastAsia="sl-SI"/>
        </w:rPr>
      </w:pPr>
    </w:p>
    <w:p w:rsidR="00566961" w:rsidRPr="00AA6659" w:rsidRDefault="00566961" w:rsidP="00566961">
      <w:pPr>
        <w:autoSpaceDE w:val="0"/>
        <w:autoSpaceDN w:val="0"/>
        <w:adjustRightInd w:val="0"/>
        <w:jc w:val="both"/>
        <w:rPr>
          <w:rFonts w:cs="Arial"/>
          <w:color w:val="000000"/>
          <w:szCs w:val="20"/>
          <w:lang w:eastAsia="sl-SI"/>
        </w:rPr>
      </w:pPr>
      <w:r w:rsidRPr="00AA6659">
        <w:rPr>
          <w:rFonts w:cs="Arial"/>
          <w:color w:val="000000"/>
          <w:szCs w:val="20"/>
          <w:lang w:eastAsia="sl-SI"/>
        </w:rPr>
        <w:t xml:space="preserve">(1) Z dnem uveljavitve tega zakona preneha veljati Zakon o cestah (Uradni list RS, št. 109/10, 48/12, 36/14 – </w:t>
      </w:r>
      <w:proofErr w:type="spellStart"/>
      <w:r w:rsidRPr="00AA6659">
        <w:rPr>
          <w:rFonts w:cs="Arial"/>
          <w:color w:val="000000"/>
          <w:szCs w:val="20"/>
          <w:lang w:eastAsia="sl-SI"/>
        </w:rPr>
        <w:t>odl</w:t>
      </w:r>
      <w:proofErr w:type="spellEnd"/>
      <w:r w:rsidRPr="00AA6659">
        <w:rPr>
          <w:rFonts w:cs="Arial"/>
          <w:color w:val="000000"/>
          <w:szCs w:val="20"/>
          <w:lang w:eastAsia="sl-SI"/>
        </w:rPr>
        <w:t xml:space="preserve">. US, 46/15, 10/18 in 123/21 – </w:t>
      </w:r>
      <w:proofErr w:type="spellStart"/>
      <w:r w:rsidRPr="00AA6659">
        <w:rPr>
          <w:rFonts w:cs="Arial"/>
          <w:color w:val="000000"/>
          <w:szCs w:val="20"/>
          <w:lang w:eastAsia="sl-SI"/>
        </w:rPr>
        <w:t>ZPrCP</w:t>
      </w:r>
      <w:proofErr w:type="spellEnd"/>
      <w:r w:rsidRPr="00AA6659">
        <w:rPr>
          <w:rFonts w:cs="Arial"/>
          <w:color w:val="000000"/>
          <w:szCs w:val="20"/>
          <w:lang w:eastAsia="sl-SI"/>
        </w:rPr>
        <w:t>-F).</w:t>
      </w:r>
    </w:p>
    <w:p w:rsidR="00566961" w:rsidRPr="00AA6659" w:rsidRDefault="00566961" w:rsidP="00566961">
      <w:pPr>
        <w:autoSpaceDE w:val="0"/>
        <w:autoSpaceDN w:val="0"/>
        <w:adjustRightInd w:val="0"/>
        <w:jc w:val="both"/>
        <w:rPr>
          <w:rFonts w:cs="Arial"/>
          <w:color w:val="000000"/>
          <w:szCs w:val="20"/>
          <w:lang w:eastAsia="sl-SI"/>
        </w:rPr>
      </w:pPr>
    </w:p>
    <w:p w:rsidR="00566961" w:rsidRPr="00AA6659" w:rsidRDefault="00566961" w:rsidP="00566961">
      <w:pPr>
        <w:autoSpaceDE w:val="0"/>
        <w:autoSpaceDN w:val="0"/>
        <w:adjustRightInd w:val="0"/>
        <w:jc w:val="both"/>
        <w:rPr>
          <w:rFonts w:cs="Arial"/>
          <w:color w:val="000000"/>
          <w:szCs w:val="20"/>
          <w:lang w:eastAsia="sl-SI"/>
        </w:rPr>
      </w:pPr>
      <w:r w:rsidRPr="00AA6659">
        <w:rPr>
          <w:rFonts w:cs="Arial"/>
          <w:color w:val="000000"/>
          <w:szCs w:val="20"/>
          <w:lang w:eastAsia="sl-SI"/>
        </w:rPr>
        <w:t>(2) Ne glede na prejšnji odstavek še naprej velja 19. člen Zakona o spremembah in dopolnitvah Zakona o javnih cestah (Uradni list RS, št. 92/05).</w:t>
      </w:r>
    </w:p>
    <w:p w:rsidR="00566961" w:rsidRPr="00AA6659" w:rsidRDefault="00566961" w:rsidP="00566961">
      <w:pPr>
        <w:autoSpaceDE w:val="0"/>
        <w:autoSpaceDN w:val="0"/>
        <w:adjustRightInd w:val="0"/>
        <w:jc w:val="both"/>
        <w:rPr>
          <w:rFonts w:cs="Arial"/>
          <w:color w:val="000000"/>
          <w:szCs w:val="20"/>
          <w:lang w:eastAsia="sl-SI"/>
        </w:rPr>
      </w:pPr>
    </w:p>
    <w:p w:rsidR="00566961" w:rsidRPr="00AA6659" w:rsidRDefault="00566961" w:rsidP="00566961">
      <w:pPr>
        <w:jc w:val="both"/>
        <w:rPr>
          <w:rFonts w:cs="Arial"/>
          <w:szCs w:val="20"/>
        </w:rPr>
      </w:pPr>
      <w:r w:rsidRPr="00AA6659">
        <w:rPr>
          <w:rFonts w:cs="Arial"/>
          <w:color w:val="000000"/>
          <w:szCs w:val="20"/>
          <w:lang w:eastAsia="sl-SI"/>
        </w:rPr>
        <w:t>(3) Z dnem uveljavitve tega zakona prenehajo veljati naslednji predpisi, ki se uporabljajo do uveljavitve predpisov, izdanih na podlagi tega zakona:</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lastRenderedPageBreak/>
        <w:t>Uredba o načinu izvajanja gospodarske javne službe vzdrževanja državnih cest (Uradni list RS, št. 116/21);</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Uredba o kategorizaciji državnih cest (Uradni list RS, št. 102/12, 35/15, 38/15, 78/15, 21/16, 52/16, 64/16, 41/17, 63/17, 78/19, 89/20</w:t>
      </w:r>
      <w:r>
        <w:rPr>
          <w:rFonts w:cs="Arial"/>
          <w:szCs w:val="20"/>
          <w:lang w:eastAsia="sl-SI"/>
        </w:rPr>
        <w:t>,</w:t>
      </w:r>
      <w:r w:rsidRPr="00AA6659">
        <w:rPr>
          <w:rFonts w:cs="Arial"/>
          <w:szCs w:val="20"/>
          <w:lang w:eastAsia="sl-SI"/>
        </w:rPr>
        <w:t xml:space="preserve"> 163/21</w:t>
      </w:r>
      <w:r>
        <w:rPr>
          <w:rFonts w:cs="Arial"/>
          <w:szCs w:val="20"/>
          <w:lang w:eastAsia="sl-SI"/>
        </w:rPr>
        <w:t xml:space="preserve"> in 20/22</w:t>
      </w:r>
      <w:r w:rsidRPr="00AA6659">
        <w:rPr>
          <w:rFonts w:cs="Arial"/>
          <w:szCs w:val="20"/>
          <w:lang w:eastAsia="sl-SI"/>
        </w:rPr>
        <w:t>);</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prometni signalizaciji in prometni opremi na cestah (Uradni list RS, št. 99/15, 46/17, 59/18, 63/19 in 150/21);</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zaporah na cestah (Uradni list RS, št. 4/16);</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rednem vzdrževanju javnih cest (Uradni list RS, št. 38/16);</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kolesarskih povezavah (Uradni list RS, št. 29/18 in 65/19);</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kolesarskih površinah (Uradni list RS, št. 36/18);</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pripravi in izdajanju tehničnih specifikacij za cestno in železniško infrastrukturo (Uradni list RS, št. 48/18);</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preverjanju varnosti cestne infrastrukture in usposabljanju presojevalcev varnosti cest (Uradni list RS, št. 50/11, 4/17, 20/17 in 123/20);</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usposabljanju za spremljevalce izrednih prevozov (Uradni list RS, št. 29/18);</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obliki, pogojih in načinu uporabe posebnih svetlobnih znakov vozil za izredne prevoze (Uradni list RS, št. 79/11);</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avtobusnih postajališčih (Uradni list RS, št. 106/11 in 36/18);</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o metodologiji za določitev potrebnih ukrepov in delitev stroškov zaradi prekomerne prometne obremenitve javnih cest s tovornimi vozili (Uradni list RS, št. 7/12);</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szCs w:val="20"/>
          <w:lang w:eastAsia="sl-SI"/>
        </w:rPr>
        <w:t>Pravilnik za izvedbo investicijskih vzdrževalnih del in vzdrževalnih del v javno korist na javnih cestah (Uradni list RS, št. 7/12);</w:t>
      </w:r>
    </w:p>
    <w:p w:rsidR="00566961" w:rsidRPr="00AA6659" w:rsidRDefault="00566961" w:rsidP="00566961">
      <w:pPr>
        <w:numPr>
          <w:ilvl w:val="0"/>
          <w:numId w:val="46"/>
        </w:numPr>
        <w:tabs>
          <w:tab w:val="left" w:pos="284"/>
        </w:tabs>
        <w:suppressAutoHyphens/>
        <w:overflowPunct w:val="0"/>
        <w:autoSpaceDE w:val="0"/>
        <w:autoSpaceDN w:val="0"/>
        <w:adjustRightInd w:val="0"/>
        <w:ind w:left="284" w:hanging="284"/>
        <w:jc w:val="both"/>
        <w:textAlignment w:val="baseline"/>
        <w:rPr>
          <w:rFonts w:cs="Arial"/>
          <w:szCs w:val="20"/>
          <w:lang w:val="x-none" w:eastAsia="x-none"/>
        </w:rPr>
      </w:pPr>
      <w:r w:rsidRPr="00AA6659">
        <w:rPr>
          <w:rFonts w:cs="Arial"/>
          <w:bCs/>
          <w:color w:val="000000"/>
          <w:szCs w:val="20"/>
          <w:lang w:eastAsia="sl-SI"/>
        </w:rPr>
        <w:t>Odredba o seznamu potrjenih tehničnih specifikacij za javne ceste (Uradni list RS, št. 8/12, 42/12 in 99/15)</w:t>
      </w:r>
      <w:r w:rsidRPr="00AA6659">
        <w:rPr>
          <w:rFonts w:cs="Arial"/>
          <w:color w:val="000000"/>
          <w:szCs w:val="20"/>
          <w:lang w:eastAsia="sl-SI"/>
        </w:rPr>
        <w:t>.</w:t>
      </w:r>
    </w:p>
    <w:p w:rsidR="00566961" w:rsidRPr="00AA6659" w:rsidRDefault="00566961" w:rsidP="00566961">
      <w:pPr>
        <w:jc w:val="both"/>
        <w:rPr>
          <w:rFonts w:cs="Arial"/>
          <w:szCs w:val="20"/>
        </w:rPr>
      </w:pPr>
    </w:p>
    <w:p w:rsidR="00566961" w:rsidRPr="00AA6659" w:rsidRDefault="00566961" w:rsidP="00566961">
      <w:pPr>
        <w:jc w:val="both"/>
        <w:rPr>
          <w:rFonts w:cs="Arial"/>
          <w:szCs w:val="20"/>
        </w:rPr>
      </w:pPr>
      <w:r w:rsidRPr="00AA6659">
        <w:rPr>
          <w:rFonts w:cs="Arial"/>
          <w:color w:val="000000"/>
          <w:szCs w:val="20"/>
          <w:lang w:eastAsia="sl-SI"/>
        </w:rPr>
        <w:t>(4) Z dnem uveljavitve tega zakona se do uveljavitve predpisov, izdanih na podlagi tega zakona, uporabljajo naslednji predpisi:</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Uredba o tehničnih normativih in pogojih za projektiranje cestnih predorov v Republiki Sloveniji</w:t>
      </w:r>
      <w:r w:rsidRPr="00AA6659">
        <w:rPr>
          <w:rFonts w:cs="Arial"/>
          <w:b/>
          <w:bCs/>
          <w:color w:val="626060"/>
          <w:szCs w:val="20"/>
          <w:shd w:val="clear" w:color="auto" w:fill="FFFFFF"/>
          <w:lang w:eastAsia="ar-SA"/>
        </w:rPr>
        <w:t xml:space="preserve"> </w:t>
      </w:r>
      <w:r w:rsidRPr="00AA6659">
        <w:rPr>
          <w:rFonts w:cs="Arial"/>
          <w:bCs/>
          <w:szCs w:val="20"/>
          <w:shd w:val="clear" w:color="auto" w:fill="FFFFFF"/>
          <w:lang w:eastAsia="ar-SA"/>
        </w:rPr>
        <w:t>(Uradni list RS, št. </w:t>
      </w:r>
      <w:hyperlink r:id="rId7" w:tgtFrame="_blank" w:tooltip="Uredba o tehničnih normativih in pogojih za projektiranje cestnih predorov v Republiki Sloveniji" w:history="1">
        <w:r w:rsidRPr="00AA6659">
          <w:rPr>
            <w:rFonts w:cs="Arial"/>
            <w:bCs/>
            <w:szCs w:val="20"/>
            <w:shd w:val="clear" w:color="auto" w:fill="FFFFFF"/>
            <w:lang w:eastAsia="ar-SA"/>
          </w:rPr>
          <w:t>48/06</w:t>
        </w:r>
      </w:hyperlink>
      <w:r w:rsidRPr="00AA6659">
        <w:rPr>
          <w:rFonts w:cs="Arial"/>
          <w:bCs/>
          <w:szCs w:val="20"/>
          <w:shd w:val="clear" w:color="auto" w:fill="FFFFFF"/>
          <w:lang w:eastAsia="ar-SA"/>
        </w:rPr>
        <w:t>, </w:t>
      </w:r>
      <w:hyperlink r:id="rId8" w:tgtFrame="_blank" w:tooltip="Uredba o spremembah Uredbe o tehničnih normativih in pogojih za projektiranje cestnih predorov v Republiki Sloveniji" w:history="1">
        <w:r w:rsidRPr="00AA6659">
          <w:rPr>
            <w:rFonts w:cs="Arial"/>
            <w:bCs/>
            <w:szCs w:val="20"/>
            <w:shd w:val="clear" w:color="auto" w:fill="FFFFFF"/>
            <w:lang w:eastAsia="ar-SA"/>
          </w:rPr>
          <w:t>54/09</w:t>
        </w:r>
      </w:hyperlink>
      <w:r w:rsidRPr="00AA6659">
        <w:rPr>
          <w:rFonts w:cs="Arial"/>
          <w:bCs/>
          <w:szCs w:val="20"/>
          <w:shd w:val="clear" w:color="auto" w:fill="FFFFFF"/>
          <w:lang w:eastAsia="ar-SA"/>
        </w:rPr>
        <w:t> in </w:t>
      </w:r>
      <w:hyperlink r:id="rId9"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Uredba o povračilu za izredne cestne prevoze</w:t>
      </w:r>
      <w:r w:rsidRPr="00AA6659">
        <w:rPr>
          <w:rFonts w:cs="Arial"/>
          <w:b/>
          <w:bCs/>
          <w:color w:val="626060"/>
          <w:szCs w:val="20"/>
          <w:shd w:val="clear" w:color="auto" w:fill="FFFFFF"/>
          <w:lang w:eastAsia="ar-SA"/>
        </w:rPr>
        <w:t xml:space="preserve"> </w:t>
      </w:r>
      <w:r w:rsidRPr="00AA6659">
        <w:rPr>
          <w:rFonts w:cs="Arial"/>
          <w:bCs/>
          <w:szCs w:val="20"/>
          <w:shd w:val="clear" w:color="auto" w:fill="FFFFFF"/>
          <w:lang w:eastAsia="ar-SA"/>
        </w:rPr>
        <w:t>(Uradni list RS, št. </w:t>
      </w:r>
      <w:hyperlink r:id="rId10" w:tgtFrame="_blank" w:tooltip="Uredba o povračilu za izredne cestne prevoze" w:history="1">
        <w:r w:rsidRPr="00AA6659">
          <w:rPr>
            <w:rFonts w:cs="Arial"/>
            <w:bCs/>
            <w:szCs w:val="20"/>
            <w:shd w:val="clear" w:color="auto" w:fill="FFFFFF"/>
            <w:lang w:eastAsia="ar-SA"/>
          </w:rPr>
          <w:t>89/08</w:t>
        </w:r>
      </w:hyperlink>
      <w:r w:rsidRPr="00AA6659">
        <w:rPr>
          <w:rFonts w:cs="Arial"/>
          <w:bCs/>
          <w:szCs w:val="20"/>
          <w:shd w:val="clear" w:color="auto" w:fill="FFFFFF"/>
          <w:lang w:eastAsia="ar-SA"/>
        </w:rPr>
        <w:t> in </w:t>
      </w:r>
      <w:hyperlink r:id="rId11"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Uredba o merilih za kategorizacijo javnih cest</w:t>
      </w:r>
      <w:r w:rsidRPr="00AA6659">
        <w:rPr>
          <w:rFonts w:cs="Arial"/>
          <w:bCs/>
          <w:szCs w:val="20"/>
          <w:shd w:val="clear" w:color="auto" w:fill="FFFFFF"/>
          <w:lang w:eastAsia="ar-SA"/>
        </w:rPr>
        <w:t xml:space="preserve"> (Uradni list RS, št. </w:t>
      </w:r>
      <w:hyperlink r:id="rId12" w:tgtFrame="_blank" w:tooltip="Uredba o merilih za kategorizacijo javnih cest" w:history="1">
        <w:r w:rsidRPr="00AA6659">
          <w:rPr>
            <w:rFonts w:cs="Arial"/>
            <w:bCs/>
            <w:szCs w:val="20"/>
            <w:shd w:val="clear" w:color="auto" w:fill="FFFFFF"/>
            <w:lang w:eastAsia="ar-SA"/>
          </w:rPr>
          <w:t>49/97</w:t>
        </w:r>
      </w:hyperlink>
      <w:r w:rsidRPr="00AA6659">
        <w:rPr>
          <w:rFonts w:cs="Arial"/>
          <w:bCs/>
          <w:szCs w:val="20"/>
          <w:shd w:val="clear" w:color="auto" w:fill="FFFFFF"/>
          <w:lang w:eastAsia="ar-SA"/>
        </w:rPr>
        <w:t>, </w:t>
      </w:r>
      <w:hyperlink r:id="rId13" w:tgtFrame="_blank" w:tooltip="Uredba o spremembi Uredbe o merilih za kategorizacijo javnih cest" w:history="1">
        <w:r w:rsidRPr="00AA6659">
          <w:rPr>
            <w:rFonts w:cs="Arial"/>
            <w:bCs/>
            <w:szCs w:val="20"/>
            <w:shd w:val="clear" w:color="auto" w:fill="FFFFFF"/>
            <w:lang w:eastAsia="ar-SA"/>
          </w:rPr>
          <w:t>113/09</w:t>
        </w:r>
      </w:hyperlink>
      <w:r w:rsidRPr="00AA6659">
        <w:rPr>
          <w:rFonts w:cs="Arial"/>
          <w:bCs/>
          <w:szCs w:val="20"/>
          <w:shd w:val="clear" w:color="auto" w:fill="FFFFFF"/>
          <w:lang w:eastAsia="ar-SA"/>
        </w:rPr>
        <w:t> in </w:t>
      </w:r>
      <w:hyperlink r:id="rId14"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Pravilnik o projektiranju cest</w:t>
      </w:r>
      <w:r w:rsidRPr="00AA6659">
        <w:rPr>
          <w:rFonts w:cs="Arial"/>
          <w:bCs/>
          <w:szCs w:val="20"/>
          <w:shd w:val="clear" w:color="auto" w:fill="FFFFFF"/>
          <w:lang w:eastAsia="ar-SA"/>
        </w:rPr>
        <w:t> (Uradni list RS, št. </w:t>
      </w:r>
      <w:hyperlink r:id="rId15" w:tgtFrame="_blank" w:tooltip="Pravilnik o projektiranju cest" w:history="1">
        <w:r w:rsidRPr="00AA6659">
          <w:rPr>
            <w:rFonts w:cs="Arial"/>
            <w:bCs/>
            <w:szCs w:val="20"/>
            <w:shd w:val="clear" w:color="auto" w:fill="FFFFFF"/>
            <w:lang w:eastAsia="ar-SA"/>
          </w:rPr>
          <w:t>91/05</w:t>
        </w:r>
      </w:hyperlink>
      <w:r w:rsidRPr="00AA6659">
        <w:rPr>
          <w:rFonts w:cs="Arial"/>
          <w:bCs/>
          <w:szCs w:val="20"/>
          <w:shd w:val="clear" w:color="auto" w:fill="FFFFFF"/>
          <w:lang w:eastAsia="ar-SA"/>
        </w:rPr>
        <w:t>, </w:t>
      </w:r>
      <w:hyperlink r:id="rId16" w:tgtFrame="_blank" w:tooltip="Pravilnik o spremembi Pravilnika o projektiranju cest" w:history="1">
        <w:r w:rsidRPr="00AA6659">
          <w:rPr>
            <w:rFonts w:cs="Arial"/>
            <w:bCs/>
            <w:szCs w:val="20"/>
            <w:shd w:val="clear" w:color="auto" w:fill="FFFFFF"/>
            <w:lang w:eastAsia="ar-SA"/>
          </w:rPr>
          <w:t>26/06</w:t>
        </w:r>
      </w:hyperlink>
      <w:r w:rsidRPr="00AA6659">
        <w:rPr>
          <w:rFonts w:cs="Arial"/>
          <w:bCs/>
          <w:szCs w:val="20"/>
          <w:shd w:val="clear" w:color="auto" w:fill="FFFFFF"/>
          <w:lang w:eastAsia="ar-SA"/>
        </w:rPr>
        <w:t>, </w:t>
      </w:r>
      <w:hyperlink r:id="rId17"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 in </w:t>
      </w:r>
      <w:hyperlink r:id="rId18" w:tgtFrame="_blank" w:tooltip="Pravilnik o kolesarskih površinah" w:history="1">
        <w:r w:rsidRPr="00AA6659">
          <w:rPr>
            <w:rFonts w:cs="Arial"/>
            <w:bCs/>
            <w:szCs w:val="20"/>
            <w:shd w:val="clear" w:color="auto" w:fill="FFFFFF"/>
            <w:lang w:eastAsia="ar-SA"/>
          </w:rPr>
          <w:t>36/18</w:t>
        </w:r>
      </w:hyperlink>
      <w:r w:rsidRPr="00AA6659">
        <w:rPr>
          <w:rFonts w:cs="Arial"/>
          <w:bCs/>
          <w:szCs w:val="20"/>
          <w:shd w:val="clear" w:color="auto" w:fill="FFFFFF"/>
          <w:lang w:eastAsia="ar-SA"/>
        </w:rPr>
        <w:t>)</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 xml:space="preserve">Pravilnik o cestnih priključkih na javne ceste </w:t>
      </w:r>
      <w:r w:rsidRPr="00AA6659">
        <w:rPr>
          <w:rFonts w:cs="Arial"/>
          <w:bCs/>
          <w:szCs w:val="20"/>
          <w:shd w:val="clear" w:color="auto" w:fill="FFFFFF"/>
          <w:lang w:eastAsia="ar-SA"/>
        </w:rPr>
        <w:t>(Uradni list RS, št. </w:t>
      </w:r>
      <w:hyperlink r:id="rId19" w:tgtFrame="_blank" w:tooltip="Pravilnik o cestnih priključkih na javne ceste" w:history="1">
        <w:r w:rsidRPr="00AA6659">
          <w:rPr>
            <w:rFonts w:cs="Arial"/>
            <w:bCs/>
            <w:szCs w:val="20"/>
            <w:shd w:val="clear" w:color="auto" w:fill="FFFFFF"/>
            <w:lang w:eastAsia="ar-SA"/>
          </w:rPr>
          <w:t>86/09</w:t>
        </w:r>
      </w:hyperlink>
      <w:r w:rsidRPr="00AA6659">
        <w:rPr>
          <w:rFonts w:cs="Arial"/>
          <w:bCs/>
          <w:szCs w:val="20"/>
          <w:shd w:val="clear" w:color="auto" w:fill="FFFFFF"/>
          <w:lang w:eastAsia="ar-SA"/>
        </w:rPr>
        <w:t> in </w:t>
      </w:r>
      <w:hyperlink r:id="rId20"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Pravilnik o pogojih in načinu opravljanja izrednih prevozov po javnih cestah ter o tranzitnih smereh za izredne prevoze v Republiki Sloveniji</w:t>
      </w:r>
      <w:r w:rsidRPr="00AA6659">
        <w:rPr>
          <w:rFonts w:cs="Arial"/>
          <w:bCs/>
          <w:szCs w:val="20"/>
          <w:shd w:val="clear" w:color="auto" w:fill="FFFFFF"/>
          <w:lang w:eastAsia="ar-SA"/>
        </w:rPr>
        <w:t xml:space="preserve"> (Uradni list RS, št. </w:t>
      </w:r>
      <w:hyperlink r:id="rId21" w:tgtFrame="_blank" w:tooltip="Pravilnik o pogojih in načinu opravljanja izrednih prevozov po javnih cestah ter o tranzitnih smereh za izredne prevoze v Republiki Sloveniji" w:history="1">
        <w:r w:rsidRPr="00AA6659">
          <w:rPr>
            <w:rFonts w:cs="Arial"/>
            <w:bCs/>
            <w:szCs w:val="20"/>
            <w:shd w:val="clear" w:color="auto" w:fill="FFFFFF"/>
            <w:lang w:eastAsia="ar-SA"/>
          </w:rPr>
          <w:t>4/08</w:t>
        </w:r>
      </w:hyperlink>
      <w:r w:rsidRPr="00AA6659">
        <w:rPr>
          <w:rFonts w:cs="Arial"/>
          <w:bCs/>
          <w:szCs w:val="20"/>
          <w:shd w:val="clear" w:color="auto" w:fill="FFFFFF"/>
          <w:lang w:eastAsia="ar-SA"/>
        </w:rPr>
        <w:t>, </w:t>
      </w:r>
      <w:hyperlink r:id="rId22" w:tgtFrame="_blank" w:tooltip="Pravilnik o spremembi Pravilnika o pogojih in načinu opravljanja izrednih prevozov po javnih cestah ter o tranzitnih smereh za izredne prevoze v Republiki Sloveniji" w:history="1">
        <w:r w:rsidRPr="00AA6659">
          <w:rPr>
            <w:rFonts w:cs="Arial"/>
            <w:bCs/>
            <w:szCs w:val="20"/>
            <w:shd w:val="clear" w:color="auto" w:fill="FFFFFF"/>
            <w:lang w:eastAsia="ar-SA"/>
          </w:rPr>
          <w:t>36/08</w:t>
        </w:r>
      </w:hyperlink>
      <w:r w:rsidRPr="00AA6659">
        <w:rPr>
          <w:rFonts w:cs="Arial"/>
          <w:bCs/>
          <w:szCs w:val="20"/>
          <w:shd w:val="clear" w:color="auto" w:fill="FFFFFF"/>
          <w:lang w:eastAsia="ar-SA"/>
        </w:rPr>
        <w:t>, </w:t>
      </w:r>
      <w:hyperlink r:id="rId23" w:tgtFrame="_blank" w:tooltip="Pravilnik o spremembi Pravilnika o pogojih in načinu opravljanja izrednih prevozov po javnih cestah ter o tranzitnih smereh za izredne prevoze v Republiki Sloveniji" w:history="1">
        <w:r w:rsidRPr="00AA6659">
          <w:rPr>
            <w:rFonts w:cs="Arial"/>
            <w:bCs/>
            <w:szCs w:val="20"/>
            <w:shd w:val="clear" w:color="auto" w:fill="FFFFFF"/>
            <w:lang w:eastAsia="ar-SA"/>
          </w:rPr>
          <w:t>110/09</w:t>
        </w:r>
      </w:hyperlink>
      <w:r w:rsidRPr="00AA6659">
        <w:rPr>
          <w:rFonts w:cs="Arial"/>
          <w:bCs/>
          <w:szCs w:val="20"/>
          <w:shd w:val="clear" w:color="auto" w:fill="FFFFFF"/>
          <w:lang w:eastAsia="ar-SA"/>
        </w:rPr>
        <w:t>, </w:t>
      </w:r>
      <w:hyperlink r:id="rId24" w:tgtFrame="_blank" w:tooltip="Pravilnik o obliki, pogojih in načinu uporabe posebnih svetlobnih znakov vozil za izredne prevoze" w:history="1">
        <w:r w:rsidRPr="00AA6659">
          <w:rPr>
            <w:rFonts w:cs="Arial"/>
            <w:bCs/>
            <w:szCs w:val="20"/>
            <w:shd w:val="clear" w:color="auto" w:fill="FFFFFF"/>
            <w:lang w:eastAsia="ar-SA"/>
          </w:rPr>
          <w:t>48/10</w:t>
        </w:r>
      </w:hyperlink>
      <w:r w:rsidRPr="00AA6659">
        <w:rPr>
          <w:rFonts w:cs="Arial"/>
          <w:bCs/>
          <w:szCs w:val="20"/>
          <w:shd w:val="clear" w:color="auto" w:fill="FFFFFF"/>
          <w:lang w:eastAsia="ar-SA"/>
        </w:rPr>
        <w:t> in </w:t>
      </w:r>
      <w:hyperlink r:id="rId25"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Pravilnik o načinu označevanja javnih cest in o evidencah o javnih cestah in objektih na njih</w:t>
      </w:r>
      <w:r w:rsidRPr="00AA6659">
        <w:rPr>
          <w:rFonts w:cs="Arial"/>
          <w:bCs/>
          <w:szCs w:val="20"/>
          <w:shd w:val="clear" w:color="auto" w:fill="FFFFFF"/>
          <w:lang w:eastAsia="ar-SA"/>
        </w:rPr>
        <w:t xml:space="preserve"> (Uradni list RS, št. </w:t>
      </w:r>
      <w:hyperlink r:id="rId26" w:tgtFrame="_blank" w:tooltip="Pravilnik o načinu označevanja javnih cest in o evidencah o javnih cestah in objektih na njih" w:history="1">
        <w:r w:rsidRPr="00AA6659">
          <w:rPr>
            <w:rFonts w:cs="Arial"/>
            <w:bCs/>
            <w:szCs w:val="20"/>
            <w:shd w:val="clear" w:color="auto" w:fill="FFFFFF"/>
            <w:lang w:eastAsia="ar-SA"/>
          </w:rPr>
          <w:t>49/97</w:t>
        </w:r>
      </w:hyperlink>
      <w:r w:rsidRPr="00AA6659">
        <w:rPr>
          <w:rFonts w:cs="Arial"/>
          <w:bCs/>
          <w:szCs w:val="20"/>
          <w:shd w:val="clear" w:color="auto" w:fill="FFFFFF"/>
          <w:lang w:eastAsia="ar-SA"/>
        </w:rPr>
        <w:t>, </w:t>
      </w:r>
      <w:hyperlink r:id="rId27" w:tgtFrame="_blank" w:tooltip="Pravilnik o spremembah in dopolnitvah pravilnika o načinu označevanja javnih cest in o evidencah o javnih cestah in objektih na njih" w:history="1">
        <w:r w:rsidRPr="00AA6659">
          <w:rPr>
            <w:rFonts w:cs="Arial"/>
            <w:bCs/>
            <w:szCs w:val="20"/>
            <w:shd w:val="clear" w:color="auto" w:fill="FFFFFF"/>
            <w:lang w:eastAsia="ar-SA"/>
          </w:rPr>
          <w:t>2/04</w:t>
        </w:r>
      </w:hyperlink>
      <w:r w:rsidRPr="00AA6659">
        <w:rPr>
          <w:rFonts w:cs="Arial"/>
          <w:bCs/>
          <w:szCs w:val="20"/>
          <w:shd w:val="clear" w:color="auto" w:fill="FFFFFF"/>
          <w:lang w:eastAsia="ar-SA"/>
        </w:rPr>
        <w:t> in </w:t>
      </w:r>
      <w:hyperlink r:id="rId28"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Pravilnik o omejitvi uporabe državnih cest za promet tovornih vozil, katerih največja dovoljena masa presega 7,5 ton</w:t>
      </w:r>
      <w:r w:rsidRPr="00AA6659">
        <w:rPr>
          <w:rFonts w:cs="Arial"/>
          <w:bCs/>
          <w:szCs w:val="20"/>
          <w:shd w:val="clear" w:color="auto" w:fill="FFFFFF"/>
          <w:lang w:eastAsia="ar-SA"/>
        </w:rPr>
        <w:t xml:space="preserve"> (Uradni list RS, št. </w:t>
      </w:r>
      <w:hyperlink r:id="rId29" w:tgtFrame="_blank" w:tooltip="Pravilnik o omejitvi uporabe državnih cest za promet tovornih vozil, katerih največja dovoljena masa presega 7,5 ton" w:history="1">
        <w:r w:rsidRPr="00AA6659">
          <w:rPr>
            <w:rFonts w:cs="Arial"/>
            <w:bCs/>
            <w:szCs w:val="20"/>
            <w:shd w:val="clear" w:color="auto" w:fill="FFFFFF"/>
            <w:lang w:eastAsia="ar-SA"/>
          </w:rPr>
          <w:t>102/06</w:t>
        </w:r>
      </w:hyperlink>
      <w:r w:rsidRPr="00AA6659">
        <w:rPr>
          <w:rFonts w:cs="Arial"/>
          <w:bCs/>
          <w:szCs w:val="20"/>
          <w:shd w:val="clear" w:color="auto" w:fill="FFFFFF"/>
          <w:lang w:eastAsia="ar-SA"/>
        </w:rPr>
        <w:t> in </w:t>
      </w:r>
      <w:hyperlink r:id="rId30"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Odredba o obvezni uporabi tehnične specifikacije za javne ceste, ki določa naprave in ukrepe za umirjanje prometa na cestah</w:t>
      </w:r>
      <w:r w:rsidRPr="00AA6659">
        <w:rPr>
          <w:rFonts w:cs="Arial"/>
          <w:bCs/>
          <w:szCs w:val="20"/>
          <w:shd w:val="clear" w:color="auto" w:fill="FFFFFF"/>
          <w:lang w:eastAsia="ar-SA"/>
        </w:rPr>
        <w:t xml:space="preserve"> (Uradni list RS, št. </w:t>
      </w:r>
      <w:hyperlink r:id="rId31" w:tgtFrame="_blank" w:tooltip="Odredba o obvezni uporabi tehnične specifikacije za javne ceste, ki določa naprave in ukrepe za umirjanje prometa na cestah" w:history="1">
        <w:r w:rsidRPr="00AA6659">
          <w:rPr>
            <w:rFonts w:cs="Arial"/>
            <w:bCs/>
            <w:szCs w:val="20"/>
            <w:shd w:val="clear" w:color="auto" w:fill="FFFFFF"/>
            <w:lang w:eastAsia="ar-SA"/>
          </w:rPr>
          <w:t>118/00</w:t>
        </w:r>
      </w:hyperlink>
      <w:r w:rsidRPr="00AA6659">
        <w:rPr>
          <w:rFonts w:cs="Arial"/>
          <w:bCs/>
          <w:szCs w:val="20"/>
          <w:shd w:val="clear" w:color="auto" w:fill="FFFFFF"/>
          <w:lang w:eastAsia="ar-SA"/>
        </w:rPr>
        <w:t>, </w:t>
      </w:r>
      <w:hyperlink r:id="rId32"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 in </w:t>
      </w:r>
      <w:hyperlink r:id="rId33" w:tgtFrame="_blank" w:tooltip="Pravilnik o prometni signalizaciji in prometni opremi na cestah" w:history="1">
        <w:r w:rsidRPr="00AA6659">
          <w:rPr>
            <w:rFonts w:cs="Arial"/>
            <w:bCs/>
            <w:szCs w:val="20"/>
            <w:shd w:val="clear" w:color="auto" w:fill="FFFFFF"/>
            <w:lang w:eastAsia="ar-SA"/>
          </w:rPr>
          <w:t>99/15</w:t>
        </w:r>
      </w:hyperlink>
      <w:r w:rsidRPr="00AA6659">
        <w:rPr>
          <w:rFonts w:cs="Arial"/>
          <w:bCs/>
          <w:szCs w:val="20"/>
          <w:shd w:val="clear" w:color="auto" w:fill="FFFFFF"/>
          <w:lang w:eastAsia="ar-SA"/>
        </w:rPr>
        <w:t>)</w:t>
      </w:r>
      <w:r w:rsidRPr="00AA6659">
        <w:rPr>
          <w:rFonts w:cs="Arial"/>
          <w:szCs w:val="20"/>
          <w:lang w:eastAsia="x-none"/>
        </w:rPr>
        <w:t>;</w:t>
      </w:r>
    </w:p>
    <w:p w:rsidR="00566961" w:rsidRPr="00AA6659" w:rsidRDefault="00566961" w:rsidP="00566961">
      <w:pPr>
        <w:numPr>
          <w:ilvl w:val="2"/>
          <w:numId w:val="47"/>
        </w:numPr>
        <w:tabs>
          <w:tab w:val="left" w:pos="284"/>
        </w:tabs>
        <w:suppressAutoHyphens/>
        <w:overflowPunct w:val="0"/>
        <w:autoSpaceDE w:val="0"/>
        <w:autoSpaceDN w:val="0"/>
        <w:adjustRightInd w:val="0"/>
        <w:ind w:left="284" w:hanging="284"/>
        <w:jc w:val="both"/>
        <w:textAlignment w:val="baseline"/>
        <w:rPr>
          <w:rFonts w:cs="Arial"/>
          <w:szCs w:val="20"/>
          <w:lang w:eastAsia="x-none"/>
        </w:rPr>
      </w:pPr>
      <w:r w:rsidRPr="00AA6659">
        <w:rPr>
          <w:rFonts w:cs="Arial"/>
          <w:szCs w:val="20"/>
          <w:lang w:eastAsia="x-none"/>
        </w:rPr>
        <w:t>Navodilo o označitvi in zavarovanju vozil, ustavljenih na avtocestah in hitrih cestah ob izločanju</w:t>
      </w:r>
      <w:r w:rsidRPr="00AA6659">
        <w:rPr>
          <w:rFonts w:cs="Arial"/>
          <w:b/>
          <w:bCs/>
          <w:color w:val="626060"/>
          <w:szCs w:val="20"/>
          <w:shd w:val="clear" w:color="auto" w:fill="FFFFFF"/>
          <w:lang w:eastAsia="ar-SA"/>
        </w:rPr>
        <w:t xml:space="preserve"> </w:t>
      </w:r>
      <w:r w:rsidRPr="00AA6659">
        <w:rPr>
          <w:rFonts w:cs="Arial"/>
          <w:bCs/>
          <w:szCs w:val="20"/>
          <w:shd w:val="clear" w:color="auto" w:fill="FFFFFF"/>
          <w:lang w:eastAsia="ar-SA"/>
        </w:rPr>
        <w:t>(Uradni list RS, št. </w:t>
      </w:r>
      <w:hyperlink r:id="rId34" w:tgtFrame="_blank" w:tooltip="Navodilo o označitvi in zavarovanju vozil, ustavljenih na avtocestah in hitrih cestah ob izločanju" w:history="1">
        <w:r w:rsidRPr="00AA6659">
          <w:rPr>
            <w:rFonts w:cs="Arial"/>
            <w:bCs/>
            <w:szCs w:val="20"/>
            <w:shd w:val="clear" w:color="auto" w:fill="FFFFFF"/>
            <w:lang w:eastAsia="ar-SA"/>
          </w:rPr>
          <w:t>91/09</w:t>
        </w:r>
      </w:hyperlink>
      <w:r w:rsidRPr="00AA6659">
        <w:rPr>
          <w:rFonts w:cs="Arial"/>
          <w:bCs/>
          <w:szCs w:val="20"/>
          <w:shd w:val="clear" w:color="auto" w:fill="FFFFFF"/>
          <w:lang w:eastAsia="ar-SA"/>
        </w:rPr>
        <w:t> in </w:t>
      </w:r>
      <w:hyperlink r:id="rId35" w:tgtFrame="_blank" w:tooltip="Zakon o cestah" w:history="1">
        <w:r w:rsidRPr="00AA6659">
          <w:rPr>
            <w:rFonts w:cs="Arial"/>
            <w:bCs/>
            <w:szCs w:val="20"/>
            <w:shd w:val="clear" w:color="auto" w:fill="FFFFFF"/>
            <w:lang w:eastAsia="ar-SA"/>
          </w:rPr>
          <w:t>109/10</w:t>
        </w:r>
      </w:hyperlink>
      <w:r w:rsidRPr="00AA6659">
        <w:rPr>
          <w:rFonts w:cs="Arial"/>
          <w:bCs/>
          <w:szCs w:val="20"/>
          <w:shd w:val="clear" w:color="auto" w:fill="FFFFFF"/>
          <w:lang w:eastAsia="ar-SA"/>
        </w:rPr>
        <w:t> – ZCes-1)</w:t>
      </w:r>
      <w:r w:rsidRPr="00AA6659">
        <w:rPr>
          <w:rFonts w:cs="Arial"/>
          <w:szCs w:val="20"/>
          <w:lang w:eastAsia="x-none"/>
        </w:rPr>
        <w:t>.</w:t>
      </w:r>
    </w:p>
    <w:p w:rsidR="00566961" w:rsidRPr="00AA6659" w:rsidRDefault="00566961" w:rsidP="00566961">
      <w:pPr>
        <w:jc w:val="both"/>
        <w:rPr>
          <w:rFonts w:cs="Arial"/>
          <w:szCs w:val="20"/>
        </w:rPr>
      </w:pPr>
    </w:p>
    <w:p w:rsidR="00566961" w:rsidRPr="00AA6659" w:rsidRDefault="00566961" w:rsidP="00566961">
      <w:pPr>
        <w:jc w:val="both"/>
        <w:rPr>
          <w:rFonts w:cs="Arial"/>
          <w:szCs w:val="20"/>
        </w:rPr>
      </w:pPr>
      <w:r w:rsidRPr="00AA6659">
        <w:rPr>
          <w:rFonts w:cs="Arial"/>
          <w:color w:val="000000"/>
          <w:szCs w:val="20"/>
          <w:lang w:eastAsia="sl-SI"/>
        </w:rPr>
        <w:t xml:space="preserve">(5) Z dnem uveljavitve tega zakona se preneha uporabljati Pravilnik o omejitvah uporabe državnih cest, katerih trajanje je daljše od enega leta (Uradni list RS, št. 84/07, 109/10 – ZCes-1 in 24/16).«. </w:t>
      </w:r>
    </w:p>
    <w:p w:rsidR="00566961" w:rsidRPr="00AA6659" w:rsidRDefault="00566961" w:rsidP="00566961">
      <w:pPr>
        <w:jc w:val="both"/>
        <w:rPr>
          <w:rFonts w:cs="Arial"/>
          <w:szCs w:val="20"/>
        </w:rPr>
      </w:pPr>
    </w:p>
    <w:p w:rsidR="00566961" w:rsidRPr="00AA6659" w:rsidRDefault="00566961" w:rsidP="00566961">
      <w:pPr>
        <w:jc w:val="both"/>
        <w:rPr>
          <w:rFonts w:cs="Arial"/>
          <w:i/>
          <w:szCs w:val="20"/>
        </w:rPr>
      </w:pPr>
      <w:r w:rsidRPr="00AA6659">
        <w:rPr>
          <w:rFonts w:cs="Arial"/>
          <w:i/>
          <w:szCs w:val="20"/>
        </w:rPr>
        <w:t>Obrazložitev:</w:t>
      </w:r>
    </w:p>
    <w:p w:rsidR="00566961" w:rsidRPr="00AA6659" w:rsidRDefault="00566961" w:rsidP="00566961">
      <w:pPr>
        <w:jc w:val="both"/>
        <w:rPr>
          <w:rFonts w:cs="Arial"/>
          <w:i/>
          <w:szCs w:val="20"/>
        </w:rPr>
      </w:pPr>
      <w:r w:rsidRPr="00AA6659">
        <w:rPr>
          <w:rFonts w:cs="Arial"/>
          <w:i/>
          <w:szCs w:val="20"/>
        </w:rPr>
        <w:t xml:space="preserve">Popravek člena je </w:t>
      </w:r>
      <w:proofErr w:type="spellStart"/>
      <w:r w:rsidRPr="00AA6659">
        <w:rPr>
          <w:rFonts w:cs="Arial"/>
          <w:i/>
          <w:szCs w:val="20"/>
        </w:rPr>
        <w:t>nomotehnične</w:t>
      </w:r>
      <w:proofErr w:type="spellEnd"/>
      <w:r w:rsidRPr="00AA6659">
        <w:rPr>
          <w:rFonts w:cs="Arial"/>
          <w:i/>
          <w:szCs w:val="20"/>
        </w:rPr>
        <w:t xml:space="preserve"> narave s ciljem pravilnega zapisa določbe.</w:t>
      </w:r>
    </w:p>
    <w:p w:rsidR="00566961" w:rsidRPr="00AA6659" w:rsidRDefault="00566961" w:rsidP="00566961">
      <w:pPr>
        <w:jc w:val="both"/>
        <w:rPr>
          <w:rFonts w:cs="Arial"/>
          <w:b/>
          <w:szCs w:val="20"/>
        </w:rPr>
      </w:pPr>
    </w:p>
    <w:p w:rsidR="00566961" w:rsidRPr="00AA6659" w:rsidRDefault="00566961" w:rsidP="00566961">
      <w:pPr>
        <w:overflowPunct w:val="0"/>
        <w:autoSpaceDE w:val="0"/>
        <w:autoSpaceDN w:val="0"/>
        <w:adjustRightInd w:val="0"/>
        <w:jc w:val="both"/>
        <w:textAlignment w:val="baseline"/>
        <w:rPr>
          <w:rFonts w:cs="Arial"/>
          <w:b/>
          <w:szCs w:val="20"/>
          <w:lang w:eastAsia="sl-SI"/>
        </w:rPr>
      </w:pPr>
      <w:r w:rsidRPr="00AA6659">
        <w:rPr>
          <w:rFonts w:cs="Arial"/>
          <w:b/>
          <w:szCs w:val="20"/>
          <w:lang w:eastAsia="sl-SI"/>
        </w:rPr>
        <w:t>Za novi 154.a člen</w:t>
      </w:r>
    </w:p>
    <w:p w:rsidR="00566961" w:rsidRPr="00AA6659" w:rsidRDefault="00566961" w:rsidP="00566961">
      <w:pPr>
        <w:overflowPunct w:val="0"/>
        <w:autoSpaceDE w:val="0"/>
        <w:autoSpaceDN w:val="0"/>
        <w:adjustRightInd w:val="0"/>
        <w:jc w:val="both"/>
        <w:textAlignment w:val="baseline"/>
        <w:rPr>
          <w:rFonts w:cs="Arial"/>
          <w:szCs w:val="20"/>
          <w:lang w:eastAsia="sl-SI"/>
        </w:rPr>
      </w:pPr>
    </w:p>
    <w:p w:rsidR="00566961" w:rsidRPr="00EF189E" w:rsidRDefault="00566961" w:rsidP="00566961">
      <w:pPr>
        <w:overflowPunct w:val="0"/>
        <w:autoSpaceDE w:val="0"/>
        <w:autoSpaceDN w:val="0"/>
        <w:adjustRightInd w:val="0"/>
        <w:jc w:val="center"/>
        <w:textAlignment w:val="baseline"/>
        <w:rPr>
          <w:rFonts w:cs="Arial"/>
          <w:szCs w:val="20"/>
          <w:lang w:eastAsia="sl-SI"/>
        </w:rPr>
      </w:pPr>
      <w:r w:rsidRPr="00EF189E">
        <w:rPr>
          <w:rFonts w:cs="Arial"/>
          <w:szCs w:val="20"/>
          <w:lang w:eastAsia="sl-SI"/>
        </w:rPr>
        <w:t>»154.a člen</w:t>
      </w:r>
    </w:p>
    <w:p w:rsidR="00566961" w:rsidRPr="00EF189E" w:rsidRDefault="00566961" w:rsidP="00566961">
      <w:pPr>
        <w:overflowPunct w:val="0"/>
        <w:autoSpaceDE w:val="0"/>
        <w:autoSpaceDN w:val="0"/>
        <w:adjustRightInd w:val="0"/>
        <w:jc w:val="center"/>
        <w:textAlignment w:val="baseline"/>
        <w:rPr>
          <w:rFonts w:cs="Arial"/>
          <w:szCs w:val="20"/>
          <w:lang w:eastAsia="sl-SI"/>
        </w:rPr>
      </w:pPr>
      <w:r w:rsidRPr="00EF189E">
        <w:rPr>
          <w:rFonts w:cs="Arial"/>
          <w:szCs w:val="20"/>
          <w:lang w:eastAsia="sl-SI"/>
        </w:rPr>
        <w:t>(plačilo odškodnine upravljavcu ceste zaradi čezmerne obremenitve javne ceste)</w:t>
      </w:r>
    </w:p>
    <w:p w:rsidR="00566961" w:rsidRPr="00CB792F" w:rsidRDefault="00566961" w:rsidP="00566961">
      <w:pPr>
        <w:overflowPunct w:val="0"/>
        <w:autoSpaceDE w:val="0"/>
        <w:autoSpaceDN w:val="0"/>
        <w:adjustRightInd w:val="0"/>
        <w:jc w:val="center"/>
        <w:textAlignment w:val="baseline"/>
        <w:rPr>
          <w:rFonts w:cs="Arial"/>
          <w:szCs w:val="20"/>
          <w:lang w:eastAsia="sl-SI"/>
        </w:rPr>
      </w:pPr>
    </w:p>
    <w:p w:rsidR="00566961" w:rsidRPr="00AA6659" w:rsidRDefault="00566961" w:rsidP="00566961">
      <w:pPr>
        <w:overflowPunct w:val="0"/>
        <w:autoSpaceDE w:val="0"/>
        <w:autoSpaceDN w:val="0"/>
        <w:adjustRightInd w:val="0"/>
        <w:jc w:val="both"/>
        <w:textAlignment w:val="baseline"/>
        <w:rPr>
          <w:rFonts w:cs="Arial"/>
          <w:szCs w:val="20"/>
          <w:lang w:eastAsia="sl-SI"/>
        </w:rPr>
      </w:pPr>
      <w:r w:rsidRPr="00CB792F">
        <w:rPr>
          <w:rFonts w:cs="Arial"/>
          <w:szCs w:val="20"/>
          <w:lang w:eastAsia="sl-SI"/>
        </w:rPr>
        <w:t>Določb</w:t>
      </w:r>
      <w:r w:rsidRPr="00AE0B91">
        <w:rPr>
          <w:rFonts w:cs="Arial"/>
          <w:szCs w:val="20"/>
          <w:lang w:eastAsia="sl-SI"/>
        </w:rPr>
        <w:t xml:space="preserve">i tretjega in četrtega odstavka 34. člena tega zakona </w:t>
      </w:r>
      <w:r w:rsidRPr="00EF189E">
        <w:rPr>
          <w:rFonts w:cs="Arial"/>
          <w:szCs w:val="20"/>
          <w:lang w:eastAsia="sl-SI"/>
        </w:rPr>
        <w:t>se z</w:t>
      </w:r>
      <w:r w:rsidRPr="0003583C">
        <w:rPr>
          <w:rFonts w:cs="Arial"/>
          <w:szCs w:val="20"/>
          <w:lang w:eastAsia="sl-SI"/>
        </w:rPr>
        <w:t>ačne</w:t>
      </w:r>
      <w:r w:rsidRPr="00AE0B91">
        <w:rPr>
          <w:rFonts w:cs="Arial"/>
          <w:szCs w:val="20"/>
          <w:lang w:eastAsia="sl-SI"/>
        </w:rPr>
        <w:t>ta</w:t>
      </w:r>
      <w:r w:rsidRPr="00EF189E">
        <w:rPr>
          <w:rFonts w:cs="Arial"/>
          <w:szCs w:val="20"/>
          <w:lang w:eastAsia="sl-SI"/>
        </w:rPr>
        <w:t xml:space="preserve"> uporabljati 1. januarja 2023.«.</w:t>
      </w:r>
    </w:p>
    <w:p w:rsidR="00566961" w:rsidRPr="00AA6659" w:rsidRDefault="00566961" w:rsidP="00566961">
      <w:pPr>
        <w:jc w:val="both"/>
        <w:rPr>
          <w:rFonts w:cs="Arial"/>
          <w:b/>
          <w:szCs w:val="20"/>
        </w:rPr>
      </w:pPr>
    </w:p>
    <w:p w:rsidR="00566961" w:rsidRPr="00AA6659" w:rsidRDefault="00566961" w:rsidP="00566961">
      <w:pPr>
        <w:jc w:val="both"/>
        <w:rPr>
          <w:rFonts w:cs="Arial"/>
          <w:i/>
          <w:szCs w:val="20"/>
        </w:rPr>
      </w:pPr>
      <w:r w:rsidRPr="00AA6659">
        <w:rPr>
          <w:rFonts w:cs="Arial"/>
          <w:i/>
          <w:szCs w:val="20"/>
        </w:rPr>
        <w:t>Obrazložitev:</w:t>
      </w:r>
    </w:p>
    <w:p w:rsidR="00566961" w:rsidRPr="00B07E47" w:rsidRDefault="00566961" w:rsidP="00566961">
      <w:pPr>
        <w:jc w:val="both"/>
        <w:rPr>
          <w:rFonts w:cs="Arial"/>
          <w:i/>
          <w:szCs w:val="20"/>
        </w:rPr>
      </w:pPr>
      <w:r w:rsidRPr="00AA6659">
        <w:rPr>
          <w:rFonts w:cs="Arial"/>
          <w:i/>
          <w:szCs w:val="20"/>
        </w:rPr>
        <w:t>V skladu z načelom pravne države in iz tega načela izpeljano načelo pravne varnosti, ki zagotavlja varstvo pravic zoper zakonske posege z učinkom za naprej in posamezniku zagotavlja, da mu država njegovega pravnega položaja ne bo poslabšala arbitrarno, se na novo vzpostavlja prehodna določba, na podlagi katere se d</w:t>
      </w:r>
      <w:r w:rsidRPr="00AA6659">
        <w:rPr>
          <w:rFonts w:cs="Arial"/>
          <w:i/>
          <w:szCs w:val="20"/>
          <w:lang w:eastAsia="sl-SI"/>
        </w:rPr>
        <w:t>oločbe tega zakona, ki se nanašajo na plačilo odškodnine upravljavcu ceste zaradi obremenitve javne ceste nad s predpisi ali s prometno signalizacijo določeno največjo dovoljeno osno obremenitev vozila ali skupine vozil pri prevozu deljivega tovora, začnejo uporabljati šele 1. januarja 2023. Tako bodo imeli vsi naslovniki, ki jih omenjena določba zadeva dovolj časa, da se z njo seznanijo, prilagodijo svoje delovanje ter izvedejo aktivnosti za njeno izvajanje in nadzor v praksi. Ob upoštevanju dejstva, da je podlaga za obračun odškodnine po 34. členu predloga zakona, pravnomočna odločba o prekršku, pa to pomeni, da predlagana rešitev ne bo učinkovala za pred uveljavitvijo zakona storjene prekrške.</w:t>
      </w:r>
    </w:p>
    <w:p w:rsidR="00566961" w:rsidRDefault="00566961" w:rsidP="00566961">
      <w:pPr>
        <w:jc w:val="both"/>
        <w:rPr>
          <w:rFonts w:cs="Arial"/>
          <w:b/>
          <w:szCs w:val="20"/>
        </w:rPr>
      </w:pPr>
    </w:p>
    <w:p w:rsidR="00566961" w:rsidRDefault="00566961" w:rsidP="00566961">
      <w:pPr>
        <w:jc w:val="both"/>
        <w:rPr>
          <w:rFonts w:cs="Arial"/>
          <w:b/>
          <w:szCs w:val="20"/>
        </w:rPr>
      </w:pPr>
    </w:p>
    <w:p w:rsidR="00566961" w:rsidRPr="00390609" w:rsidRDefault="00566961" w:rsidP="00566961">
      <w:pPr>
        <w:jc w:val="both"/>
        <w:rPr>
          <w:rFonts w:cs="Arial"/>
          <w:b/>
          <w:szCs w:val="20"/>
        </w:rPr>
      </w:pPr>
    </w:p>
    <w:p w:rsidR="007E1230" w:rsidRDefault="007E1230" w:rsidP="00566961">
      <w:pPr>
        <w:autoSpaceDE w:val="0"/>
        <w:autoSpaceDN w:val="0"/>
        <w:adjustRightInd w:val="0"/>
        <w:jc w:val="both"/>
        <w:rPr>
          <w:rFonts w:cs="Arial"/>
          <w:color w:val="000000"/>
          <w:szCs w:val="20"/>
        </w:rPr>
      </w:pPr>
    </w:p>
    <w:sectPr w:rsidR="007E1230" w:rsidSect="00A16E6F">
      <w:headerReference w:type="even" r:id="rId36"/>
      <w:headerReference w:type="default" r:id="rId37"/>
      <w:footerReference w:type="even" r:id="rId38"/>
      <w:footerReference w:type="default" r:id="rId39"/>
      <w:headerReference w:type="first" r:id="rId40"/>
      <w:footerReference w:type="first" r:id="rId41"/>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1A77" w:rsidRDefault="00AE1A77" w:rsidP="00767987">
      <w:pPr>
        <w:spacing w:line="240" w:lineRule="auto"/>
      </w:pPr>
      <w:r>
        <w:separator/>
      </w:r>
    </w:p>
  </w:endnote>
  <w:endnote w:type="continuationSeparator" w:id="0">
    <w:p w:rsidR="00AE1A77" w:rsidRDefault="00AE1A7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125" w:rsidRDefault="00A3712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125" w:rsidRDefault="00A3712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125" w:rsidRDefault="00A3712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1A77" w:rsidRDefault="00AE1A77" w:rsidP="00767987">
      <w:pPr>
        <w:spacing w:line="240" w:lineRule="auto"/>
      </w:pPr>
      <w:r>
        <w:separator/>
      </w:r>
    </w:p>
  </w:footnote>
  <w:footnote w:type="continuationSeparator" w:id="0">
    <w:p w:rsidR="00AE1A77" w:rsidRDefault="00AE1A7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125" w:rsidRDefault="00A3712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125" w:rsidRDefault="00A3712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91FDA"/>
    <w:multiLevelType w:val="hybridMultilevel"/>
    <w:tmpl w:val="F3FEF5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141DF0"/>
    <w:multiLevelType w:val="hybridMultilevel"/>
    <w:tmpl w:val="5590FA16"/>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705643"/>
    <w:multiLevelType w:val="hybridMultilevel"/>
    <w:tmpl w:val="3CE8FFDA"/>
    <w:lvl w:ilvl="0" w:tplc="76AC1A70">
      <w:start w:val="49"/>
      <w:numFmt w:val="bullet"/>
      <w:lvlText w:val=""/>
      <w:lvlJc w:val="left"/>
      <w:pPr>
        <w:ind w:left="1800" w:hanging="360"/>
      </w:pPr>
      <w:rPr>
        <w:rFonts w:ascii="Symbol" w:eastAsia="Times New Roman" w:hAnsi="Symbol" w:cs="Times New Roman" w:hint="default"/>
      </w:rPr>
    </w:lvl>
    <w:lvl w:ilvl="1" w:tplc="04240003">
      <w:start w:val="1"/>
      <w:numFmt w:val="bullet"/>
      <w:lvlText w:val="o"/>
      <w:lvlJc w:val="left"/>
      <w:pPr>
        <w:ind w:left="2520" w:hanging="360"/>
      </w:pPr>
      <w:rPr>
        <w:rFonts w:ascii="Courier New" w:hAnsi="Courier New" w:cs="Courier New" w:hint="default"/>
      </w:rPr>
    </w:lvl>
    <w:lvl w:ilvl="2" w:tplc="04240005">
      <w:start w:val="1"/>
      <w:numFmt w:val="bullet"/>
      <w:lvlText w:val=""/>
      <w:lvlJc w:val="left"/>
      <w:pPr>
        <w:ind w:left="3240" w:hanging="360"/>
      </w:pPr>
      <w:rPr>
        <w:rFonts w:ascii="Wingdings" w:hAnsi="Wingdings" w:hint="default"/>
      </w:rPr>
    </w:lvl>
    <w:lvl w:ilvl="3" w:tplc="04240001">
      <w:start w:val="1"/>
      <w:numFmt w:val="bullet"/>
      <w:lvlText w:val=""/>
      <w:lvlJc w:val="left"/>
      <w:pPr>
        <w:ind w:left="3960" w:hanging="360"/>
      </w:pPr>
      <w:rPr>
        <w:rFonts w:ascii="Symbol" w:hAnsi="Symbol" w:hint="default"/>
      </w:rPr>
    </w:lvl>
    <w:lvl w:ilvl="4" w:tplc="04240003">
      <w:start w:val="1"/>
      <w:numFmt w:val="bullet"/>
      <w:lvlText w:val="o"/>
      <w:lvlJc w:val="left"/>
      <w:pPr>
        <w:ind w:left="4680" w:hanging="360"/>
      </w:pPr>
      <w:rPr>
        <w:rFonts w:ascii="Courier New" w:hAnsi="Courier New" w:cs="Courier New" w:hint="default"/>
      </w:rPr>
    </w:lvl>
    <w:lvl w:ilvl="5" w:tplc="04240005">
      <w:start w:val="1"/>
      <w:numFmt w:val="bullet"/>
      <w:lvlText w:val=""/>
      <w:lvlJc w:val="left"/>
      <w:pPr>
        <w:ind w:left="5400" w:hanging="360"/>
      </w:pPr>
      <w:rPr>
        <w:rFonts w:ascii="Wingdings" w:hAnsi="Wingdings" w:hint="default"/>
      </w:rPr>
    </w:lvl>
    <w:lvl w:ilvl="6" w:tplc="04240001">
      <w:start w:val="1"/>
      <w:numFmt w:val="bullet"/>
      <w:lvlText w:val=""/>
      <w:lvlJc w:val="left"/>
      <w:pPr>
        <w:ind w:left="6120" w:hanging="360"/>
      </w:pPr>
      <w:rPr>
        <w:rFonts w:ascii="Symbol" w:hAnsi="Symbol" w:hint="default"/>
      </w:rPr>
    </w:lvl>
    <w:lvl w:ilvl="7" w:tplc="04240003">
      <w:start w:val="1"/>
      <w:numFmt w:val="bullet"/>
      <w:lvlText w:val="o"/>
      <w:lvlJc w:val="left"/>
      <w:pPr>
        <w:ind w:left="6840" w:hanging="360"/>
      </w:pPr>
      <w:rPr>
        <w:rFonts w:ascii="Courier New" w:hAnsi="Courier New" w:cs="Courier New" w:hint="default"/>
      </w:rPr>
    </w:lvl>
    <w:lvl w:ilvl="8" w:tplc="04240005">
      <w:start w:val="1"/>
      <w:numFmt w:val="bullet"/>
      <w:lvlText w:val=""/>
      <w:lvlJc w:val="left"/>
      <w:pPr>
        <w:ind w:left="7560" w:hanging="360"/>
      </w:pPr>
      <w:rPr>
        <w:rFonts w:ascii="Wingdings" w:hAnsi="Wingdings" w:hint="default"/>
      </w:rPr>
    </w:lvl>
  </w:abstractNum>
  <w:abstractNum w:abstractNumId="3" w15:restartNumberingAfterBreak="0">
    <w:nsid w:val="08BD7847"/>
    <w:multiLevelType w:val="hybridMultilevel"/>
    <w:tmpl w:val="083C41C0"/>
    <w:lvl w:ilvl="0" w:tplc="3936442C">
      <w:start w:val="1"/>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4" w15:restartNumberingAfterBreak="0">
    <w:nsid w:val="0EA33494"/>
    <w:multiLevelType w:val="hybridMultilevel"/>
    <w:tmpl w:val="C004E9A4"/>
    <w:lvl w:ilvl="0" w:tplc="9FB8D874">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BD29E1"/>
    <w:multiLevelType w:val="hybridMultilevel"/>
    <w:tmpl w:val="C4A6BD64"/>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104E2482"/>
    <w:multiLevelType w:val="hybridMultilevel"/>
    <w:tmpl w:val="6BC4AF1C"/>
    <w:lvl w:ilvl="0" w:tplc="3DC2BD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8E25101"/>
    <w:multiLevelType w:val="hybridMultilevel"/>
    <w:tmpl w:val="1C5682A4"/>
    <w:lvl w:ilvl="0" w:tplc="1DC6A6F8">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FC7EFE"/>
    <w:multiLevelType w:val="hybridMultilevel"/>
    <w:tmpl w:val="380C7CD8"/>
    <w:lvl w:ilvl="0" w:tplc="0374D266">
      <w:start w:val="1"/>
      <w:numFmt w:val="bullet"/>
      <w:lvlText w:val=""/>
      <w:lvlJc w:val="left"/>
      <w:pPr>
        <w:tabs>
          <w:tab w:val="num" w:pos="397"/>
        </w:tabs>
        <w:ind w:left="397"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A9C4E13"/>
    <w:multiLevelType w:val="hybridMultilevel"/>
    <w:tmpl w:val="F0CA28A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4F13C67"/>
    <w:multiLevelType w:val="hybridMultilevel"/>
    <w:tmpl w:val="DAD0F3C8"/>
    <w:lvl w:ilvl="0" w:tplc="3DC2BD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68A0115"/>
    <w:multiLevelType w:val="hybridMultilevel"/>
    <w:tmpl w:val="F2C4127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C523DF8"/>
    <w:multiLevelType w:val="hybridMultilevel"/>
    <w:tmpl w:val="282A2A5E"/>
    <w:lvl w:ilvl="0" w:tplc="3DC2BD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F192B51"/>
    <w:multiLevelType w:val="hybridMultilevel"/>
    <w:tmpl w:val="F6D4D5C8"/>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0691B99"/>
    <w:multiLevelType w:val="hybridMultilevel"/>
    <w:tmpl w:val="F30EEB64"/>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1627003"/>
    <w:multiLevelType w:val="hybridMultilevel"/>
    <w:tmpl w:val="06E03F18"/>
    <w:lvl w:ilvl="0" w:tplc="B6264AE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2C8007B"/>
    <w:multiLevelType w:val="hybridMultilevel"/>
    <w:tmpl w:val="17C8D30E"/>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374D266">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A3D11B0"/>
    <w:multiLevelType w:val="hybridMultilevel"/>
    <w:tmpl w:val="9B58F79A"/>
    <w:lvl w:ilvl="0" w:tplc="B6264AE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2607F1"/>
    <w:multiLevelType w:val="hybridMultilevel"/>
    <w:tmpl w:val="C00E8BE8"/>
    <w:lvl w:ilvl="0" w:tplc="0374D266">
      <w:start w:val="1"/>
      <w:numFmt w:val="bullet"/>
      <w:lvlText w:val=""/>
      <w:lvlJc w:val="left"/>
      <w:pPr>
        <w:tabs>
          <w:tab w:val="num" w:pos="397"/>
        </w:tabs>
        <w:ind w:left="397"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DF66A56"/>
    <w:multiLevelType w:val="hybridMultilevel"/>
    <w:tmpl w:val="6DCA4C8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7F4AD5"/>
    <w:multiLevelType w:val="hybridMultilevel"/>
    <w:tmpl w:val="1B6C3CA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7B00A9A"/>
    <w:multiLevelType w:val="hybridMultilevel"/>
    <w:tmpl w:val="D40E9E8E"/>
    <w:lvl w:ilvl="0" w:tplc="0374D266">
      <w:start w:val="1"/>
      <w:numFmt w:val="bullet"/>
      <w:lvlText w:val=""/>
      <w:lvlJc w:val="left"/>
      <w:pPr>
        <w:tabs>
          <w:tab w:val="num" w:pos="397"/>
        </w:tabs>
        <w:ind w:left="397"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A8C469D"/>
    <w:multiLevelType w:val="hybridMultilevel"/>
    <w:tmpl w:val="EFF40D4E"/>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3" w15:restartNumberingAfterBreak="0">
    <w:nsid w:val="70497D57"/>
    <w:multiLevelType w:val="hybridMultilevel"/>
    <w:tmpl w:val="70D6398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4" w15:restartNumberingAfterBreak="0">
    <w:nsid w:val="7259072D"/>
    <w:multiLevelType w:val="hybridMultilevel"/>
    <w:tmpl w:val="BDD4E9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348524C"/>
    <w:multiLevelType w:val="hybridMultilevel"/>
    <w:tmpl w:val="BA7E10E4"/>
    <w:lvl w:ilvl="0" w:tplc="D1462084">
      <w:numFmt w:val="bullet"/>
      <w:lvlText w:val="-"/>
      <w:lvlJc w:val="left"/>
      <w:pPr>
        <w:ind w:left="945" w:hanging="585"/>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77B00B5"/>
    <w:multiLevelType w:val="hybridMultilevel"/>
    <w:tmpl w:val="08E807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83441D5"/>
    <w:multiLevelType w:val="hybridMultilevel"/>
    <w:tmpl w:val="FDF40A0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27"/>
  </w:num>
  <w:num w:numId="4">
    <w:abstractNumId w:val="24"/>
  </w:num>
  <w:num w:numId="5">
    <w:abstractNumId w:val="30"/>
  </w:num>
  <w:num w:numId="6">
    <w:abstractNumId w:val="38"/>
  </w:num>
  <w:num w:numId="7">
    <w:abstractNumId w:val="16"/>
  </w:num>
  <w:num w:numId="8">
    <w:abstractNumId w:val="11"/>
  </w:num>
  <w:num w:numId="9">
    <w:abstractNumId w:val="17"/>
  </w:num>
  <w:num w:numId="10">
    <w:abstractNumId w:val="26"/>
  </w:num>
  <w:num w:numId="11">
    <w:abstractNumId w:val="31"/>
  </w:num>
  <w:num w:numId="12">
    <w:abstractNumId w:val="14"/>
  </w:num>
  <w:num w:numId="13">
    <w:abstractNumId w:val="23"/>
  </w:num>
  <w:num w:numId="14">
    <w:abstractNumId w:val="37"/>
  </w:num>
  <w:num w:numId="15">
    <w:abstractNumId w:val="13"/>
  </w:num>
  <w:num w:numId="16">
    <w:abstractNumId w:val="21"/>
  </w:num>
  <w:num w:numId="17">
    <w:abstractNumId w:val="36"/>
  </w:num>
  <w:num w:numId="18">
    <w:abstractNumId w:val="4"/>
  </w:num>
  <w:num w:numId="19">
    <w:abstractNumId w:val="0"/>
  </w:num>
  <w:num w:numId="20">
    <w:abstractNumId w:val="34"/>
  </w:num>
  <w:num w:numId="21">
    <w:abstractNumId w:val="15"/>
    <w:lvlOverride w:ilvl="0">
      <w:startOverride w:val="1"/>
    </w:lvlOverride>
  </w:num>
  <w:num w:numId="22">
    <w:abstractNumId w:val="15"/>
  </w:num>
  <w:num w:numId="23">
    <w:abstractNumId w:val="1"/>
  </w:num>
  <w:num w:numId="24">
    <w:abstractNumId w:val="19"/>
  </w:num>
  <w:num w:numId="25">
    <w:abstractNumId w:val="28"/>
  </w:num>
  <w:num w:numId="26">
    <w:abstractNumId w:val="14"/>
  </w:num>
  <w:num w:numId="27">
    <w:abstractNumId w:val="10"/>
  </w:num>
  <w:num w:numId="28">
    <w:abstractNumId w:val="5"/>
  </w:num>
  <w:num w:numId="29">
    <w:abstractNumId w:val="2"/>
  </w:num>
  <w:num w:numId="30">
    <w:abstractNumId w:val="24"/>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num>
  <w:num w:numId="33">
    <w:abstractNumId w:val="30"/>
  </w:num>
  <w:num w:numId="34">
    <w:abstractNumId w:val="11"/>
  </w:num>
  <w:num w:numId="35">
    <w:abstractNumId w:val="16"/>
  </w:num>
  <w:num w:numId="36">
    <w:abstractNumId w:val="33"/>
  </w:num>
  <w:num w:numId="37">
    <w:abstractNumId w:val="7"/>
  </w:num>
  <w:num w:numId="38">
    <w:abstractNumId w:val="3"/>
  </w:num>
  <w:num w:numId="39">
    <w:abstractNumId w:val="12"/>
  </w:num>
  <w:num w:numId="40">
    <w:abstractNumId w:val="20"/>
  </w:num>
  <w:num w:numId="41">
    <w:abstractNumId w:val="35"/>
  </w:num>
  <w:num w:numId="42">
    <w:abstractNumId w:val="9"/>
  </w:num>
  <w:num w:numId="43">
    <w:abstractNumId w:val="29"/>
  </w:num>
  <w:num w:numId="44">
    <w:abstractNumId w:val="25"/>
  </w:num>
  <w:num w:numId="45">
    <w:abstractNumId w:val="6"/>
  </w:num>
  <w:num w:numId="46">
    <w:abstractNumId w:val="18"/>
  </w:num>
  <w:num w:numId="4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315819"/>
    <w:rsid w:val="00366636"/>
    <w:rsid w:val="00367DE6"/>
    <w:rsid w:val="003B3E19"/>
    <w:rsid w:val="004076C6"/>
    <w:rsid w:val="00457A58"/>
    <w:rsid w:val="004B7F76"/>
    <w:rsid w:val="004E1BCE"/>
    <w:rsid w:val="00566961"/>
    <w:rsid w:val="0057672C"/>
    <w:rsid w:val="00592079"/>
    <w:rsid w:val="00682FFE"/>
    <w:rsid w:val="00684751"/>
    <w:rsid w:val="006C69EC"/>
    <w:rsid w:val="007039D0"/>
    <w:rsid w:val="00767987"/>
    <w:rsid w:val="00782FD4"/>
    <w:rsid w:val="007E1230"/>
    <w:rsid w:val="00811140"/>
    <w:rsid w:val="00904A48"/>
    <w:rsid w:val="00980294"/>
    <w:rsid w:val="009C5392"/>
    <w:rsid w:val="009C657E"/>
    <w:rsid w:val="00A16E6F"/>
    <w:rsid w:val="00A37125"/>
    <w:rsid w:val="00A50E4B"/>
    <w:rsid w:val="00A56EFB"/>
    <w:rsid w:val="00A9231D"/>
    <w:rsid w:val="00AD3BB3"/>
    <w:rsid w:val="00AE1A77"/>
    <w:rsid w:val="00C0216A"/>
    <w:rsid w:val="00CD6077"/>
    <w:rsid w:val="00CE234E"/>
    <w:rsid w:val="00D02973"/>
    <w:rsid w:val="00DA09BE"/>
    <w:rsid w:val="00E83A83"/>
    <w:rsid w:val="00EF5F5B"/>
    <w:rsid w:val="00F502C5"/>
    <w:rsid w:val="00F50EA3"/>
    <w:rsid w:val="00FB00DD"/>
    <w:rsid w:val="00FD4F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566961"/>
    <w:pPr>
      <w:keepNext/>
      <w:overflowPunct w:val="0"/>
      <w:autoSpaceDE w:val="0"/>
      <w:autoSpaceDN w:val="0"/>
      <w:adjustRightInd w:val="0"/>
      <w:spacing w:before="240" w:after="60" w:line="240" w:lineRule="auto"/>
      <w:jc w:val="both"/>
      <w:textAlignment w:val="baseline"/>
      <w:outlineLvl w:val="0"/>
    </w:pPr>
    <w:rPr>
      <w:rFonts w:cs="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aliases w:val="1 clen"/>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aliases w:val="1 clen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566961"/>
    <w:rPr>
      <w:rFonts w:ascii="Arial" w:eastAsia="Times New Roman" w:hAnsi="Arial" w:cs="Arial"/>
      <w:b/>
      <w:bCs/>
      <w:kern w:val="32"/>
      <w:sz w:val="32"/>
      <w:szCs w:val="32"/>
    </w:rPr>
  </w:style>
  <w:style w:type="paragraph" w:customStyle="1" w:styleId="Neotevilenodstavek">
    <w:name w:val="Neoštevilčen odstavek"/>
    <w:basedOn w:val="Navaden"/>
    <w:link w:val="NeotevilenodstavekZnak"/>
    <w:qFormat/>
    <w:rsid w:val="00566961"/>
    <w:pPr>
      <w:overflowPunct w:val="0"/>
      <w:autoSpaceDE w:val="0"/>
      <w:autoSpaceDN w:val="0"/>
      <w:adjustRightInd w:val="0"/>
      <w:spacing w:before="60" w:after="60" w:line="200" w:lineRule="exact"/>
      <w:jc w:val="both"/>
      <w:textAlignment w:val="baseline"/>
    </w:pPr>
    <w:rPr>
      <w:szCs w:val="20"/>
      <w:lang w:val="x-none" w:eastAsia="sl-SI"/>
    </w:rPr>
  </w:style>
  <w:style w:type="character" w:customStyle="1" w:styleId="NeotevilenodstavekZnak">
    <w:name w:val="Neoštevilčen odstavek Znak"/>
    <w:link w:val="Neotevilenodstavek"/>
    <w:rsid w:val="00566961"/>
    <w:rPr>
      <w:rFonts w:ascii="Arial" w:eastAsia="Times New Roman" w:hAnsi="Arial" w:cs="Times New Roman"/>
      <w:sz w:val="20"/>
      <w:szCs w:val="20"/>
      <w:lang w:val="x-none" w:eastAsia="sl-SI"/>
    </w:rPr>
  </w:style>
  <w:style w:type="paragraph" w:customStyle="1" w:styleId="Oddelek">
    <w:name w:val="Oddelek"/>
    <w:basedOn w:val="Navaden"/>
    <w:link w:val="OddelekZnak1"/>
    <w:qFormat/>
    <w:rsid w:val="00566961"/>
    <w:pPr>
      <w:numPr>
        <w:numId w:val="1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paragraph" w:customStyle="1" w:styleId="Odsek">
    <w:name w:val="Odsek"/>
    <w:basedOn w:val="Oddelek"/>
    <w:link w:val="OdsekZnak"/>
    <w:qFormat/>
    <w:rsid w:val="00566961"/>
    <w:rPr>
      <w:rFonts w:cs="Times New Roman"/>
      <w:sz w:val="20"/>
      <w:szCs w:val="20"/>
      <w:lang w:val="x-none"/>
    </w:rPr>
  </w:style>
  <w:style w:type="character" w:customStyle="1" w:styleId="OdsekZnak">
    <w:name w:val="Odsek Znak"/>
    <w:link w:val="Odsek"/>
    <w:rsid w:val="00566961"/>
    <w:rPr>
      <w:rFonts w:ascii="Arial" w:eastAsia="Times New Roman" w:hAnsi="Arial" w:cs="Times New Roman"/>
      <w:b/>
      <w:sz w:val="20"/>
      <w:szCs w:val="20"/>
      <w:lang w:val="x-none" w:eastAsia="sl-SI"/>
    </w:rPr>
  </w:style>
  <w:style w:type="paragraph" w:styleId="Besedilooblaka">
    <w:name w:val="Balloon Text"/>
    <w:basedOn w:val="Navaden"/>
    <w:link w:val="BesedilooblakaZnak"/>
    <w:uiPriority w:val="99"/>
    <w:semiHidden/>
    <w:unhideWhenUsed/>
    <w:rsid w:val="00566961"/>
    <w:pPr>
      <w:spacing w:line="240" w:lineRule="auto"/>
    </w:pPr>
    <w:rPr>
      <w:rFonts w:ascii="Tahoma" w:eastAsia="Calibri" w:hAnsi="Tahoma"/>
      <w:sz w:val="16"/>
      <w:szCs w:val="16"/>
      <w:lang w:val="x-none" w:eastAsia="x-none"/>
    </w:rPr>
  </w:style>
  <w:style w:type="character" w:customStyle="1" w:styleId="BesedilooblakaZnak">
    <w:name w:val="Besedilo oblačka Znak"/>
    <w:basedOn w:val="Privzetapisavaodstavka"/>
    <w:link w:val="Besedilooblaka"/>
    <w:uiPriority w:val="99"/>
    <w:semiHidden/>
    <w:rsid w:val="00566961"/>
    <w:rPr>
      <w:rFonts w:ascii="Tahoma" w:eastAsia="Calibri" w:hAnsi="Tahoma" w:cs="Times New Roman"/>
      <w:sz w:val="16"/>
      <w:szCs w:val="16"/>
      <w:lang w:val="x-none" w:eastAsia="x-none"/>
    </w:rPr>
  </w:style>
  <w:style w:type="character" w:styleId="Pripombasklic">
    <w:name w:val="annotation reference"/>
    <w:aliases w:val="Komentar - sklic"/>
    <w:uiPriority w:val="99"/>
    <w:semiHidden/>
    <w:unhideWhenUsed/>
    <w:rsid w:val="00566961"/>
    <w:rPr>
      <w:sz w:val="16"/>
      <w:szCs w:val="16"/>
    </w:rPr>
  </w:style>
  <w:style w:type="paragraph" w:styleId="Pripombabesedilo">
    <w:name w:val="annotation text"/>
    <w:aliases w:val="Komentar - besedilo"/>
    <w:basedOn w:val="Navaden"/>
    <w:link w:val="PripombabesediloZnak1"/>
    <w:uiPriority w:val="99"/>
    <w:semiHidden/>
    <w:unhideWhenUsed/>
    <w:rsid w:val="00566961"/>
    <w:pPr>
      <w:spacing w:after="160" w:line="240" w:lineRule="auto"/>
    </w:pPr>
    <w:rPr>
      <w:rFonts w:ascii="Calibri" w:eastAsia="Calibri" w:hAnsi="Calibri"/>
      <w:szCs w:val="20"/>
      <w:lang w:val="x-none" w:eastAsia="x-none"/>
    </w:rPr>
  </w:style>
  <w:style w:type="character" w:customStyle="1" w:styleId="PripombabesediloZnak">
    <w:name w:val="Pripomba – besedilo Znak"/>
    <w:basedOn w:val="Privzetapisavaodstavka"/>
    <w:link w:val="1"/>
    <w:rsid w:val="00566961"/>
    <w:rPr>
      <w:rFonts w:ascii="Arial" w:eastAsia="Times New Roman" w:hAnsi="Arial" w:cs="Times New Roman"/>
      <w:sz w:val="20"/>
      <w:szCs w:val="20"/>
    </w:rPr>
  </w:style>
  <w:style w:type="character" w:customStyle="1" w:styleId="PripombabesediloZnak1">
    <w:name w:val="Pripomba – besedilo Znak1"/>
    <w:aliases w:val="Komentar - besedilo Znak"/>
    <w:link w:val="Pripombabesedilo"/>
    <w:uiPriority w:val="99"/>
    <w:semiHidden/>
    <w:rsid w:val="00566961"/>
    <w:rPr>
      <w:rFonts w:ascii="Calibri" w:eastAsia="Calibri" w:hAnsi="Calibri" w:cs="Times New Roman"/>
      <w:sz w:val="20"/>
      <w:szCs w:val="20"/>
      <w:lang w:val="x-none" w:eastAsia="x-none"/>
    </w:rPr>
  </w:style>
  <w:style w:type="paragraph" w:styleId="Zadevapripombe">
    <w:name w:val="annotation subject"/>
    <w:aliases w:val="Zadeva komentarja"/>
    <w:basedOn w:val="Pripombabesedilo"/>
    <w:next w:val="Pripombabesedilo"/>
    <w:link w:val="ZadevapripombeZnak1"/>
    <w:uiPriority w:val="99"/>
    <w:semiHidden/>
    <w:unhideWhenUsed/>
    <w:rsid w:val="00566961"/>
    <w:rPr>
      <w:b/>
      <w:bCs/>
    </w:rPr>
  </w:style>
  <w:style w:type="character" w:customStyle="1" w:styleId="ZadevapripombeZnak">
    <w:name w:val="Zadeva pripombe Znak"/>
    <w:basedOn w:val="PripombabesediloZnak"/>
    <w:uiPriority w:val="99"/>
    <w:semiHidden/>
    <w:rsid w:val="00566961"/>
    <w:rPr>
      <w:rFonts w:ascii="Arial" w:eastAsia="Times New Roman" w:hAnsi="Arial" w:cs="Times New Roman"/>
      <w:b/>
      <w:bCs/>
      <w:sz w:val="20"/>
      <w:szCs w:val="20"/>
    </w:rPr>
  </w:style>
  <w:style w:type="character" w:customStyle="1" w:styleId="ZadevapripombeZnak1">
    <w:name w:val="Zadeva pripombe Znak1"/>
    <w:aliases w:val="Zadeva komentarja Znak"/>
    <w:link w:val="Zadevapripombe"/>
    <w:uiPriority w:val="99"/>
    <w:semiHidden/>
    <w:rsid w:val="00566961"/>
    <w:rPr>
      <w:rFonts w:ascii="Calibri" w:eastAsia="Calibri" w:hAnsi="Calibri" w:cs="Times New Roman"/>
      <w:b/>
      <w:bCs/>
      <w:sz w:val="20"/>
      <w:szCs w:val="20"/>
      <w:lang w:val="x-none" w:eastAsia="x-none"/>
    </w:rPr>
  </w:style>
  <w:style w:type="paragraph" w:customStyle="1" w:styleId="1">
    <w:name w:val="1"/>
    <w:basedOn w:val="Navaden"/>
    <w:next w:val="Pripombabesedilo"/>
    <w:link w:val="PripombabesediloZnak"/>
    <w:rsid w:val="00566961"/>
    <w:pPr>
      <w:spacing w:line="240" w:lineRule="auto"/>
    </w:pPr>
    <w:rPr>
      <w:szCs w:val="20"/>
    </w:rPr>
  </w:style>
  <w:style w:type="paragraph" w:styleId="Odstavekseznama">
    <w:name w:val="List Paragraph"/>
    <w:aliases w:val="numbered list"/>
    <w:basedOn w:val="Navaden"/>
    <w:link w:val="OdstavekseznamaZnak"/>
    <w:uiPriority w:val="34"/>
    <w:qFormat/>
    <w:rsid w:val="00566961"/>
    <w:pPr>
      <w:ind w:left="720"/>
      <w:contextualSpacing/>
    </w:pPr>
    <w:rPr>
      <w:rFonts w:ascii="Times New Roman" w:hAnsi="Times New Roman"/>
      <w:szCs w:val="20"/>
      <w:lang w:eastAsia="sl-SI"/>
    </w:rPr>
  </w:style>
  <w:style w:type="character" w:styleId="Hiperpovezava">
    <w:name w:val="Hyperlink"/>
    <w:uiPriority w:val="99"/>
    <w:semiHidden/>
    <w:unhideWhenUsed/>
    <w:rsid w:val="00566961"/>
    <w:rPr>
      <w:color w:val="0000FF"/>
      <w:u w:val="single"/>
    </w:rPr>
  </w:style>
  <w:style w:type="paragraph" w:customStyle="1" w:styleId="Naslovpredpisa">
    <w:name w:val="Naslov_predpisa"/>
    <w:basedOn w:val="Navaden"/>
    <w:link w:val="NaslovpredpisaZnak"/>
    <w:uiPriority w:val="99"/>
    <w:qFormat/>
    <w:rsid w:val="00566961"/>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566961"/>
    <w:rPr>
      <w:rFonts w:ascii="Arial" w:eastAsia="Times New Roman" w:hAnsi="Arial" w:cs="Arial"/>
      <w:b/>
      <w:lang w:eastAsia="sl-SI"/>
    </w:rPr>
  </w:style>
  <w:style w:type="paragraph" w:styleId="Telobesedila">
    <w:name w:val="Body Text"/>
    <w:basedOn w:val="Navaden"/>
    <w:link w:val="TelobesedilaZnak"/>
    <w:uiPriority w:val="99"/>
    <w:semiHidden/>
    <w:unhideWhenUsed/>
    <w:rsid w:val="00566961"/>
    <w:pPr>
      <w:spacing w:after="120" w:line="259" w:lineRule="auto"/>
    </w:pPr>
    <w:rPr>
      <w:rFonts w:ascii="Calibri" w:eastAsia="Calibri" w:hAnsi="Calibri"/>
      <w:sz w:val="22"/>
      <w:szCs w:val="22"/>
    </w:rPr>
  </w:style>
  <w:style w:type="character" w:customStyle="1" w:styleId="TelobesedilaZnak">
    <w:name w:val="Telo besedila Znak"/>
    <w:basedOn w:val="Privzetapisavaodstavka"/>
    <w:link w:val="Telobesedila"/>
    <w:uiPriority w:val="99"/>
    <w:semiHidden/>
    <w:rsid w:val="00566961"/>
    <w:rPr>
      <w:rFonts w:ascii="Calibri" w:eastAsia="Calibri" w:hAnsi="Calibri" w:cs="Times New Roman"/>
    </w:rPr>
  </w:style>
  <w:style w:type="paragraph" w:styleId="Telobesedila-prvizamik">
    <w:name w:val="Body Text First Indent"/>
    <w:basedOn w:val="Telobesedila"/>
    <w:link w:val="Telobesedila-prvizamikZnak"/>
    <w:rsid w:val="00566961"/>
    <w:pPr>
      <w:suppressAutoHyphens/>
      <w:spacing w:line="240" w:lineRule="auto"/>
      <w:ind w:firstLine="210"/>
    </w:pPr>
    <w:rPr>
      <w:rFonts w:ascii="Times New Roman" w:eastAsia="Times New Roman" w:hAnsi="Times New Roman"/>
      <w:sz w:val="24"/>
      <w:szCs w:val="24"/>
      <w:lang w:eastAsia="ar-SA"/>
    </w:rPr>
  </w:style>
  <w:style w:type="character" w:customStyle="1" w:styleId="Telobesedila-prvizamikZnak">
    <w:name w:val="Telo besedila - prvi zamik Znak"/>
    <w:basedOn w:val="TelobesedilaZnak"/>
    <w:link w:val="Telobesedila-prvizamik"/>
    <w:rsid w:val="00566961"/>
    <w:rPr>
      <w:rFonts w:ascii="Times New Roman" w:eastAsia="Times New Roman" w:hAnsi="Times New Roman" w:cs="Times New Roman"/>
      <w:sz w:val="24"/>
      <w:szCs w:val="24"/>
      <w:lang w:eastAsia="ar-SA"/>
    </w:rPr>
  </w:style>
  <w:style w:type="paragraph" w:customStyle="1" w:styleId="rkovnatokazaodstavkom">
    <w:name w:val="Črkovna točka_za odstavkom"/>
    <w:basedOn w:val="Navaden"/>
    <w:qFormat/>
    <w:rsid w:val="00566961"/>
    <w:pPr>
      <w:numPr>
        <w:numId w:val="21"/>
      </w:numPr>
      <w:overflowPunct w:val="0"/>
      <w:autoSpaceDE w:val="0"/>
      <w:autoSpaceDN w:val="0"/>
      <w:adjustRightInd w:val="0"/>
      <w:spacing w:line="200" w:lineRule="exact"/>
      <w:jc w:val="both"/>
      <w:textAlignment w:val="baseline"/>
    </w:pPr>
    <w:rPr>
      <w:szCs w:val="20"/>
      <w:lang w:val="x-none" w:eastAsia="sl-SI"/>
    </w:rPr>
  </w:style>
  <w:style w:type="paragraph" w:styleId="Navadensplet">
    <w:name w:val="Normal (Web)"/>
    <w:basedOn w:val="Navaden"/>
    <w:uiPriority w:val="99"/>
    <w:rsid w:val="00566961"/>
    <w:pPr>
      <w:spacing w:after="190" w:line="240" w:lineRule="auto"/>
    </w:pPr>
    <w:rPr>
      <w:rFonts w:ascii="Times New Roman" w:hAnsi="Times New Roman"/>
      <w:color w:val="333333"/>
      <w:sz w:val="16"/>
      <w:szCs w:val="16"/>
      <w:lang w:eastAsia="sl-SI"/>
    </w:rPr>
  </w:style>
  <w:style w:type="character" w:customStyle="1" w:styleId="ZnakZnak5">
    <w:name w:val="Znak Znak5"/>
    <w:rsid w:val="00566961"/>
    <w:rPr>
      <w:sz w:val="24"/>
      <w:szCs w:val="24"/>
    </w:rPr>
  </w:style>
  <w:style w:type="character" w:customStyle="1" w:styleId="OdstavekseznamaZnak">
    <w:name w:val="Odstavek seznama Znak"/>
    <w:aliases w:val="numbered list Znak"/>
    <w:link w:val="Odstavekseznama"/>
    <w:uiPriority w:val="34"/>
    <w:locked/>
    <w:rsid w:val="00566961"/>
    <w:rPr>
      <w:rFonts w:ascii="Times New Roman" w:eastAsia="Times New Roman" w:hAnsi="Times New Roman" w:cs="Times New Roman"/>
      <w:sz w:val="20"/>
      <w:szCs w:val="20"/>
      <w:lang w:eastAsia="sl-SI"/>
    </w:rPr>
  </w:style>
  <w:style w:type="character" w:customStyle="1" w:styleId="VrstapredpisaZnak">
    <w:name w:val="Vrsta predpisa Znak"/>
    <w:link w:val="Vrstapredpisa"/>
    <w:locked/>
    <w:rsid w:val="00566961"/>
    <w:rPr>
      <w:rFonts w:ascii="Arial" w:hAnsi="Arial" w:cs="Arial"/>
      <w:b/>
      <w:bCs/>
      <w:color w:val="000000"/>
      <w:spacing w:val="40"/>
    </w:rPr>
  </w:style>
  <w:style w:type="paragraph" w:customStyle="1" w:styleId="Vrstapredpisa">
    <w:name w:val="Vrsta predpisa"/>
    <w:basedOn w:val="Navaden"/>
    <w:link w:val="VrstapredpisaZnak"/>
    <w:qFormat/>
    <w:rsid w:val="00566961"/>
    <w:pPr>
      <w:suppressAutoHyphens/>
      <w:overflowPunct w:val="0"/>
      <w:autoSpaceDE w:val="0"/>
      <w:autoSpaceDN w:val="0"/>
      <w:adjustRightInd w:val="0"/>
      <w:spacing w:before="360" w:line="220" w:lineRule="exact"/>
      <w:jc w:val="center"/>
    </w:pPr>
    <w:rPr>
      <w:rFonts w:eastAsiaTheme="minorHAnsi" w:cs="Arial"/>
      <w:b/>
      <w:bCs/>
      <w:color w:val="000000"/>
      <w:spacing w:val="40"/>
      <w:sz w:val="22"/>
      <w:szCs w:val="22"/>
    </w:rPr>
  </w:style>
  <w:style w:type="paragraph" w:customStyle="1" w:styleId="Poglavje">
    <w:name w:val="Poglavje"/>
    <w:basedOn w:val="Navaden"/>
    <w:qFormat/>
    <w:rsid w:val="00566961"/>
    <w:pPr>
      <w:suppressAutoHyphens/>
      <w:overflowPunct w:val="0"/>
      <w:autoSpaceDE w:val="0"/>
      <w:autoSpaceDN w:val="0"/>
      <w:adjustRightInd w:val="0"/>
      <w:spacing w:before="360" w:after="60" w:line="200" w:lineRule="exact"/>
      <w:jc w:val="center"/>
      <w:outlineLvl w:val="3"/>
    </w:pPr>
    <w:rPr>
      <w:rFonts w:cs="Arial"/>
      <w:b/>
      <w:sz w:val="22"/>
      <w:szCs w:val="22"/>
      <w:lang w:eastAsia="sl-SI"/>
    </w:rPr>
  </w:style>
  <w:style w:type="character" w:customStyle="1" w:styleId="OddelekZnak1">
    <w:name w:val="Oddelek Znak1"/>
    <w:link w:val="Oddelek"/>
    <w:locked/>
    <w:rsid w:val="00566961"/>
    <w:rPr>
      <w:rFonts w:ascii="Arial" w:eastAsia="Times New Roman" w:hAnsi="Arial" w:cs="Arial"/>
      <w:b/>
      <w:lang w:eastAsia="sl-SI"/>
    </w:rPr>
  </w:style>
  <w:style w:type="paragraph" w:customStyle="1" w:styleId="Odstavekseznama1">
    <w:name w:val="Odstavek seznama1"/>
    <w:basedOn w:val="Navaden"/>
    <w:qFormat/>
    <w:rsid w:val="00566961"/>
    <w:pPr>
      <w:spacing w:line="240" w:lineRule="auto"/>
      <w:ind w:left="720"/>
      <w:contextualSpacing/>
    </w:pPr>
    <w:rPr>
      <w:rFonts w:ascii="Times New Roman" w:hAnsi="Times New Roman"/>
      <w:sz w:val="24"/>
      <w:lang w:eastAsia="sl-SI"/>
    </w:rPr>
  </w:style>
  <w:style w:type="paragraph" w:customStyle="1" w:styleId="pravnapodlaga1">
    <w:name w:val="pravnapodlaga1"/>
    <w:basedOn w:val="Navaden"/>
    <w:rsid w:val="00566961"/>
    <w:pPr>
      <w:spacing w:before="480" w:line="240" w:lineRule="auto"/>
      <w:ind w:firstLine="1021"/>
      <w:jc w:val="both"/>
    </w:pPr>
    <w:rPr>
      <w:rFonts w:cs="Arial"/>
      <w:sz w:val="22"/>
      <w:szCs w:val="22"/>
      <w:lang w:eastAsia="sl-SI"/>
    </w:rPr>
  </w:style>
  <w:style w:type="paragraph" w:customStyle="1" w:styleId="odstavek">
    <w:name w:val="odstavek"/>
    <w:basedOn w:val="Navaden"/>
    <w:rsid w:val="00566961"/>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566961"/>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9-01-2696" TargetMode="External"/><Relationship Id="rId13" Type="http://schemas.openxmlformats.org/officeDocument/2006/relationships/hyperlink" Target="http://www.uradni-list.si/1/objava.jsp?sop=2009-01-5151" TargetMode="External"/><Relationship Id="rId18" Type="http://schemas.openxmlformats.org/officeDocument/2006/relationships/hyperlink" Target="http://www.uradni-list.si/1/objava.jsp?sop=2018-01-1770" TargetMode="External"/><Relationship Id="rId26" Type="http://schemas.openxmlformats.org/officeDocument/2006/relationships/hyperlink" Target="http://www.uradni-list.si/1/objava.jsp?sop=1997-01-2594" TargetMode="External"/><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uradni-list.si/1/objava.jsp?sop=2008-01-0139" TargetMode="External"/><Relationship Id="rId34" Type="http://schemas.openxmlformats.org/officeDocument/2006/relationships/hyperlink" Target="http://www.uradni-list.si/1/objava.jsp?sop=2009-01-4014" TargetMode="External"/><Relationship Id="rId42" Type="http://schemas.openxmlformats.org/officeDocument/2006/relationships/fontTable" Target="fontTable.xml"/><Relationship Id="rId7" Type="http://schemas.openxmlformats.org/officeDocument/2006/relationships/hyperlink" Target="http://www.uradni-list.si/1/objava.jsp?sop=2006-01-2084" TargetMode="External"/><Relationship Id="rId12" Type="http://schemas.openxmlformats.org/officeDocument/2006/relationships/hyperlink" Target="http://www.uradni-list.si/1/objava.jsp?sop=1997-01-2576" TargetMode="External"/><Relationship Id="rId17" Type="http://schemas.openxmlformats.org/officeDocument/2006/relationships/hyperlink" Target="http://www.uradni-list.si/1/objava.jsp?sop=2010-01-5732" TargetMode="External"/><Relationship Id="rId25" Type="http://schemas.openxmlformats.org/officeDocument/2006/relationships/hyperlink" Target="http://www.uradni-list.si/1/objava.jsp?sop=2010-01-5732" TargetMode="External"/><Relationship Id="rId33" Type="http://schemas.openxmlformats.org/officeDocument/2006/relationships/hyperlink" Target="http://www.uradni-list.si/1/objava.jsp?sop=2015-01-3920"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uradni-list.si/1/objava.jsp?sop=2006-01-1071" TargetMode="External"/><Relationship Id="rId20" Type="http://schemas.openxmlformats.org/officeDocument/2006/relationships/hyperlink" Target="http://www.uradni-list.si/1/objava.jsp?sop=2010-01-5732" TargetMode="External"/><Relationship Id="rId29" Type="http://schemas.openxmlformats.org/officeDocument/2006/relationships/hyperlink" Target="http://www.uradni-list.si/1/objava.jsp?sop=2006-01-4379" TargetMode="External"/><Relationship Id="rId41"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5732" TargetMode="External"/><Relationship Id="rId24" Type="http://schemas.openxmlformats.org/officeDocument/2006/relationships/hyperlink" Target="http://www.uradni-list.si/1/objava.jsp?sop=2010-01-2464" TargetMode="External"/><Relationship Id="rId32" Type="http://schemas.openxmlformats.org/officeDocument/2006/relationships/hyperlink" Target="http://www.uradni-list.si/1/objava.jsp?sop=2010-01-5732"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www.uradni-list.si/1/objava.jsp?sop=2005-01-3896" TargetMode="External"/><Relationship Id="rId23" Type="http://schemas.openxmlformats.org/officeDocument/2006/relationships/hyperlink" Target="http://www.uradni-list.si/1/objava.jsp?sop=2009-01-4990" TargetMode="External"/><Relationship Id="rId28" Type="http://schemas.openxmlformats.org/officeDocument/2006/relationships/hyperlink" Target="http://www.uradni-list.si/1/objava.jsp?sop=2010-01-5732" TargetMode="External"/><Relationship Id="rId36" Type="http://schemas.openxmlformats.org/officeDocument/2006/relationships/header" Target="header1.xml"/><Relationship Id="rId10" Type="http://schemas.openxmlformats.org/officeDocument/2006/relationships/hyperlink" Target="http://www.uradni-list.si/1/objava.jsp?sop=2008-01-3806" TargetMode="External"/><Relationship Id="rId19" Type="http://schemas.openxmlformats.org/officeDocument/2006/relationships/hyperlink" Target="http://www.uradni-list.si/1/objava.jsp?sop=2009-01-3808" TargetMode="External"/><Relationship Id="rId31" Type="http://schemas.openxmlformats.org/officeDocument/2006/relationships/hyperlink" Target="http://www.uradni-list.si/1/objava.jsp?sop=2000-01-4955" TargetMode="External"/><Relationship Id="rId4" Type="http://schemas.openxmlformats.org/officeDocument/2006/relationships/webSettings" Target="webSettings.xml"/><Relationship Id="rId9" Type="http://schemas.openxmlformats.org/officeDocument/2006/relationships/hyperlink" Target="http://www.uradni-list.si/1/objava.jsp?sop=2010-01-5732" TargetMode="External"/><Relationship Id="rId14" Type="http://schemas.openxmlformats.org/officeDocument/2006/relationships/hyperlink" Target="http://www.uradni-list.si/1/objava.jsp?sop=2010-01-5732" TargetMode="External"/><Relationship Id="rId22" Type="http://schemas.openxmlformats.org/officeDocument/2006/relationships/hyperlink" Target="http://www.uradni-list.si/1/objava.jsp?sop=2008-01-1521" TargetMode="External"/><Relationship Id="rId27" Type="http://schemas.openxmlformats.org/officeDocument/2006/relationships/hyperlink" Target="http://www.uradni-list.si/1/objava.jsp?sop=2004-01-0079" TargetMode="External"/><Relationship Id="rId30" Type="http://schemas.openxmlformats.org/officeDocument/2006/relationships/hyperlink" Target="http://www.uradni-list.si/1/objava.jsp?sop=2010-01-5732" TargetMode="External"/><Relationship Id="rId35" Type="http://schemas.openxmlformats.org/officeDocument/2006/relationships/hyperlink" Target="http://www.uradni-list.si/1/objava.jsp?sop=2010-01-5732" TargetMode="External"/><Relationship Id="rId43"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33</Pages>
  <Words>14489</Words>
  <Characters>82589</Characters>
  <Application>Microsoft Office Word</Application>
  <DocSecurity>0</DocSecurity>
  <Lines>688</Lines>
  <Paragraphs>193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96885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2022-04-01T11:20:00Z</dcterms:created>
  <dcterms:modified xsi:type="dcterms:W3CDTF">2022-04-02T05:57:00Z</dcterms:modified>
</cp:coreProperties>
</file>