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00B0" w:rsidRPr="009400B0" w:rsidRDefault="009400B0" w:rsidP="009400B0">
      <w:pPr>
        <w:jc w:val="both"/>
        <w:rPr>
          <w:rFonts w:ascii="Arial" w:hAnsi="Arial" w:cs="Arial"/>
          <w:sz w:val="20"/>
          <w:szCs w:val="20"/>
        </w:rPr>
      </w:pPr>
      <w:r w:rsidRPr="009400B0">
        <w:rPr>
          <w:rFonts w:ascii="Arial" w:hAnsi="Arial" w:cs="Arial"/>
          <w:sz w:val="20"/>
          <w:szCs w:val="20"/>
        </w:rPr>
        <w:t>Na podlagi 23. točke prvega odstavka 14. člena Zakona o voznikih (Uradni list RS, št. 85/16, 67/17, 21/18 – ZNOrg, 43/19</w:t>
      </w:r>
      <w:r w:rsidR="00D654AB">
        <w:rPr>
          <w:rFonts w:ascii="Arial" w:hAnsi="Arial" w:cs="Arial"/>
          <w:sz w:val="20"/>
          <w:szCs w:val="20"/>
        </w:rPr>
        <w:t xml:space="preserve">, </w:t>
      </w:r>
      <w:r w:rsidRPr="009400B0">
        <w:rPr>
          <w:rFonts w:ascii="Arial" w:hAnsi="Arial" w:cs="Arial"/>
          <w:sz w:val="20"/>
          <w:szCs w:val="20"/>
        </w:rPr>
        <w:t>139/20</w:t>
      </w:r>
      <w:r w:rsidR="00D654AB">
        <w:rPr>
          <w:rFonts w:ascii="Arial" w:hAnsi="Arial" w:cs="Arial"/>
          <w:sz w:val="20"/>
          <w:szCs w:val="20"/>
        </w:rPr>
        <w:t xml:space="preserve"> in </w:t>
      </w:r>
      <w:r w:rsidR="00B21A83">
        <w:rPr>
          <w:rFonts w:ascii="Arial" w:hAnsi="Arial" w:cs="Arial"/>
          <w:sz w:val="20"/>
          <w:szCs w:val="20"/>
        </w:rPr>
        <w:t>43/22</w:t>
      </w:r>
      <w:r w:rsidRPr="009400B0">
        <w:rPr>
          <w:rFonts w:ascii="Arial" w:hAnsi="Arial" w:cs="Arial"/>
          <w:sz w:val="20"/>
          <w:szCs w:val="20"/>
        </w:rPr>
        <w:t>) minister za infrastrukturo izdaja</w:t>
      </w:r>
    </w:p>
    <w:p w:rsidR="009400B0" w:rsidRPr="009400B0" w:rsidRDefault="009400B0" w:rsidP="009400B0">
      <w:pPr>
        <w:jc w:val="center"/>
        <w:rPr>
          <w:rFonts w:ascii="Arial" w:hAnsi="Arial" w:cs="Arial"/>
          <w:b/>
          <w:sz w:val="20"/>
          <w:szCs w:val="20"/>
        </w:rPr>
      </w:pPr>
    </w:p>
    <w:p w:rsidR="009400B0" w:rsidRPr="00D84ECA" w:rsidRDefault="009400B0" w:rsidP="009400B0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Pravilnik o spremembi </w:t>
      </w:r>
      <w:r w:rsidRPr="00D84ECA">
        <w:rPr>
          <w:rFonts w:ascii="Arial" w:hAnsi="Arial" w:cs="Arial"/>
          <w:b/>
          <w:sz w:val="28"/>
          <w:szCs w:val="28"/>
        </w:rPr>
        <w:t>Pravilnik</w:t>
      </w:r>
      <w:r>
        <w:rPr>
          <w:rFonts w:ascii="Arial" w:hAnsi="Arial" w:cs="Arial"/>
          <w:b/>
          <w:sz w:val="28"/>
          <w:szCs w:val="28"/>
        </w:rPr>
        <w:t>a o vozniških dovoljenjih</w:t>
      </w:r>
    </w:p>
    <w:p w:rsidR="009400B0" w:rsidRDefault="009400B0" w:rsidP="009400B0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400B0" w:rsidRDefault="009400B0" w:rsidP="009400B0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400B0" w:rsidRPr="001E484B" w:rsidRDefault="009400B0" w:rsidP="009400B0">
      <w:pPr>
        <w:numPr>
          <w:ilvl w:val="0"/>
          <w:numId w:val="1"/>
        </w:numPr>
        <w:spacing w:after="0" w:line="240" w:lineRule="auto"/>
        <w:ind w:left="284" w:hanging="284"/>
        <w:jc w:val="center"/>
        <w:rPr>
          <w:rFonts w:ascii="Arial" w:hAnsi="Arial" w:cs="Arial"/>
          <w:sz w:val="20"/>
          <w:szCs w:val="20"/>
        </w:rPr>
      </w:pPr>
      <w:r w:rsidRPr="001E484B">
        <w:rPr>
          <w:rFonts w:ascii="Arial" w:hAnsi="Arial" w:cs="Arial"/>
          <w:sz w:val="20"/>
          <w:szCs w:val="20"/>
        </w:rPr>
        <w:t>člen</w:t>
      </w:r>
    </w:p>
    <w:p w:rsidR="009400B0" w:rsidRPr="00137517" w:rsidRDefault="009400B0" w:rsidP="009400B0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9400B0" w:rsidRDefault="009400B0" w:rsidP="00411867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</w:rPr>
      </w:pPr>
      <w:r w:rsidRPr="00137517">
        <w:rPr>
          <w:rFonts w:ascii="Arial" w:hAnsi="Arial" w:cs="Arial"/>
          <w:sz w:val="20"/>
          <w:szCs w:val="20"/>
        </w:rPr>
        <w:t xml:space="preserve">V Pravilniku o </w:t>
      </w:r>
      <w:r>
        <w:rPr>
          <w:rFonts w:ascii="Arial" w:hAnsi="Arial" w:cs="Arial"/>
          <w:sz w:val="20"/>
          <w:szCs w:val="20"/>
        </w:rPr>
        <w:t>vozniških</w:t>
      </w:r>
      <w:r w:rsidRPr="0013751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dovoljenjih (Uradni list RS, št. 200/20</w:t>
      </w:r>
      <w:r w:rsidR="00D654AB">
        <w:rPr>
          <w:rFonts w:ascii="Arial" w:hAnsi="Arial" w:cs="Arial"/>
          <w:sz w:val="20"/>
          <w:szCs w:val="20"/>
        </w:rPr>
        <w:t xml:space="preserve"> in 3/21</w:t>
      </w:r>
      <w:r>
        <w:rPr>
          <w:rFonts w:ascii="Arial" w:hAnsi="Arial" w:cs="Arial"/>
          <w:sz w:val="20"/>
          <w:szCs w:val="20"/>
        </w:rPr>
        <w:t xml:space="preserve">) se </w:t>
      </w:r>
      <w:r w:rsidR="00411867">
        <w:rPr>
          <w:rFonts w:ascii="Arial" w:hAnsi="Arial" w:cs="Arial"/>
          <w:sz w:val="20"/>
          <w:szCs w:val="20"/>
        </w:rPr>
        <w:t>Priloga 7 nadomesti z novo Prilogo 7, ki je kot Priloga sestavni del tega pravilnika.</w:t>
      </w:r>
    </w:p>
    <w:p w:rsidR="009400B0" w:rsidRDefault="009400B0" w:rsidP="009400B0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</w:p>
    <w:p w:rsidR="00411867" w:rsidRDefault="00411867" w:rsidP="009400B0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</w:p>
    <w:p w:rsidR="009400B0" w:rsidRDefault="009400B0" w:rsidP="009400B0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9400B0" w:rsidRDefault="009400B0" w:rsidP="009400B0">
      <w:pPr>
        <w:pStyle w:val="Brezrazmikov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KONČNA DOLOČBA</w:t>
      </w:r>
    </w:p>
    <w:p w:rsidR="009400B0" w:rsidRDefault="009400B0" w:rsidP="009400B0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</w:p>
    <w:p w:rsidR="009400B0" w:rsidRDefault="009400B0" w:rsidP="009400B0">
      <w:pPr>
        <w:spacing w:after="0" w:line="240" w:lineRule="auto"/>
        <w:ind w:left="284"/>
        <w:rPr>
          <w:rFonts w:ascii="Arial" w:hAnsi="Arial" w:cs="Arial"/>
          <w:sz w:val="20"/>
          <w:szCs w:val="20"/>
        </w:rPr>
      </w:pPr>
    </w:p>
    <w:p w:rsidR="009400B0" w:rsidRPr="001E484B" w:rsidRDefault="009400B0" w:rsidP="009400B0">
      <w:pPr>
        <w:numPr>
          <w:ilvl w:val="0"/>
          <w:numId w:val="1"/>
        </w:numPr>
        <w:spacing w:after="0" w:line="240" w:lineRule="auto"/>
        <w:ind w:left="284" w:hanging="284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člen</w:t>
      </w:r>
    </w:p>
    <w:p w:rsidR="009400B0" w:rsidRDefault="009400B0" w:rsidP="009400B0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</w:p>
    <w:p w:rsidR="009400B0" w:rsidRDefault="009400B0" w:rsidP="009400B0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  <w:r w:rsidRPr="001E484B">
        <w:rPr>
          <w:rFonts w:ascii="Arial" w:hAnsi="Arial" w:cs="Arial"/>
          <w:sz w:val="20"/>
          <w:szCs w:val="20"/>
        </w:rPr>
        <w:t xml:space="preserve">Ta pravilnik začne veljati </w:t>
      </w:r>
      <w:r>
        <w:rPr>
          <w:rFonts w:ascii="Arial" w:hAnsi="Arial" w:cs="Arial"/>
          <w:sz w:val="20"/>
          <w:szCs w:val="20"/>
        </w:rPr>
        <w:t>naslednji dan po objavi v Uradnem listu Republike Slovenije.</w:t>
      </w:r>
    </w:p>
    <w:p w:rsidR="009400B0" w:rsidRDefault="009400B0" w:rsidP="009400B0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</w:p>
    <w:p w:rsidR="009400B0" w:rsidRDefault="009400B0" w:rsidP="009400B0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</w:p>
    <w:p w:rsidR="009400B0" w:rsidRDefault="009400B0" w:rsidP="009400B0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</w:p>
    <w:p w:rsidR="009400B0" w:rsidRDefault="009400B0" w:rsidP="009400B0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</w:p>
    <w:p w:rsidR="009400B0" w:rsidRPr="001E484B" w:rsidRDefault="009400B0" w:rsidP="009400B0">
      <w:pPr>
        <w:pStyle w:val="Brezrazmikov"/>
        <w:spacing w:line="276" w:lineRule="auto"/>
        <w:rPr>
          <w:rStyle w:val="SlogCalibri11pt"/>
          <w:rFonts w:ascii="Arial" w:hAnsi="Arial" w:cs="Arial"/>
          <w:sz w:val="20"/>
          <w:szCs w:val="20"/>
        </w:rPr>
      </w:pPr>
      <w:r w:rsidRPr="001E484B">
        <w:rPr>
          <w:rStyle w:val="SlogCalibri11pt"/>
          <w:rFonts w:ascii="Arial" w:hAnsi="Arial" w:cs="Arial"/>
          <w:sz w:val="20"/>
          <w:szCs w:val="20"/>
        </w:rPr>
        <w:t>Št. 007-</w:t>
      </w:r>
      <w:r w:rsidR="00B21A83">
        <w:rPr>
          <w:rStyle w:val="SlogCalibri11pt"/>
          <w:rFonts w:ascii="Arial" w:hAnsi="Arial" w:cs="Arial"/>
          <w:sz w:val="20"/>
          <w:szCs w:val="20"/>
        </w:rPr>
        <w:t>154</w:t>
      </w:r>
      <w:r w:rsidR="00A33E51">
        <w:rPr>
          <w:rStyle w:val="SlogCalibri11pt"/>
          <w:rFonts w:ascii="Arial" w:hAnsi="Arial" w:cs="Arial"/>
          <w:sz w:val="20"/>
          <w:szCs w:val="20"/>
        </w:rPr>
        <w:t>/2022</w:t>
      </w:r>
      <w:r>
        <w:rPr>
          <w:rStyle w:val="SlogCalibri11pt"/>
          <w:rFonts w:ascii="Arial" w:hAnsi="Arial" w:cs="Arial"/>
          <w:sz w:val="20"/>
          <w:szCs w:val="20"/>
        </w:rPr>
        <w:t>/</w:t>
      </w:r>
      <w:r w:rsidR="00B21A83">
        <w:rPr>
          <w:rStyle w:val="SlogCalibri11pt"/>
          <w:rFonts w:ascii="Arial" w:hAnsi="Arial" w:cs="Arial"/>
          <w:sz w:val="20"/>
          <w:szCs w:val="20"/>
        </w:rPr>
        <w:t>1-026121945</w:t>
      </w:r>
    </w:p>
    <w:p w:rsidR="009400B0" w:rsidRPr="001E484B" w:rsidRDefault="009400B0" w:rsidP="009400B0">
      <w:pPr>
        <w:pStyle w:val="Brezrazmikov"/>
        <w:spacing w:line="276" w:lineRule="auto"/>
        <w:rPr>
          <w:rStyle w:val="SlogCalibri11pt"/>
          <w:rFonts w:ascii="Arial" w:hAnsi="Arial" w:cs="Arial"/>
          <w:sz w:val="20"/>
          <w:szCs w:val="20"/>
        </w:rPr>
      </w:pPr>
      <w:r w:rsidRPr="001E484B">
        <w:rPr>
          <w:rStyle w:val="SlogCalibri11pt"/>
          <w:rFonts w:ascii="Arial" w:hAnsi="Arial" w:cs="Arial"/>
          <w:sz w:val="20"/>
          <w:szCs w:val="20"/>
        </w:rPr>
        <w:t xml:space="preserve">Ljubljana, </w:t>
      </w:r>
      <w:r w:rsidR="00B21A83">
        <w:rPr>
          <w:rStyle w:val="SlogCalibri11pt"/>
          <w:rFonts w:ascii="Arial" w:hAnsi="Arial" w:cs="Arial"/>
          <w:sz w:val="20"/>
          <w:szCs w:val="20"/>
        </w:rPr>
        <w:t>31</w:t>
      </w:r>
      <w:r w:rsidRPr="001E484B">
        <w:rPr>
          <w:rStyle w:val="SlogCalibri11pt"/>
          <w:rFonts w:ascii="Arial" w:hAnsi="Arial" w:cs="Arial"/>
          <w:sz w:val="20"/>
          <w:szCs w:val="20"/>
        </w:rPr>
        <w:t xml:space="preserve">. </w:t>
      </w:r>
      <w:r w:rsidR="00D2017B">
        <w:rPr>
          <w:rStyle w:val="SlogCalibri11pt"/>
          <w:rFonts w:ascii="Arial" w:hAnsi="Arial" w:cs="Arial"/>
          <w:sz w:val="20"/>
          <w:szCs w:val="20"/>
        </w:rPr>
        <w:t>marec 2022</w:t>
      </w:r>
    </w:p>
    <w:p w:rsidR="009400B0" w:rsidRPr="001E484B" w:rsidRDefault="00411867" w:rsidP="009400B0">
      <w:pPr>
        <w:pStyle w:val="Brezrazmikov"/>
        <w:spacing w:line="276" w:lineRule="auto"/>
        <w:rPr>
          <w:rStyle w:val="SlogCalibri11pt"/>
          <w:rFonts w:ascii="Arial" w:hAnsi="Arial" w:cs="Arial"/>
          <w:sz w:val="20"/>
          <w:szCs w:val="20"/>
        </w:rPr>
      </w:pPr>
      <w:r>
        <w:rPr>
          <w:rStyle w:val="SlogCalibri11pt"/>
          <w:rFonts w:ascii="Arial" w:hAnsi="Arial" w:cs="Arial"/>
          <w:sz w:val="20"/>
          <w:szCs w:val="20"/>
        </w:rPr>
        <w:t>EVA 2022</w:t>
      </w:r>
      <w:r w:rsidR="009400B0" w:rsidRPr="001E484B">
        <w:rPr>
          <w:rStyle w:val="SlogCalibri11pt"/>
          <w:rFonts w:ascii="Arial" w:hAnsi="Arial" w:cs="Arial"/>
          <w:sz w:val="20"/>
          <w:szCs w:val="20"/>
        </w:rPr>
        <w:t>-2430-</w:t>
      </w:r>
      <w:r w:rsidR="00B21A83">
        <w:rPr>
          <w:rStyle w:val="SlogCalibri11pt"/>
          <w:rFonts w:ascii="Arial" w:hAnsi="Arial" w:cs="Arial"/>
          <w:sz w:val="20"/>
          <w:szCs w:val="20"/>
        </w:rPr>
        <w:t>0035</w:t>
      </w:r>
      <w:bookmarkStart w:id="0" w:name="_GoBack"/>
      <w:bookmarkEnd w:id="0"/>
    </w:p>
    <w:p w:rsidR="009400B0" w:rsidRPr="001E484B" w:rsidRDefault="009400B0" w:rsidP="009400B0">
      <w:pPr>
        <w:pStyle w:val="Brezrazmikov"/>
        <w:rPr>
          <w:rStyle w:val="SlogCalibri11pt"/>
          <w:rFonts w:ascii="Arial" w:hAnsi="Arial" w:cs="Arial"/>
          <w:sz w:val="20"/>
          <w:szCs w:val="20"/>
        </w:rPr>
      </w:pPr>
    </w:p>
    <w:p w:rsidR="009400B0" w:rsidRPr="001E484B" w:rsidRDefault="009400B0" w:rsidP="009400B0">
      <w:pPr>
        <w:pStyle w:val="Brezrazmikov"/>
        <w:spacing w:line="276" w:lineRule="auto"/>
        <w:ind w:left="4956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Jernej Vrtovec</w:t>
      </w:r>
    </w:p>
    <w:p w:rsidR="009400B0" w:rsidRPr="001E484B" w:rsidRDefault="009400B0" w:rsidP="009400B0">
      <w:pPr>
        <w:pStyle w:val="Brezrazmikov"/>
        <w:spacing w:line="276" w:lineRule="auto"/>
        <w:ind w:left="424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</w:t>
      </w:r>
      <w:r w:rsidRPr="001E484B">
        <w:rPr>
          <w:rFonts w:ascii="Arial" w:hAnsi="Arial" w:cs="Arial"/>
          <w:sz w:val="20"/>
          <w:szCs w:val="20"/>
        </w:rPr>
        <w:t>minist</w:t>
      </w:r>
      <w:r>
        <w:rPr>
          <w:rFonts w:ascii="Arial" w:hAnsi="Arial" w:cs="Arial"/>
          <w:sz w:val="20"/>
          <w:szCs w:val="20"/>
        </w:rPr>
        <w:t>er za infrastrukturo</w:t>
      </w:r>
    </w:p>
    <w:p w:rsidR="009400B0" w:rsidRPr="001E484B" w:rsidRDefault="009400B0" w:rsidP="009400B0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9400B0" w:rsidRPr="00137517" w:rsidRDefault="009400B0" w:rsidP="009400B0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</w:p>
    <w:p w:rsidR="00AD0C11" w:rsidRDefault="00B21A83"/>
    <w:sectPr w:rsidR="00AD0C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9C6882"/>
    <w:multiLevelType w:val="hybridMultilevel"/>
    <w:tmpl w:val="02C48CD2"/>
    <w:lvl w:ilvl="0" w:tplc="0424000F">
      <w:start w:val="1"/>
      <w:numFmt w:val="decimal"/>
      <w:lvlText w:val="%1."/>
      <w:lvlJc w:val="left"/>
      <w:pPr>
        <w:ind w:left="4897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00B0"/>
    <w:rsid w:val="000742A7"/>
    <w:rsid w:val="0031022C"/>
    <w:rsid w:val="0038086C"/>
    <w:rsid w:val="00411867"/>
    <w:rsid w:val="0062770D"/>
    <w:rsid w:val="009400B0"/>
    <w:rsid w:val="00A33E51"/>
    <w:rsid w:val="00B21A83"/>
    <w:rsid w:val="00D2017B"/>
    <w:rsid w:val="00D654AB"/>
    <w:rsid w:val="00DF5BD6"/>
    <w:rsid w:val="00E97739"/>
    <w:rsid w:val="00F60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9D9DD"/>
  <w15:docId w15:val="{BAB6010C-3846-41FB-9B87-386FC588F8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9400B0"/>
    <w:rPr>
      <w:sz w:val="22"/>
      <w:szCs w:val="22"/>
      <w:lang w:eastAsia="en-US"/>
    </w:rPr>
  </w:style>
  <w:style w:type="character" w:customStyle="1" w:styleId="SlogCalibri11pt">
    <w:name w:val="Slog Calibri 11 pt"/>
    <w:rsid w:val="009400B0"/>
    <w:rPr>
      <w:rFonts w:ascii="Calibri" w:hAnsi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98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Brigita Miklavc</dc:creator>
  <cp:lastModifiedBy>Brigita Miklavc</cp:lastModifiedBy>
  <cp:revision>6</cp:revision>
  <dcterms:created xsi:type="dcterms:W3CDTF">2022-03-22T14:04:00Z</dcterms:created>
  <dcterms:modified xsi:type="dcterms:W3CDTF">2022-04-01T12:02:00Z</dcterms:modified>
</cp:coreProperties>
</file>