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E77A9A" w14:textId="1D5763AD" w:rsidR="00C21053" w:rsidRPr="008D10DC" w:rsidRDefault="000D0DFF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0DC">
        <w:rPr>
          <w:rFonts w:ascii="Arial" w:hAnsi="Arial" w:cs="Arial"/>
          <w:sz w:val="20"/>
          <w:szCs w:val="20"/>
        </w:rPr>
        <w:t xml:space="preserve">Na podlagi </w:t>
      </w:r>
      <w:r w:rsidR="00C21053" w:rsidRPr="008D10DC">
        <w:rPr>
          <w:rFonts w:ascii="Arial" w:hAnsi="Arial" w:cs="Arial"/>
          <w:sz w:val="20"/>
          <w:szCs w:val="20"/>
          <w:shd w:val="clear" w:color="auto" w:fill="FFFFFF"/>
        </w:rPr>
        <w:t xml:space="preserve">četrtega odstavka 57. člena in petega odstavka 181. člena </w:t>
      </w:r>
      <w:r w:rsidRPr="008D10DC">
        <w:rPr>
          <w:rFonts w:ascii="Arial" w:hAnsi="Arial" w:cs="Arial"/>
          <w:sz w:val="20"/>
          <w:szCs w:val="20"/>
        </w:rPr>
        <w:t xml:space="preserve">Pomorskega zakonika (Uradni list RS, št. 62/16 – uradno prečiščeno besedilo, 41/17, 21/18 – </w:t>
      </w:r>
      <w:proofErr w:type="spellStart"/>
      <w:r w:rsidRPr="008D10DC">
        <w:rPr>
          <w:rFonts w:ascii="Arial" w:hAnsi="Arial" w:cs="Arial"/>
          <w:sz w:val="20"/>
          <w:szCs w:val="20"/>
        </w:rPr>
        <w:t>ZNOrg</w:t>
      </w:r>
      <w:proofErr w:type="spellEnd"/>
      <w:r w:rsidRPr="008D10DC">
        <w:rPr>
          <w:rFonts w:ascii="Arial" w:hAnsi="Arial" w:cs="Arial"/>
          <w:sz w:val="20"/>
          <w:szCs w:val="20"/>
        </w:rPr>
        <w:t xml:space="preserve">, 31/18 – ZPVZRZECEP, 18/21 in 21/21 – </w:t>
      </w:r>
      <w:proofErr w:type="spellStart"/>
      <w:r w:rsidRPr="008D10DC">
        <w:rPr>
          <w:rFonts w:ascii="Arial" w:hAnsi="Arial" w:cs="Arial"/>
          <w:sz w:val="20"/>
          <w:szCs w:val="20"/>
        </w:rPr>
        <w:t>popr</w:t>
      </w:r>
      <w:proofErr w:type="spellEnd"/>
      <w:r w:rsidRPr="008D10DC">
        <w:rPr>
          <w:rFonts w:ascii="Arial" w:hAnsi="Arial" w:cs="Arial"/>
          <w:sz w:val="20"/>
          <w:szCs w:val="20"/>
        </w:rPr>
        <w:t xml:space="preserve">.) </w:t>
      </w:r>
      <w:r w:rsidR="00C21053" w:rsidRPr="008D10DC">
        <w:rPr>
          <w:rFonts w:ascii="Arial" w:hAnsi="Arial" w:cs="Arial"/>
          <w:sz w:val="20"/>
          <w:szCs w:val="20"/>
          <w:shd w:val="clear" w:color="auto" w:fill="FFFFFF"/>
        </w:rPr>
        <w:t>ter četrtega odstavka 35. člena Zakona o plovbi po celinskih vodah (Uradni list RS, št. 30/02, 29/17 – ZŠpo-1 in 41/17 – PZ-G) izdaja minister za infrastrukturo</w:t>
      </w:r>
    </w:p>
    <w:p w14:paraId="77C9F345" w14:textId="77777777" w:rsidR="000D0DFF" w:rsidRPr="008D10DC" w:rsidRDefault="000D0DFF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986A7CA" w14:textId="77777777" w:rsidR="000D0DFF" w:rsidRPr="008D10DC" w:rsidRDefault="000D0DFF" w:rsidP="00F070E2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D10DC">
        <w:rPr>
          <w:rFonts w:ascii="Arial" w:eastAsia="Times New Roman" w:hAnsi="Arial" w:cs="Arial"/>
          <w:b/>
          <w:sz w:val="20"/>
          <w:szCs w:val="20"/>
          <w:lang w:eastAsia="sl-SI"/>
        </w:rPr>
        <w:t>P R A V I L N I K</w:t>
      </w:r>
    </w:p>
    <w:p w14:paraId="5DDF9E76" w14:textId="54D0D802" w:rsidR="000D0DFF" w:rsidRPr="008D10DC" w:rsidRDefault="000D0DFF" w:rsidP="00F070E2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8D10DC">
        <w:rPr>
          <w:rFonts w:ascii="Arial" w:eastAsia="Times New Roman" w:hAnsi="Arial" w:cs="Arial"/>
          <w:b/>
          <w:sz w:val="20"/>
          <w:szCs w:val="20"/>
          <w:lang w:eastAsia="sl-SI"/>
        </w:rPr>
        <w:t>o sprememb</w:t>
      </w:r>
      <w:r w:rsidR="001C429B" w:rsidRPr="008D10DC">
        <w:rPr>
          <w:rFonts w:ascii="Arial" w:eastAsia="Times New Roman" w:hAnsi="Arial" w:cs="Arial"/>
          <w:b/>
          <w:sz w:val="20"/>
          <w:szCs w:val="20"/>
          <w:lang w:eastAsia="sl-SI"/>
        </w:rPr>
        <w:t>ah</w:t>
      </w:r>
      <w:r w:rsidR="00660B06" w:rsidRPr="008D10DC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C21053" w:rsidRPr="008D10DC">
        <w:rPr>
          <w:rFonts w:ascii="Arial" w:hAnsi="Arial" w:cs="Arial"/>
          <w:b/>
          <w:sz w:val="20"/>
          <w:szCs w:val="20"/>
        </w:rPr>
        <w:t>Pravilnika o službeni izkaznici pomorskega inšpektorja, inšpektorja za plovbo po celinskih vodah in pristaniškega nadzornika</w:t>
      </w:r>
    </w:p>
    <w:p w14:paraId="2AC3A816" w14:textId="77777777" w:rsidR="00125433" w:rsidRPr="008D10DC" w:rsidRDefault="00125433" w:rsidP="00F070E2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2F140F90" w14:textId="385F9DF6" w:rsidR="00125433" w:rsidRPr="008D10DC" w:rsidRDefault="00125433" w:rsidP="00F070E2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D10DC">
        <w:rPr>
          <w:rFonts w:ascii="Arial" w:hAnsi="Arial" w:cs="Arial"/>
          <w:sz w:val="20"/>
          <w:szCs w:val="20"/>
        </w:rPr>
        <w:t>1. člen</w:t>
      </w:r>
    </w:p>
    <w:p w14:paraId="2FA5CA4D" w14:textId="77777777" w:rsidR="00125433" w:rsidRPr="008D10DC" w:rsidRDefault="00125433" w:rsidP="00F070E2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1380F6D8" w14:textId="6645A852" w:rsidR="00125433" w:rsidRPr="008D10DC" w:rsidRDefault="00125433" w:rsidP="00F070E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D10DC">
        <w:rPr>
          <w:rFonts w:ascii="Arial" w:eastAsia="Times New Roman" w:hAnsi="Arial" w:cs="Arial"/>
          <w:sz w:val="20"/>
          <w:szCs w:val="20"/>
          <w:lang w:eastAsia="sl-SI"/>
        </w:rPr>
        <w:t xml:space="preserve">V Pravilniku </w:t>
      </w:r>
      <w:r w:rsidR="00C21053" w:rsidRPr="008D10DC">
        <w:rPr>
          <w:rFonts w:ascii="Arial" w:hAnsi="Arial" w:cs="Arial"/>
          <w:sz w:val="20"/>
          <w:szCs w:val="20"/>
        </w:rPr>
        <w:t>o službeni izkaznici pomorskega inšpektorja, inšpektorja za plovbo po celinskih vodah in pristaniškega nadzornika (</w:t>
      </w:r>
      <w:r w:rsidRPr="008D10DC">
        <w:rPr>
          <w:rFonts w:ascii="Arial" w:eastAsia="Times New Roman" w:hAnsi="Arial" w:cs="Arial"/>
          <w:sz w:val="20"/>
          <w:szCs w:val="20"/>
          <w:lang w:eastAsia="sl-SI"/>
        </w:rPr>
        <w:t>Uradni list RS, št. 2</w:t>
      </w:r>
      <w:r w:rsidR="00C21053" w:rsidRPr="008D10DC">
        <w:rPr>
          <w:rFonts w:ascii="Arial" w:eastAsia="Times New Roman" w:hAnsi="Arial" w:cs="Arial"/>
          <w:sz w:val="20"/>
          <w:szCs w:val="20"/>
          <w:lang w:eastAsia="sl-SI"/>
        </w:rPr>
        <w:t>/</w:t>
      </w:r>
      <w:r w:rsidRPr="008D10DC">
        <w:rPr>
          <w:rFonts w:ascii="Arial" w:eastAsia="Times New Roman" w:hAnsi="Arial" w:cs="Arial"/>
          <w:sz w:val="20"/>
          <w:szCs w:val="20"/>
          <w:lang w:eastAsia="sl-SI"/>
        </w:rPr>
        <w:t>18) se 1. člen</w:t>
      </w:r>
      <w:r w:rsidR="00C21053" w:rsidRPr="008D10DC">
        <w:rPr>
          <w:rFonts w:ascii="Arial" w:eastAsia="Times New Roman" w:hAnsi="Arial" w:cs="Arial"/>
          <w:sz w:val="20"/>
          <w:szCs w:val="20"/>
          <w:lang w:eastAsia="sl-SI"/>
        </w:rPr>
        <w:t xml:space="preserve"> spremeni tako, da se glasi:</w:t>
      </w:r>
    </w:p>
    <w:p w14:paraId="2E5E700C" w14:textId="77777777" w:rsidR="00DF78F4" w:rsidRPr="008D10DC" w:rsidRDefault="00DF78F4" w:rsidP="00F070E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FB074A2" w14:textId="410D17FF" w:rsidR="00C21053" w:rsidRPr="008D10DC" w:rsidRDefault="00C21053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D10DC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Pr="008D10DC">
        <w:rPr>
          <w:rFonts w:ascii="Arial" w:hAnsi="Arial" w:cs="Arial"/>
          <w:sz w:val="20"/>
          <w:szCs w:val="20"/>
          <w:shd w:val="clear" w:color="auto" w:fill="FFFFFF"/>
        </w:rPr>
        <w:t xml:space="preserve">Ta pravilnik določa obrazec službene izkaznice, postopek izdaje, zamenjave in vrnitve službene izkaznice, in sicer: </w:t>
      </w:r>
    </w:p>
    <w:p w14:paraId="722D96F2" w14:textId="0D5D54C7" w:rsidR="00C21053" w:rsidRPr="008D10DC" w:rsidRDefault="00C21053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D10DC">
        <w:rPr>
          <w:rFonts w:ascii="Arial" w:hAnsi="Arial" w:cs="Arial"/>
          <w:sz w:val="20"/>
          <w:szCs w:val="20"/>
          <w:shd w:val="clear" w:color="auto" w:fill="FFFFFF"/>
        </w:rPr>
        <w:t xml:space="preserve">– v skladu z Direktivo Komisije 96/40/ES z dne 25. junija 1996 o izdelavi skupnega vzorca službene izkaznice inšpektorjev, ki opravljajo pomorsko inšpekcijo (UL L št. 196 z dne 7. avgusta 1996, str. 8) za pomorskega inšpektorja, ki izvaja inšpekcijski nadzor v skladu s predpisi Evropske unije o nadzoru tujih ladij,  </w:t>
      </w:r>
    </w:p>
    <w:p w14:paraId="2395E2E3" w14:textId="4E40E621" w:rsidR="00C21053" w:rsidRPr="008D10DC" w:rsidRDefault="00C21053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D10DC">
        <w:rPr>
          <w:rFonts w:ascii="Arial" w:hAnsi="Arial" w:cs="Arial"/>
          <w:sz w:val="20"/>
          <w:szCs w:val="20"/>
          <w:shd w:val="clear" w:color="auto" w:fill="FFFFFF"/>
        </w:rPr>
        <w:t xml:space="preserve">– za pomorskega inšpektorja, ki ne izvaja nadzora v skladu s prejšnjim odstavkom, </w:t>
      </w:r>
    </w:p>
    <w:p w14:paraId="0D0B59A4" w14:textId="1D98B756" w:rsidR="00C21053" w:rsidRPr="008D10DC" w:rsidRDefault="00C21053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D10DC">
        <w:rPr>
          <w:rFonts w:ascii="Arial" w:hAnsi="Arial" w:cs="Arial"/>
          <w:sz w:val="20"/>
          <w:szCs w:val="20"/>
          <w:shd w:val="clear" w:color="auto" w:fill="FFFFFF"/>
        </w:rPr>
        <w:t>– za inšpektorja za plovbo po celinskih vodah</w:t>
      </w:r>
      <w:r w:rsidR="0065365D" w:rsidRPr="008D10DC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2C1DB2" w:rsidRPr="008D10DC">
        <w:rPr>
          <w:rFonts w:ascii="Arial" w:hAnsi="Arial" w:cs="Arial"/>
          <w:sz w:val="20"/>
          <w:szCs w:val="20"/>
          <w:shd w:val="clear" w:color="auto" w:fill="FFFFFF"/>
        </w:rPr>
        <w:t>in</w:t>
      </w:r>
    </w:p>
    <w:p w14:paraId="482DD9CF" w14:textId="0A8C5861" w:rsidR="00C21053" w:rsidRPr="008D10DC" w:rsidRDefault="00C21053" w:rsidP="00F070E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D10DC">
        <w:rPr>
          <w:rFonts w:ascii="Arial" w:hAnsi="Arial" w:cs="Arial"/>
          <w:sz w:val="20"/>
          <w:szCs w:val="20"/>
          <w:shd w:val="clear" w:color="auto" w:fill="FFFFFF"/>
        </w:rPr>
        <w:t>– za pristaniškega nadzornika.</w:t>
      </w:r>
      <w:r w:rsidRPr="008D10DC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558A8B84" w14:textId="77777777" w:rsidR="00125433" w:rsidRPr="008D10DC" w:rsidRDefault="00125433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1738FF" w14:textId="2A2DDD5B" w:rsidR="00125433" w:rsidRPr="008D10DC" w:rsidRDefault="00125433" w:rsidP="00F070E2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8D10DC">
        <w:rPr>
          <w:rFonts w:ascii="Arial" w:hAnsi="Arial" w:cs="Arial"/>
          <w:sz w:val="20"/>
          <w:szCs w:val="20"/>
        </w:rPr>
        <w:t>2. člen</w:t>
      </w:r>
    </w:p>
    <w:p w14:paraId="78F253A4" w14:textId="77777777" w:rsidR="00125433" w:rsidRPr="008D10DC" w:rsidRDefault="00125433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C7DE622" w14:textId="42866A47" w:rsidR="00C21053" w:rsidRPr="008D10DC" w:rsidRDefault="00C21053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D10DC">
        <w:rPr>
          <w:rFonts w:ascii="Arial" w:hAnsi="Arial" w:cs="Arial"/>
          <w:sz w:val="20"/>
          <w:szCs w:val="20"/>
        </w:rPr>
        <w:t>Priloga</w:t>
      </w:r>
      <w:r w:rsidR="0085113C" w:rsidRPr="008D10DC">
        <w:rPr>
          <w:rFonts w:ascii="Arial" w:hAnsi="Arial" w:cs="Arial"/>
          <w:sz w:val="20"/>
          <w:szCs w:val="20"/>
        </w:rPr>
        <w:t xml:space="preserve"> 1</w:t>
      </w:r>
      <w:r w:rsidR="0065365D" w:rsidRPr="008D10DC">
        <w:rPr>
          <w:rFonts w:ascii="Arial" w:hAnsi="Arial" w:cs="Arial"/>
          <w:sz w:val="20"/>
          <w:szCs w:val="20"/>
        </w:rPr>
        <w:t xml:space="preserve"> se</w:t>
      </w:r>
      <w:r w:rsidRPr="008D10DC">
        <w:rPr>
          <w:rFonts w:ascii="Arial" w:hAnsi="Arial" w:cs="Arial"/>
          <w:sz w:val="20"/>
          <w:szCs w:val="20"/>
        </w:rPr>
        <w:t xml:space="preserve"> nadomesti z novo Prilogo 1, ki </w:t>
      </w:r>
      <w:r w:rsidR="00F070E2" w:rsidRPr="008D10DC">
        <w:rPr>
          <w:rFonts w:ascii="Arial" w:hAnsi="Arial" w:cs="Arial"/>
          <w:sz w:val="20"/>
          <w:szCs w:val="20"/>
        </w:rPr>
        <w:t>je kot Priloga 1 sestavni del tega pravilnika</w:t>
      </w:r>
      <w:r w:rsidRPr="008D10DC">
        <w:rPr>
          <w:rFonts w:ascii="Arial" w:hAnsi="Arial" w:cs="Arial"/>
          <w:sz w:val="20"/>
          <w:szCs w:val="20"/>
        </w:rPr>
        <w:t xml:space="preserve">. </w:t>
      </w:r>
    </w:p>
    <w:p w14:paraId="3A6CF3DC" w14:textId="77777777" w:rsidR="00F070E2" w:rsidRPr="008D10DC" w:rsidRDefault="00F070E2" w:rsidP="00F070E2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3B57FA5E" w14:textId="4E422C67" w:rsidR="00F73772" w:rsidRPr="008D10DC" w:rsidRDefault="00F73772" w:rsidP="00F070E2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D10DC">
        <w:rPr>
          <w:rFonts w:ascii="Arial" w:eastAsia="Times New Roman" w:hAnsi="Arial" w:cs="Arial"/>
          <w:sz w:val="20"/>
          <w:szCs w:val="20"/>
          <w:lang w:eastAsia="sl-SI"/>
        </w:rPr>
        <w:t>KONČN</w:t>
      </w:r>
      <w:r w:rsidR="00F070E2" w:rsidRPr="008D10DC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Pr="008D10DC">
        <w:rPr>
          <w:rFonts w:ascii="Arial" w:eastAsia="Times New Roman" w:hAnsi="Arial" w:cs="Arial"/>
          <w:sz w:val="20"/>
          <w:szCs w:val="20"/>
          <w:lang w:eastAsia="sl-SI"/>
        </w:rPr>
        <w:t xml:space="preserve"> DOLOČB</w:t>
      </w:r>
      <w:r w:rsidR="00F070E2" w:rsidRPr="008D10DC">
        <w:rPr>
          <w:rFonts w:ascii="Arial" w:eastAsia="Times New Roman" w:hAnsi="Arial" w:cs="Arial"/>
          <w:sz w:val="20"/>
          <w:szCs w:val="20"/>
          <w:lang w:eastAsia="sl-SI"/>
        </w:rPr>
        <w:t>A</w:t>
      </w:r>
    </w:p>
    <w:p w14:paraId="3AA2A33C" w14:textId="1A517AD1" w:rsidR="00660B06" w:rsidRPr="008D10DC" w:rsidRDefault="00660B06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5ABA582" w14:textId="374F069C" w:rsidR="00660B06" w:rsidRPr="008D10DC" w:rsidRDefault="00F070E2" w:rsidP="00F070E2">
      <w:pPr>
        <w:pStyle w:val="len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b/>
          <w:bCs/>
          <w:sz w:val="20"/>
          <w:szCs w:val="20"/>
        </w:rPr>
      </w:pPr>
      <w:r w:rsidRPr="008D10DC">
        <w:rPr>
          <w:rFonts w:ascii="Arial" w:hAnsi="Arial" w:cs="Arial"/>
          <w:sz w:val="20"/>
          <w:szCs w:val="20"/>
        </w:rPr>
        <w:t>3</w:t>
      </w:r>
      <w:r w:rsidR="00660B06" w:rsidRPr="008D10DC">
        <w:rPr>
          <w:rFonts w:ascii="Arial" w:hAnsi="Arial" w:cs="Arial"/>
          <w:sz w:val="20"/>
          <w:szCs w:val="20"/>
          <w:lang w:val="x-none"/>
        </w:rPr>
        <w:t>. člen</w:t>
      </w:r>
    </w:p>
    <w:p w14:paraId="45F8EBDC" w14:textId="77777777" w:rsidR="001C1773" w:rsidRPr="008D10DC" w:rsidRDefault="001C1773" w:rsidP="00F070E2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  <w:lang w:val="x-none"/>
        </w:rPr>
      </w:pPr>
    </w:p>
    <w:p w14:paraId="1734CA57" w14:textId="6DBD64E9" w:rsidR="009A69A7" w:rsidRPr="008D10DC" w:rsidRDefault="009A69A7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D10DC">
        <w:rPr>
          <w:rFonts w:ascii="Arial" w:hAnsi="Arial" w:cs="Arial"/>
          <w:sz w:val="20"/>
          <w:szCs w:val="20"/>
          <w:shd w:val="clear" w:color="auto" w:fill="FFFFFF"/>
        </w:rPr>
        <w:t>Ta pravilnik začne veljati petnajsti dan po objavi v Uradnem listu Republike Slovenije</w:t>
      </w:r>
      <w:r w:rsidR="00585BF8" w:rsidRPr="008D10DC">
        <w:rPr>
          <w:rFonts w:ascii="Arial" w:hAnsi="Arial" w:cs="Arial"/>
          <w:sz w:val="20"/>
          <w:szCs w:val="20"/>
          <w:shd w:val="clear" w:color="auto" w:fill="FFFFFF"/>
        </w:rPr>
        <w:t>.</w:t>
      </w:r>
    </w:p>
    <w:p w14:paraId="04CA1505" w14:textId="300896B1" w:rsidR="00585BF8" w:rsidRPr="008D10DC" w:rsidRDefault="00585BF8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4A34E067" w14:textId="63324A8D" w:rsidR="00B80BFC" w:rsidRPr="008D10DC" w:rsidRDefault="00B80BFC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1B62F424" w14:textId="77777777" w:rsidR="00B80BFC" w:rsidRPr="008D10DC" w:rsidRDefault="00B80BFC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314229CE" w14:textId="2857C747" w:rsidR="009A69A7" w:rsidRPr="008D10DC" w:rsidRDefault="009A69A7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D10DC">
        <w:rPr>
          <w:rFonts w:ascii="Arial" w:hAnsi="Arial" w:cs="Arial"/>
          <w:sz w:val="20"/>
          <w:szCs w:val="20"/>
          <w:shd w:val="clear" w:color="auto" w:fill="FFFFFF"/>
        </w:rPr>
        <w:t xml:space="preserve">Št. </w:t>
      </w:r>
      <w:r w:rsidR="00FB6631" w:rsidRPr="008D10DC">
        <w:rPr>
          <w:rFonts w:ascii="Arial" w:eastAsia="Times New Roman" w:hAnsi="Arial" w:cs="Arial"/>
          <w:sz w:val="20"/>
          <w:szCs w:val="20"/>
          <w:lang w:val="en-US"/>
        </w:rPr>
        <w:t>007-</w:t>
      </w:r>
      <w:r w:rsidR="00224E2A" w:rsidRPr="008D10DC">
        <w:rPr>
          <w:rFonts w:ascii="Arial" w:eastAsia="Times New Roman" w:hAnsi="Arial" w:cs="Arial"/>
          <w:sz w:val="20"/>
          <w:szCs w:val="20"/>
          <w:lang w:val="en-US"/>
        </w:rPr>
        <w:t>118</w:t>
      </w:r>
      <w:r w:rsidR="00FB6631" w:rsidRPr="008D10DC">
        <w:rPr>
          <w:rFonts w:ascii="Arial" w:eastAsia="Times New Roman" w:hAnsi="Arial" w:cs="Arial"/>
          <w:sz w:val="20"/>
          <w:szCs w:val="20"/>
          <w:lang w:val="en-US"/>
        </w:rPr>
        <w:t>/202</w:t>
      </w:r>
      <w:r w:rsidR="00F070E2" w:rsidRPr="008D10DC">
        <w:rPr>
          <w:rFonts w:ascii="Arial" w:eastAsia="Times New Roman" w:hAnsi="Arial" w:cs="Arial"/>
          <w:sz w:val="20"/>
          <w:szCs w:val="20"/>
          <w:lang w:val="en-US"/>
        </w:rPr>
        <w:t>2</w:t>
      </w:r>
    </w:p>
    <w:p w14:paraId="524A925C" w14:textId="77777777" w:rsidR="00F73772" w:rsidRPr="008D10DC" w:rsidRDefault="009A69A7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D10DC">
        <w:rPr>
          <w:rFonts w:ascii="Arial" w:hAnsi="Arial" w:cs="Arial"/>
          <w:sz w:val="20"/>
          <w:szCs w:val="20"/>
          <w:shd w:val="clear" w:color="auto" w:fill="FFFFFF"/>
        </w:rPr>
        <w:t xml:space="preserve">Ljubljana, dne </w:t>
      </w:r>
    </w:p>
    <w:p w14:paraId="11DDBB0D" w14:textId="28728222" w:rsidR="009A69A7" w:rsidRPr="008D10DC" w:rsidRDefault="00F73772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8D10DC">
        <w:rPr>
          <w:rFonts w:ascii="Arial" w:hAnsi="Arial" w:cs="Arial"/>
          <w:sz w:val="20"/>
          <w:szCs w:val="20"/>
          <w:shd w:val="clear" w:color="auto" w:fill="FFFFFF"/>
        </w:rPr>
        <w:t>EVA 202</w:t>
      </w:r>
      <w:r w:rsidR="00F070E2" w:rsidRPr="008D10DC">
        <w:rPr>
          <w:rFonts w:ascii="Arial" w:hAnsi="Arial" w:cs="Arial"/>
          <w:sz w:val="20"/>
          <w:szCs w:val="20"/>
          <w:shd w:val="clear" w:color="auto" w:fill="FFFFFF"/>
        </w:rPr>
        <w:t>2</w:t>
      </w:r>
      <w:r w:rsidRPr="008D10DC">
        <w:rPr>
          <w:rFonts w:ascii="Arial" w:hAnsi="Arial" w:cs="Arial"/>
          <w:sz w:val="20"/>
          <w:szCs w:val="20"/>
          <w:shd w:val="clear" w:color="auto" w:fill="FFFFFF"/>
        </w:rPr>
        <w:t>-2430-</w:t>
      </w:r>
      <w:r w:rsidR="00224E2A" w:rsidRPr="008D10DC">
        <w:rPr>
          <w:rFonts w:ascii="Arial" w:hAnsi="Arial" w:cs="Arial"/>
          <w:sz w:val="20"/>
          <w:szCs w:val="20"/>
          <w:shd w:val="clear" w:color="auto" w:fill="FFFFFF"/>
        </w:rPr>
        <w:t>0029</w:t>
      </w:r>
    </w:p>
    <w:p w14:paraId="025D9D38" w14:textId="27199514" w:rsidR="008F1CDA" w:rsidRPr="008D10DC" w:rsidRDefault="008F1CDA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1B78D4F1" w14:textId="77777777" w:rsidR="00166EB3" w:rsidRPr="008D10DC" w:rsidRDefault="00166EB3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14:paraId="5C65295C" w14:textId="77777777" w:rsidR="00F73772" w:rsidRPr="008D10DC" w:rsidRDefault="009A69A7" w:rsidP="00F070E2">
      <w:pPr>
        <w:pStyle w:val="Brezrazmikov"/>
        <w:ind w:left="3540" w:firstLine="708"/>
        <w:jc w:val="center"/>
        <w:rPr>
          <w:rFonts w:ascii="Arial" w:eastAsia="Calibri" w:hAnsi="Arial" w:cs="Arial"/>
          <w:sz w:val="20"/>
          <w:szCs w:val="20"/>
        </w:rPr>
      </w:pPr>
      <w:r w:rsidRPr="008D10DC">
        <w:rPr>
          <w:rFonts w:ascii="Arial" w:hAnsi="Arial" w:cs="Arial"/>
          <w:sz w:val="20"/>
          <w:szCs w:val="20"/>
          <w:shd w:val="clear" w:color="auto" w:fill="FFFFFF"/>
        </w:rPr>
        <w:t> </w:t>
      </w:r>
      <w:r w:rsidR="00F73772" w:rsidRPr="008D10DC">
        <w:rPr>
          <w:rFonts w:ascii="Arial" w:eastAsia="Calibri" w:hAnsi="Arial" w:cs="Arial"/>
          <w:sz w:val="20"/>
          <w:szCs w:val="20"/>
        </w:rPr>
        <w:t>Jernej Vrtovec</w:t>
      </w:r>
      <w:r w:rsidR="00E822ED" w:rsidRPr="008D10DC">
        <w:rPr>
          <w:rFonts w:ascii="Arial" w:eastAsia="Calibri" w:hAnsi="Arial" w:cs="Arial"/>
          <w:sz w:val="20"/>
          <w:szCs w:val="20"/>
        </w:rPr>
        <w:t xml:space="preserve"> </w:t>
      </w:r>
    </w:p>
    <w:p w14:paraId="2FF09B39" w14:textId="34AB8846" w:rsidR="00F73772" w:rsidRPr="008D10DC" w:rsidRDefault="0091482A" w:rsidP="00F070E2">
      <w:pPr>
        <w:spacing w:after="0" w:line="240" w:lineRule="auto"/>
        <w:ind w:left="3540" w:firstLine="708"/>
        <w:jc w:val="center"/>
        <w:rPr>
          <w:rFonts w:ascii="Arial" w:eastAsia="Calibri" w:hAnsi="Arial" w:cs="Arial"/>
          <w:sz w:val="20"/>
          <w:szCs w:val="20"/>
        </w:rPr>
      </w:pPr>
      <w:r w:rsidRPr="008D10DC">
        <w:rPr>
          <w:rFonts w:ascii="Arial" w:eastAsia="Calibri" w:hAnsi="Arial" w:cs="Arial"/>
          <w:sz w:val="20"/>
          <w:szCs w:val="20"/>
        </w:rPr>
        <w:t xml:space="preserve">   </w:t>
      </w:r>
      <w:r w:rsidR="00F73772" w:rsidRPr="008D10DC">
        <w:rPr>
          <w:rFonts w:ascii="Arial" w:eastAsia="Calibri" w:hAnsi="Arial" w:cs="Arial"/>
          <w:sz w:val="20"/>
          <w:szCs w:val="20"/>
        </w:rPr>
        <w:t xml:space="preserve">minister </w:t>
      </w:r>
    </w:p>
    <w:p w14:paraId="3C7F9A4C" w14:textId="4FEA2814" w:rsidR="00F73772" w:rsidRPr="008D10DC" w:rsidRDefault="0091482A" w:rsidP="00F070E2">
      <w:pPr>
        <w:spacing w:after="0" w:line="240" w:lineRule="auto"/>
        <w:ind w:left="3540" w:firstLine="708"/>
        <w:jc w:val="center"/>
        <w:rPr>
          <w:rFonts w:ascii="Arial" w:eastAsia="Calibri" w:hAnsi="Arial" w:cs="Arial"/>
          <w:sz w:val="20"/>
          <w:szCs w:val="20"/>
        </w:rPr>
      </w:pPr>
      <w:r w:rsidRPr="008D10DC">
        <w:rPr>
          <w:rFonts w:ascii="Arial" w:eastAsia="Calibri" w:hAnsi="Arial" w:cs="Arial"/>
          <w:sz w:val="20"/>
          <w:szCs w:val="20"/>
        </w:rPr>
        <w:t xml:space="preserve">    </w:t>
      </w:r>
      <w:r w:rsidR="00F73772" w:rsidRPr="008D10DC">
        <w:rPr>
          <w:rFonts w:ascii="Arial" w:eastAsia="Calibri" w:hAnsi="Arial" w:cs="Arial"/>
          <w:sz w:val="20"/>
          <w:szCs w:val="20"/>
        </w:rPr>
        <w:t>za infrastrukturo</w:t>
      </w:r>
    </w:p>
    <w:p w14:paraId="064F1F1E" w14:textId="77777777" w:rsidR="008E0470" w:rsidRPr="008D10DC" w:rsidRDefault="008E0470" w:rsidP="00F070E2">
      <w:pPr>
        <w:spacing w:after="0" w:line="240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sectPr w:rsidR="008E0470" w:rsidRPr="008D10DC" w:rsidSect="00BF24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9E1C9C" w14:textId="77777777" w:rsidR="008E1357" w:rsidRDefault="008E1357" w:rsidP="008E1357">
      <w:pPr>
        <w:spacing w:after="0" w:line="240" w:lineRule="auto"/>
      </w:pPr>
      <w:r>
        <w:separator/>
      </w:r>
    </w:p>
  </w:endnote>
  <w:endnote w:type="continuationSeparator" w:id="0">
    <w:p w14:paraId="0DD8ADC1" w14:textId="77777777" w:rsidR="008E1357" w:rsidRDefault="008E1357" w:rsidP="008E13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7E59F1" w14:textId="77777777" w:rsidR="008D10DC" w:rsidRDefault="008D10DC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77E79E" w14:textId="77777777" w:rsidR="008D10DC" w:rsidRDefault="008D10DC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73681F" w14:textId="77777777" w:rsidR="008D10DC" w:rsidRDefault="008D10DC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697CA5" w14:textId="77777777" w:rsidR="008E1357" w:rsidRDefault="008E1357" w:rsidP="008E1357">
      <w:pPr>
        <w:spacing w:after="0" w:line="240" w:lineRule="auto"/>
      </w:pPr>
      <w:r>
        <w:separator/>
      </w:r>
    </w:p>
  </w:footnote>
  <w:footnote w:type="continuationSeparator" w:id="0">
    <w:p w14:paraId="0397B4A6" w14:textId="77777777" w:rsidR="008E1357" w:rsidRDefault="008E1357" w:rsidP="008E13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CEE812" w14:textId="77777777" w:rsidR="008D10DC" w:rsidRDefault="008D10DC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E8FA8" w14:textId="7959A0FC" w:rsidR="00BC5F9D" w:rsidRPr="00BC5F9D" w:rsidRDefault="00BC5F9D" w:rsidP="00BC5F9D">
    <w:pPr>
      <w:pStyle w:val="Glava"/>
      <w:jc w:val="right"/>
      <w:rPr>
        <w:rFonts w:ascii="Arial" w:hAnsi="Arial" w:cs="Arial"/>
        <w:sz w:val="18"/>
        <w:szCs w:val="18"/>
      </w:rPr>
    </w:pPr>
    <w:r w:rsidRPr="00BC5F9D">
      <w:rPr>
        <w:rFonts w:ascii="Arial" w:hAnsi="Arial" w:cs="Arial"/>
        <w:sz w:val="18"/>
        <w:szCs w:val="18"/>
      </w:rPr>
      <w:t>Delovno gradivo</w:t>
    </w:r>
    <w:r w:rsidRPr="0065365D">
      <w:rPr>
        <w:rFonts w:ascii="Arial" w:hAnsi="Arial" w:cs="Arial"/>
        <w:sz w:val="18"/>
        <w:szCs w:val="18"/>
      </w:rPr>
      <w:t>,</w:t>
    </w:r>
    <w:r w:rsidR="00224E2A">
      <w:rPr>
        <w:rFonts w:ascii="Arial" w:hAnsi="Arial" w:cs="Arial"/>
        <w:sz w:val="18"/>
        <w:szCs w:val="18"/>
      </w:rPr>
      <w:t xml:space="preserve"> </w:t>
    </w:r>
    <w:bookmarkStart w:id="0" w:name="_GoBack"/>
    <w:r w:rsidR="00224E2A" w:rsidRPr="008D10DC">
      <w:rPr>
        <w:rFonts w:ascii="Arial" w:hAnsi="Arial" w:cs="Arial"/>
        <w:sz w:val="18"/>
        <w:szCs w:val="18"/>
      </w:rPr>
      <w:t>17</w:t>
    </w:r>
    <w:r w:rsidRPr="008D10DC">
      <w:rPr>
        <w:rFonts w:ascii="Arial" w:hAnsi="Arial" w:cs="Arial"/>
        <w:sz w:val="18"/>
        <w:szCs w:val="18"/>
      </w:rPr>
      <w:t xml:space="preserve">. </w:t>
    </w:r>
    <w:r w:rsidR="00C21053" w:rsidRPr="008D10DC">
      <w:rPr>
        <w:rFonts w:ascii="Arial" w:hAnsi="Arial" w:cs="Arial"/>
        <w:sz w:val="18"/>
        <w:szCs w:val="18"/>
      </w:rPr>
      <w:t>3</w:t>
    </w:r>
    <w:r w:rsidRPr="008D10DC">
      <w:rPr>
        <w:rFonts w:ascii="Arial" w:hAnsi="Arial" w:cs="Arial"/>
        <w:sz w:val="18"/>
        <w:szCs w:val="18"/>
      </w:rPr>
      <w:t>. 202</w:t>
    </w:r>
    <w:r w:rsidR="00C21053" w:rsidRPr="008D10DC">
      <w:rPr>
        <w:rFonts w:ascii="Arial" w:hAnsi="Arial" w:cs="Arial"/>
        <w:sz w:val="18"/>
        <w:szCs w:val="18"/>
      </w:rPr>
      <w:t>2</w:t>
    </w:r>
    <w:bookmarkEnd w:id="0"/>
  </w:p>
  <w:p w14:paraId="7D740575" w14:textId="77777777" w:rsidR="00BC5F9D" w:rsidRDefault="00BC5F9D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EE53A0" w14:textId="77777777" w:rsidR="008D10DC" w:rsidRDefault="008D10DC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DFF"/>
    <w:rsid w:val="00034874"/>
    <w:rsid w:val="000D0DFF"/>
    <w:rsid w:val="00125433"/>
    <w:rsid w:val="00166EB3"/>
    <w:rsid w:val="00181D80"/>
    <w:rsid w:val="001A5419"/>
    <w:rsid w:val="001A6F96"/>
    <w:rsid w:val="001C1773"/>
    <w:rsid w:val="001C429B"/>
    <w:rsid w:val="00203A8F"/>
    <w:rsid w:val="00224E2A"/>
    <w:rsid w:val="002C1424"/>
    <w:rsid w:val="002C1DB2"/>
    <w:rsid w:val="002C5CC7"/>
    <w:rsid w:val="002D6110"/>
    <w:rsid w:val="002F130C"/>
    <w:rsid w:val="00370BFE"/>
    <w:rsid w:val="00375B76"/>
    <w:rsid w:val="003C2BD3"/>
    <w:rsid w:val="003D251D"/>
    <w:rsid w:val="003E453F"/>
    <w:rsid w:val="003F21AB"/>
    <w:rsid w:val="003F43CE"/>
    <w:rsid w:val="004043A8"/>
    <w:rsid w:val="00414B67"/>
    <w:rsid w:val="00454AA5"/>
    <w:rsid w:val="00495B18"/>
    <w:rsid w:val="00497E37"/>
    <w:rsid w:val="005070E1"/>
    <w:rsid w:val="00544636"/>
    <w:rsid w:val="00560A6D"/>
    <w:rsid w:val="00582605"/>
    <w:rsid w:val="00585BF8"/>
    <w:rsid w:val="00591F0B"/>
    <w:rsid w:val="00593CF9"/>
    <w:rsid w:val="005E3BC7"/>
    <w:rsid w:val="005F35B7"/>
    <w:rsid w:val="005F6914"/>
    <w:rsid w:val="00603290"/>
    <w:rsid w:val="0065365D"/>
    <w:rsid w:val="006578C1"/>
    <w:rsid w:val="00660B06"/>
    <w:rsid w:val="006C5769"/>
    <w:rsid w:val="007275C1"/>
    <w:rsid w:val="00750775"/>
    <w:rsid w:val="0077318B"/>
    <w:rsid w:val="00796DA8"/>
    <w:rsid w:val="007F67E8"/>
    <w:rsid w:val="00817761"/>
    <w:rsid w:val="0083544D"/>
    <w:rsid w:val="00836FD0"/>
    <w:rsid w:val="0085113C"/>
    <w:rsid w:val="008772D5"/>
    <w:rsid w:val="00882CDA"/>
    <w:rsid w:val="008A26FB"/>
    <w:rsid w:val="008B51C1"/>
    <w:rsid w:val="008D10DC"/>
    <w:rsid w:val="008E0470"/>
    <w:rsid w:val="008E1357"/>
    <w:rsid w:val="008F1CDA"/>
    <w:rsid w:val="0091482A"/>
    <w:rsid w:val="00940150"/>
    <w:rsid w:val="00996E4D"/>
    <w:rsid w:val="009A69A7"/>
    <w:rsid w:val="009D1A00"/>
    <w:rsid w:val="00A14BF8"/>
    <w:rsid w:val="00AC13F2"/>
    <w:rsid w:val="00AD7F9F"/>
    <w:rsid w:val="00B47EB4"/>
    <w:rsid w:val="00B80BFC"/>
    <w:rsid w:val="00B92940"/>
    <w:rsid w:val="00BC5F9D"/>
    <w:rsid w:val="00BE3721"/>
    <w:rsid w:val="00BF2494"/>
    <w:rsid w:val="00C21053"/>
    <w:rsid w:val="00C27A2A"/>
    <w:rsid w:val="00C6722D"/>
    <w:rsid w:val="00CA42E3"/>
    <w:rsid w:val="00CE48F8"/>
    <w:rsid w:val="00D105C4"/>
    <w:rsid w:val="00D20757"/>
    <w:rsid w:val="00D55721"/>
    <w:rsid w:val="00D81097"/>
    <w:rsid w:val="00DB108C"/>
    <w:rsid w:val="00DD62A8"/>
    <w:rsid w:val="00DF78F4"/>
    <w:rsid w:val="00E030BD"/>
    <w:rsid w:val="00E21BDF"/>
    <w:rsid w:val="00E55557"/>
    <w:rsid w:val="00E822ED"/>
    <w:rsid w:val="00E912A8"/>
    <w:rsid w:val="00EB7FE9"/>
    <w:rsid w:val="00EE5B44"/>
    <w:rsid w:val="00F070E2"/>
    <w:rsid w:val="00F2515B"/>
    <w:rsid w:val="00F41BCA"/>
    <w:rsid w:val="00F65A33"/>
    <w:rsid w:val="00F73772"/>
    <w:rsid w:val="00FB0769"/>
    <w:rsid w:val="00FB6631"/>
    <w:rsid w:val="00FC5FA0"/>
    <w:rsid w:val="00FE4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707D39"/>
  <w15:chartTrackingRefBased/>
  <w15:docId w15:val="{BA4FEE33-EDA5-4CE0-A0CC-7631B3D742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F73772"/>
    <w:pPr>
      <w:spacing w:after="0" w:line="240" w:lineRule="auto"/>
    </w:pPr>
  </w:style>
  <w:style w:type="paragraph" w:styleId="Glava">
    <w:name w:val="header"/>
    <w:basedOn w:val="Navaden"/>
    <w:link w:val="GlavaZnak"/>
    <w:uiPriority w:val="99"/>
    <w:unhideWhenUsed/>
    <w:rsid w:val="008E13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E1357"/>
  </w:style>
  <w:style w:type="paragraph" w:styleId="Noga">
    <w:name w:val="footer"/>
    <w:basedOn w:val="Navaden"/>
    <w:link w:val="NogaZnak"/>
    <w:uiPriority w:val="99"/>
    <w:unhideWhenUsed/>
    <w:rsid w:val="008E135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E1357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65A3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65A3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660B06"/>
    <w:rPr>
      <w:color w:val="0000FF"/>
      <w:u w:val="single"/>
    </w:rPr>
  </w:style>
  <w:style w:type="paragraph" w:customStyle="1" w:styleId="len">
    <w:name w:val="len"/>
    <w:basedOn w:val="Navaden"/>
    <w:rsid w:val="00660B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660B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">
    <w:name w:val="tevilnatoka"/>
    <w:basedOn w:val="Navaden"/>
    <w:rsid w:val="002C14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tevilnotoko">
    <w:name w:val="alineazatevilnotoko"/>
    <w:basedOn w:val="Navaden"/>
    <w:rsid w:val="002C14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8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0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Verk Završnik</dc:creator>
  <cp:keywords/>
  <dc:description/>
  <cp:lastModifiedBy>Andreja Verk Završnik</cp:lastModifiedBy>
  <cp:revision>3</cp:revision>
  <cp:lastPrinted>2021-11-29T08:36:00Z</cp:lastPrinted>
  <dcterms:created xsi:type="dcterms:W3CDTF">2022-03-17T10:00:00Z</dcterms:created>
  <dcterms:modified xsi:type="dcterms:W3CDTF">2022-03-17T10:04:00Z</dcterms:modified>
</cp:coreProperties>
</file>