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DC26D" w14:textId="388275EA" w:rsidR="0065695D" w:rsidRPr="007147BC" w:rsidRDefault="009238A2" w:rsidP="007147BC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238A2">
        <w:rPr>
          <w:rFonts w:ascii="Arial" w:eastAsia="Times New Roman" w:hAnsi="Arial" w:cs="Arial"/>
          <w:sz w:val="20"/>
          <w:szCs w:val="20"/>
          <w:lang w:eastAsia="sl-SI"/>
        </w:rPr>
        <w:t xml:space="preserve">Na podlagi 14., 14.g, 17., 36., 37., 51., 57., 58., 61., 79., 101., 102., 124., 152., 207., 255.e, 255.f,  255.l, 255.v, 266., 266.f, </w:t>
      </w:r>
      <w:r w:rsidR="00767780">
        <w:rPr>
          <w:rFonts w:ascii="Arial" w:eastAsia="Times New Roman" w:hAnsi="Arial" w:cs="Arial"/>
          <w:sz w:val="20"/>
          <w:szCs w:val="20"/>
          <w:lang w:eastAsia="sl-SI"/>
        </w:rPr>
        <w:t xml:space="preserve">270., </w:t>
      </w:r>
      <w:r w:rsidRPr="009238A2">
        <w:rPr>
          <w:rFonts w:ascii="Arial" w:eastAsia="Times New Roman" w:hAnsi="Arial" w:cs="Arial"/>
          <w:sz w:val="20"/>
          <w:szCs w:val="20"/>
          <w:lang w:eastAsia="sl-SI"/>
        </w:rPr>
        <w:t xml:space="preserve">297. in 358. člena Zakona o davčnem postopku (Uradni list RS, št. 13/11 – uradno prečiščeno besedilo, 32/12, 94/12, 101/13 – </w:t>
      </w:r>
      <w:proofErr w:type="spellStart"/>
      <w:r w:rsidRPr="009238A2">
        <w:rPr>
          <w:rFonts w:ascii="Arial" w:eastAsia="Times New Roman" w:hAnsi="Arial" w:cs="Arial"/>
          <w:sz w:val="20"/>
          <w:szCs w:val="20"/>
          <w:lang w:eastAsia="sl-SI"/>
        </w:rPr>
        <w:t>ZDavNepr</w:t>
      </w:r>
      <w:proofErr w:type="spellEnd"/>
      <w:r w:rsidRPr="009238A2">
        <w:rPr>
          <w:rFonts w:ascii="Arial" w:eastAsia="Times New Roman" w:hAnsi="Arial" w:cs="Arial"/>
          <w:sz w:val="20"/>
          <w:szCs w:val="20"/>
          <w:lang w:eastAsia="sl-SI"/>
        </w:rPr>
        <w:t xml:space="preserve">, 111/13, 25/14 – ZFU, 40/14 – ZIN-B, 90/14, 91/15,  63/16,  69/17, 13/18 – ZJF-H, 36/19, 66/19, 145/20 – </w:t>
      </w:r>
      <w:proofErr w:type="spellStart"/>
      <w:r w:rsidRPr="009238A2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Pr="009238A2">
        <w:rPr>
          <w:rFonts w:ascii="Arial" w:eastAsia="Times New Roman" w:hAnsi="Arial" w:cs="Arial"/>
          <w:sz w:val="20"/>
          <w:szCs w:val="20"/>
          <w:lang w:eastAsia="sl-SI"/>
        </w:rPr>
        <w:t xml:space="preserve">. US in 203/20 – ZIUPOPDVE) </w:t>
      </w:r>
      <w:r w:rsidR="00B73FF5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>za izv</w:t>
      </w:r>
      <w:r w:rsidR="00B73FF5">
        <w:rPr>
          <w:rFonts w:ascii="Arial" w:eastAsia="Times New Roman" w:hAnsi="Arial" w:cs="Arial"/>
          <w:sz w:val="20"/>
          <w:szCs w:val="20"/>
          <w:lang w:eastAsia="sl-SI"/>
        </w:rPr>
        <w:t>rševanje</w:t>
      </w:r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 xml:space="preserve"> osmega odstavka 112. člena, tretjega odstavka 127. člena in drugega odstavka 131. člena Zakona o dohodnini (Uradni list RS, št. 13/11 – uradno prečiščeno besedilo, 9/11 – ZUKD-1, 9/12 – </w:t>
      </w:r>
      <w:proofErr w:type="spellStart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 xml:space="preserve">. US, 24/12, 30/12, 40/12 – ZUJF, 75/12, 94/12, 52/13 – </w:t>
      </w:r>
      <w:proofErr w:type="spellStart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 xml:space="preserve">. US, 96/13, 29/14 – </w:t>
      </w:r>
      <w:proofErr w:type="spellStart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 xml:space="preserve">. US, 50/14, 23/15, 55/15, 63/16, 69/17, 21/19, 28/19, 66/19 in </w:t>
      </w:r>
      <w:r w:rsidR="00B73FF5" w:rsidRPr="000A02F6">
        <w:rPr>
          <w:rFonts w:ascii="Arial" w:eastAsia="Times New Roman" w:hAnsi="Arial" w:cs="Arial"/>
          <w:sz w:val="20"/>
          <w:szCs w:val="20"/>
          <w:lang w:eastAsia="sl-SI"/>
        </w:rPr>
        <w:t>…)</w:t>
      </w:r>
      <w:r w:rsidR="00B73FF5">
        <w:rPr>
          <w:rFonts w:ascii="Arial" w:eastAsia="Times New Roman" w:hAnsi="Arial" w:cs="Arial"/>
          <w:sz w:val="20"/>
          <w:szCs w:val="20"/>
          <w:lang w:eastAsia="sl-SI"/>
        </w:rPr>
        <w:t xml:space="preserve"> ter</w:t>
      </w:r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 xml:space="preserve"> prvega odstavka 285. člena in prvega odstavka 321. člena Zakona o davčnem postopku (Uradni list RS, št. 13/11 – uradno prečiščeno besedilo, 32/12, 94/12, 101/13 – </w:t>
      </w:r>
      <w:proofErr w:type="spellStart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>ZDavNepr</w:t>
      </w:r>
      <w:proofErr w:type="spellEnd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 xml:space="preserve">, 111/13, 22/14 – </w:t>
      </w:r>
      <w:proofErr w:type="spellStart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 xml:space="preserve">. US, 25/14 – ZFU, 40/14 – ZIN-B, 90/14, 91/15, 63/16, 69/17, 13/18 – ZJF-H, 36/19, 66/19, 145/20 – </w:t>
      </w:r>
      <w:proofErr w:type="spellStart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>. US in 203/20 – ZIUPOPDVE)</w:t>
      </w:r>
      <w:r w:rsidR="00015925" w:rsidRPr="00015925">
        <w:rPr>
          <w:rFonts w:ascii="Arial" w:eastAsia="Times New Roman" w:hAnsi="Arial" w:cs="Arial"/>
          <w:sz w:val="20"/>
          <w:szCs w:val="20"/>
          <w:lang w:eastAsia="sl-SI"/>
        </w:rPr>
        <w:t xml:space="preserve"> minister za finance izdaja</w:t>
      </w:r>
    </w:p>
    <w:p w14:paraId="756330FE" w14:textId="77777777" w:rsidR="001E1B8B" w:rsidRDefault="001E1B8B">
      <w:pPr>
        <w:pStyle w:val="Naslovpoiljatelja"/>
        <w:spacing w:line="276" w:lineRule="auto"/>
        <w:ind w:left="0" w:firstLine="0"/>
      </w:pPr>
    </w:p>
    <w:p w14:paraId="795B6918" w14:textId="77777777" w:rsidR="001E1B8B" w:rsidRDefault="0079699F">
      <w:pPr>
        <w:pStyle w:val="Naslovpoiljatelja"/>
        <w:spacing w:line="276" w:lineRule="auto"/>
        <w:jc w:val="center"/>
        <w:rPr>
          <w:b/>
        </w:rPr>
      </w:pPr>
      <w:r>
        <w:rPr>
          <w:b/>
        </w:rPr>
        <w:t>P R A V I L N I K</w:t>
      </w:r>
    </w:p>
    <w:p w14:paraId="42DBC26B" w14:textId="2406930A" w:rsidR="001E1B8B" w:rsidRDefault="0079699F">
      <w:pPr>
        <w:pStyle w:val="Naslovpoiljatelja"/>
        <w:spacing w:line="276" w:lineRule="auto"/>
        <w:ind w:left="0" w:firstLine="0"/>
        <w:jc w:val="center"/>
        <w:rPr>
          <w:b/>
        </w:rPr>
      </w:pPr>
      <w:r>
        <w:rPr>
          <w:b/>
        </w:rPr>
        <w:t>o dopolnitv</w:t>
      </w:r>
      <w:r w:rsidR="00EE3CD3">
        <w:rPr>
          <w:b/>
        </w:rPr>
        <w:t>ah</w:t>
      </w:r>
      <w:r>
        <w:rPr>
          <w:b/>
        </w:rPr>
        <w:t xml:space="preserve"> Pravilnika o izvajanju Zakona o davčnem postopku</w:t>
      </w:r>
    </w:p>
    <w:p w14:paraId="03BE50BA" w14:textId="77777777" w:rsidR="001E1B8B" w:rsidRDefault="001E1B8B">
      <w:pPr>
        <w:rPr>
          <w:rFonts w:ascii="Arial" w:hAnsi="Arial" w:cs="Arial"/>
          <w:b/>
          <w:sz w:val="20"/>
          <w:szCs w:val="20"/>
        </w:rPr>
      </w:pPr>
    </w:p>
    <w:p w14:paraId="6FD90DEA" w14:textId="4F7FD3A7" w:rsidR="00AE1AC9" w:rsidRPr="00BB33C7" w:rsidRDefault="00672691" w:rsidP="00BB33C7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 xml:space="preserve"> člen</w:t>
      </w:r>
    </w:p>
    <w:p w14:paraId="1E858745" w14:textId="1E3EABA5" w:rsidR="001E1B8B" w:rsidRPr="00C67FD4" w:rsidRDefault="00AE1AC9" w:rsidP="00C67FD4">
      <w:pPr>
        <w:pStyle w:val="Naslovpoiljatelja"/>
        <w:spacing w:line="276" w:lineRule="auto"/>
        <w:ind w:left="0" w:firstLine="0"/>
        <w:rPr>
          <w:strike/>
        </w:rPr>
      </w:pPr>
      <w:r w:rsidRPr="00AE1AC9">
        <w:t xml:space="preserve">V Pravilniku o izvajanju Zakona o davčnem postopku (Uradni list RS, št. 141/06, 46/07, 102/07, 28/09, 101/11, 24/12, 32/12 – ZDavP-2E, 19/13, 45/14, 97/14, 39/15, 40/16, 85/16, 30/17, 37/18, 43/19, 80/19, 106/20, 200/20 in 135/21) se </w:t>
      </w:r>
      <w:r w:rsidR="00C67FD4">
        <w:t>z</w:t>
      </w:r>
      <w:r w:rsidR="00B475C9">
        <w:t>a</w:t>
      </w:r>
      <w:r w:rsidR="00FC362E">
        <w:t xml:space="preserve"> 86.</w:t>
      </w:r>
      <w:r w:rsidR="00FC362E" w:rsidRPr="00D13BCC">
        <w:t>r členom</w:t>
      </w:r>
      <w:r w:rsidR="00B475C9">
        <w:t xml:space="preserve"> </w:t>
      </w:r>
      <w:r w:rsidR="00FC362E" w:rsidRPr="00D13BCC">
        <w:t>doda</w:t>
      </w:r>
      <w:r w:rsidR="005A0F7B" w:rsidRPr="00D13BCC">
        <w:t>ta</w:t>
      </w:r>
      <w:r w:rsidR="00FC362E" w:rsidRPr="00D13BCC">
        <w:t xml:space="preserve"> nov</w:t>
      </w:r>
      <w:r w:rsidR="005A0F7B" w:rsidRPr="00D13BCC">
        <w:t>a</w:t>
      </w:r>
      <w:r w:rsidR="009A156A">
        <w:t>,</w:t>
      </w:r>
      <w:r w:rsidR="00FC362E" w:rsidRPr="00D13BCC">
        <w:t xml:space="preserve"> 86.s</w:t>
      </w:r>
      <w:r w:rsidR="005A0F7B" w:rsidRPr="00D13BCC">
        <w:t xml:space="preserve"> in 86.š člen</w:t>
      </w:r>
      <w:r w:rsidR="00CC4F09" w:rsidRPr="00D13BCC">
        <w:t xml:space="preserve">, </w:t>
      </w:r>
      <w:r w:rsidR="00FC362E" w:rsidRPr="00D13BCC">
        <w:t>ki</w:t>
      </w:r>
      <w:r w:rsidR="00CC4F09" w:rsidRPr="00D13BCC">
        <w:t xml:space="preserve"> se glasi</w:t>
      </w:r>
      <w:r w:rsidR="005A0F7B" w:rsidRPr="00D13BCC">
        <w:t>ta</w:t>
      </w:r>
      <w:r w:rsidR="00CC4F09" w:rsidRPr="00D13BCC">
        <w:t>:</w:t>
      </w:r>
    </w:p>
    <w:p w14:paraId="03A31AB7" w14:textId="77777777" w:rsidR="00405FB8" w:rsidRDefault="00405FB8">
      <w:pPr>
        <w:pStyle w:val="Naslovpoiljatelja"/>
        <w:spacing w:line="276" w:lineRule="auto"/>
        <w:ind w:left="0" w:firstLine="0"/>
      </w:pPr>
    </w:p>
    <w:p w14:paraId="23449E3F" w14:textId="6B2D84AC" w:rsidR="00CC4F09" w:rsidRPr="00C67C00" w:rsidRDefault="00CC4F09" w:rsidP="00CC4F09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C67C0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»</w:t>
      </w:r>
      <w:r w:rsidRPr="00C67C00">
        <w:rPr>
          <w:rFonts w:ascii="Arial" w:hAnsi="Arial" w:cs="Arial"/>
          <w:b/>
          <w:bCs/>
          <w:sz w:val="20"/>
          <w:szCs w:val="20"/>
        </w:rPr>
        <w:t>8</w:t>
      </w:r>
      <w:r w:rsidR="00FC362E" w:rsidRPr="00C67C00">
        <w:rPr>
          <w:rFonts w:ascii="Arial" w:hAnsi="Arial" w:cs="Arial"/>
          <w:b/>
          <w:bCs/>
          <w:sz w:val="20"/>
          <w:szCs w:val="20"/>
        </w:rPr>
        <w:t>6</w:t>
      </w:r>
      <w:r w:rsidRPr="00C67C00">
        <w:rPr>
          <w:rFonts w:ascii="Arial" w:hAnsi="Arial" w:cs="Arial"/>
          <w:b/>
          <w:bCs/>
          <w:sz w:val="20"/>
          <w:szCs w:val="20"/>
        </w:rPr>
        <w:t>.</w:t>
      </w:r>
      <w:r w:rsidR="00FC362E" w:rsidRPr="00C67C00">
        <w:rPr>
          <w:rFonts w:ascii="Arial" w:hAnsi="Arial" w:cs="Arial"/>
          <w:b/>
          <w:bCs/>
          <w:sz w:val="20"/>
          <w:szCs w:val="20"/>
        </w:rPr>
        <w:t>s</w:t>
      </w:r>
      <w:r w:rsidRPr="00C67C00">
        <w:rPr>
          <w:rFonts w:ascii="Arial" w:hAnsi="Arial" w:cs="Arial"/>
          <w:b/>
          <w:bCs/>
          <w:sz w:val="20"/>
          <w:szCs w:val="20"/>
        </w:rPr>
        <w:t xml:space="preserve"> člen</w:t>
      </w:r>
    </w:p>
    <w:p w14:paraId="1A77A078" w14:textId="1FFE8509" w:rsidR="00CC4F09" w:rsidRPr="00C67C00" w:rsidRDefault="00CC4F09" w:rsidP="00CC4F09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C67C00" w:rsidDel="001D16D1">
        <w:rPr>
          <w:rFonts w:ascii="Arial" w:hAnsi="Arial" w:cs="Arial"/>
          <w:b/>
          <w:bCs/>
          <w:sz w:val="20"/>
          <w:szCs w:val="20"/>
        </w:rPr>
        <w:t xml:space="preserve"> </w:t>
      </w:r>
      <w:r w:rsidRPr="00C67C00">
        <w:rPr>
          <w:rFonts w:ascii="Arial" w:hAnsi="Arial" w:cs="Arial"/>
          <w:b/>
          <w:bCs/>
          <w:sz w:val="20"/>
          <w:szCs w:val="20"/>
        </w:rPr>
        <w:t>(</w:t>
      </w:r>
      <w:r w:rsidR="002C3A39" w:rsidRPr="00C67C00">
        <w:rPr>
          <w:rFonts w:ascii="Arial" w:hAnsi="Arial" w:cs="Arial"/>
          <w:b/>
          <w:bCs/>
          <w:sz w:val="20"/>
          <w:szCs w:val="20"/>
          <w:lang w:val="x-none"/>
        </w:rPr>
        <w:t xml:space="preserve">vsebina obvestila o uveljavljanju </w:t>
      </w:r>
      <w:r w:rsidR="006D05B6">
        <w:rPr>
          <w:rFonts w:ascii="Arial" w:hAnsi="Arial" w:cs="Arial"/>
          <w:b/>
          <w:bCs/>
          <w:sz w:val="20"/>
          <w:szCs w:val="20"/>
        </w:rPr>
        <w:t xml:space="preserve">osebne </w:t>
      </w:r>
      <w:r w:rsidR="002C3A39" w:rsidRPr="00C67C00">
        <w:rPr>
          <w:rFonts w:ascii="Arial" w:hAnsi="Arial" w:cs="Arial"/>
          <w:b/>
          <w:bCs/>
          <w:sz w:val="20"/>
          <w:szCs w:val="20"/>
          <w:lang w:val="x-none"/>
        </w:rPr>
        <w:t xml:space="preserve">olajšave </w:t>
      </w:r>
      <w:r w:rsidR="002C3A39" w:rsidRPr="00C67C00">
        <w:rPr>
          <w:rFonts w:ascii="Arial" w:hAnsi="Arial" w:cs="Arial"/>
          <w:b/>
          <w:bCs/>
          <w:sz w:val="20"/>
          <w:szCs w:val="20"/>
        </w:rPr>
        <w:t>za rezidente, ki prostovoljno in nepoklicno opravljajo naloge zaščite, reševanja in pomoči,</w:t>
      </w:r>
      <w:r w:rsidR="002C3A39" w:rsidRPr="00C67C00">
        <w:rPr>
          <w:rFonts w:ascii="Arial" w:hAnsi="Arial" w:cs="Arial"/>
          <w:b/>
          <w:bCs/>
          <w:sz w:val="20"/>
          <w:szCs w:val="20"/>
          <w:lang w:val="x-none"/>
        </w:rPr>
        <w:t xml:space="preserve"> pri izračunu akontacije dohodnine</w:t>
      </w:r>
      <w:r w:rsidRPr="00C67C00">
        <w:rPr>
          <w:rFonts w:ascii="Arial" w:hAnsi="Arial" w:cs="Arial"/>
          <w:b/>
          <w:bCs/>
          <w:sz w:val="20"/>
          <w:szCs w:val="20"/>
        </w:rPr>
        <w:t>)</w:t>
      </w:r>
    </w:p>
    <w:p w14:paraId="7A53DD4D" w14:textId="77777777" w:rsidR="00CC4F09" w:rsidRPr="008147FB" w:rsidRDefault="00CC4F09" w:rsidP="008147FB">
      <w:pPr>
        <w:pStyle w:val="Naslovpoiljatelja"/>
        <w:spacing w:line="276" w:lineRule="auto"/>
        <w:ind w:left="0" w:firstLine="0"/>
      </w:pPr>
    </w:p>
    <w:p w14:paraId="4BAF371A" w14:textId="3D16161F" w:rsidR="008147FB" w:rsidRDefault="008147FB" w:rsidP="008147F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8147FB">
        <w:rPr>
          <w:rFonts w:ascii="Arial" w:hAnsi="Arial" w:cs="Arial"/>
          <w:sz w:val="20"/>
          <w:szCs w:val="20"/>
        </w:rPr>
        <w:t xml:space="preserve">(1) </w:t>
      </w:r>
      <w:r w:rsidR="002C3A39" w:rsidRPr="008147FB">
        <w:rPr>
          <w:rFonts w:ascii="Arial" w:hAnsi="Arial" w:cs="Arial"/>
          <w:sz w:val="20"/>
          <w:szCs w:val="20"/>
        </w:rPr>
        <w:t>Davčn</w:t>
      </w:r>
      <w:r w:rsidR="00F049AA">
        <w:rPr>
          <w:rFonts w:ascii="Arial" w:hAnsi="Arial" w:cs="Arial"/>
          <w:sz w:val="20"/>
          <w:szCs w:val="20"/>
        </w:rPr>
        <w:t xml:space="preserve">i </w:t>
      </w:r>
      <w:r w:rsidR="002C3A39" w:rsidRPr="008147FB">
        <w:rPr>
          <w:rFonts w:ascii="Arial" w:hAnsi="Arial" w:cs="Arial"/>
          <w:sz w:val="20"/>
          <w:szCs w:val="20"/>
        </w:rPr>
        <w:t>zavezan</w:t>
      </w:r>
      <w:r w:rsidR="00F049AA">
        <w:rPr>
          <w:rFonts w:ascii="Arial" w:hAnsi="Arial" w:cs="Arial"/>
          <w:sz w:val="20"/>
          <w:szCs w:val="20"/>
        </w:rPr>
        <w:t>e</w:t>
      </w:r>
      <w:r w:rsidR="002C3A39" w:rsidRPr="008147FB">
        <w:rPr>
          <w:rFonts w:ascii="Arial" w:hAnsi="Arial" w:cs="Arial"/>
          <w:sz w:val="20"/>
          <w:szCs w:val="20"/>
        </w:rPr>
        <w:t xml:space="preserve">c – rezident, ki v skladu </w:t>
      </w:r>
      <w:r w:rsidR="0018413D">
        <w:rPr>
          <w:rFonts w:ascii="Arial" w:hAnsi="Arial" w:cs="Arial"/>
          <w:sz w:val="20"/>
          <w:szCs w:val="20"/>
        </w:rPr>
        <w:t>z</w:t>
      </w:r>
      <w:r w:rsidR="002C3A39" w:rsidRPr="008147FB">
        <w:rPr>
          <w:rFonts w:ascii="Arial" w:hAnsi="Arial" w:cs="Arial"/>
          <w:sz w:val="20"/>
          <w:szCs w:val="20"/>
        </w:rPr>
        <w:t xml:space="preserve"> </w:t>
      </w:r>
      <w:r w:rsidR="0018413D">
        <w:rPr>
          <w:rFonts w:ascii="Arial" w:hAnsi="Arial" w:cs="Arial"/>
          <w:sz w:val="20"/>
          <w:szCs w:val="20"/>
        </w:rPr>
        <w:t xml:space="preserve">osmim odstavkom 112. člena ZDoh-2 uveljavlja osebno olajšavo za </w:t>
      </w:r>
      <w:r w:rsidR="002C3A39" w:rsidRPr="008147FB">
        <w:rPr>
          <w:rFonts w:ascii="Arial" w:hAnsi="Arial" w:cs="Arial"/>
          <w:sz w:val="20"/>
          <w:szCs w:val="20"/>
        </w:rPr>
        <w:t>prostovoljno in nepoklicno opravlja</w:t>
      </w:r>
      <w:r w:rsidR="0018413D">
        <w:rPr>
          <w:rFonts w:ascii="Arial" w:hAnsi="Arial" w:cs="Arial"/>
          <w:sz w:val="20"/>
          <w:szCs w:val="20"/>
        </w:rPr>
        <w:t>nje</w:t>
      </w:r>
      <w:r w:rsidR="002C3A39" w:rsidRPr="008147FB">
        <w:rPr>
          <w:rFonts w:ascii="Arial" w:hAnsi="Arial" w:cs="Arial"/>
          <w:sz w:val="20"/>
          <w:szCs w:val="20"/>
        </w:rPr>
        <w:t xml:space="preserve"> operativ</w:t>
      </w:r>
      <w:r w:rsidR="0018413D">
        <w:rPr>
          <w:rFonts w:ascii="Arial" w:hAnsi="Arial" w:cs="Arial"/>
          <w:sz w:val="20"/>
          <w:szCs w:val="20"/>
        </w:rPr>
        <w:t>nih</w:t>
      </w:r>
      <w:r w:rsidR="002C3A39" w:rsidRPr="008147FB">
        <w:rPr>
          <w:rFonts w:ascii="Arial" w:hAnsi="Arial" w:cs="Arial"/>
          <w:sz w:val="20"/>
          <w:szCs w:val="20"/>
        </w:rPr>
        <w:t xml:space="preserve"> nalog zaščite, reševanja in pomoči </w:t>
      </w:r>
      <w:r w:rsidR="0018413D">
        <w:rPr>
          <w:rFonts w:ascii="Arial" w:hAnsi="Arial" w:cs="Arial"/>
          <w:sz w:val="20"/>
          <w:szCs w:val="20"/>
        </w:rPr>
        <w:t xml:space="preserve">na podlagi </w:t>
      </w:r>
      <w:r w:rsidR="00430109">
        <w:rPr>
          <w:rFonts w:ascii="Arial" w:hAnsi="Arial" w:cs="Arial"/>
          <w:sz w:val="20"/>
          <w:szCs w:val="20"/>
        </w:rPr>
        <w:t>tretj</w:t>
      </w:r>
      <w:r w:rsidR="0018413D">
        <w:rPr>
          <w:rFonts w:ascii="Arial" w:hAnsi="Arial" w:cs="Arial"/>
          <w:sz w:val="20"/>
          <w:szCs w:val="20"/>
        </w:rPr>
        <w:t>ega</w:t>
      </w:r>
      <w:r w:rsidR="00430109">
        <w:rPr>
          <w:rFonts w:ascii="Arial" w:hAnsi="Arial" w:cs="Arial"/>
          <w:sz w:val="20"/>
          <w:szCs w:val="20"/>
        </w:rPr>
        <w:t xml:space="preserve"> odstavk</w:t>
      </w:r>
      <w:r w:rsidR="0018413D">
        <w:rPr>
          <w:rFonts w:ascii="Arial" w:hAnsi="Arial" w:cs="Arial"/>
          <w:sz w:val="20"/>
          <w:szCs w:val="20"/>
        </w:rPr>
        <w:t>a</w:t>
      </w:r>
      <w:r w:rsidR="00430109">
        <w:rPr>
          <w:rFonts w:ascii="Arial" w:hAnsi="Arial" w:cs="Arial"/>
          <w:sz w:val="20"/>
          <w:szCs w:val="20"/>
        </w:rPr>
        <w:t xml:space="preserve"> 127. člena ZDoh-2 </w:t>
      </w:r>
      <w:r w:rsidR="00430109" w:rsidRPr="00430109">
        <w:rPr>
          <w:rFonts w:ascii="Arial" w:hAnsi="Arial" w:cs="Arial"/>
          <w:sz w:val="20"/>
          <w:szCs w:val="20"/>
        </w:rPr>
        <w:t>pri izračunu akontacije dohodnine od dohodka iz delovnega razmerja</w:t>
      </w:r>
      <w:r w:rsidR="00430109">
        <w:rPr>
          <w:rFonts w:ascii="Arial" w:hAnsi="Arial" w:cs="Arial"/>
          <w:sz w:val="20"/>
          <w:szCs w:val="20"/>
        </w:rPr>
        <w:t xml:space="preserve"> oziroma</w:t>
      </w:r>
      <w:r w:rsidR="00430109" w:rsidRPr="00430109">
        <w:rPr>
          <w:rFonts w:ascii="Arial" w:hAnsi="Arial" w:cs="Arial"/>
          <w:sz w:val="20"/>
          <w:szCs w:val="20"/>
        </w:rPr>
        <w:t xml:space="preserve"> pokojnine, ki se izplačuje za mesečno obdobje, ali </w:t>
      </w:r>
      <w:r w:rsidR="0018413D">
        <w:rPr>
          <w:rFonts w:ascii="Arial" w:hAnsi="Arial" w:cs="Arial"/>
          <w:sz w:val="20"/>
          <w:szCs w:val="20"/>
        </w:rPr>
        <w:t xml:space="preserve">na podlagi </w:t>
      </w:r>
      <w:r w:rsidR="00430109">
        <w:rPr>
          <w:rFonts w:ascii="Arial" w:hAnsi="Arial" w:cs="Arial"/>
          <w:sz w:val="20"/>
          <w:szCs w:val="20"/>
        </w:rPr>
        <w:t>drug</w:t>
      </w:r>
      <w:r w:rsidR="0018413D">
        <w:rPr>
          <w:rFonts w:ascii="Arial" w:hAnsi="Arial" w:cs="Arial"/>
          <w:sz w:val="20"/>
          <w:szCs w:val="20"/>
        </w:rPr>
        <w:t>ega</w:t>
      </w:r>
      <w:r w:rsidR="00430109">
        <w:rPr>
          <w:rFonts w:ascii="Arial" w:hAnsi="Arial" w:cs="Arial"/>
          <w:sz w:val="20"/>
          <w:szCs w:val="20"/>
        </w:rPr>
        <w:t xml:space="preserve"> odstavk</w:t>
      </w:r>
      <w:r w:rsidR="0018413D">
        <w:rPr>
          <w:rFonts w:ascii="Arial" w:hAnsi="Arial" w:cs="Arial"/>
          <w:sz w:val="20"/>
          <w:szCs w:val="20"/>
        </w:rPr>
        <w:t>a</w:t>
      </w:r>
      <w:r w:rsidR="00430109">
        <w:rPr>
          <w:rFonts w:ascii="Arial" w:hAnsi="Arial" w:cs="Arial"/>
          <w:sz w:val="20"/>
          <w:szCs w:val="20"/>
        </w:rPr>
        <w:t xml:space="preserve"> 131. člena ZDoh-2 pri izračunu akontacije dohodnine </w:t>
      </w:r>
      <w:r w:rsidR="00430109" w:rsidRPr="00430109">
        <w:rPr>
          <w:rFonts w:ascii="Arial" w:hAnsi="Arial" w:cs="Arial"/>
          <w:sz w:val="20"/>
          <w:szCs w:val="20"/>
        </w:rPr>
        <w:t>od drugega dohodka, ki ga prejema redno za mesečno obdobje, o tem pisno obvesti glavnega delodajalca, izplačevalca pokojnine ali izplačevalca drugega dohodka.</w:t>
      </w:r>
    </w:p>
    <w:p w14:paraId="1127AA67" w14:textId="77777777" w:rsidR="000A6E03" w:rsidRPr="008147FB" w:rsidRDefault="000A6E03" w:rsidP="008147F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3F4D8D6" w14:textId="131DAE7E" w:rsidR="008147FB" w:rsidRDefault="008147FB" w:rsidP="008147FB">
      <w:pPr>
        <w:jc w:val="both"/>
        <w:rPr>
          <w:rFonts w:ascii="Arial" w:hAnsi="Arial" w:cs="Arial"/>
          <w:sz w:val="20"/>
          <w:szCs w:val="20"/>
        </w:rPr>
      </w:pPr>
      <w:r w:rsidRPr="008147FB">
        <w:rPr>
          <w:rFonts w:ascii="Arial" w:hAnsi="Arial" w:cs="Arial"/>
          <w:sz w:val="20"/>
          <w:szCs w:val="20"/>
        </w:rPr>
        <w:t>(</w:t>
      </w:r>
      <w:r w:rsidR="000A6E03">
        <w:rPr>
          <w:rFonts w:ascii="Arial" w:hAnsi="Arial" w:cs="Arial"/>
          <w:sz w:val="20"/>
          <w:szCs w:val="20"/>
        </w:rPr>
        <w:t>2</w:t>
      </w:r>
      <w:r w:rsidRPr="008147FB">
        <w:rPr>
          <w:rFonts w:ascii="Arial" w:hAnsi="Arial" w:cs="Arial"/>
          <w:sz w:val="20"/>
          <w:szCs w:val="20"/>
        </w:rPr>
        <w:t xml:space="preserve">) </w:t>
      </w:r>
      <w:r w:rsidR="0068298C" w:rsidRPr="008147FB">
        <w:rPr>
          <w:rFonts w:ascii="Arial" w:hAnsi="Arial" w:cs="Arial"/>
          <w:sz w:val="20"/>
          <w:szCs w:val="20"/>
        </w:rPr>
        <w:t xml:space="preserve">Obvestilo iz </w:t>
      </w:r>
      <w:r w:rsidR="00916115" w:rsidRPr="008147FB">
        <w:rPr>
          <w:rFonts w:ascii="Arial" w:hAnsi="Arial" w:cs="Arial"/>
          <w:sz w:val="20"/>
          <w:szCs w:val="20"/>
        </w:rPr>
        <w:t>prejšnjega</w:t>
      </w:r>
      <w:r w:rsidR="0068298C" w:rsidRPr="008147FB">
        <w:rPr>
          <w:rFonts w:ascii="Arial" w:hAnsi="Arial" w:cs="Arial"/>
          <w:sz w:val="20"/>
          <w:szCs w:val="20"/>
        </w:rPr>
        <w:t xml:space="preserve"> odstavka vsebuje</w:t>
      </w:r>
      <w:r w:rsidR="00430109">
        <w:rPr>
          <w:rFonts w:ascii="Arial" w:hAnsi="Arial" w:cs="Arial"/>
          <w:sz w:val="20"/>
          <w:szCs w:val="20"/>
        </w:rPr>
        <w:t xml:space="preserve"> naslednje podatke</w:t>
      </w:r>
      <w:r w:rsidR="0068298C" w:rsidRPr="008147FB">
        <w:rPr>
          <w:rFonts w:ascii="Arial" w:hAnsi="Arial" w:cs="Arial"/>
          <w:sz w:val="20"/>
          <w:szCs w:val="20"/>
        </w:rPr>
        <w:t xml:space="preserve">:  </w:t>
      </w:r>
    </w:p>
    <w:p w14:paraId="0CBDC21B" w14:textId="1F52EEBD" w:rsidR="008147FB" w:rsidRPr="00523E9B" w:rsidRDefault="008147FB" w:rsidP="008147FB">
      <w:pPr>
        <w:jc w:val="both"/>
        <w:rPr>
          <w:rFonts w:ascii="Arial" w:hAnsi="Arial" w:cs="Arial"/>
          <w:sz w:val="20"/>
          <w:szCs w:val="20"/>
        </w:rPr>
      </w:pPr>
      <w:r w:rsidRPr="00523E9B">
        <w:rPr>
          <w:rFonts w:ascii="Arial" w:hAnsi="Arial" w:cs="Arial"/>
          <w:sz w:val="20"/>
          <w:szCs w:val="20"/>
        </w:rPr>
        <w:t xml:space="preserve">- </w:t>
      </w:r>
      <w:r w:rsidR="0068298C" w:rsidRPr="00523E9B">
        <w:rPr>
          <w:rFonts w:ascii="Arial" w:hAnsi="Arial" w:cs="Arial"/>
          <w:sz w:val="20"/>
          <w:szCs w:val="20"/>
        </w:rPr>
        <w:t xml:space="preserve">identifikacijske podatke o davčnem zavezancu rezidentu, ki uveljavlja </w:t>
      </w:r>
      <w:r w:rsidR="006D05B6" w:rsidRPr="00523E9B">
        <w:rPr>
          <w:rFonts w:ascii="Arial" w:hAnsi="Arial" w:cs="Arial"/>
          <w:sz w:val="20"/>
          <w:szCs w:val="20"/>
        </w:rPr>
        <w:t xml:space="preserve">osebno </w:t>
      </w:r>
      <w:r w:rsidR="0068298C" w:rsidRPr="00523E9B">
        <w:rPr>
          <w:rFonts w:ascii="Arial" w:hAnsi="Arial" w:cs="Arial"/>
          <w:sz w:val="20"/>
          <w:szCs w:val="20"/>
        </w:rPr>
        <w:t xml:space="preserve">olajšavo pri izračunu akontacije dohodnine, </w:t>
      </w:r>
    </w:p>
    <w:p w14:paraId="470FFD64" w14:textId="04821073" w:rsidR="0068298C" w:rsidRPr="008147FB" w:rsidRDefault="008147FB" w:rsidP="008147FB">
      <w:pPr>
        <w:jc w:val="both"/>
        <w:rPr>
          <w:rFonts w:ascii="Arial" w:hAnsi="Arial" w:cs="Arial"/>
          <w:sz w:val="20"/>
          <w:szCs w:val="20"/>
        </w:rPr>
      </w:pPr>
      <w:r w:rsidRPr="00523E9B">
        <w:rPr>
          <w:rFonts w:ascii="Arial" w:hAnsi="Arial" w:cs="Arial"/>
          <w:sz w:val="20"/>
          <w:szCs w:val="20"/>
        </w:rPr>
        <w:t>- i</w:t>
      </w:r>
      <w:r w:rsidR="0068298C" w:rsidRPr="00523E9B">
        <w:rPr>
          <w:rFonts w:ascii="Arial" w:hAnsi="Arial" w:cs="Arial"/>
          <w:sz w:val="20"/>
          <w:szCs w:val="20"/>
        </w:rPr>
        <w:t>dentifikacijske podatke o glavnem</w:t>
      </w:r>
      <w:r w:rsidR="0068298C" w:rsidRPr="008147FB">
        <w:rPr>
          <w:rFonts w:ascii="Arial" w:hAnsi="Arial" w:cs="Arial"/>
          <w:sz w:val="20"/>
          <w:szCs w:val="20"/>
          <w:lang w:val="x-none"/>
        </w:rPr>
        <w:t xml:space="preserve"> delodajalcu/ izplačevalcu pokojnine/ izplačevalcu drugega dohodka, </w:t>
      </w:r>
    </w:p>
    <w:p w14:paraId="53AF8AED" w14:textId="6D00EEF6" w:rsidR="0037630C" w:rsidRDefault="008147FB" w:rsidP="0037630C">
      <w:pPr>
        <w:jc w:val="both"/>
        <w:rPr>
          <w:rFonts w:ascii="Arial" w:hAnsi="Arial" w:cs="Arial"/>
          <w:sz w:val="20"/>
          <w:szCs w:val="20"/>
        </w:rPr>
      </w:pPr>
      <w:r w:rsidRPr="00327BAF">
        <w:rPr>
          <w:rFonts w:ascii="Arial" w:hAnsi="Arial" w:cs="Arial"/>
          <w:sz w:val="20"/>
          <w:szCs w:val="20"/>
        </w:rPr>
        <w:t xml:space="preserve">- </w:t>
      </w:r>
      <w:r w:rsidR="0068298C" w:rsidRPr="00327BAF">
        <w:rPr>
          <w:rFonts w:ascii="Arial" w:hAnsi="Arial" w:cs="Arial"/>
          <w:sz w:val="20"/>
          <w:szCs w:val="20"/>
        </w:rPr>
        <w:t xml:space="preserve">podpisano izjavo rezidenta, da izpolnjuje pogoje za </w:t>
      </w:r>
      <w:r w:rsidR="006D05B6">
        <w:rPr>
          <w:rFonts w:ascii="Arial" w:hAnsi="Arial" w:cs="Arial"/>
          <w:sz w:val="20"/>
          <w:szCs w:val="20"/>
        </w:rPr>
        <w:t xml:space="preserve">osebno </w:t>
      </w:r>
      <w:r w:rsidR="0068298C" w:rsidRPr="00327BAF">
        <w:rPr>
          <w:rFonts w:ascii="Arial" w:hAnsi="Arial" w:cs="Arial"/>
          <w:sz w:val="20"/>
          <w:szCs w:val="20"/>
        </w:rPr>
        <w:t>olajšavo</w:t>
      </w:r>
      <w:r w:rsidR="006D05B6">
        <w:rPr>
          <w:rFonts w:ascii="Arial" w:hAnsi="Arial" w:cs="Arial"/>
          <w:sz w:val="20"/>
          <w:szCs w:val="20"/>
        </w:rPr>
        <w:t xml:space="preserve"> iz osmega odstavka 112. člena ZDoh-2 </w:t>
      </w:r>
      <w:r w:rsidR="006D05B6" w:rsidRPr="006D05B6">
        <w:rPr>
          <w:rFonts w:ascii="Arial" w:hAnsi="Arial" w:cs="Arial"/>
          <w:sz w:val="20"/>
          <w:szCs w:val="20"/>
        </w:rPr>
        <w:t>za prostovoljno in nepoklicno opravljanje operativnih nalog zaščite, reševanja in pomoči</w:t>
      </w:r>
      <w:r w:rsidR="006D05B6">
        <w:rPr>
          <w:rFonts w:ascii="Arial" w:hAnsi="Arial" w:cs="Arial"/>
          <w:sz w:val="20"/>
          <w:szCs w:val="20"/>
        </w:rPr>
        <w:t>.</w:t>
      </w:r>
    </w:p>
    <w:p w14:paraId="57DC42EF" w14:textId="77777777" w:rsidR="0037630C" w:rsidRPr="0037630C" w:rsidRDefault="0037630C" w:rsidP="0037630C">
      <w:pPr>
        <w:jc w:val="both"/>
        <w:rPr>
          <w:rFonts w:ascii="Arial" w:hAnsi="Arial" w:cs="Arial"/>
          <w:sz w:val="20"/>
          <w:szCs w:val="20"/>
        </w:rPr>
      </w:pPr>
    </w:p>
    <w:p w14:paraId="26DAA062" w14:textId="07C439D3" w:rsidR="005A0F7B" w:rsidRPr="00327BAF" w:rsidRDefault="005A0F7B" w:rsidP="005A0F7B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327BAF">
        <w:rPr>
          <w:rFonts w:ascii="Arial" w:hAnsi="Arial" w:cs="Arial"/>
          <w:b/>
          <w:bCs/>
          <w:sz w:val="20"/>
          <w:szCs w:val="20"/>
        </w:rPr>
        <w:t>86.š člen</w:t>
      </w:r>
    </w:p>
    <w:p w14:paraId="2C4788C6" w14:textId="30DC199E" w:rsidR="005A0F7B" w:rsidRPr="00327BAF" w:rsidRDefault="005A0F7B" w:rsidP="005A0F7B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327BAF" w:rsidDel="001D16D1">
        <w:rPr>
          <w:rFonts w:ascii="Arial" w:hAnsi="Arial" w:cs="Arial"/>
          <w:b/>
          <w:bCs/>
          <w:sz w:val="20"/>
          <w:szCs w:val="20"/>
        </w:rPr>
        <w:t xml:space="preserve"> </w:t>
      </w:r>
      <w:r w:rsidRPr="00327BAF">
        <w:rPr>
          <w:rFonts w:ascii="Arial" w:hAnsi="Arial" w:cs="Arial"/>
          <w:b/>
          <w:bCs/>
          <w:sz w:val="20"/>
          <w:szCs w:val="20"/>
        </w:rPr>
        <w:t>(</w:t>
      </w:r>
      <w:r w:rsidR="002A5246" w:rsidRPr="00327BAF">
        <w:rPr>
          <w:rFonts w:ascii="Arial" w:hAnsi="Arial" w:cs="Arial"/>
          <w:b/>
          <w:bCs/>
          <w:sz w:val="20"/>
          <w:szCs w:val="20"/>
        </w:rPr>
        <w:t>vloga za</w:t>
      </w:r>
      <w:r w:rsidRPr="00327BAF">
        <w:rPr>
          <w:rFonts w:ascii="Arial" w:hAnsi="Arial" w:cs="Arial"/>
          <w:b/>
          <w:bCs/>
          <w:sz w:val="20"/>
          <w:szCs w:val="20"/>
          <w:lang w:val="x-none"/>
        </w:rPr>
        <w:t xml:space="preserve"> uveljavljanj</w:t>
      </w:r>
      <w:r w:rsidR="002A5246" w:rsidRPr="00327BAF">
        <w:rPr>
          <w:rFonts w:ascii="Arial" w:hAnsi="Arial" w:cs="Arial"/>
          <w:b/>
          <w:bCs/>
          <w:sz w:val="20"/>
          <w:szCs w:val="20"/>
        </w:rPr>
        <w:t>e</w:t>
      </w:r>
      <w:r w:rsidRPr="00327BAF">
        <w:rPr>
          <w:rFonts w:ascii="Arial" w:hAnsi="Arial" w:cs="Arial"/>
          <w:b/>
          <w:bCs/>
          <w:sz w:val="20"/>
          <w:szCs w:val="20"/>
          <w:lang w:val="x-none"/>
        </w:rPr>
        <w:t xml:space="preserve"> </w:t>
      </w:r>
      <w:r w:rsidR="006D05B6">
        <w:rPr>
          <w:rFonts w:ascii="Arial" w:hAnsi="Arial" w:cs="Arial"/>
          <w:b/>
          <w:bCs/>
          <w:sz w:val="20"/>
          <w:szCs w:val="20"/>
        </w:rPr>
        <w:t xml:space="preserve">osebne </w:t>
      </w:r>
      <w:r w:rsidRPr="00327BAF">
        <w:rPr>
          <w:rFonts w:ascii="Arial" w:hAnsi="Arial" w:cs="Arial"/>
          <w:b/>
          <w:bCs/>
          <w:sz w:val="20"/>
          <w:szCs w:val="20"/>
          <w:lang w:val="x-none"/>
        </w:rPr>
        <w:t xml:space="preserve">olajšave </w:t>
      </w:r>
      <w:r w:rsidRPr="00327BAF">
        <w:rPr>
          <w:rFonts w:ascii="Arial" w:hAnsi="Arial" w:cs="Arial"/>
          <w:b/>
          <w:bCs/>
          <w:sz w:val="20"/>
          <w:szCs w:val="20"/>
        </w:rPr>
        <w:t>za rezidente, ki prostovoljno in nepoklicno opravljajo naloge zaščite, reševanja in pomoči,</w:t>
      </w:r>
      <w:r w:rsidRPr="00327BAF">
        <w:rPr>
          <w:rFonts w:ascii="Arial" w:hAnsi="Arial" w:cs="Arial"/>
          <w:b/>
          <w:bCs/>
          <w:sz w:val="20"/>
          <w:szCs w:val="20"/>
          <w:lang w:val="x-none"/>
        </w:rPr>
        <w:t xml:space="preserve"> pri</w:t>
      </w:r>
      <w:r w:rsidR="002A5246" w:rsidRPr="00327BAF">
        <w:rPr>
          <w:rFonts w:ascii="Arial" w:hAnsi="Arial" w:cs="Arial"/>
        </w:rPr>
        <w:t xml:space="preserve"> </w:t>
      </w:r>
      <w:r w:rsidR="002A5246" w:rsidRPr="00327BAF">
        <w:rPr>
          <w:rFonts w:ascii="Arial" w:hAnsi="Arial" w:cs="Arial"/>
          <w:b/>
          <w:bCs/>
          <w:sz w:val="20"/>
          <w:szCs w:val="20"/>
          <w:lang w:val="x-none"/>
        </w:rPr>
        <w:t>informativnem izračunu dohodnine</w:t>
      </w:r>
      <w:r w:rsidRPr="00327BAF">
        <w:rPr>
          <w:rFonts w:ascii="Arial" w:hAnsi="Arial" w:cs="Arial"/>
          <w:b/>
          <w:bCs/>
          <w:sz w:val="20"/>
          <w:szCs w:val="20"/>
        </w:rPr>
        <w:t>)</w:t>
      </w:r>
    </w:p>
    <w:p w14:paraId="4F56DE1C" w14:textId="77777777" w:rsidR="005A0F7B" w:rsidRPr="00327BAF" w:rsidRDefault="005A0F7B" w:rsidP="005A0F7B">
      <w:pPr>
        <w:pStyle w:val="Naslovpoiljatelja"/>
        <w:spacing w:line="276" w:lineRule="auto"/>
        <w:ind w:left="0" w:firstLine="0"/>
      </w:pPr>
    </w:p>
    <w:p w14:paraId="521D8FEA" w14:textId="471F5CA8" w:rsidR="00BE3137" w:rsidRPr="00327BAF" w:rsidRDefault="00327BAF" w:rsidP="00327BAF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27BAF">
        <w:rPr>
          <w:rFonts w:ascii="Arial" w:hAnsi="Arial" w:cs="Arial"/>
          <w:sz w:val="20"/>
          <w:szCs w:val="20"/>
        </w:rPr>
        <w:t xml:space="preserve">(1) </w:t>
      </w:r>
      <w:r w:rsidR="00BE3137" w:rsidRPr="00327BAF">
        <w:rPr>
          <w:rFonts w:ascii="Arial" w:hAnsi="Arial" w:cs="Arial"/>
          <w:sz w:val="20"/>
          <w:szCs w:val="20"/>
        </w:rPr>
        <w:t xml:space="preserve">Vlogo za uveljavljanje </w:t>
      </w:r>
      <w:r w:rsidR="006D05B6">
        <w:rPr>
          <w:rFonts w:ascii="Arial" w:hAnsi="Arial" w:cs="Arial"/>
          <w:sz w:val="20"/>
          <w:szCs w:val="20"/>
        </w:rPr>
        <w:t xml:space="preserve">osebne </w:t>
      </w:r>
      <w:r w:rsidR="00BE3137" w:rsidRPr="00327BAF">
        <w:rPr>
          <w:rFonts w:ascii="Arial" w:hAnsi="Arial" w:cs="Arial"/>
          <w:sz w:val="20"/>
          <w:szCs w:val="20"/>
        </w:rPr>
        <w:t>olajšave za rezidente, ki prostovoljno in nepoklicno opravljajo naloge zaščite, reševanja in pomoči</w:t>
      </w:r>
      <w:r w:rsidR="00B475C9">
        <w:rPr>
          <w:rFonts w:ascii="Arial" w:hAnsi="Arial" w:cs="Arial"/>
          <w:sz w:val="20"/>
          <w:szCs w:val="20"/>
        </w:rPr>
        <w:t xml:space="preserve">, </w:t>
      </w:r>
      <w:r w:rsidR="000A6E03">
        <w:rPr>
          <w:rFonts w:ascii="Arial" w:hAnsi="Arial" w:cs="Arial"/>
          <w:sz w:val="20"/>
          <w:szCs w:val="20"/>
        </w:rPr>
        <w:t>po</w:t>
      </w:r>
      <w:r w:rsidR="00B475C9">
        <w:rPr>
          <w:rFonts w:ascii="Arial" w:hAnsi="Arial" w:cs="Arial"/>
          <w:sz w:val="20"/>
          <w:szCs w:val="20"/>
        </w:rPr>
        <w:t xml:space="preserve"> osm</w:t>
      </w:r>
      <w:r w:rsidR="000A6E03">
        <w:rPr>
          <w:rFonts w:ascii="Arial" w:hAnsi="Arial" w:cs="Arial"/>
          <w:sz w:val="20"/>
          <w:szCs w:val="20"/>
        </w:rPr>
        <w:t>em</w:t>
      </w:r>
      <w:r w:rsidR="00B475C9">
        <w:rPr>
          <w:rFonts w:ascii="Arial" w:hAnsi="Arial" w:cs="Arial"/>
          <w:sz w:val="20"/>
          <w:szCs w:val="20"/>
        </w:rPr>
        <w:t xml:space="preserve"> odstavk</w:t>
      </w:r>
      <w:r w:rsidR="009D5E0B">
        <w:rPr>
          <w:rFonts w:ascii="Arial" w:hAnsi="Arial" w:cs="Arial"/>
          <w:sz w:val="20"/>
          <w:szCs w:val="20"/>
        </w:rPr>
        <w:t>u</w:t>
      </w:r>
      <w:r w:rsidR="00B475C9">
        <w:rPr>
          <w:rFonts w:ascii="Arial" w:hAnsi="Arial" w:cs="Arial"/>
          <w:sz w:val="20"/>
          <w:szCs w:val="20"/>
        </w:rPr>
        <w:t xml:space="preserve"> 112. člena ZDoh-2</w:t>
      </w:r>
      <w:r w:rsidR="00BE3137" w:rsidRPr="00327BAF">
        <w:rPr>
          <w:rFonts w:ascii="Arial" w:hAnsi="Arial" w:cs="Arial"/>
          <w:sz w:val="20"/>
          <w:szCs w:val="20"/>
        </w:rPr>
        <w:t xml:space="preserve">, pri informativnem izračunu dohodnine v skladu z drugim odstavkom 270. člena ZDavP-2 vložijo le davčni zavezanci – rezidenti, ki </w:t>
      </w:r>
      <w:r w:rsidR="00BE3137" w:rsidRPr="00327BAF">
        <w:rPr>
          <w:rFonts w:ascii="Arial" w:hAnsi="Arial" w:cs="Arial"/>
          <w:sz w:val="20"/>
          <w:szCs w:val="20"/>
        </w:rPr>
        <w:lastRenderedPageBreak/>
        <w:t>med letom pri izračunu akontacije dohodnine (od dohodka iz delovnega razmerja, pokojnine ali drugega dohodka) niso uveljavljali te olajšave.</w:t>
      </w:r>
    </w:p>
    <w:p w14:paraId="4AEDE8F9" w14:textId="240F851B" w:rsidR="00327BAF" w:rsidRPr="00327BAF" w:rsidRDefault="00327BAF" w:rsidP="00327BAF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9DE41C0" w14:textId="6D478A68" w:rsidR="00327BAF" w:rsidRPr="00327BAF" w:rsidRDefault="00327BAF" w:rsidP="00327BAF">
      <w:pPr>
        <w:jc w:val="both"/>
        <w:rPr>
          <w:rFonts w:ascii="Arial" w:hAnsi="Arial" w:cs="Arial"/>
          <w:sz w:val="20"/>
          <w:szCs w:val="20"/>
        </w:rPr>
      </w:pPr>
      <w:r w:rsidRPr="00327BAF">
        <w:rPr>
          <w:rFonts w:ascii="Arial" w:hAnsi="Arial" w:cs="Arial"/>
          <w:sz w:val="20"/>
          <w:szCs w:val="20"/>
        </w:rPr>
        <w:t>(</w:t>
      </w:r>
      <w:r w:rsidR="00471E22">
        <w:rPr>
          <w:rFonts w:ascii="Arial" w:hAnsi="Arial" w:cs="Arial"/>
          <w:sz w:val="20"/>
          <w:szCs w:val="20"/>
        </w:rPr>
        <w:t>2</w:t>
      </w:r>
      <w:r w:rsidRPr="00327BAF">
        <w:rPr>
          <w:rFonts w:ascii="Arial" w:hAnsi="Arial" w:cs="Arial"/>
          <w:sz w:val="20"/>
          <w:szCs w:val="20"/>
        </w:rPr>
        <w:t xml:space="preserve">) </w:t>
      </w:r>
      <w:r w:rsidR="00CC223C" w:rsidRPr="00327BAF">
        <w:rPr>
          <w:rFonts w:ascii="Arial" w:hAnsi="Arial" w:cs="Arial"/>
          <w:sz w:val="20"/>
          <w:szCs w:val="20"/>
        </w:rPr>
        <w:t>Vloga</w:t>
      </w:r>
      <w:r w:rsidR="005A0F7B" w:rsidRPr="00327BAF">
        <w:rPr>
          <w:rFonts w:ascii="Arial" w:hAnsi="Arial" w:cs="Arial"/>
          <w:sz w:val="20"/>
          <w:szCs w:val="20"/>
        </w:rPr>
        <w:t xml:space="preserve"> iz </w:t>
      </w:r>
      <w:r w:rsidR="00CC223C" w:rsidRPr="00327BAF">
        <w:rPr>
          <w:rFonts w:ascii="Arial" w:hAnsi="Arial" w:cs="Arial"/>
          <w:sz w:val="20"/>
          <w:szCs w:val="20"/>
        </w:rPr>
        <w:t>prvega</w:t>
      </w:r>
      <w:r w:rsidR="005A0F7B" w:rsidRPr="00327BAF">
        <w:rPr>
          <w:rFonts w:ascii="Arial" w:hAnsi="Arial" w:cs="Arial"/>
          <w:sz w:val="20"/>
          <w:szCs w:val="20"/>
        </w:rPr>
        <w:t xml:space="preserve"> odstavka tega člena vsebuje:  </w:t>
      </w:r>
    </w:p>
    <w:p w14:paraId="7362F56D" w14:textId="6C959B35" w:rsidR="0068298C" w:rsidRDefault="00327BAF" w:rsidP="00327BAF">
      <w:pPr>
        <w:jc w:val="both"/>
        <w:rPr>
          <w:rFonts w:ascii="Arial" w:hAnsi="Arial" w:cs="Arial"/>
          <w:sz w:val="20"/>
          <w:szCs w:val="20"/>
        </w:rPr>
      </w:pPr>
      <w:r w:rsidRPr="00327BAF">
        <w:rPr>
          <w:rFonts w:ascii="Arial" w:hAnsi="Arial" w:cs="Arial"/>
          <w:sz w:val="20"/>
          <w:szCs w:val="20"/>
        </w:rPr>
        <w:t xml:space="preserve">- </w:t>
      </w:r>
      <w:r w:rsidR="005A0F7B" w:rsidRPr="00327BAF">
        <w:rPr>
          <w:rFonts w:ascii="Arial" w:hAnsi="Arial" w:cs="Arial"/>
          <w:sz w:val="20"/>
          <w:szCs w:val="20"/>
          <w:lang w:val="x-none"/>
        </w:rPr>
        <w:t>identifikacijsk</w:t>
      </w:r>
      <w:r w:rsidR="005A0F7B" w:rsidRPr="00327BAF">
        <w:rPr>
          <w:rFonts w:ascii="Arial" w:hAnsi="Arial" w:cs="Arial"/>
          <w:sz w:val="20"/>
          <w:szCs w:val="20"/>
        </w:rPr>
        <w:t>e</w:t>
      </w:r>
      <w:r w:rsidR="005A0F7B" w:rsidRPr="00327BAF">
        <w:rPr>
          <w:rFonts w:ascii="Arial" w:hAnsi="Arial" w:cs="Arial"/>
          <w:sz w:val="20"/>
          <w:szCs w:val="20"/>
          <w:lang w:val="x-none"/>
        </w:rPr>
        <w:t xml:space="preserve"> podatk</w:t>
      </w:r>
      <w:r w:rsidR="005A0F7B" w:rsidRPr="00327BAF">
        <w:rPr>
          <w:rFonts w:ascii="Arial" w:hAnsi="Arial" w:cs="Arial"/>
          <w:sz w:val="20"/>
          <w:szCs w:val="20"/>
        </w:rPr>
        <w:t>e</w:t>
      </w:r>
      <w:r w:rsidR="005A0F7B" w:rsidRPr="00327BAF">
        <w:rPr>
          <w:rFonts w:ascii="Arial" w:hAnsi="Arial" w:cs="Arial"/>
          <w:sz w:val="20"/>
          <w:szCs w:val="20"/>
          <w:lang w:val="x-none"/>
        </w:rPr>
        <w:t xml:space="preserve"> o davčnem zavezancu</w:t>
      </w:r>
      <w:r w:rsidR="005A0F7B" w:rsidRPr="00327BAF">
        <w:rPr>
          <w:rFonts w:ascii="Arial" w:hAnsi="Arial" w:cs="Arial"/>
          <w:sz w:val="20"/>
          <w:szCs w:val="20"/>
        </w:rPr>
        <w:t xml:space="preserve"> rezidentu, ki uveljavlja olajšavo pri </w:t>
      </w:r>
      <w:r w:rsidR="00CC223C" w:rsidRPr="00327BAF">
        <w:rPr>
          <w:rFonts w:ascii="Arial" w:hAnsi="Arial" w:cs="Arial"/>
          <w:sz w:val="20"/>
          <w:szCs w:val="20"/>
        </w:rPr>
        <w:t xml:space="preserve">informativnem </w:t>
      </w:r>
      <w:r w:rsidR="005A0F7B" w:rsidRPr="00327BAF">
        <w:rPr>
          <w:rFonts w:ascii="Arial" w:hAnsi="Arial" w:cs="Arial"/>
          <w:sz w:val="20"/>
          <w:szCs w:val="20"/>
        </w:rPr>
        <w:t>izračunu dohodnine.</w:t>
      </w:r>
    </w:p>
    <w:p w14:paraId="529ADF9B" w14:textId="79DC7C5E" w:rsidR="006D05B6" w:rsidRPr="00327BAF" w:rsidRDefault="006D05B6" w:rsidP="00327BAF">
      <w:pPr>
        <w:jc w:val="both"/>
        <w:rPr>
          <w:rFonts w:ascii="Arial" w:hAnsi="Arial" w:cs="Arial"/>
          <w:sz w:val="20"/>
          <w:szCs w:val="20"/>
        </w:rPr>
      </w:pPr>
      <w:r w:rsidRPr="006D05B6">
        <w:rPr>
          <w:rFonts w:ascii="Arial" w:hAnsi="Arial" w:cs="Arial"/>
          <w:sz w:val="20"/>
          <w:szCs w:val="20"/>
        </w:rPr>
        <w:t>(</w:t>
      </w:r>
      <w:r w:rsidR="00471E22">
        <w:rPr>
          <w:rFonts w:ascii="Arial" w:hAnsi="Arial" w:cs="Arial"/>
          <w:sz w:val="20"/>
          <w:szCs w:val="20"/>
        </w:rPr>
        <w:t>3</w:t>
      </w:r>
      <w:r w:rsidRPr="006D05B6">
        <w:rPr>
          <w:rFonts w:ascii="Arial" w:hAnsi="Arial" w:cs="Arial"/>
          <w:sz w:val="20"/>
          <w:szCs w:val="20"/>
        </w:rPr>
        <w:t xml:space="preserve">) Obrazec »Vloga za uveljavljanje </w:t>
      </w:r>
      <w:r>
        <w:rPr>
          <w:rFonts w:ascii="Arial" w:hAnsi="Arial" w:cs="Arial"/>
          <w:sz w:val="20"/>
          <w:szCs w:val="20"/>
        </w:rPr>
        <w:t xml:space="preserve">osebne </w:t>
      </w:r>
      <w:r w:rsidRPr="006D05B6">
        <w:rPr>
          <w:rFonts w:ascii="Arial" w:hAnsi="Arial" w:cs="Arial"/>
          <w:sz w:val="20"/>
          <w:szCs w:val="20"/>
        </w:rPr>
        <w:t xml:space="preserve">olajšave </w:t>
      </w:r>
      <w:r>
        <w:rPr>
          <w:rFonts w:ascii="Arial" w:hAnsi="Arial" w:cs="Arial"/>
          <w:sz w:val="20"/>
          <w:szCs w:val="20"/>
        </w:rPr>
        <w:t xml:space="preserve">za rezidente, </w:t>
      </w:r>
      <w:r w:rsidRPr="006D05B6">
        <w:rPr>
          <w:rFonts w:ascii="Arial" w:hAnsi="Arial" w:cs="Arial"/>
          <w:sz w:val="20"/>
          <w:szCs w:val="20"/>
        </w:rPr>
        <w:t>ki prostovoljno in nepoklicno opravljajo naloge zaščite, reševanja in pomoči« se objavi na spletni strani finančne uprave.</w:t>
      </w:r>
      <w:r w:rsidR="00FE70B0">
        <w:rPr>
          <w:rFonts w:ascii="Arial" w:hAnsi="Arial" w:cs="Arial"/>
          <w:sz w:val="20"/>
          <w:szCs w:val="20"/>
        </w:rPr>
        <w:t>«.</w:t>
      </w:r>
    </w:p>
    <w:p w14:paraId="3FF1B5CB" w14:textId="77777777" w:rsidR="002B1BCA" w:rsidRPr="002B1BCA" w:rsidRDefault="002B1BCA" w:rsidP="002B1BCA">
      <w:pPr>
        <w:pStyle w:val="Odstavekseznama"/>
        <w:jc w:val="both"/>
        <w:rPr>
          <w:rFonts w:cs="Arial"/>
          <w:sz w:val="20"/>
          <w:szCs w:val="20"/>
        </w:rPr>
      </w:pPr>
    </w:p>
    <w:p w14:paraId="29FBEB7D" w14:textId="77777777" w:rsidR="00FA5720" w:rsidRPr="00C67C00" w:rsidRDefault="00D0082E" w:rsidP="00A32055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C67C00">
        <w:rPr>
          <w:rFonts w:ascii="Arial" w:hAnsi="Arial" w:cs="Arial"/>
          <w:b/>
          <w:bCs/>
          <w:color w:val="000000" w:themeColor="text1"/>
          <w:sz w:val="20"/>
          <w:szCs w:val="20"/>
        </w:rPr>
        <w:t>KONČNA DOLOČBA</w:t>
      </w:r>
    </w:p>
    <w:p w14:paraId="5F5164CD" w14:textId="321E98CF" w:rsidR="00EA5B22" w:rsidRPr="00CD2CB9" w:rsidRDefault="0079699F" w:rsidP="00077C48">
      <w:pPr>
        <w:pStyle w:val="Odstavekseznama"/>
        <w:numPr>
          <w:ilvl w:val="0"/>
          <w:numId w:val="1"/>
        </w:numPr>
        <w:spacing w:after="0"/>
        <w:jc w:val="center"/>
        <w:rPr>
          <w:rFonts w:cs="Arial"/>
          <w:b/>
          <w:color w:val="000000" w:themeColor="text1"/>
          <w:sz w:val="20"/>
          <w:szCs w:val="20"/>
        </w:rPr>
      </w:pPr>
      <w:r w:rsidRPr="00CD2CB9">
        <w:rPr>
          <w:rFonts w:cs="Arial"/>
          <w:b/>
          <w:color w:val="000000" w:themeColor="text1"/>
          <w:sz w:val="20"/>
          <w:szCs w:val="20"/>
        </w:rPr>
        <w:t xml:space="preserve">člen </w:t>
      </w:r>
    </w:p>
    <w:p w14:paraId="20974BCF" w14:textId="77777777" w:rsidR="00EA5B22" w:rsidRPr="00EA5B22" w:rsidRDefault="00EA5B22" w:rsidP="00EA5B22">
      <w:pPr>
        <w:pStyle w:val="Odstavekseznama"/>
        <w:spacing w:after="0"/>
        <w:ind w:left="928"/>
        <w:rPr>
          <w:rFonts w:cs="Arial"/>
          <w:b/>
          <w:color w:val="000000" w:themeColor="text1"/>
          <w:sz w:val="20"/>
          <w:szCs w:val="20"/>
        </w:rPr>
      </w:pPr>
    </w:p>
    <w:p w14:paraId="7AA1BC12" w14:textId="78CA8FE2" w:rsidR="00CD2CB9" w:rsidRPr="006966F4" w:rsidRDefault="0079699F" w:rsidP="006966F4">
      <w:pPr>
        <w:spacing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Ta pravilnik začne veljati </w:t>
      </w:r>
      <w:r w:rsidR="000F2246">
        <w:rPr>
          <w:rFonts w:ascii="Arial" w:hAnsi="Arial" w:cs="Arial"/>
          <w:color w:val="000000" w:themeColor="text1"/>
          <w:sz w:val="20"/>
          <w:szCs w:val="20"/>
        </w:rPr>
        <w:t>naslednji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dan po objavi v Uradnem listu Republike Slovenije.</w:t>
      </w:r>
    </w:p>
    <w:p w14:paraId="565639C3" w14:textId="77777777" w:rsidR="005A0F7B" w:rsidRDefault="005A0F7B" w:rsidP="006011DD">
      <w:pPr>
        <w:spacing w:after="0"/>
        <w:rPr>
          <w:rFonts w:ascii="Arial" w:hAnsi="Arial" w:cs="Arial"/>
          <w:sz w:val="20"/>
          <w:szCs w:val="20"/>
        </w:rPr>
      </w:pPr>
    </w:p>
    <w:p w14:paraId="30A9B278" w14:textId="77777777" w:rsidR="005A0F7B" w:rsidRDefault="005A0F7B" w:rsidP="006011DD">
      <w:pPr>
        <w:spacing w:after="0"/>
        <w:rPr>
          <w:rFonts w:ascii="Arial" w:hAnsi="Arial" w:cs="Arial"/>
          <w:sz w:val="20"/>
          <w:szCs w:val="20"/>
        </w:rPr>
      </w:pPr>
    </w:p>
    <w:p w14:paraId="555ECDF1" w14:textId="77777777" w:rsidR="005A0F7B" w:rsidRDefault="005A0F7B" w:rsidP="006011DD">
      <w:pPr>
        <w:spacing w:after="0"/>
        <w:rPr>
          <w:rFonts w:ascii="Arial" w:hAnsi="Arial" w:cs="Arial"/>
          <w:sz w:val="20"/>
          <w:szCs w:val="20"/>
        </w:rPr>
      </w:pPr>
    </w:p>
    <w:p w14:paraId="3B095EF6" w14:textId="77777777" w:rsidR="005A0F7B" w:rsidRDefault="005A0F7B" w:rsidP="006011DD">
      <w:pPr>
        <w:spacing w:after="0"/>
        <w:rPr>
          <w:rFonts w:ascii="Arial" w:hAnsi="Arial" w:cs="Arial"/>
          <w:sz w:val="20"/>
          <w:szCs w:val="20"/>
        </w:rPr>
      </w:pPr>
    </w:p>
    <w:p w14:paraId="55D0E325" w14:textId="310F8260" w:rsidR="001E1B8B" w:rsidRDefault="009832C9" w:rsidP="006011DD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Št.</w:t>
      </w:r>
      <w:r w:rsidR="0071584D">
        <w:rPr>
          <w:rFonts w:ascii="Arial" w:hAnsi="Arial" w:cs="Arial"/>
          <w:sz w:val="20"/>
          <w:szCs w:val="20"/>
        </w:rPr>
        <w:t xml:space="preserve"> 007-</w:t>
      </w:r>
      <w:r w:rsidR="00960278">
        <w:rPr>
          <w:rFonts w:ascii="Arial" w:hAnsi="Arial" w:cs="Arial"/>
          <w:sz w:val="20"/>
          <w:szCs w:val="20"/>
        </w:rPr>
        <w:t>1277/2021</w:t>
      </w:r>
    </w:p>
    <w:p w14:paraId="49A6EF76" w14:textId="38955F28" w:rsidR="001E1B8B" w:rsidRDefault="0079699F" w:rsidP="006011DD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Ljubljana,</w:t>
      </w:r>
      <w:r w:rsidR="00A32055">
        <w:rPr>
          <w:rFonts w:ascii="Arial" w:hAnsi="Arial" w:cs="Arial"/>
          <w:sz w:val="20"/>
          <w:szCs w:val="20"/>
        </w:rPr>
        <w:t xml:space="preserve"> dne </w:t>
      </w:r>
      <w:r w:rsidR="005A0F7B">
        <w:rPr>
          <w:rFonts w:ascii="Arial" w:hAnsi="Arial" w:cs="Arial"/>
          <w:sz w:val="20"/>
          <w:szCs w:val="20"/>
        </w:rPr>
        <w:t xml:space="preserve">     </w:t>
      </w:r>
    </w:p>
    <w:p w14:paraId="243D66B9" w14:textId="0BD9E225" w:rsidR="001E1B8B" w:rsidRDefault="009832C9" w:rsidP="006011DD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EVA</w:t>
      </w:r>
      <w:r w:rsidR="00BB12F0">
        <w:rPr>
          <w:rFonts w:ascii="Arial" w:hAnsi="Arial" w:cs="Arial"/>
          <w:sz w:val="20"/>
          <w:szCs w:val="20"/>
        </w:rPr>
        <w:t xml:space="preserve"> 2021-1611-0105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29A8D6A" w14:textId="77777777" w:rsidR="001E1B8B" w:rsidRDefault="001E1B8B" w:rsidP="006011DD">
      <w:pPr>
        <w:spacing w:after="0"/>
        <w:rPr>
          <w:rFonts w:ascii="Arial" w:hAnsi="Arial" w:cs="Arial"/>
          <w:sz w:val="20"/>
          <w:szCs w:val="20"/>
        </w:rPr>
      </w:pPr>
    </w:p>
    <w:p w14:paraId="5E2FFCEA" w14:textId="41E773B2" w:rsidR="001E1B8B" w:rsidRDefault="0079699F" w:rsidP="006011DD">
      <w:pPr>
        <w:spacing w:after="0"/>
        <w:ind w:left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</w:t>
      </w:r>
      <w:r w:rsidR="008B38C4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>ag. Andrej Šircelj</w:t>
      </w:r>
    </w:p>
    <w:p w14:paraId="72067BF0" w14:textId="04AF8546" w:rsidR="001E1B8B" w:rsidRDefault="0079699F" w:rsidP="006011DD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minister za finance</w:t>
      </w:r>
    </w:p>
    <w:sectPr w:rsidR="001E1B8B" w:rsidSect="00AF52CD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6C5184"/>
    <w:multiLevelType w:val="multilevel"/>
    <w:tmpl w:val="1778BDDC"/>
    <w:lvl w:ilvl="0">
      <w:start w:val="3"/>
      <w:numFmt w:val="decimal"/>
      <w:lvlText w:val="%1.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1C7961"/>
    <w:multiLevelType w:val="multilevel"/>
    <w:tmpl w:val="8C90E964"/>
    <w:lvl w:ilvl="0">
      <w:start w:val="1"/>
      <w:numFmt w:val="decimal"/>
      <w:lvlText w:val="%1.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2A66FF5"/>
    <w:multiLevelType w:val="multilevel"/>
    <w:tmpl w:val="D95656E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345369E"/>
    <w:multiLevelType w:val="multilevel"/>
    <w:tmpl w:val="FE720AF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2A826A08"/>
    <w:multiLevelType w:val="hybridMultilevel"/>
    <w:tmpl w:val="A06602DA"/>
    <w:lvl w:ilvl="0" w:tplc="68424D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8F4518"/>
    <w:multiLevelType w:val="multilevel"/>
    <w:tmpl w:val="8C90E964"/>
    <w:lvl w:ilvl="0">
      <w:start w:val="1"/>
      <w:numFmt w:val="decimal"/>
      <w:lvlText w:val="%1.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3D460D4"/>
    <w:multiLevelType w:val="hybridMultilevel"/>
    <w:tmpl w:val="B23296EA"/>
    <w:lvl w:ilvl="0" w:tplc="56848286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7" w15:restartNumberingAfterBreak="0">
    <w:nsid w:val="47C2341E"/>
    <w:multiLevelType w:val="hybridMultilevel"/>
    <w:tmpl w:val="A06602DA"/>
    <w:lvl w:ilvl="0" w:tplc="68424D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B04E85"/>
    <w:multiLevelType w:val="multilevel"/>
    <w:tmpl w:val="FFE210D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BE97C19"/>
    <w:multiLevelType w:val="hybridMultilevel"/>
    <w:tmpl w:val="A06602DA"/>
    <w:lvl w:ilvl="0" w:tplc="68424D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8"/>
  </w:num>
  <w:num w:numId="5">
    <w:abstractNumId w:val="3"/>
  </w:num>
  <w:num w:numId="6">
    <w:abstractNumId w:val="6"/>
  </w:num>
  <w:num w:numId="7">
    <w:abstractNumId w:val="7"/>
  </w:num>
  <w:num w:numId="8">
    <w:abstractNumId w:val="4"/>
  </w:num>
  <w:num w:numId="9">
    <w:abstractNumId w:val="9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B8B"/>
    <w:rsid w:val="00015925"/>
    <w:rsid w:val="000308AE"/>
    <w:rsid w:val="000438EA"/>
    <w:rsid w:val="00057724"/>
    <w:rsid w:val="00077C48"/>
    <w:rsid w:val="000A02F6"/>
    <w:rsid w:val="000A6E03"/>
    <w:rsid w:val="000F2246"/>
    <w:rsid w:val="00114BD5"/>
    <w:rsid w:val="0013087B"/>
    <w:rsid w:val="00136822"/>
    <w:rsid w:val="00142014"/>
    <w:rsid w:val="00162BDA"/>
    <w:rsid w:val="0018413D"/>
    <w:rsid w:val="001B3DEE"/>
    <w:rsid w:val="001B55C5"/>
    <w:rsid w:val="001C7F9B"/>
    <w:rsid w:val="001D5E58"/>
    <w:rsid w:val="001E1B8B"/>
    <w:rsid w:val="00203B99"/>
    <w:rsid w:val="00203E7B"/>
    <w:rsid w:val="0021175A"/>
    <w:rsid w:val="0023376B"/>
    <w:rsid w:val="002364E3"/>
    <w:rsid w:val="002512C3"/>
    <w:rsid w:val="00251D31"/>
    <w:rsid w:val="00281E11"/>
    <w:rsid w:val="002A5246"/>
    <w:rsid w:val="002B1BCA"/>
    <w:rsid w:val="002C3A39"/>
    <w:rsid w:val="002D4604"/>
    <w:rsid w:val="00300595"/>
    <w:rsid w:val="00306CE3"/>
    <w:rsid w:val="00313A91"/>
    <w:rsid w:val="00327BAF"/>
    <w:rsid w:val="003553CB"/>
    <w:rsid w:val="00360413"/>
    <w:rsid w:val="003631A2"/>
    <w:rsid w:val="003658B6"/>
    <w:rsid w:val="00366D72"/>
    <w:rsid w:val="00367323"/>
    <w:rsid w:val="0037630C"/>
    <w:rsid w:val="00382939"/>
    <w:rsid w:val="00384DEA"/>
    <w:rsid w:val="003A383E"/>
    <w:rsid w:val="003C297B"/>
    <w:rsid w:val="003E7326"/>
    <w:rsid w:val="00405FB8"/>
    <w:rsid w:val="00406D8B"/>
    <w:rsid w:val="00430109"/>
    <w:rsid w:val="004456C0"/>
    <w:rsid w:val="00471E22"/>
    <w:rsid w:val="0047556C"/>
    <w:rsid w:val="004A3234"/>
    <w:rsid w:val="004A5AFB"/>
    <w:rsid w:val="004A71C6"/>
    <w:rsid w:val="004B1BDC"/>
    <w:rsid w:val="004D7312"/>
    <w:rsid w:val="00510A58"/>
    <w:rsid w:val="00523E9B"/>
    <w:rsid w:val="00566C09"/>
    <w:rsid w:val="00571553"/>
    <w:rsid w:val="00572183"/>
    <w:rsid w:val="00597D44"/>
    <w:rsid w:val="005A0F7B"/>
    <w:rsid w:val="005F12EB"/>
    <w:rsid w:val="005F7EE6"/>
    <w:rsid w:val="006011DD"/>
    <w:rsid w:val="00626F15"/>
    <w:rsid w:val="00631CC5"/>
    <w:rsid w:val="0064496B"/>
    <w:rsid w:val="0065695D"/>
    <w:rsid w:val="00663328"/>
    <w:rsid w:val="00672691"/>
    <w:rsid w:val="0068298C"/>
    <w:rsid w:val="006966F4"/>
    <w:rsid w:val="006A5504"/>
    <w:rsid w:val="006B0824"/>
    <w:rsid w:val="006C1426"/>
    <w:rsid w:val="006C4D2C"/>
    <w:rsid w:val="006D05B6"/>
    <w:rsid w:val="006E13C0"/>
    <w:rsid w:val="006F18A8"/>
    <w:rsid w:val="006F662A"/>
    <w:rsid w:val="007065C3"/>
    <w:rsid w:val="007147BC"/>
    <w:rsid w:val="0071584D"/>
    <w:rsid w:val="00742BD4"/>
    <w:rsid w:val="00742DDA"/>
    <w:rsid w:val="007439B9"/>
    <w:rsid w:val="007458BA"/>
    <w:rsid w:val="00760E51"/>
    <w:rsid w:val="00763F15"/>
    <w:rsid w:val="00767780"/>
    <w:rsid w:val="0079699F"/>
    <w:rsid w:val="007B2561"/>
    <w:rsid w:val="007B77DA"/>
    <w:rsid w:val="007C4A1E"/>
    <w:rsid w:val="008147FB"/>
    <w:rsid w:val="00850954"/>
    <w:rsid w:val="00853A71"/>
    <w:rsid w:val="00867B3F"/>
    <w:rsid w:val="008A04DD"/>
    <w:rsid w:val="008A2ACE"/>
    <w:rsid w:val="008B38C4"/>
    <w:rsid w:val="008C018B"/>
    <w:rsid w:val="00916115"/>
    <w:rsid w:val="009238A2"/>
    <w:rsid w:val="00960278"/>
    <w:rsid w:val="009615CA"/>
    <w:rsid w:val="00962785"/>
    <w:rsid w:val="009832C9"/>
    <w:rsid w:val="00984DDE"/>
    <w:rsid w:val="009A156A"/>
    <w:rsid w:val="009B6BDD"/>
    <w:rsid w:val="009C7A1F"/>
    <w:rsid w:val="009D5E0B"/>
    <w:rsid w:val="009F2086"/>
    <w:rsid w:val="00A071CA"/>
    <w:rsid w:val="00A13EC8"/>
    <w:rsid w:val="00A23B82"/>
    <w:rsid w:val="00A32055"/>
    <w:rsid w:val="00A323D0"/>
    <w:rsid w:val="00A76D37"/>
    <w:rsid w:val="00AB34D6"/>
    <w:rsid w:val="00AE1AC9"/>
    <w:rsid w:val="00AE37A2"/>
    <w:rsid w:val="00AF52CD"/>
    <w:rsid w:val="00B34434"/>
    <w:rsid w:val="00B475C9"/>
    <w:rsid w:val="00B6603F"/>
    <w:rsid w:val="00B73FF5"/>
    <w:rsid w:val="00B8064C"/>
    <w:rsid w:val="00B824B0"/>
    <w:rsid w:val="00B917C0"/>
    <w:rsid w:val="00BB12F0"/>
    <w:rsid w:val="00BB33C7"/>
    <w:rsid w:val="00BD1538"/>
    <w:rsid w:val="00BD7E1C"/>
    <w:rsid w:val="00BE3137"/>
    <w:rsid w:val="00BF42CB"/>
    <w:rsid w:val="00BF514C"/>
    <w:rsid w:val="00C30DC6"/>
    <w:rsid w:val="00C4259E"/>
    <w:rsid w:val="00C453E2"/>
    <w:rsid w:val="00C63F15"/>
    <w:rsid w:val="00C67C00"/>
    <w:rsid w:val="00C67FD4"/>
    <w:rsid w:val="00CA18F3"/>
    <w:rsid w:val="00CA5571"/>
    <w:rsid w:val="00CB749B"/>
    <w:rsid w:val="00CC223C"/>
    <w:rsid w:val="00CC4F09"/>
    <w:rsid w:val="00CD2CB9"/>
    <w:rsid w:val="00D0082E"/>
    <w:rsid w:val="00D13BCC"/>
    <w:rsid w:val="00D213DD"/>
    <w:rsid w:val="00DA3098"/>
    <w:rsid w:val="00DC17DB"/>
    <w:rsid w:val="00DC22CF"/>
    <w:rsid w:val="00DD0D41"/>
    <w:rsid w:val="00DE4A0E"/>
    <w:rsid w:val="00E0630F"/>
    <w:rsid w:val="00E07BF7"/>
    <w:rsid w:val="00E14B3F"/>
    <w:rsid w:val="00E63888"/>
    <w:rsid w:val="00E84C2F"/>
    <w:rsid w:val="00E8706F"/>
    <w:rsid w:val="00E909A8"/>
    <w:rsid w:val="00EA5B22"/>
    <w:rsid w:val="00ED6E56"/>
    <w:rsid w:val="00EE3CD3"/>
    <w:rsid w:val="00F02179"/>
    <w:rsid w:val="00F049AA"/>
    <w:rsid w:val="00F1119A"/>
    <w:rsid w:val="00F43E20"/>
    <w:rsid w:val="00F51A91"/>
    <w:rsid w:val="00F51FB7"/>
    <w:rsid w:val="00F63867"/>
    <w:rsid w:val="00F645FC"/>
    <w:rsid w:val="00F81A9E"/>
    <w:rsid w:val="00F90C9C"/>
    <w:rsid w:val="00F90DEE"/>
    <w:rsid w:val="00F97064"/>
    <w:rsid w:val="00FA5720"/>
    <w:rsid w:val="00FC362E"/>
    <w:rsid w:val="00FE4481"/>
    <w:rsid w:val="00FE70B0"/>
    <w:rsid w:val="00FF1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58D9B"/>
  <w15:docId w15:val="{CCAB91EB-CDF7-4CC4-957D-F490B3749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F52CD"/>
    <w:pPr>
      <w:spacing w:after="200" w:line="27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qFormat/>
    <w:rsid w:val="00E9115C"/>
    <w:rPr>
      <w:rFonts w:ascii="Tahoma" w:hAnsi="Tahoma" w:cs="Tahoma"/>
      <w:sz w:val="16"/>
      <w:szCs w:val="16"/>
    </w:rPr>
  </w:style>
  <w:style w:type="character" w:customStyle="1" w:styleId="Sprotnaopomba-besediloZnak">
    <w:name w:val="Sprotna opomba - besedilo Znak"/>
    <w:basedOn w:val="Privzetapisavaodstavka"/>
    <w:uiPriority w:val="99"/>
    <w:semiHidden/>
    <w:qFormat/>
    <w:rsid w:val="00E9115C"/>
    <w:rPr>
      <w:sz w:val="20"/>
      <w:szCs w:val="20"/>
    </w:rPr>
  </w:style>
  <w:style w:type="character" w:customStyle="1" w:styleId="Sidrosprotneopombe">
    <w:name w:val="Sidro sprotne opombe"/>
    <w:rsid w:val="00AF52CD"/>
    <w:rPr>
      <w:vertAlign w:val="superscript"/>
    </w:rPr>
  </w:style>
  <w:style w:type="character" w:customStyle="1" w:styleId="FootnoteCharacters">
    <w:name w:val="Footnote Characters"/>
    <w:basedOn w:val="Privzetapisavaodstavka"/>
    <w:uiPriority w:val="99"/>
    <w:semiHidden/>
    <w:unhideWhenUsed/>
    <w:qFormat/>
    <w:rsid w:val="00E9115C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qFormat/>
    <w:rsid w:val="00762736"/>
    <w:rPr>
      <w:sz w:val="16"/>
      <w:szCs w:val="16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qFormat/>
    <w:rsid w:val="00762736"/>
    <w:rPr>
      <w:sz w:val="20"/>
      <w:szCs w:val="20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qFormat/>
    <w:rsid w:val="00762736"/>
    <w:rPr>
      <w:b/>
      <w:bCs/>
      <w:sz w:val="20"/>
      <w:szCs w:val="20"/>
    </w:rPr>
  </w:style>
  <w:style w:type="character" w:customStyle="1" w:styleId="Spletnapovezava">
    <w:name w:val="Spletna povezava"/>
    <w:basedOn w:val="Privzetapisavaodstavka"/>
    <w:uiPriority w:val="99"/>
    <w:unhideWhenUsed/>
    <w:rsid w:val="00F737B2"/>
    <w:rPr>
      <w:color w:val="0000FF" w:themeColor="hyperlink"/>
      <w:u w:val="single"/>
    </w:rPr>
  </w:style>
  <w:style w:type="character" w:customStyle="1" w:styleId="Obiskanaspletnapovezava">
    <w:name w:val="Obiskana spletna povezava"/>
    <w:basedOn w:val="Privzetapisavaodstavka"/>
    <w:uiPriority w:val="99"/>
    <w:semiHidden/>
    <w:unhideWhenUsed/>
    <w:rsid w:val="004755BF"/>
    <w:rPr>
      <w:color w:val="800080" w:themeColor="followedHyperlink"/>
      <w:u w:val="single"/>
    </w:rPr>
  </w:style>
  <w:style w:type="character" w:customStyle="1" w:styleId="Znakisprotnihopomb">
    <w:name w:val="Znaki sprotnih opomb"/>
    <w:qFormat/>
    <w:rsid w:val="00AF52CD"/>
  </w:style>
  <w:style w:type="paragraph" w:customStyle="1" w:styleId="Naslov1">
    <w:name w:val="Naslov1"/>
    <w:basedOn w:val="Navaden"/>
    <w:next w:val="Telobesedila"/>
    <w:qFormat/>
    <w:rsid w:val="00AF52CD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lobesedila">
    <w:name w:val="Body Text"/>
    <w:basedOn w:val="Navaden"/>
    <w:rsid w:val="00AF52CD"/>
    <w:pPr>
      <w:spacing w:after="140"/>
    </w:pPr>
  </w:style>
  <w:style w:type="paragraph" w:styleId="Seznam">
    <w:name w:val="List"/>
    <w:basedOn w:val="Telobesedila"/>
    <w:rsid w:val="00AF52CD"/>
    <w:rPr>
      <w:rFonts w:cs="Lucida Sans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0B0B3F"/>
    <w:pPr>
      <w:spacing w:line="240" w:lineRule="auto"/>
    </w:pPr>
    <w:rPr>
      <w:rFonts w:ascii="Calibri" w:eastAsia="Calibri" w:hAnsi="Calibri" w:cs="Times New Roman"/>
      <w:i/>
      <w:iCs/>
      <w:color w:val="1F497D" w:themeColor="text2"/>
      <w:sz w:val="18"/>
      <w:szCs w:val="18"/>
    </w:rPr>
  </w:style>
  <w:style w:type="paragraph" w:customStyle="1" w:styleId="Kazalo">
    <w:name w:val="Kazalo"/>
    <w:basedOn w:val="Navaden"/>
    <w:qFormat/>
    <w:rsid w:val="00AF52CD"/>
    <w:pPr>
      <w:suppressLineNumbers/>
    </w:pPr>
    <w:rPr>
      <w:rFonts w:cs="Lucida Sans"/>
    </w:rPr>
  </w:style>
  <w:style w:type="paragraph" w:styleId="Naslovpoiljatelja">
    <w:name w:val="envelope return"/>
    <w:basedOn w:val="Navaden"/>
    <w:uiPriority w:val="99"/>
    <w:qFormat/>
    <w:rsid w:val="00643ADC"/>
    <w:pPr>
      <w:spacing w:after="0" w:line="240" w:lineRule="auto"/>
      <w:ind w:left="720" w:hanging="720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qFormat/>
    <w:rsid w:val="00E9115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uiPriority w:val="99"/>
    <w:semiHidden/>
    <w:unhideWhenUsed/>
    <w:rsid w:val="00E9115C"/>
    <w:pPr>
      <w:spacing w:after="0" w:line="240" w:lineRule="auto"/>
    </w:pPr>
    <w:rPr>
      <w:sz w:val="20"/>
      <w:szCs w:val="20"/>
    </w:rPr>
  </w:style>
  <w:style w:type="paragraph" w:styleId="Pripombabesedilo">
    <w:name w:val="annotation text"/>
    <w:basedOn w:val="Navaden"/>
    <w:link w:val="PripombabesediloZnak"/>
    <w:uiPriority w:val="99"/>
    <w:unhideWhenUsed/>
    <w:qFormat/>
    <w:rsid w:val="00762736"/>
    <w:pPr>
      <w:spacing w:line="240" w:lineRule="auto"/>
    </w:pPr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qFormat/>
    <w:rsid w:val="00762736"/>
    <w:rPr>
      <w:b/>
      <w:bCs/>
    </w:rPr>
  </w:style>
  <w:style w:type="paragraph" w:styleId="Odstavekseznama">
    <w:name w:val="List Paragraph"/>
    <w:basedOn w:val="Navaden"/>
    <w:uiPriority w:val="34"/>
    <w:qFormat/>
    <w:rsid w:val="006F51B8"/>
    <w:pPr>
      <w:ind w:left="720"/>
      <w:contextualSpacing/>
    </w:pPr>
    <w:rPr>
      <w:rFonts w:ascii="Arial" w:eastAsia="Calibri" w:hAnsi="Arial" w:cs="Times New Roman"/>
    </w:rPr>
  </w:style>
  <w:style w:type="table" w:styleId="Tabelamrea">
    <w:name w:val="Table Grid"/>
    <w:basedOn w:val="Navadnatabela"/>
    <w:uiPriority w:val="59"/>
    <w:rsid w:val="00B851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1">
    <w:name w:val="len1"/>
    <w:basedOn w:val="Navaden"/>
    <w:rsid w:val="00566C09"/>
    <w:pPr>
      <w:suppressAutoHyphens w:val="0"/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566C09"/>
    <w:pPr>
      <w:suppressAutoHyphens w:val="0"/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566C09"/>
    <w:pPr>
      <w:suppressAutoHyphens w:val="0"/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566C09"/>
    <w:pPr>
      <w:suppressAutoHyphens w:val="0"/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">
    <w:name w:val="len"/>
    <w:basedOn w:val="Navaden"/>
    <w:rsid w:val="002A52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2A52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2A52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2A52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916115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181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theme" Target="theme/theme1.xml"/><Relationship Id="rId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4.xml><?xml version="1.0" encoding="utf-8"?>
<?mso-contentType ?>
<spe:Receivers xmlns:spe="http://schemas.microsoft.com/sharepoint/events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51a32cb-68d4-46e2-8990-209d00cbea1a">YPDRX2FCMFN4-31-630</_dlc_DocId>
    <_dlc_DocIdUrl xmlns="151a32cb-68d4-46e2-8990-209d00cbea1a">
      <Url>https://iportal.mf.si/podrocja/davkicarine/Dokumenti_skupni_rabi_DSDCJP/_layouts/15/DocIdRedir.aspx?ID=YPDRX2FCMFN4-31-630</Url>
      <Description>YPDRX2FCMFN4-31-630</Description>
    </_dlc_DocIdUrl>
    <_dlc_DocIdPersistId xmlns="151a32cb-68d4-46e2-8990-209d00cbea1a" xsi:nil="true"/>
  </documentManagement>
</p:properties>
</file>

<file path=customXml/itemProps1.xml><?xml version="1.0" encoding="utf-8"?>
<ds:datastoreItem xmlns:ds="http://schemas.openxmlformats.org/officeDocument/2006/customXml" ds:itemID="{76820E5D-6CA6-4B2C-8F9E-77002377A79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F9D9F2B-EA69-4171-BF67-0FBB2583E4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D3CA8C-4E01-4907-98E2-046690134F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5007AB1-971D-4DC4-95FE-0C12D4BE8D5C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839F0566-A97F-4A9D-96CE-F0A70304A204}">
  <ds:schemaRefs>
    <ds:schemaRef ds:uri="http://schemas.microsoft.com/office/2006/metadata/properties"/>
    <ds:schemaRef ds:uri="http://schemas.microsoft.com/office/infopath/2007/PartnerControls"/>
    <ds:schemaRef ds:uri="151a32cb-68d4-46e2-8990-209d00cbea1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615</Words>
  <Characters>3508</Characters>
  <Application>Microsoft Office Word</Application>
  <DocSecurity>0</DocSecurity>
  <Lines>29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4115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dc:description/>
  <cp:lastModifiedBy>Irma Medle</cp:lastModifiedBy>
  <cp:revision>3</cp:revision>
  <cp:lastPrinted>2021-12-10T07:38:00Z</cp:lastPrinted>
  <dcterms:created xsi:type="dcterms:W3CDTF">2022-03-14T12:26:00Z</dcterms:created>
  <dcterms:modified xsi:type="dcterms:W3CDTF">2022-03-14T12:26:00Z</dcterms:modified>
  <dc:language>sl-SI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MFRS</vt:lpwstr>
  </property>
  <property fmtid="{D5CDD505-2E9C-101B-9397-08002B2CF9AE}" pid="4" name="ContentTypeId">
    <vt:lpwstr>0x0101006B7A8718914BDE4BA8300011CFAD220C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lc_DocIdItemGuid">
    <vt:lpwstr>8406259d-6c35-4784-81a9-75da866dde51</vt:lpwstr>
  </property>
</Properties>
</file>