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9ED6AC9" w14:textId="091A9F89" w:rsidR="001E3197" w:rsidRDefault="001E3197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F1162E">
        <w:rPr>
          <w:rFonts w:asciiTheme="minorHAnsi" w:hAnsiTheme="minorHAnsi" w:cs="Arial"/>
          <w:sz w:val="24"/>
          <w:lang w:eastAsia="sl-SI"/>
        </w:rPr>
        <w:t>Na podlagi tretjega in četrtega odstavka 3. člena Gradbenega zakona (Uradni list RS, št.</w:t>
      </w:r>
      <w:r w:rsidR="004D536D">
        <w:rPr>
          <w:rFonts w:asciiTheme="minorHAnsi" w:hAnsiTheme="minorHAnsi" w:cs="Arial"/>
          <w:sz w:val="24"/>
          <w:lang w:eastAsia="sl-SI"/>
        </w:rPr>
        <w:t xml:space="preserve"> </w:t>
      </w:r>
      <w:r w:rsidR="00463EFF">
        <w:rPr>
          <w:rFonts w:asciiTheme="minorHAnsi" w:hAnsiTheme="minorHAnsi" w:cs="Arial"/>
          <w:sz w:val="24"/>
          <w:lang w:eastAsia="sl-SI"/>
        </w:rPr>
        <w:t>199/21</w:t>
      </w:r>
      <w:r w:rsidRPr="00F1162E">
        <w:rPr>
          <w:rFonts w:asciiTheme="minorHAnsi" w:hAnsiTheme="minorHAnsi" w:cs="Arial"/>
          <w:sz w:val="24"/>
          <w:lang w:eastAsia="sl-SI"/>
        </w:rPr>
        <w:t>) izdaja Vlada Republike Slovenije</w:t>
      </w:r>
    </w:p>
    <w:p w14:paraId="5D66FED8" w14:textId="77777777" w:rsidR="00E85A59" w:rsidRPr="00F1162E" w:rsidRDefault="00E85A59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</w:p>
    <w:p w14:paraId="342674F1" w14:textId="77777777" w:rsidR="001E3197" w:rsidRPr="00F1162E" w:rsidRDefault="001E3197" w:rsidP="001E3197">
      <w:pPr>
        <w:spacing w:after="120" w:line="240" w:lineRule="auto"/>
        <w:jc w:val="center"/>
        <w:rPr>
          <w:rFonts w:asciiTheme="minorHAnsi" w:hAnsiTheme="minorHAnsi" w:cs="Arial"/>
          <w:b/>
          <w:sz w:val="32"/>
          <w:szCs w:val="32"/>
          <w:lang w:eastAsia="sl-SI"/>
        </w:rPr>
      </w:pPr>
      <w:r w:rsidRPr="00F1162E">
        <w:rPr>
          <w:rFonts w:asciiTheme="minorHAnsi" w:hAnsiTheme="minorHAnsi" w:cs="Arial"/>
          <w:b/>
          <w:sz w:val="32"/>
          <w:szCs w:val="32"/>
          <w:lang w:eastAsia="sl-SI"/>
        </w:rPr>
        <w:t>UREDBO</w:t>
      </w:r>
    </w:p>
    <w:p w14:paraId="426105D0" w14:textId="77777777" w:rsidR="001E3197" w:rsidRPr="00F1162E" w:rsidRDefault="001E3197" w:rsidP="001E3197">
      <w:pPr>
        <w:spacing w:after="120" w:line="240" w:lineRule="auto"/>
        <w:jc w:val="center"/>
        <w:rPr>
          <w:rFonts w:asciiTheme="minorHAnsi" w:hAnsiTheme="minorHAnsi" w:cs="Arial"/>
          <w:b/>
          <w:sz w:val="32"/>
          <w:szCs w:val="32"/>
          <w:lang w:eastAsia="sl-SI"/>
        </w:rPr>
      </w:pPr>
      <w:r w:rsidRPr="00F1162E">
        <w:rPr>
          <w:rFonts w:asciiTheme="minorHAnsi" w:hAnsiTheme="minorHAnsi" w:cs="Arial"/>
          <w:b/>
          <w:sz w:val="32"/>
          <w:szCs w:val="32"/>
          <w:lang w:eastAsia="sl-SI"/>
        </w:rPr>
        <w:t>o razvrščanju objektov</w:t>
      </w:r>
    </w:p>
    <w:p w14:paraId="1F28C240" w14:textId="77777777" w:rsidR="001E3197" w:rsidRDefault="001E3197" w:rsidP="001E3197">
      <w:pPr>
        <w:spacing w:after="120" w:line="240" w:lineRule="auto"/>
        <w:jc w:val="center"/>
        <w:rPr>
          <w:rFonts w:asciiTheme="minorHAnsi" w:hAnsiTheme="minorHAnsi" w:cs="Arial"/>
          <w:b/>
          <w:sz w:val="24"/>
          <w:lang w:eastAsia="sl-SI"/>
        </w:rPr>
      </w:pPr>
    </w:p>
    <w:p w14:paraId="79B0C1E0" w14:textId="77777777" w:rsidR="001E3197" w:rsidRPr="00F1162E" w:rsidRDefault="001E3197" w:rsidP="00734A14">
      <w:pPr>
        <w:numPr>
          <w:ilvl w:val="0"/>
          <w:numId w:val="4"/>
        </w:numPr>
        <w:spacing w:after="120" w:line="240" w:lineRule="auto"/>
        <w:ind w:left="0" w:firstLine="340"/>
        <w:contextualSpacing/>
        <w:jc w:val="center"/>
        <w:rPr>
          <w:rFonts w:asciiTheme="minorHAnsi" w:hAnsiTheme="minorHAnsi" w:cs="Arial"/>
          <w:b/>
          <w:sz w:val="24"/>
          <w:lang w:eastAsia="sl-SI"/>
        </w:rPr>
      </w:pPr>
    </w:p>
    <w:p w14:paraId="0D0AAA29" w14:textId="77777777" w:rsidR="001E3197" w:rsidRPr="000F41ED" w:rsidRDefault="001E3197" w:rsidP="001E3197">
      <w:pPr>
        <w:spacing w:after="120" w:line="240" w:lineRule="auto"/>
        <w:jc w:val="center"/>
        <w:rPr>
          <w:rFonts w:asciiTheme="minorHAnsi" w:hAnsiTheme="minorHAnsi" w:cs="Arial"/>
          <w:b/>
          <w:sz w:val="24"/>
          <w:lang w:eastAsia="sl-SI"/>
        </w:rPr>
      </w:pPr>
      <w:r w:rsidRPr="000F41ED">
        <w:rPr>
          <w:rFonts w:asciiTheme="minorHAnsi" w:hAnsiTheme="minorHAnsi" w:cs="Arial"/>
          <w:b/>
          <w:sz w:val="24"/>
          <w:lang w:eastAsia="sl-SI"/>
        </w:rPr>
        <w:t>(vsebina in uporaba)</w:t>
      </w:r>
    </w:p>
    <w:p w14:paraId="6D2E9D11" w14:textId="77777777" w:rsidR="001E3197" w:rsidRPr="00F1162E" w:rsidRDefault="001E3197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F1162E">
        <w:rPr>
          <w:rFonts w:asciiTheme="minorHAnsi" w:hAnsiTheme="minorHAnsi" w:cs="Arial"/>
          <w:sz w:val="24"/>
          <w:lang w:eastAsia="sl-SI"/>
        </w:rPr>
        <w:t>(1) Ta uredba določa klasifikacijo vrst objektov CC-SI glede na namen uporabe objektov.</w:t>
      </w:r>
    </w:p>
    <w:p w14:paraId="304C7B87" w14:textId="068E4BAA" w:rsidR="001E3197" w:rsidRPr="00F1162E" w:rsidRDefault="001E3197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F1162E">
        <w:rPr>
          <w:rFonts w:asciiTheme="minorHAnsi" w:hAnsiTheme="minorHAnsi" w:cs="Arial"/>
          <w:sz w:val="24"/>
          <w:lang w:eastAsia="sl-SI"/>
        </w:rPr>
        <w:t xml:space="preserve">(2) </w:t>
      </w:r>
      <w:r w:rsidRPr="00F1162E">
        <w:rPr>
          <w:rFonts w:asciiTheme="minorHAnsi" w:hAnsiTheme="minorHAnsi"/>
          <w:sz w:val="24"/>
          <w:lang w:eastAsia="sl-SI"/>
        </w:rPr>
        <w:t>Ta uredba določa podrobnejša merila (v nadaljnjem besedilu: merilo) za razvrščanje enostavnih, nezahtevnih, manj zahtevnih</w:t>
      </w:r>
      <w:r w:rsidR="00463EFF">
        <w:rPr>
          <w:rFonts w:asciiTheme="minorHAnsi" w:hAnsiTheme="minorHAnsi"/>
          <w:sz w:val="24"/>
          <w:lang w:eastAsia="sl-SI"/>
        </w:rPr>
        <w:t xml:space="preserve"> in</w:t>
      </w:r>
      <w:r w:rsidRPr="00F1162E">
        <w:rPr>
          <w:rFonts w:asciiTheme="minorHAnsi" w:hAnsiTheme="minorHAnsi"/>
          <w:sz w:val="24"/>
          <w:lang w:eastAsia="sl-SI"/>
        </w:rPr>
        <w:t xml:space="preserve"> zahtevnih objektov </w:t>
      </w:r>
      <w:r w:rsidR="00463EFF">
        <w:rPr>
          <w:rFonts w:asciiTheme="minorHAnsi" w:hAnsiTheme="minorHAnsi"/>
          <w:sz w:val="24"/>
          <w:lang w:eastAsia="sl-SI"/>
        </w:rPr>
        <w:t xml:space="preserve">kot </w:t>
      </w:r>
      <w:r w:rsidRPr="00F1162E">
        <w:rPr>
          <w:rFonts w:asciiTheme="minorHAnsi" w:hAnsiTheme="minorHAnsi"/>
          <w:sz w:val="24"/>
          <w:lang w:eastAsia="sl-SI"/>
        </w:rPr>
        <w:t>splošna podrobnejša merila (v nadaljnjem besedilu: splošna merila) in posebna podrobnejša merila (v nadaljnjem besedilu: posebna merila)</w:t>
      </w:r>
      <w:r w:rsidR="00463EFF">
        <w:rPr>
          <w:rFonts w:asciiTheme="minorHAnsi" w:hAnsiTheme="minorHAnsi"/>
          <w:sz w:val="24"/>
          <w:lang w:eastAsia="sl-SI"/>
        </w:rPr>
        <w:t xml:space="preserve"> ter merila</w:t>
      </w:r>
      <w:r w:rsidR="00463EFF" w:rsidRPr="00463EFF">
        <w:t xml:space="preserve"> </w:t>
      </w:r>
      <w:r w:rsidR="00463EFF" w:rsidRPr="00463EFF">
        <w:rPr>
          <w:rFonts w:asciiTheme="minorHAnsi" w:hAnsiTheme="minorHAnsi"/>
          <w:sz w:val="24"/>
          <w:lang w:eastAsia="sl-SI"/>
        </w:rPr>
        <w:t>za vzdrževanje in manjšo rekonstrukcijo</w:t>
      </w:r>
      <w:r w:rsidRPr="00F1162E">
        <w:rPr>
          <w:rFonts w:asciiTheme="minorHAnsi" w:hAnsiTheme="minorHAnsi"/>
          <w:sz w:val="24"/>
          <w:lang w:eastAsia="sl-SI"/>
        </w:rPr>
        <w:t>.</w:t>
      </w:r>
    </w:p>
    <w:p w14:paraId="012BC8AE" w14:textId="77777777" w:rsidR="001E3197" w:rsidRPr="00F1162E" w:rsidRDefault="001E3197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F1162E">
        <w:rPr>
          <w:rFonts w:asciiTheme="minorHAnsi" w:hAnsiTheme="minorHAnsi" w:cs="Arial"/>
          <w:sz w:val="24"/>
          <w:lang w:eastAsia="sl-SI"/>
        </w:rPr>
        <w:t>(3) Ta uredba se uporablja pri projektiranju, dovoljevanju, za evidentiranje podatkov o gradnjah in objektih, pri označevanju tehničnih smernic in za statistične namene.</w:t>
      </w:r>
    </w:p>
    <w:p w14:paraId="07BE7E80" w14:textId="0744683A" w:rsidR="001E3197" w:rsidRDefault="001E3197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F1162E">
        <w:rPr>
          <w:rFonts w:asciiTheme="minorHAnsi" w:hAnsiTheme="minorHAnsi" w:cs="Arial"/>
          <w:sz w:val="24"/>
          <w:lang w:eastAsia="sl-SI"/>
        </w:rPr>
        <w:t>(4) Ta uredba se ne uporablja za razvrščanje enostavnih objektov in vzdrževanje objektov, ki jih določajo predpisi s področja energetike, rudarstva, gospodarjenja z gozdovi, elektronskih komunikacij, cest, železnic in žičniških naprav, upravljanja voda ter drugi predpisi, razen če so določbe te uredbe za investitorja ugodnejše.</w:t>
      </w:r>
    </w:p>
    <w:p w14:paraId="044030D0" w14:textId="77777777" w:rsidR="004D536D" w:rsidRDefault="004D536D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</w:p>
    <w:p w14:paraId="6B989410" w14:textId="37D1D0CF" w:rsidR="00EE3CBD" w:rsidRPr="00B04C6F" w:rsidRDefault="00EE3CBD" w:rsidP="00734A14">
      <w:pPr>
        <w:numPr>
          <w:ilvl w:val="0"/>
          <w:numId w:val="4"/>
        </w:numPr>
        <w:spacing w:after="120" w:line="240" w:lineRule="auto"/>
        <w:ind w:left="0" w:firstLine="284"/>
        <w:contextualSpacing/>
        <w:jc w:val="center"/>
        <w:rPr>
          <w:rFonts w:asciiTheme="minorHAnsi" w:hAnsiTheme="minorHAnsi" w:cs="Arial"/>
          <w:b/>
          <w:sz w:val="24"/>
          <w:lang w:eastAsia="sl-SI"/>
        </w:rPr>
      </w:pPr>
    </w:p>
    <w:p w14:paraId="3207AC53" w14:textId="0F22F8A4" w:rsidR="001E3197" w:rsidRPr="000F41ED" w:rsidRDefault="005B1D2E" w:rsidP="00B04C6F">
      <w:pPr>
        <w:spacing w:after="120" w:line="240" w:lineRule="auto"/>
        <w:jc w:val="center"/>
        <w:rPr>
          <w:rFonts w:asciiTheme="minorHAnsi" w:hAnsiTheme="minorHAnsi" w:cs="Arial"/>
          <w:b/>
          <w:sz w:val="24"/>
          <w:lang w:eastAsia="sl-SI"/>
        </w:rPr>
      </w:pPr>
      <w:r w:rsidRPr="000F41ED">
        <w:rPr>
          <w:rFonts w:asciiTheme="minorHAnsi" w:hAnsiTheme="minorHAnsi" w:cs="Arial"/>
          <w:b/>
          <w:sz w:val="24"/>
          <w:lang w:eastAsia="sl-SI"/>
        </w:rPr>
        <w:t>(</w:t>
      </w:r>
      <w:r w:rsidR="0076738A" w:rsidRPr="000F41ED">
        <w:rPr>
          <w:rFonts w:asciiTheme="minorHAnsi" w:hAnsiTheme="minorHAnsi" w:cs="Arial"/>
          <w:b/>
          <w:sz w:val="24"/>
          <w:lang w:eastAsia="sl-SI"/>
        </w:rPr>
        <w:t>pomen izrazov</w:t>
      </w:r>
      <w:r w:rsidRPr="000F41ED">
        <w:rPr>
          <w:rFonts w:asciiTheme="minorHAnsi" w:hAnsiTheme="minorHAnsi" w:cs="Arial"/>
          <w:b/>
          <w:sz w:val="24"/>
          <w:lang w:eastAsia="sl-SI"/>
        </w:rPr>
        <w:t>)</w:t>
      </w:r>
    </w:p>
    <w:p w14:paraId="5EBF73AE" w14:textId="0AAE74A0" w:rsidR="005B1D2E" w:rsidRDefault="00E46867" w:rsidP="005B1D2E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>
        <w:rPr>
          <w:rFonts w:asciiTheme="minorHAnsi" w:hAnsiTheme="minorHAnsi" w:cs="Arial"/>
          <w:sz w:val="24"/>
          <w:lang w:eastAsia="sl-SI"/>
        </w:rPr>
        <w:t xml:space="preserve">(1) </w:t>
      </w:r>
      <w:r w:rsidR="0076738A">
        <w:rPr>
          <w:rFonts w:asciiTheme="minorHAnsi" w:hAnsiTheme="minorHAnsi" w:cs="Arial"/>
          <w:sz w:val="24"/>
          <w:lang w:eastAsia="sl-SI"/>
        </w:rPr>
        <w:t>Izrazi, uporabljeni v tej uredbi pomenijo:</w:t>
      </w:r>
    </w:p>
    <w:p w14:paraId="0AD13FE1" w14:textId="35106735" w:rsidR="0076738A" w:rsidRPr="00A85B98" w:rsidRDefault="0076738A" w:rsidP="0076738A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>
        <w:rPr>
          <w:rFonts w:asciiTheme="minorHAnsi" w:hAnsiTheme="minorHAnsi" w:cs="Arial"/>
          <w:sz w:val="24"/>
          <w:lang w:eastAsia="sl-SI"/>
        </w:rPr>
        <w:t xml:space="preserve">1. </w:t>
      </w:r>
      <w:r w:rsidRPr="00A85B98">
        <w:rPr>
          <w:rFonts w:asciiTheme="minorHAnsi" w:hAnsiTheme="minorHAnsi" w:cs="Arial"/>
          <w:sz w:val="24"/>
          <w:lang w:eastAsia="sl-SI"/>
        </w:rPr>
        <w:t xml:space="preserve">fizična povezanost </w:t>
      </w:r>
      <w:r w:rsidR="00761806" w:rsidRPr="00A85B98">
        <w:rPr>
          <w:rFonts w:asciiTheme="minorHAnsi" w:hAnsiTheme="minorHAnsi" w:cs="Arial"/>
          <w:sz w:val="24"/>
          <w:lang w:eastAsia="sl-SI"/>
        </w:rPr>
        <w:t>stavbe</w:t>
      </w:r>
      <w:r w:rsidRPr="00A85B98">
        <w:rPr>
          <w:rFonts w:asciiTheme="minorHAnsi" w:hAnsiTheme="minorHAnsi" w:cs="Arial"/>
          <w:sz w:val="24"/>
          <w:lang w:eastAsia="sl-SI"/>
        </w:rPr>
        <w:t xml:space="preserve"> pomeni, da je stavba z grajenim elementom (npr. vrata, hodnik, dvigalo</w:t>
      </w:r>
      <w:r w:rsidR="00A6756C" w:rsidRPr="00A85B98">
        <w:rPr>
          <w:rFonts w:asciiTheme="minorHAnsi" w:hAnsiTheme="minorHAnsi" w:cs="Arial"/>
          <w:sz w:val="24"/>
          <w:lang w:eastAsia="sl-SI"/>
        </w:rPr>
        <w:t>, tunel</w:t>
      </w:r>
      <w:r w:rsidRPr="00A85B98">
        <w:rPr>
          <w:rFonts w:asciiTheme="minorHAnsi" w:hAnsiTheme="minorHAnsi" w:cs="Arial"/>
          <w:sz w:val="24"/>
          <w:lang w:eastAsia="sl-SI"/>
        </w:rPr>
        <w:t>) povezana z drugo stavbo</w:t>
      </w:r>
      <w:r w:rsidR="007A5EA0" w:rsidRPr="00A85B98">
        <w:rPr>
          <w:rFonts w:asciiTheme="minorHAnsi" w:hAnsiTheme="minorHAnsi" w:cs="Arial"/>
          <w:sz w:val="24"/>
          <w:lang w:eastAsia="sl-SI"/>
        </w:rPr>
        <w:t>. Za fizično povezanost se ne šteje, če sta stavbi povezani samo z inštalacijami</w:t>
      </w:r>
      <w:r w:rsidR="00761806" w:rsidRPr="00A85B98">
        <w:rPr>
          <w:rFonts w:asciiTheme="minorHAnsi" w:hAnsiTheme="minorHAnsi" w:cs="Arial"/>
          <w:sz w:val="24"/>
          <w:lang w:eastAsia="sl-SI"/>
        </w:rPr>
        <w:t>;</w:t>
      </w:r>
    </w:p>
    <w:p w14:paraId="188C551C" w14:textId="5F52F4A2" w:rsidR="0076738A" w:rsidRPr="00A85B98" w:rsidRDefault="0076738A" w:rsidP="0076738A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A85B98">
        <w:rPr>
          <w:rFonts w:asciiTheme="minorHAnsi" w:hAnsiTheme="minorHAnsi" w:cs="Arial"/>
          <w:sz w:val="24"/>
          <w:lang w:eastAsia="sl-SI"/>
        </w:rPr>
        <w:t>2. funkcionalna povezanost pomeni, da so posamezni objekti med seboj povezani z grajenimi elementi ali so povezani glede na njihovo skupno uporabo, ki je predpisana s posebnim predp</w:t>
      </w:r>
      <w:r w:rsidR="00761806" w:rsidRPr="00A85B98">
        <w:rPr>
          <w:rFonts w:asciiTheme="minorHAnsi" w:hAnsiTheme="minorHAnsi" w:cs="Arial"/>
          <w:sz w:val="24"/>
          <w:lang w:eastAsia="sl-SI"/>
        </w:rPr>
        <w:t>isom ali enotno uporabo;</w:t>
      </w:r>
    </w:p>
    <w:p w14:paraId="2220B0FB" w14:textId="0B89FF65" w:rsidR="009F74C5" w:rsidRPr="00A85B98" w:rsidRDefault="009F74C5" w:rsidP="0076738A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675561">
        <w:rPr>
          <w:rFonts w:asciiTheme="minorHAnsi" w:hAnsiTheme="minorHAnsi" w:cs="Arial"/>
          <w:sz w:val="24"/>
          <w:lang w:eastAsia="sl-SI"/>
        </w:rPr>
        <w:t>3. funk</w:t>
      </w:r>
      <w:r w:rsidR="004948B9" w:rsidRPr="00675561">
        <w:rPr>
          <w:rFonts w:asciiTheme="minorHAnsi" w:hAnsiTheme="minorHAnsi" w:cs="Arial"/>
          <w:sz w:val="24"/>
          <w:lang w:eastAsia="sl-SI"/>
        </w:rPr>
        <w:t>cionalni kompleks</w:t>
      </w:r>
      <w:r w:rsidRPr="00675561">
        <w:rPr>
          <w:rFonts w:asciiTheme="minorHAnsi" w:hAnsiTheme="minorHAnsi" w:cs="Arial"/>
          <w:sz w:val="24"/>
          <w:lang w:eastAsia="sl-SI"/>
        </w:rPr>
        <w:t xml:space="preserve"> je gradbeni inženirski objekt,</w:t>
      </w:r>
      <w:r w:rsidR="004948B9" w:rsidRPr="00675561">
        <w:rPr>
          <w:rFonts w:asciiTheme="minorHAnsi" w:hAnsiTheme="minorHAnsi" w:cs="Arial"/>
          <w:sz w:val="24"/>
          <w:lang w:eastAsia="sl-SI"/>
        </w:rPr>
        <w:t xml:space="preserve"> znotraj katerega se</w:t>
      </w:r>
      <w:r w:rsidRPr="00675561">
        <w:rPr>
          <w:rFonts w:asciiTheme="minorHAnsi" w:hAnsiTheme="minorHAnsi" w:cs="Arial"/>
          <w:sz w:val="24"/>
          <w:lang w:eastAsia="sl-SI"/>
        </w:rPr>
        <w:t xml:space="preserve"> nahaja več funkcionalno povezanih objektov (</w:t>
      </w:r>
      <w:r w:rsidRPr="00A85B98">
        <w:rPr>
          <w:rFonts w:asciiTheme="minorHAnsi" w:hAnsiTheme="minorHAnsi" w:cs="Arial"/>
          <w:sz w:val="24"/>
          <w:lang w:eastAsia="sl-SI"/>
        </w:rPr>
        <w:t>npr. kamp, odprta športna igrišča, betonarna, parkovna ureditev, pokopališče)</w:t>
      </w:r>
      <w:r w:rsidR="004A397C" w:rsidRPr="00A85B98">
        <w:rPr>
          <w:rFonts w:asciiTheme="minorHAnsi" w:hAnsiTheme="minorHAnsi" w:cs="Arial"/>
          <w:sz w:val="24"/>
          <w:lang w:eastAsia="sl-SI"/>
        </w:rPr>
        <w:t>;</w:t>
      </w:r>
    </w:p>
    <w:p w14:paraId="4B73478C" w14:textId="36CFA299" w:rsidR="005B1D2E" w:rsidRPr="00A85B98" w:rsidRDefault="009F74C5" w:rsidP="005B1D2E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A85B98">
        <w:rPr>
          <w:rFonts w:asciiTheme="minorHAnsi" w:hAnsiTheme="minorHAnsi" w:cs="Arial"/>
          <w:sz w:val="24"/>
          <w:lang w:eastAsia="sl-SI"/>
        </w:rPr>
        <w:t>4</w:t>
      </w:r>
      <w:r w:rsidR="0076738A" w:rsidRPr="00A85B98">
        <w:rPr>
          <w:rFonts w:asciiTheme="minorHAnsi" w:hAnsiTheme="minorHAnsi" w:cs="Arial"/>
          <w:sz w:val="24"/>
          <w:lang w:eastAsia="sl-SI"/>
        </w:rPr>
        <w:t xml:space="preserve">. </w:t>
      </w:r>
      <w:r w:rsidR="007A5EA0" w:rsidRPr="00A85B98">
        <w:rPr>
          <w:rFonts w:asciiTheme="minorHAnsi" w:hAnsiTheme="minorHAnsi" w:cs="Arial"/>
          <w:sz w:val="24"/>
          <w:lang w:eastAsia="sl-SI"/>
        </w:rPr>
        <w:t>g</w:t>
      </w:r>
      <w:r w:rsidR="0076738A" w:rsidRPr="00A85B98">
        <w:rPr>
          <w:rFonts w:asciiTheme="minorHAnsi" w:hAnsiTheme="minorHAnsi" w:cs="Arial"/>
          <w:sz w:val="24"/>
          <w:lang w:eastAsia="sl-SI"/>
        </w:rPr>
        <w:t xml:space="preserve">lavni objekt je </w:t>
      </w:r>
      <w:r w:rsidR="005B1D2E" w:rsidRPr="00A85B98">
        <w:rPr>
          <w:rFonts w:asciiTheme="minorHAnsi" w:hAnsiTheme="minorHAnsi" w:cs="Arial"/>
          <w:sz w:val="24"/>
          <w:lang w:eastAsia="sl-SI"/>
        </w:rPr>
        <w:t xml:space="preserve">objekt, ki </w:t>
      </w:r>
      <w:r w:rsidR="0076738A" w:rsidRPr="00A85B98">
        <w:rPr>
          <w:rFonts w:asciiTheme="minorHAnsi" w:hAnsiTheme="minorHAnsi" w:cs="Arial"/>
          <w:sz w:val="24"/>
          <w:lang w:eastAsia="sl-SI"/>
        </w:rPr>
        <w:t>je osnovni namen gradnje</w:t>
      </w:r>
      <w:r w:rsidR="00761806" w:rsidRPr="00A85B98">
        <w:rPr>
          <w:rFonts w:asciiTheme="minorHAnsi" w:hAnsiTheme="minorHAnsi" w:cs="Arial"/>
          <w:sz w:val="24"/>
          <w:lang w:eastAsia="sl-SI"/>
        </w:rPr>
        <w:t>;</w:t>
      </w:r>
    </w:p>
    <w:p w14:paraId="0A85B08D" w14:textId="74724A01" w:rsidR="0076738A" w:rsidRPr="00A85B98" w:rsidRDefault="009F74C5" w:rsidP="0076738A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A85B98">
        <w:rPr>
          <w:rFonts w:asciiTheme="minorHAnsi" w:hAnsiTheme="minorHAnsi" w:cs="Arial"/>
          <w:sz w:val="24"/>
          <w:lang w:eastAsia="sl-SI"/>
        </w:rPr>
        <w:t>5</w:t>
      </w:r>
      <w:r w:rsidR="007A5EA0" w:rsidRPr="00A85B98">
        <w:rPr>
          <w:rFonts w:asciiTheme="minorHAnsi" w:hAnsiTheme="minorHAnsi" w:cs="Arial"/>
          <w:sz w:val="24"/>
          <w:lang w:eastAsia="sl-SI"/>
        </w:rPr>
        <w:t>. n</w:t>
      </w:r>
      <w:r w:rsidR="0076738A" w:rsidRPr="00A85B98">
        <w:rPr>
          <w:rFonts w:asciiTheme="minorHAnsi" w:hAnsiTheme="minorHAnsi" w:cs="Arial"/>
          <w:sz w:val="24"/>
          <w:lang w:eastAsia="sl-SI"/>
        </w:rPr>
        <w:t>adstrešnica je stavba, ki nima določenega namena in nima nobene obodne stene</w:t>
      </w:r>
      <w:r w:rsidR="00B7393C" w:rsidRPr="00A85B98">
        <w:rPr>
          <w:rFonts w:asciiTheme="minorHAnsi" w:hAnsiTheme="minorHAnsi" w:cs="Arial"/>
          <w:sz w:val="24"/>
          <w:lang w:eastAsia="sl-SI"/>
        </w:rPr>
        <w:t>;</w:t>
      </w:r>
    </w:p>
    <w:p w14:paraId="1DA6C639" w14:textId="5DA861DA" w:rsidR="001633EB" w:rsidRDefault="002E1256" w:rsidP="0076738A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>
        <w:rPr>
          <w:rFonts w:asciiTheme="minorHAnsi" w:hAnsiTheme="minorHAnsi" w:cs="Arial"/>
          <w:sz w:val="24"/>
          <w:lang w:eastAsia="sl-SI"/>
        </w:rPr>
        <w:t>6</w:t>
      </w:r>
      <w:r w:rsidR="001633EB" w:rsidRPr="001633EB">
        <w:rPr>
          <w:rFonts w:asciiTheme="minorHAnsi" w:hAnsiTheme="minorHAnsi" w:cs="Arial"/>
          <w:sz w:val="24"/>
          <w:lang w:eastAsia="sl-SI"/>
        </w:rPr>
        <w:t>. zunanje naprave in zunanja oprema so zunanje tehnološke naprave in zunanja grajena oprema, ki se postavljata na objekt ali na zunanji ureditvi objekta in služijo za delovanje samega objekta.</w:t>
      </w:r>
    </w:p>
    <w:p w14:paraId="19B25527" w14:textId="6C0FA62B" w:rsidR="007B3A8E" w:rsidRDefault="002E1256" w:rsidP="0076738A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>
        <w:rPr>
          <w:rFonts w:asciiTheme="minorHAnsi" w:hAnsiTheme="minorHAnsi" w:cs="Arial"/>
          <w:sz w:val="24"/>
          <w:lang w:eastAsia="sl-SI"/>
        </w:rPr>
        <w:lastRenderedPageBreak/>
        <w:t>7</w:t>
      </w:r>
      <w:r w:rsidR="003971DB" w:rsidRPr="00A85B98">
        <w:rPr>
          <w:rFonts w:asciiTheme="minorHAnsi" w:hAnsiTheme="minorHAnsi" w:cs="Arial"/>
          <w:sz w:val="24"/>
          <w:lang w:eastAsia="sl-SI"/>
        </w:rPr>
        <w:t>. z</w:t>
      </w:r>
      <w:r w:rsidR="00313D97" w:rsidRPr="00A85B98">
        <w:rPr>
          <w:rFonts w:asciiTheme="minorHAnsi" w:hAnsiTheme="minorHAnsi" w:cs="Arial"/>
          <w:sz w:val="24"/>
          <w:lang w:eastAsia="sl-SI"/>
        </w:rPr>
        <w:t>unanja ureditev objekta</w:t>
      </w:r>
      <w:r w:rsidR="003971DB">
        <w:rPr>
          <w:rFonts w:asciiTheme="minorHAnsi" w:hAnsiTheme="minorHAnsi" w:cs="Arial"/>
          <w:sz w:val="24"/>
          <w:lang w:eastAsia="sl-SI"/>
        </w:rPr>
        <w:t xml:space="preserve"> </w:t>
      </w:r>
      <w:r w:rsidR="006D1C5D">
        <w:rPr>
          <w:rFonts w:asciiTheme="minorHAnsi" w:hAnsiTheme="minorHAnsi" w:cs="Arial"/>
          <w:sz w:val="24"/>
          <w:lang w:eastAsia="sl-SI"/>
        </w:rPr>
        <w:t>sta</w:t>
      </w:r>
      <w:r w:rsidR="00FE3CB4" w:rsidRPr="00FE3CB4">
        <w:rPr>
          <w:rFonts w:asciiTheme="minorHAnsi" w:hAnsiTheme="minorHAnsi" w:cs="Arial"/>
          <w:sz w:val="24"/>
          <w:lang w:eastAsia="sl-SI"/>
        </w:rPr>
        <w:t xml:space="preserve"> </w:t>
      </w:r>
      <w:r w:rsidR="006D1C5D">
        <w:rPr>
          <w:rFonts w:asciiTheme="minorHAnsi" w:hAnsiTheme="minorHAnsi" w:cs="Arial"/>
          <w:sz w:val="24"/>
          <w:lang w:eastAsia="sl-SI"/>
        </w:rPr>
        <w:t>utrjena in zelena površina ob objektu, ki sta</w:t>
      </w:r>
      <w:r w:rsidR="00FE3CB4" w:rsidRPr="00FE3CB4">
        <w:rPr>
          <w:rFonts w:asciiTheme="minorHAnsi" w:hAnsiTheme="minorHAnsi" w:cs="Arial"/>
          <w:sz w:val="24"/>
          <w:lang w:eastAsia="sl-SI"/>
        </w:rPr>
        <w:t xml:space="preserve"> trajno namenjen</w:t>
      </w:r>
      <w:r w:rsidR="006D1C5D">
        <w:rPr>
          <w:rFonts w:asciiTheme="minorHAnsi" w:hAnsiTheme="minorHAnsi" w:cs="Arial"/>
          <w:sz w:val="24"/>
          <w:lang w:eastAsia="sl-SI"/>
        </w:rPr>
        <w:t>i</w:t>
      </w:r>
      <w:r w:rsidR="00FE3CB4" w:rsidRPr="00FE3CB4">
        <w:rPr>
          <w:rFonts w:asciiTheme="minorHAnsi" w:hAnsiTheme="minorHAnsi" w:cs="Arial"/>
          <w:sz w:val="24"/>
          <w:lang w:eastAsia="sl-SI"/>
        </w:rPr>
        <w:t xml:space="preserve"> njegovi redni rabi</w:t>
      </w:r>
      <w:r w:rsidR="003971DB">
        <w:rPr>
          <w:rFonts w:asciiTheme="minorHAnsi" w:hAnsiTheme="minorHAnsi" w:cs="Arial"/>
          <w:sz w:val="24"/>
          <w:lang w:eastAsia="sl-SI"/>
        </w:rPr>
        <w:t>.</w:t>
      </w:r>
    </w:p>
    <w:p w14:paraId="39C890BD" w14:textId="7739C42A" w:rsidR="00137361" w:rsidRDefault="00E46867" w:rsidP="0076738A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>
        <w:rPr>
          <w:rFonts w:asciiTheme="minorHAnsi" w:hAnsiTheme="minorHAnsi" w:cs="Arial"/>
          <w:sz w:val="24"/>
          <w:lang w:eastAsia="sl-SI"/>
        </w:rPr>
        <w:t xml:space="preserve">(2) </w:t>
      </w:r>
      <w:r w:rsidR="00CD392F">
        <w:rPr>
          <w:rFonts w:asciiTheme="minorHAnsi" w:hAnsiTheme="minorHAnsi" w:cs="Arial"/>
          <w:sz w:val="24"/>
          <w:lang w:eastAsia="sl-SI"/>
        </w:rPr>
        <w:t>Drugi izrazi uporabljeni v tej uredbi imajo enak pomen, kot ga določajo predpisi s področja graditve in</w:t>
      </w:r>
      <w:r w:rsidR="00CB37F7">
        <w:rPr>
          <w:rFonts w:asciiTheme="minorHAnsi" w:hAnsiTheme="minorHAnsi" w:cs="Arial"/>
          <w:sz w:val="24"/>
          <w:lang w:eastAsia="sl-SI"/>
        </w:rPr>
        <w:t xml:space="preserve"> </w:t>
      </w:r>
      <w:r w:rsidR="007D66E9">
        <w:rPr>
          <w:rFonts w:asciiTheme="minorHAnsi" w:hAnsiTheme="minorHAnsi" w:cs="Arial"/>
          <w:sz w:val="24"/>
          <w:lang w:eastAsia="sl-SI"/>
        </w:rPr>
        <w:t xml:space="preserve">urejanja </w:t>
      </w:r>
      <w:r w:rsidR="00CD392F">
        <w:rPr>
          <w:rFonts w:asciiTheme="minorHAnsi" w:hAnsiTheme="minorHAnsi" w:cs="Arial"/>
          <w:sz w:val="24"/>
          <w:lang w:eastAsia="sl-SI"/>
        </w:rPr>
        <w:t>prostora.</w:t>
      </w:r>
    </w:p>
    <w:p w14:paraId="4B9EFEF4" w14:textId="77777777" w:rsidR="00F73505" w:rsidRDefault="00F73505" w:rsidP="0076738A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</w:p>
    <w:p w14:paraId="5B57D711" w14:textId="77777777" w:rsidR="00224C5B" w:rsidRPr="003D6CC7" w:rsidRDefault="00224C5B" w:rsidP="00734A14">
      <w:pPr>
        <w:numPr>
          <w:ilvl w:val="0"/>
          <w:numId w:val="4"/>
        </w:numPr>
        <w:spacing w:after="120" w:line="240" w:lineRule="auto"/>
        <w:ind w:left="0" w:firstLine="284"/>
        <w:contextualSpacing/>
        <w:jc w:val="center"/>
        <w:rPr>
          <w:rFonts w:asciiTheme="minorHAnsi" w:hAnsiTheme="minorHAnsi" w:cs="Arial"/>
          <w:b/>
          <w:sz w:val="24"/>
          <w:lang w:eastAsia="sl-SI"/>
        </w:rPr>
      </w:pPr>
    </w:p>
    <w:p w14:paraId="53E296E5" w14:textId="12BFBFB5" w:rsidR="00224C5B" w:rsidRPr="00354394" w:rsidRDefault="00224C5B" w:rsidP="00224C5B">
      <w:pPr>
        <w:spacing w:after="120" w:line="240" w:lineRule="auto"/>
        <w:jc w:val="center"/>
        <w:rPr>
          <w:rFonts w:asciiTheme="minorHAnsi" w:hAnsiTheme="minorHAnsi" w:cs="Arial"/>
          <w:b/>
          <w:sz w:val="24"/>
          <w:lang w:eastAsia="sl-SI"/>
        </w:rPr>
      </w:pPr>
      <w:r w:rsidRPr="00354394">
        <w:rPr>
          <w:rFonts w:asciiTheme="minorHAnsi" w:hAnsiTheme="minorHAnsi" w:cs="Arial"/>
          <w:b/>
          <w:sz w:val="24"/>
          <w:lang w:eastAsia="sl-SI"/>
        </w:rPr>
        <w:t>(posamezen objekt)</w:t>
      </w:r>
    </w:p>
    <w:p w14:paraId="066DF559" w14:textId="5DB67FCF" w:rsidR="00224C5B" w:rsidRPr="00354394" w:rsidRDefault="00224C5B" w:rsidP="00224C5B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354394">
        <w:rPr>
          <w:rFonts w:asciiTheme="minorHAnsi" w:hAnsiTheme="minorHAnsi" w:cs="Arial"/>
          <w:sz w:val="24"/>
          <w:lang w:eastAsia="sl-SI"/>
        </w:rPr>
        <w:t xml:space="preserve">(1) </w:t>
      </w:r>
      <w:r w:rsidR="00960585" w:rsidRPr="00354394">
        <w:rPr>
          <w:rFonts w:asciiTheme="minorHAnsi" w:hAnsiTheme="minorHAnsi" w:cs="Arial"/>
          <w:sz w:val="24"/>
          <w:lang w:eastAsia="sl-SI"/>
        </w:rPr>
        <w:t xml:space="preserve">Enota za klasificiranje in razvrščanje je </w:t>
      </w:r>
      <w:r w:rsidRPr="00354394">
        <w:rPr>
          <w:rFonts w:asciiTheme="minorHAnsi" w:hAnsiTheme="minorHAnsi" w:cs="Arial"/>
          <w:sz w:val="24"/>
          <w:lang w:eastAsia="sl-SI"/>
        </w:rPr>
        <w:t>posamezen</w:t>
      </w:r>
      <w:r w:rsidR="007C470C" w:rsidRPr="00354394">
        <w:rPr>
          <w:rFonts w:asciiTheme="minorHAnsi" w:hAnsiTheme="minorHAnsi" w:cs="Arial"/>
          <w:sz w:val="24"/>
          <w:lang w:eastAsia="sl-SI"/>
        </w:rPr>
        <w:t xml:space="preserve"> objekt.</w:t>
      </w:r>
    </w:p>
    <w:p w14:paraId="2EE1BF67" w14:textId="55BB271D" w:rsidR="00224C5B" w:rsidRPr="00354394" w:rsidRDefault="00224C5B" w:rsidP="00224C5B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354394">
        <w:rPr>
          <w:rFonts w:asciiTheme="minorHAnsi" w:hAnsiTheme="minorHAnsi" w:cs="Arial"/>
          <w:sz w:val="24"/>
          <w:lang w:eastAsia="sl-SI"/>
        </w:rPr>
        <w:t>(2) Posamezen objekt je objekt, ki je konstrukcijsko in funkcionalno samostojen. Posamezen objekt je tudi vsaka samostoječa stavba z vsemi vgrajenimi deli, inštalacijami, napravami in opremo v stavbi, ki skupaj zagotavljajo delovanje stavbe;</w:t>
      </w:r>
    </w:p>
    <w:p w14:paraId="36C3A25D" w14:textId="2D437B39" w:rsidR="00224C5B" w:rsidRPr="00354394" w:rsidRDefault="00224C5B" w:rsidP="00224C5B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354394">
        <w:rPr>
          <w:rFonts w:asciiTheme="minorHAnsi" w:hAnsiTheme="minorHAnsi" w:cs="Arial"/>
          <w:sz w:val="24"/>
          <w:lang w:eastAsia="sl-SI"/>
        </w:rPr>
        <w:t xml:space="preserve">(3) </w:t>
      </w:r>
      <w:r w:rsidR="00960585" w:rsidRPr="00354394">
        <w:rPr>
          <w:rFonts w:asciiTheme="minorHAnsi" w:hAnsiTheme="minorHAnsi" w:cs="Arial"/>
          <w:sz w:val="24"/>
          <w:lang w:eastAsia="sl-SI"/>
        </w:rPr>
        <w:t>Ne glede na prejšnji odstavek, se za</w:t>
      </w:r>
      <w:r w:rsidRPr="00354394">
        <w:rPr>
          <w:rFonts w:asciiTheme="minorHAnsi" w:hAnsiTheme="minorHAnsi" w:cs="Arial"/>
          <w:sz w:val="24"/>
          <w:lang w:eastAsia="sl-SI"/>
        </w:rPr>
        <w:t xml:space="preserve"> posamezno</w:t>
      </w:r>
      <w:r w:rsidR="00960585" w:rsidRPr="00354394">
        <w:rPr>
          <w:rFonts w:asciiTheme="minorHAnsi" w:hAnsiTheme="minorHAnsi" w:cs="Arial"/>
          <w:sz w:val="24"/>
          <w:lang w:eastAsia="sl-SI"/>
        </w:rPr>
        <w:t xml:space="preserve"> stavbo</w:t>
      </w:r>
      <w:r w:rsidRPr="00354394">
        <w:rPr>
          <w:rFonts w:asciiTheme="minorHAnsi" w:hAnsiTheme="minorHAnsi" w:cs="Arial"/>
          <w:sz w:val="24"/>
          <w:lang w:eastAsia="sl-SI"/>
        </w:rPr>
        <w:t xml:space="preserve"> šteje tudi stavba, ki se druge stavbe dotika, sta konstrukcijsko in požarno ločeni ter imata vsaka svoj vodovodni, kanalizacijski in elektro priključek, </w:t>
      </w:r>
      <w:r w:rsidR="00354394">
        <w:rPr>
          <w:rFonts w:asciiTheme="minorHAnsi" w:hAnsiTheme="minorHAnsi" w:cs="Arial"/>
          <w:sz w:val="24"/>
          <w:lang w:eastAsia="sl-SI"/>
        </w:rPr>
        <w:t>ne glede na fizično povezanost.</w:t>
      </w:r>
    </w:p>
    <w:p w14:paraId="0A389517" w14:textId="17D3E27C" w:rsidR="00224C5B" w:rsidRPr="00354394" w:rsidRDefault="00C634E6" w:rsidP="00224C5B">
      <w:pPr>
        <w:spacing w:line="240" w:lineRule="auto"/>
        <w:rPr>
          <w:rFonts w:asciiTheme="minorHAnsi" w:hAnsiTheme="minorHAnsi" w:cs="Arial"/>
          <w:sz w:val="24"/>
          <w:lang w:eastAsia="sl-SI"/>
        </w:rPr>
      </w:pPr>
      <w:r>
        <w:rPr>
          <w:rFonts w:asciiTheme="minorHAnsi" w:hAnsiTheme="minorHAnsi" w:cs="Arial"/>
          <w:sz w:val="24"/>
          <w:lang w:eastAsia="sl-SI"/>
        </w:rPr>
        <w:t>(4</w:t>
      </w:r>
      <w:r w:rsidR="00224C5B" w:rsidRPr="00354394">
        <w:rPr>
          <w:rFonts w:asciiTheme="minorHAnsi" w:hAnsiTheme="minorHAnsi" w:cs="Arial"/>
          <w:sz w:val="24"/>
          <w:lang w:eastAsia="sl-SI"/>
        </w:rPr>
        <w:t xml:space="preserve">) Ne glede na </w:t>
      </w:r>
      <w:r w:rsidR="00960585" w:rsidRPr="00354394">
        <w:rPr>
          <w:rFonts w:asciiTheme="minorHAnsi" w:hAnsiTheme="minorHAnsi" w:cs="Arial"/>
          <w:sz w:val="24"/>
          <w:lang w:eastAsia="sl-SI"/>
        </w:rPr>
        <w:t>drugi in tretji odstavek tega člena</w:t>
      </w:r>
      <w:r w:rsidR="00224C5B" w:rsidRPr="00354394">
        <w:rPr>
          <w:rFonts w:asciiTheme="minorHAnsi" w:hAnsiTheme="minorHAnsi" w:cs="Arial"/>
          <w:sz w:val="24"/>
          <w:lang w:eastAsia="sl-SI"/>
        </w:rPr>
        <w:t>, se za posamezno stavbo šteje tudi posamezna stanovanjska stavba v verižni ali vrstni stavbi (v nadaljnjem besedilu: vrstna stavba) ali dvojčku, ki je konstrukcijsko povezana (npr. s skupno steno), če gre za stavbo, ki:</w:t>
      </w:r>
    </w:p>
    <w:p w14:paraId="37BC5BE3" w14:textId="77777777" w:rsidR="00224C5B" w:rsidRPr="00354394" w:rsidRDefault="00224C5B" w:rsidP="00734A14">
      <w:pPr>
        <w:pStyle w:val="Odstavekseznama"/>
        <w:numPr>
          <w:ilvl w:val="0"/>
          <w:numId w:val="5"/>
        </w:numPr>
        <w:spacing w:line="240" w:lineRule="auto"/>
        <w:rPr>
          <w:rFonts w:asciiTheme="minorHAnsi" w:hAnsiTheme="minorHAnsi" w:cs="Arial"/>
          <w:sz w:val="24"/>
        </w:rPr>
      </w:pPr>
      <w:r w:rsidRPr="00354394">
        <w:rPr>
          <w:rFonts w:asciiTheme="minorHAnsi" w:hAnsiTheme="minorHAnsi" w:cs="Arial"/>
          <w:sz w:val="24"/>
        </w:rPr>
        <w:t>ima ločen vhod, svoje temelje in streho, razen temelja skupne stene,</w:t>
      </w:r>
    </w:p>
    <w:p w14:paraId="501DE6B6" w14:textId="77777777" w:rsidR="00224C5B" w:rsidRPr="00354394" w:rsidRDefault="00224C5B" w:rsidP="00734A14">
      <w:pPr>
        <w:pStyle w:val="Odstavekseznama"/>
        <w:numPr>
          <w:ilvl w:val="0"/>
          <w:numId w:val="5"/>
        </w:numPr>
        <w:spacing w:line="240" w:lineRule="auto"/>
        <w:rPr>
          <w:rFonts w:asciiTheme="minorHAnsi" w:hAnsiTheme="minorHAnsi" w:cs="Arial"/>
          <w:sz w:val="24"/>
        </w:rPr>
      </w:pPr>
      <w:r w:rsidRPr="00354394">
        <w:rPr>
          <w:rFonts w:asciiTheme="minorHAnsi" w:hAnsiTheme="minorHAnsi" w:cs="Arial"/>
          <w:sz w:val="24"/>
        </w:rPr>
        <w:t>je požarno ločena od druge stavbe in z njo ni fizično povezana,</w:t>
      </w:r>
    </w:p>
    <w:p w14:paraId="2628A664" w14:textId="77777777" w:rsidR="00224C5B" w:rsidRPr="00354394" w:rsidRDefault="00224C5B" w:rsidP="00734A14">
      <w:pPr>
        <w:pStyle w:val="Odstavekseznama"/>
        <w:numPr>
          <w:ilvl w:val="0"/>
          <w:numId w:val="5"/>
        </w:numPr>
        <w:spacing w:line="240" w:lineRule="auto"/>
        <w:rPr>
          <w:rFonts w:asciiTheme="minorHAnsi" w:hAnsiTheme="minorHAnsi" w:cs="Arial"/>
          <w:sz w:val="24"/>
        </w:rPr>
      </w:pPr>
      <w:r w:rsidRPr="00354394">
        <w:rPr>
          <w:rFonts w:asciiTheme="minorHAnsi" w:hAnsiTheme="minorHAnsi" w:cs="Arial"/>
          <w:sz w:val="24"/>
        </w:rPr>
        <w:t>ima ločen priključke, in</w:t>
      </w:r>
    </w:p>
    <w:p w14:paraId="00840EBE" w14:textId="0539DF40" w:rsidR="00224C5B" w:rsidRPr="00354394" w:rsidRDefault="00224C5B" w:rsidP="00734A14">
      <w:pPr>
        <w:pStyle w:val="Odstavekseznama"/>
        <w:numPr>
          <w:ilvl w:val="0"/>
          <w:numId w:val="5"/>
        </w:numPr>
        <w:spacing w:after="120" w:line="240" w:lineRule="auto"/>
        <w:ind w:left="782" w:hanging="357"/>
        <w:rPr>
          <w:rFonts w:asciiTheme="minorHAnsi" w:hAnsiTheme="minorHAnsi" w:cs="Arial"/>
          <w:sz w:val="24"/>
        </w:rPr>
      </w:pPr>
      <w:r w:rsidRPr="00354394">
        <w:rPr>
          <w:rFonts w:asciiTheme="minorHAnsi" w:hAnsiTheme="minorHAnsi" w:cs="Arial"/>
          <w:sz w:val="24"/>
        </w:rPr>
        <w:t xml:space="preserve">je razvrščena med zahtevne ali manj zahtevne </w:t>
      </w:r>
      <w:r w:rsidR="00354394">
        <w:rPr>
          <w:rFonts w:asciiTheme="minorHAnsi" w:hAnsiTheme="minorHAnsi" w:cs="Arial"/>
          <w:sz w:val="24"/>
        </w:rPr>
        <w:t>objekte.</w:t>
      </w:r>
    </w:p>
    <w:p w14:paraId="65363C47" w14:textId="29E94126" w:rsidR="00224C5B" w:rsidRPr="00354394" w:rsidRDefault="00C634E6" w:rsidP="00224C5B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>
        <w:rPr>
          <w:rFonts w:asciiTheme="minorHAnsi" w:hAnsiTheme="minorHAnsi" w:cs="Arial"/>
          <w:sz w:val="24"/>
          <w:lang w:eastAsia="sl-SI"/>
        </w:rPr>
        <w:t>(5</w:t>
      </w:r>
      <w:r w:rsidR="00224C5B" w:rsidRPr="00354394">
        <w:rPr>
          <w:rFonts w:asciiTheme="minorHAnsi" w:hAnsiTheme="minorHAnsi" w:cs="Arial"/>
          <w:sz w:val="24"/>
          <w:lang w:eastAsia="sl-SI"/>
        </w:rPr>
        <w:t>) Za posamezno stavbo se šteje tudi pomožna stavba, ki se dotika glavnega objekta, in je od njega požarno ločena ter z</w:t>
      </w:r>
      <w:r w:rsidR="00354394">
        <w:rPr>
          <w:rFonts w:asciiTheme="minorHAnsi" w:hAnsiTheme="minorHAnsi" w:cs="Arial"/>
          <w:sz w:val="24"/>
          <w:lang w:eastAsia="sl-SI"/>
        </w:rPr>
        <w:t xml:space="preserve"> njim nima fizične povezanosti.</w:t>
      </w:r>
    </w:p>
    <w:p w14:paraId="6CB364E8" w14:textId="3DCA41C1" w:rsidR="00224C5B" w:rsidRPr="00354394" w:rsidRDefault="00C634E6" w:rsidP="00224C5B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>
        <w:rPr>
          <w:rFonts w:asciiTheme="minorHAnsi" w:hAnsiTheme="minorHAnsi" w:cs="Arial"/>
          <w:sz w:val="24"/>
          <w:lang w:eastAsia="sl-SI"/>
        </w:rPr>
        <w:t>(6</w:t>
      </w:r>
      <w:r w:rsidR="00224C5B" w:rsidRPr="00354394">
        <w:rPr>
          <w:rFonts w:asciiTheme="minorHAnsi" w:hAnsiTheme="minorHAnsi" w:cs="Arial"/>
          <w:sz w:val="24"/>
          <w:lang w:eastAsia="sl-SI"/>
        </w:rPr>
        <w:t>) Za posamezno stavbo se šteje tudi nadstrešnica, ki se dotika dru</w:t>
      </w:r>
      <w:r w:rsidR="00354394">
        <w:rPr>
          <w:rFonts w:asciiTheme="minorHAnsi" w:hAnsiTheme="minorHAnsi" w:cs="Arial"/>
          <w:sz w:val="24"/>
          <w:lang w:eastAsia="sl-SI"/>
        </w:rPr>
        <w:t>gih stavb največ z dveh strani.</w:t>
      </w:r>
    </w:p>
    <w:p w14:paraId="3932F9EA" w14:textId="355E7912" w:rsidR="00224C5B" w:rsidRPr="00354394" w:rsidRDefault="00C634E6" w:rsidP="00224C5B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>
        <w:rPr>
          <w:rFonts w:asciiTheme="minorHAnsi" w:hAnsiTheme="minorHAnsi" w:cs="Arial"/>
          <w:sz w:val="24"/>
          <w:lang w:eastAsia="sl-SI"/>
        </w:rPr>
        <w:t>(7</w:t>
      </w:r>
      <w:r w:rsidR="00224C5B" w:rsidRPr="00354394">
        <w:rPr>
          <w:rFonts w:asciiTheme="minorHAnsi" w:hAnsiTheme="minorHAnsi" w:cs="Arial"/>
          <w:sz w:val="24"/>
          <w:lang w:eastAsia="sl-SI"/>
        </w:rPr>
        <w:t>) Za posamezen gradbeni inž</w:t>
      </w:r>
      <w:r w:rsidR="00200D4A">
        <w:rPr>
          <w:rFonts w:asciiTheme="minorHAnsi" w:hAnsiTheme="minorHAnsi" w:cs="Arial"/>
          <w:sz w:val="24"/>
          <w:lang w:eastAsia="sl-SI"/>
        </w:rPr>
        <w:t>enirski objekt se šteje tudi</w:t>
      </w:r>
      <w:r w:rsidR="00224C5B" w:rsidRPr="00354394">
        <w:rPr>
          <w:rFonts w:asciiTheme="minorHAnsi" w:hAnsiTheme="minorHAnsi" w:cs="Arial"/>
          <w:sz w:val="24"/>
          <w:lang w:eastAsia="sl-SI"/>
        </w:rPr>
        <w:t xml:space="preserve"> zunanje naprave in zunanja oprema, če imajo v prilogi 1 svojo klasifikacijo in se šteje za pomožni objekt.</w:t>
      </w:r>
    </w:p>
    <w:p w14:paraId="73AA538E" w14:textId="0C214A35" w:rsidR="00224C5B" w:rsidRDefault="00C634E6" w:rsidP="00224C5B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>
        <w:rPr>
          <w:rFonts w:asciiTheme="minorHAnsi" w:hAnsiTheme="minorHAnsi" w:cs="Arial"/>
          <w:sz w:val="24"/>
          <w:lang w:eastAsia="sl-SI"/>
        </w:rPr>
        <w:t>(8</w:t>
      </w:r>
      <w:r w:rsidR="00224C5B" w:rsidRPr="00354394">
        <w:rPr>
          <w:rFonts w:asciiTheme="minorHAnsi" w:hAnsiTheme="minorHAnsi" w:cs="Arial"/>
          <w:sz w:val="24"/>
          <w:lang w:eastAsia="sl-SI"/>
        </w:rPr>
        <w:t>) Za posamezen gradbeni inženirski objekt se šteje tudi funkcionalni kompleks.</w:t>
      </w:r>
      <w:r w:rsidR="00960585" w:rsidRPr="00354394">
        <w:rPr>
          <w:rFonts w:asciiTheme="minorHAnsi" w:hAnsiTheme="minorHAnsi" w:cs="Arial"/>
          <w:sz w:val="24"/>
          <w:lang w:eastAsia="sl-SI"/>
        </w:rPr>
        <w:t xml:space="preserve"> </w:t>
      </w:r>
      <w:r w:rsidR="007C470C" w:rsidRPr="00354394">
        <w:rPr>
          <w:rFonts w:asciiTheme="minorHAnsi" w:hAnsiTheme="minorHAnsi" w:cs="Arial"/>
          <w:sz w:val="24"/>
          <w:lang w:eastAsia="sl-SI"/>
        </w:rPr>
        <w:t xml:space="preserve">Ne glede na prejšnji stavek, se </w:t>
      </w:r>
      <w:r w:rsidR="003933E1" w:rsidRPr="00354394">
        <w:rPr>
          <w:rFonts w:asciiTheme="minorHAnsi" w:hAnsiTheme="minorHAnsi" w:cs="Arial"/>
          <w:sz w:val="24"/>
          <w:lang w:eastAsia="sl-SI"/>
        </w:rPr>
        <w:t xml:space="preserve">objekte </w:t>
      </w:r>
      <w:r w:rsidR="007C470C" w:rsidRPr="00354394">
        <w:rPr>
          <w:rFonts w:asciiTheme="minorHAnsi" w:hAnsiTheme="minorHAnsi" w:cs="Arial"/>
          <w:sz w:val="24"/>
          <w:lang w:eastAsia="sl-SI"/>
        </w:rPr>
        <w:t>z</w:t>
      </w:r>
      <w:r w:rsidR="00224C5B" w:rsidRPr="00354394">
        <w:rPr>
          <w:rFonts w:asciiTheme="minorHAnsi" w:hAnsiTheme="minorHAnsi" w:cs="Arial"/>
          <w:sz w:val="24"/>
          <w:lang w:eastAsia="sl-SI"/>
        </w:rPr>
        <w:t xml:space="preserve">notraj </w:t>
      </w:r>
      <w:r w:rsidR="007C470C" w:rsidRPr="00354394">
        <w:rPr>
          <w:rFonts w:asciiTheme="minorHAnsi" w:hAnsiTheme="minorHAnsi" w:cs="Arial"/>
          <w:sz w:val="24"/>
          <w:lang w:eastAsia="sl-SI"/>
        </w:rPr>
        <w:t>funkcionalnega kompleksa</w:t>
      </w:r>
      <w:r w:rsidR="003933E1" w:rsidRPr="00354394">
        <w:rPr>
          <w:rFonts w:asciiTheme="minorHAnsi" w:hAnsiTheme="minorHAnsi" w:cs="Arial"/>
          <w:sz w:val="24"/>
          <w:lang w:eastAsia="sl-SI"/>
        </w:rPr>
        <w:t>, ki sestavljajo kompleks, ter</w:t>
      </w:r>
      <w:r w:rsidR="007C470C" w:rsidRPr="00354394">
        <w:rPr>
          <w:rFonts w:asciiTheme="minorHAnsi" w:hAnsiTheme="minorHAnsi" w:cs="Arial"/>
          <w:sz w:val="24"/>
          <w:lang w:eastAsia="sl-SI"/>
        </w:rPr>
        <w:t xml:space="preserve"> zunanje naprave in zunanjo opremo</w:t>
      </w:r>
      <w:r w:rsidR="003933E1" w:rsidRPr="00354394">
        <w:rPr>
          <w:rFonts w:asciiTheme="minorHAnsi" w:hAnsiTheme="minorHAnsi" w:cs="Arial"/>
          <w:sz w:val="24"/>
          <w:lang w:eastAsia="sl-SI"/>
        </w:rPr>
        <w:t xml:space="preserve"> iz prejšnjega odstavka</w:t>
      </w:r>
      <w:r w:rsidR="007C470C" w:rsidRPr="00354394">
        <w:rPr>
          <w:rFonts w:asciiTheme="minorHAnsi" w:hAnsiTheme="minorHAnsi" w:cs="Arial"/>
          <w:sz w:val="24"/>
          <w:lang w:eastAsia="sl-SI"/>
        </w:rPr>
        <w:t xml:space="preserve">, </w:t>
      </w:r>
      <w:r w:rsidR="003933E1" w:rsidRPr="00354394">
        <w:rPr>
          <w:rFonts w:asciiTheme="minorHAnsi" w:hAnsiTheme="minorHAnsi" w:cs="Arial"/>
          <w:sz w:val="24"/>
          <w:lang w:eastAsia="sl-SI"/>
        </w:rPr>
        <w:t>šteje za</w:t>
      </w:r>
      <w:r w:rsidR="00224C5B" w:rsidRPr="00354394">
        <w:rPr>
          <w:rFonts w:asciiTheme="minorHAnsi" w:hAnsiTheme="minorHAnsi" w:cs="Arial"/>
          <w:sz w:val="24"/>
          <w:lang w:eastAsia="sl-SI"/>
        </w:rPr>
        <w:t xml:space="preserve"> posamez</w:t>
      </w:r>
      <w:r w:rsidR="007C470C" w:rsidRPr="00354394">
        <w:rPr>
          <w:rFonts w:asciiTheme="minorHAnsi" w:hAnsiTheme="minorHAnsi" w:cs="Arial"/>
          <w:sz w:val="24"/>
          <w:lang w:eastAsia="sl-SI"/>
        </w:rPr>
        <w:t>ne objekte po pravilih iz tega člena.</w:t>
      </w:r>
    </w:p>
    <w:p w14:paraId="2DA7AADD" w14:textId="77777777" w:rsidR="00F73505" w:rsidRDefault="00F73505" w:rsidP="00D7392F">
      <w:pPr>
        <w:spacing w:after="120" w:line="240" w:lineRule="auto"/>
        <w:jc w:val="center"/>
        <w:rPr>
          <w:rFonts w:asciiTheme="minorHAnsi" w:hAnsiTheme="minorHAnsi" w:cs="Arial"/>
          <w:sz w:val="24"/>
          <w:lang w:eastAsia="sl-SI"/>
        </w:rPr>
      </w:pPr>
    </w:p>
    <w:p w14:paraId="6B6AB77E" w14:textId="77777777" w:rsidR="001E3197" w:rsidRPr="00F1162E" w:rsidRDefault="001E3197" w:rsidP="00734A14">
      <w:pPr>
        <w:numPr>
          <w:ilvl w:val="0"/>
          <w:numId w:val="4"/>
        </w:numPr>
        <w:spacing w:after="120" w:line="240" w:lineRule="auto"/>
        <w:ind w:left="0" w:firstLine="284"/>
        <w:contextualSpacing/>
        <w:jc w:val="center"/>
        <w:rPr>
          <w:rFonts w:asciiTheme="minorHAnsi" w:hAnsiTheme="minorHAnsi" w:cs="Arial"/>
          <w:b/>
          <w:sz w:val="24"/>
          <w:lang w:eastAsia="sl-SI"/>
        </w:rPr>
      </w:pPr>
    </w:p>
    <w:p w14:paraId="780E3BF7" w14:textId="5F0287D6" w:rsidR="001E3197" w:rsidRPr="00354394" w:rsidRDefault="001E3197" w:rsidP="001E3197">
      <w:pPr>
        <w:spacing w:after="120" w:line="240" w:lineRule="auto"/>
        <w:jc w:val="center"/>
        <w:rPr>
          <w:rFonts w:asciiTheme="minorHAnsi" w:hAnsiTheme="minorHAnsi" w:cs="Arial"/>
          <w:b/>
          <w:sz w:val="24"/>
          <w:lang w:eastAsia="sl-SI"/>
        </w:rPr>
      </w:pPr>
      <w:r w:rsidRPr="00354394">
        <w:rPr>
          <w:rFonts w:asciiTheme="minorHAnsi" w:hAnsiTheme="minorHAnsi" w:cs="Arial"/>
          <w:b/>
          <w:sz w:val="24"/>
          <w:lang w:eastAsia="sl-SI"/>
        </w:rPr>
        <w:t>(</w:t>
      </w:r>
      <w:r w:rsidR="00EE3CBD" w:rsidRPr="00354394">
        <w:rPr>
          <w:rFonts w:asciiTheme="minorHAnsi" w:hAnsiTheme="minorHAnsi" w:cs="Arial"/>
          <w:b/>
          <w:sz w:val="24"/>
          <w:lang w:eastAsia="sl-SI"/>
        </w:rPr>
        <w:t xml:space="preserve">pravila </w:t>
      </w:r>
      <w:r w:rsidRPr="00354394">
        <w:rPr>
          <w:rFonts w:asciiTheme="minorHAnsi" w:hAnsiTheme="minorHAnsi" w:cs="Arial"/>
          <w:b/>
          <w:sz w:val="24"/>
          <w:lang w:eastAsia="sl-SI"/>
        </w:rPr>
        <w:t>klasifikacij</w:t>
      </w:r>
      <w:r w:rsidR="00EE3CBD" w:rsidRPr="00354394">
        <w:rPr>
          <w:rFonts w:asciiTheme="minorHAnsi" w:hAnsiTheme="minorHAnsi" w:cs="Arial"/>
          <w:b/>
          <w:sz w:val="24"/>
          <w:lang w:eastAsia="sl-SI"/>
        </w:rPr>
        <w:t>e</w:t>
      </w:r>
      <w:r w:rsidRPr="00354394">
        <w:rPr>
          <w:rFonts w:asciiTheme="minorHAnsi" w:hAnsiTheme="minorHAnsi" w:cs="Arial"/>
          <w:b/>
          <w:sz w:val="24"/>
          <w:lang w:eastAsia="sl-SI"/>
        </w:rPr>
        <w:t xml:space="preserve"> objektov)</w:t>
      </w:r>
    </w:p>
    <w:p w14:paraId="551F7D92" w14:textId="6A767142" w:rsidR="001E3197" w:rsidRPr="00354394" w:rsidRDefault="001E3197" w:rsidP="001E3197">
      <w:pPr>
        <w:spacing w:line="240" w:lineRule="auto"/>
        <w:rPr>
          <w:rFonts w:asciiTheme="minorHAnsi" w:hAnsiTheme="minorHAnsi" w:cs="Arial"/>
          <w:sz w:val="24"/>
          <w:lang w:eastAsia="sl-SI"/>
        </w:rPr>
      </w:pPr>
      <w:r w:rsidRPr="00354394">
        <w:rPr>
          <w:rFonts w:asciiTheme="minorHAnsi" w:hAnsiTheme="minorHAnsi" w:cs="Arial"/>
          <w:sz w:val="24"/>
          <w:lang w:eastAsia="sl-SI"/>
        </w:rPr>
        <w:t xml:space="preserve">(1) </w:t>
      </w:r>
      <w:r w:rsidR="003933E1" w:rsidRPr="00354394">
        <w:rPr>
          <w:rFonts w:asciiTheme="minorHAnsi" w:hAnsiTheme="minorHAnsi" w:cs="Arial"/>
          <w:sz w:val="24"/>
          <w:lang w:eastAsia="sl-SI"/>
        </w:rPr>
        <w:t>Posamezne o</w:t>
      </w:r>
      <w:r w:rsidRPr="00354394">
        <w:rPr>
          <w:rFonts w:asciiTheme="minorHAnsi" w:hAnsiTheme="minorHAnsi" w:cs="Arial"/>
          <w:sz w:val="24"/>
          <w:lang w:eastAsia="sl-SI"/>
        </w:rPr>
        <w:t>bjekti so glede na namen njihove uporabe klasificirani na naslednje klasifikacijske ravni:</w:t>
      </w:r>
    </w:p>
    <w:p w14:paraId="34213A35" w14:textId="03524E4C" w:rsidR="001E3197" w:rsidRPr="00354394" w:rsidRDefault="001E3197" w:rsidP="00734A14">
      <w:pPr>
        <w:pStyle w:val="Odstavekseznama"/>
        <w:numPr>
          <w:ilvl w:val="0"/>
          <w:numId w:val="5"/>
        </w:numPr>
        <w:spacing w:line="240" w:lineRule="auto"/>
        <w:rPr>
          <w:rFonts w:asciiTheme="minorHAnsi" w:hAnsiTheme="minorHAnsi" w:cs="Arial"/>
          <w:sz w:val="24"/>
        </w:rPr>
      </w:pPr>
      <w:r w:rsidRPr="00354394">
        <w:rPr>
          <w:rFonts w:asciiTheme="minorHAnsi" w:hAnsiTheme="minorHAnsi" w:cs="Arial"/>
          <w:sz w:val="24"/>
        </w:rPr>
        <w:t>področje (označeno z enomestno številko),</w:t>
      </w:r>
    </w:p>
    <w:p w14:paraId="79C2D9DE" w14:textId="4E48EE3E" w:rsidR="001E3197" w:rsidRPr="00354394" w:rsidRDefault="001E3197" w:rsidP="00734A14">
      <w:pPr>
        <w:pStyle w:val="Odstavekseznama"/>
        <w:numPr>
          <w:ilvl w:val="0"/>
          <w:numId w:val="5"/>
        </w:numPr>
        <w:spacing w:line="240" w:lineRule="auto"/>
        <w:rPr>
          <w:rFonts w:asciiTheme="minorHAnsi" w:hAnsiTheme="minorHAnsi" w:cs="Arial"/>
          <w:sz w:val="24"/>
        </w:rPr>
      </w:pPr>
      <w:r w:rsidRPr="00354394">
        <w:rPr>
          <w:rFonts w:asciiTheme="minorHAnsi" w:hAnsiTheme="minorHAnsi" w:cs="Arial"/>
          <w:sz w:val="24"/>
        </w:rPr>
        <w:t>oddelek (označen z dvomestno številko),</w:t>
      </w:r>
    </w:p>
    <w:p w14:paraId="432D18F4" w14:textId="00A47D56" w:rsidR="001E3197" w:rsidRPr="00354394" w:rsidRDefault="001E3197" w:rsidP="00734A14">
      <w:pPr>
        <w:pStyle w:val="Odstavekseznama"/>
        <w:numPr>
          <w:ilvl w:val="0"/>
          <w:numId w:val="5"/>
        </w:numPr>
        <w:spacing w:line="240" w:lineRule="auto"/>
        <w:rPr>
          <w:rFonts w:asciiTheme="minorHAnsi" w:hAnsiTheme="minorHAnsi" w:cs="Arial"/>
          <w:sz w:val="24"/>
        </w:rPr>
      </w:pPr>
      <w:r w:rsidRPr="00354394">
        <w:rPr>
          <w:rFonts w:asciiTheme="minorHAnsi" w:hAnsiTheme="minorHAnsi" w:cs="Arial"/>
          <w:sz w:val="24"/>
        </w:rPr>
        <w:t>skupina (označena s trimestno številko),</w:t>
      </w:r>
    </w:p>
    <w:p w14:paraId="3423137F" w14:textId="3A9885E3" w:rsidR="001E3197" w:rsidRPr="00354394" w:rsidRDefault="001E3197" w:rsidP="00734A14">
      <w:pPr>
        <w:pStyle w:val="Odstavekseznama"/>
        <w:numPr>
          <w:ilvl w:val="0"/>
          <w:numId w:val="5"/>
        </w:numPr>
        <w:spacing w:line="240" w:lineRule="auto"/>
        <w:rPr>
          <w:rFonts w:asciiTheme="minorHAnsi" w:hAnsiTheme="minorHAnsi" w:cs="Arial"/>
          <w:sz w:val="24"/>
        </w:rPr>
      </w:pPr>
      <w:r w:rsidRPr="00354394">
        <w:rPr>
          <w:rFonts w:asciiTheme="minorHAnsi" w:hAnsiTheme="minorHAnsi" w:cs="Arial"/>
          <w:sz w:val="24"/>
        </w:rPr>
        <w:t>razred (označen s štirimestno številko) in</w:t>
      </w:r>
    </w:p>
    <w:p w14:paraId="40AFB439" w14:textId="072D8268" w:rsidR="001E3197" w:rsidRPr="00354394" w:rsidRDefault="001E3197" w:rsidP="00734A14">
      <w:pPr>
        <w:pStyle w:val="Odstavekseznama"/>
        <w:numPr>
          <w:ilvl w:val="0"/>
          <w:numId w:val="5"/>
        </w:numPr>
        <w:spacing w:after="120" w:line="240" w:lineRule="auto"/>
        <w:rPr>
          <w:rFonts w:asciiTheme="minorHAnsi" w:hAnsiTheme="minorHAnsi" w:cs="Arial"/>
          <w:sz w:val="24"/>
        </w:rPr>
      </w:pPr>
      <w:r w:rsidRPr="00354394">
        <w:rPr>
          <w:rFonts w:asciiTheme="minorHAnsi" w:hAnsiTheme="minorHAnsi" w:cs="Arial"/>
          <w:sz w:val="24"/>
        </w:rPr>
        <w:t>podrazred (označen s petmestno številko).</w:t>
      </w:r>
    </w:p>
    <w:p w14:paraId="2FA1B451" w14:textId="576815AD" w:rsidR="001E3197" w:rsidRPr="00354394" w:rsidRDefault="001E3197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354394">
        <w:rPr>
          <w:rFonts w:asciiTheme="minorHAnsi" w:hAnsiTheme="minorHAnsi" w:cs="Arial"/>
          <w:sz w:val="24"/>
          <w:lang w:eastAsia="sl-SI"/>
        </w:rPr>
        <w:lastRenderedPageBreak/>
        <w:t xml:space="preserve">(2) </w:t>
      </w:r>
      <w:r w:rsidR="00675561">
        <w:rPr>
          <w:rFonts w:asciiTheme="minorHAnsi" w:hAnsiTheme="minorHAnsi" w:cs="Arial"/>
          <w:sz w:val="24"/>
          <w:lang w:eastAsia="sl-SI"/>
        </w:rPr>
        <w:t>Posamezni</w:t>
      </w:r>
      <w:r w:rsidR="003933E1" w:rsidRPr="00354394">
        <w:rPr>
          <w:rFonts w:asciiTheme="minorHAnsi" w:hAnsiTheme="minorHAnsi" w:cs="Arial"/>
          <w:sz w:val="24"/>
          <w:lang w:eastAsia="sl-SI"/>
        </w:rPr>
        <w:t xml:space="preserve"> o</w:t>
      </w:r>
      <w:r w:rsidRPr="00354394">
        <w:rPr>
          <w:rFonts w:asciiTheme="minorHAnsi" w:hAnsiTheme="minorHAnsi" w:cs="Arial"/>
          <w:sz w:val="24"/>
          <w:lang w:eastAsia="sl-SI"/>
        </w:rPr>
        <w:t>bjekti so glede na namen njihove uporabe klasificirani v prilogi 1, ki je sestavni del te uredbe.</w:t>
      </w:r>
    </w:p>
    <w:p w14:paraId="55094A8B" w14:textId="3145481A" w:rsidR="00E46867" w:rsidRPr="00354394" w:rsidRDefault="001E3197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354394">
        <w:rPr>
          <w:rFonts w:asciiTheme="minorHAnsi" w:hAnsiTheme="minorHAnsi" w:cs="Arial"/>
          <w:sz w:val="24"/>
          <w:lang w:eastAsia="sl-SI"/>
        </w:rPr>
        <w:t xml:space="preserve">(3) </w:t>
      </w:r>
      <w:r w:rsidR="00463EFF" w:rsidRPr="00354394">
        <w:rPr>
          <w:rFonts w:asciiTheme="minorHAnsi" w:hAnsiTheme="minorHAnsi" w:cs="Arial"/>
          <w:sz w:val="24"/>
          <w:lang w:eastAsia="sl-SI"/>
        </w:rPr>
        <w:t xml:space="preserve">Do ravni podrazreda se klasificira posamezen objekt kot celota. </w:t>
      </w:r>
      <w:r w:rsidR="00432966" w:rsidRPr="00354394">
        <w:rPr>
          <w:rFonts w:asciiTheme="minorHAnsi" w:hAnsiTheme="minorHAnsi" w:cs="Arial"/>
          <w:sz w:val="24"/>
          <w:lang w:eastAsia="sl-SI"/>
        </w:rPr>
        <w:t xml:space="preserve">Če </w:t>
      </w:r>
      <w:r w:rsidRPr="00354394">
        <w:rPr>
          <w:rFonts w:asciiTheme="minorHAnsi" w:hAnsiTheme="minorHAnsi" w:cs="Arial"/>
          <w:sz w:val="24"/>
          <w:lang w:eastAsia="sl-SI"/>
        </w:rPr>
        <w:t xml:space="preserve">gre za večnamenski objekt se klasificira </w:t>
      </w:r>
      <w:r w:rsidR="00432966" w:rsidRPr="00354394">
        <w:rPr>
          <w:rFonts w:asciiTheme="minorHAnsi" w:hAnsiTheme="minorHAnsi" w:cs="Arial"/>
          <w:sz w:val="24"/>
          <w:lang w:eastAsia="sl-SI"/>
        </w:rPr>
        <w:t xml:space="preserve">tudi njegove posamezne </w:t>
      </w:r>
      <w:r w:rsidRPr="00354394">
        <w:rPr>
          <w:rFonts w:asciiTheme="minorHAnsi" w:hAnsiTheme="minorHAnsi" w:cs="Arial"/>
          <w:sz w:val="24"/>
          <w:lang w:eastAsia="sl-SI"/>
        </w:rPr>
        <w:t>funkcionaln</w:t>
      </w:r>
      <w:r w:rsidR="00432966" w:rsidRPr="00354394">
        <w:rPr>
          <w:rFonts w:asciiTheme="minorHAnsi" w:hAnsiTheme="minorHAnsi" w:cs="Arial"/>
          <w:sz w:val="24"/>
          <w:lang w:eastAsia="sl-SI"/>
        </w:rPr>
        <w:t>e</w:t>
      </w:r>
      <w:r w:rsidRPr="00354394">
        <w:rPr>
          <w:rFonts w:asciiTheme="minorHAnsi" w:hAnsiTheme="minorHAnsi" w:cs="Arial"/>
          <w:sz w:val="24"/>
          <w:lang w:eastAsia="sl-SI"/>
        </w:rPr>
        <w:t xml:space="preserve"> enot</w:t>
      </w:r>
      <w:r w:rsidR="00432966" w:rsidRPr="00354394">
        <w:rPr>
          <w:rFonts w:asciiTheme="minorHAnsi" w:hAnsiTheme="minorHAnsi" w:cs="Arial"/>
          <w:sz w:val="24"/>
          <w:lang w:eastAsia="sl-SI"/>
        </w:rPr>
        <w:t>e</w:t>
      </w:r>
      <w:r w:rsidRPr="00354394">
        <w:rPr>
          <w:rFonts w:asciiTheme="minorHAnsi" w:hAnsiTheme="minorHAnsi" w:cs="Arial"/>
          <w:sz w:val="24"/>
          <w:lang w:eastAsia="sl-SI"/>
        </w:rPr>
        <w:t xml:space="preserve"> enake namembnosti, celot</w:t>
      </w:r>
      <w:r w:rsidR="00432966" w:rsidRPr="00354394">
        <w:rPr>
          <w:rFonts w:asciiTheme="minorHAnsi" w:hAnsiTheme="minorHAnsi" w:cs="Arial"/>
          <w:sz w:val="24"/>
          <w:lang w:eastAsia="sl-SI"/>
        </w:rPr>
        <w:t>e</w:t>
      </w:r>
      <w:r w:rsidRPr="00354394">
        <w:rPr>
          <w:rFonts w:asciiTheme="minorHAnsi" w:hAnsiTheme="minorHAnsi" w:cs="Arial"/>
          <w:sz w:val="24"/>
          <w:lang w:eastAsia="sl-SI"/>
        </w:rPr>
        <w:t>n objekt pa se klasificira po njegovem pretežnem namenu.</w:t>
      </w:r>
    </w:p>
    <w:p w14:paraId="22B661A6" w14:textId="3B2673F7" w:rsidR="00AC2D4E" w:rsidRPr="00354394" w:rsidRDefault="00AC2D4E" w:rsidP="00AC2D4E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354394">
        <w:rPr>
          <w:rFonts w:asciiTheme="minorHAnsi" w:hAnsiTheme="minorHAnsi" w:cs="Arial"/>
          <w:sz w:val="24"/>
          <w:lang w:eastAsia="sl-SI"/>
        </w:rPr>
        <w:t>(</w:t>
      </w:r>
      <w:r w:rsidR="000A108D" w:rsidRPr="00354394">
        <w:rPr>
          <w:rFonts w:asciiTheme="minorHAnsi" w:hAnsiTheme="minorHAnsi" w:cs="Arial"/>
          <w:sz w:val="24"/>
          <w:lang w:eastAsia="sl-SI"/>
        </w:rPr>
        <w:t>4</w:t>
      </w:r>
      <w:r w:rsidRPr="00354394">
        <w:rPr>
          <w:rFonts w:asciiTheme="minorHAnsi" w:hAnsiTheme="minorHAnsi" w:cs="Arial"/>
          <w:sz w:val="24"/>
          <w:lang w:eastAsia="sl-SI"/>
        </w:rPr>
        <w:t>) Za namen dovoljevanja se klasificirajo vsi posamezni objekti in njihove funkcionalne enote enake namembnosti,</w:t>
      </w:r>
      <w:r w:rsidR="009B263B" w:rsidRPr="00354394">
        <w:rPr>
          <w:rFonts w:asciiTheme="minorHAnsi" w:hAnsiTheme="minorHAnsi" w:cs="Arial"/>
          <w:sz w:val="24"/>
          <w:lang w:eastAsia="sl-SI"/>
        </w:rPr>
        <w:t xml:space="preserve"> </w:t>
      </w:r>
      <w:r w:rsidRPr="00354394">
        <w:rPr>
          <w:rFonts w:asciiTheme="minorHAnsi" w:hAnsiTheme="minorHAnsi" w:cs="Arial"/>
          <w:sz w:val="24"/>
          <w:lang w:eastAsia="sl-SI"/>
        </w:rPr>
        <w:t>razen gradbeni inženirski objekti, ki so razvrščeni med enostavne objekte.</w:t>
      </w:r>
    </w:p>
    <w:p w14:paraId="7411F427" w14:textId="2E899659" w:rsidR="00F73505" w:rsidRPr="00354394" w:rsidRDefault="00F73505" w:rsidP="00960585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354394">
        <w:rPr>
          <w:rFonts w:asciiTheme="minorHAnsi" w:hAnsiTheme="minorHAnsi" w:cs="Arial"/>
          <w:sz w:val="24"/>
          <w:lang w:eastAsia="sl-SI"/>
        </w:rPr>
        <w:t>(5</w:t>
      </w:r>
      <w:r w:rsidR="003933E1" w:rsidRPr="00354394">
        <w:rPr>
          <w:rFonts w:asciiTheme="minorHAnsi" w:hAnsiTheme="minorHAnsi" w:cs="Arial"/>
          <w:sz w:val="24"/>
          <w:lang w:eastAsia="sl-SI"/>
        </w:rPr>
        <w:t xml:space="preserve">) Funkcionalni kompleks se kot posamezen objekt klasificira kot celota. Znotraj njega se klasificira tudi vse </w:t>
      </w:r>
      <w:r w:rsidRPr="00354394">
        <w:rPr>
          <w:rFonts w:asciiTheme="minorHAnsi" w:hAnsiTheme="minorHAnsi" w:cs="Arial"/>
          <w:sz w:val="24"/>
          <w:lang w:eastAsia="sl-SI"/>
        </w:rPr>
        <w:t>posamezne objekte</w:t>
      </w:r>
      <w:r w:rsidR="003933E1" w:rsidRPr="00354394">
        <w:rPr>
          <w:rFonts w:asciiTheme="minorHAnsi" w:hAnsiTheme="minorHAnsi" w:cs="Arial"/>
          <w:sz w:val="24"/>
          <w:lang w:eastAsia="sl-SI"/>
        </w:rPr>
        <w:t xml:space="preserve"> in njihove funkcionalne enote enake namembnosti, razen </w:t>
      </w:r>
      <w:r w:rsidRPr="00354394">
        <w:rPr>
          <w:rFonts w:asciiTheme="minorHAnsi" w:hAnsiTheme="minorHAnsi" w:cs="Arial"/>
          <w:sz w:val="24"/>
          <w:lang w:eastAsia="sl-SI"/>
        </w:rPr>
        <w:t xml:space="preserve">posameznih </w:t>
      </w:r>
      <w:r w:rsidR="003933E1" w:rsidRPr="00354394">
        <w:rPr>
          <w:rFonts w:asciiTheme="minorHAnsi" w:hAnsiTheme="minorHAnsi" w:cs="Arial"/>
          <w:sz w:val="24"/>
          <w:lang w:eastAsia="sl-SI"/>
        </w:rPr>
        <w:t>gradbeni inženirski objekti, ki so razvrščeni med enostavne objekte.</w:t>
      </w:r>
    </w:p>
    <w:p w14:paraId="7EFD2DB1" w14:textId="6FD07A92" w:rsidR="00960585" w:rsidRPr="00354394" w:rsidRDefault="00960585" w:rsidP="00960585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354394">
        <w:rPr>
          <w:rFonts w:asciiTheme="minorHAnsi" w:hAnsiTheme="minorHAnsi" w:cs="Arial"/>
          <w:sz w:val="24"/>
          <w:lang w:eastAsia="sl-SI"/>
        </w:rPr>
        <w:t>(6) Znotraj zunanje ureditve objekta se klasificira posamezne objekte po pravilu iz drugega stavka prejšnjega odstavka.</w:t>
      </w:r>
    </w:p>
    <w:p w14:paraId="67DB564D" w14:textId="4BA95B75" w:rsidR="00F73505" w:rsidRPr="00354394" w:rsidRDefault="00F73505" w:rsidP="00F73505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354394">
        <w:rPr>
          <w:rFonts w:asciiTheme="minorHAnsi" w:hAnsiTheme="minorHAnsi" w:cs="Arial"/>
          <w:sz w:val="24"/>
          <w:lang w:eastAsia="sl-SI"/>
        </w:rPr>
        <w:t>(7) Pomožnim posameznim objektom se poleg njihove klasifikacije doda tudi klasifikacija glavnega objekta.</w:t>
      </w:r>
    </w:p>
    <w:p w14:paraId="6B34E8FE" w14:textId="5102B6E4" w:rsidR="00F73505" w:rsidRDefault="00F73505" w:rsidP="00960585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354394">
        <w:rPr>
          <w:rFonts w:asciiTheme="minorHAnsi" w:hAnsiTheme="minorHAnsi" w:cs="Arial"/>
          <w:sz w:val="24"/>
          <w:lang w:eastAsia="sl-SI"/>
        </w:rPr>
        <w:t>(8) Posameznemu objektu, ki se mu namen njegove uporabe spreminja vsaj enkrat v vsakem letu in za spremenjeno uporabo ni treba izvesti nobenih gradbenih del (npr. uporaba stanovanja v večstanovanjski stavni za občasno uporabo kot nastanitveni objekt), se klasificira po obeh namenih uporabe.</w:t>
      </w:r>
    </w:p>
    <w:p w14:paraId="2A0A22E7" w14:textId="77777777" w:rsidR="00F1162E" w:rsidRDefault="00F1162E" w:rsidP="00F1162E">
      <w:pPr>
        <w:spacing w:after="120" w:line="240" w:lineRule="auto"/>
        <w:rPr>
          <w:rFonts w:asciiTheme="minorHAnsi" w:hAnsiTheme="minorHAnsi" w:cs="Arial"/>
          <w:b/>
          <w:sz w:val="24"/>
          <w:lang w:eastAsia="sl-SI"/>
        </w:rPr>
      </w:pPr>
    </w:p>
    <w:p w14:paraId="61E9C7A4" w14:textId="77777777" w:rsidR="001E3197" w:rsidRPr="00F1162E" w:rsidRDefault="001E3197" w:rsidP="00734A14">
      <w:pPr>
        <w:numPr>
          <w:ilvl w:val="0"/>
          <w:numId w:val="4"/>
        </w:numPr>
        <w:spacing w:after="120" w:line="240" w:lineRule="auto"/>
        <w:ind w:left="0" w:firstLine="284"/>
        <w:contextualSpacing/>
        <w:jc w:val="center"/>
        <w:rPr>
          <w:rFonts w:asciiTheme="minorHAnsi" w:hAnsiTheme="minorHAnsi" w:cs="Arial"/>
          <w:b/>
          <w:sz w:val="24"/>
          <w:lang w:eastAsia="sl-SI"/>
        </w:rPr>
      </w:pPr>
    </w:p>
    <w:p w14:paraId="609CC29B" w14:textId="77777777" w:rsidR="001E3197" w:rsidRPr="000F41ED" w:rsidRDefault="001E3197" w:rsidP="001E3197">
      <w:pPr>
        <w:spacing w:after="120" w:line="240" w:lineRule="auto"/>
        <w:jc w:val="center"/>
        <w:rPr>
          <w:rFonts w:asciiTheme="minorHAnsi" w:hAnsiTheme="minorHAnsi" w:cs="Arial"/>
          <w:b/>
          <w:sz w:val="24"/>
          <w:lang w:eastAsia="sl-SI"/>
        </w:rPr>
      </w:pPr>
      <w:r w:rsidRPr="000F41ED">
        <w:rPr>
          <w:rFonts w:asciiTheme="minorHAnsi" w:hAnsiTheme="minorHAnsi" w:cs="Arial"/>
          <w:b/>
          <w:sz w:val="24"/>
          <w:lang w:eastAsia="sl-SI"/>
        </w:rPr>
        <w:t>(pravila razvrščanja)</w:t>
      </w:r>
    </w:p>
    <w:p w14:paraId="78E2A0F4" w14:textId="3E87C2A3" w:rsidR="001E3197" w:rsidRPr="00F1162E" w:rsidRDefault="001E3197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F1162E">
        <w:rPr>
          <w:rFonts w:asciiTheme="minorHAnsi" w:hAnsiTheme="minorHAnsi" w:cs="Arial"/>
          <w:sz w:val="24"/>
          <w:lang w:eastAsia="sl-SI"/>
        </w:rPr>
        <w:t xml:space="preserve">(1) Razvršča se </w:t>
      </w:r>
      <w:r w:rsidR="00D64517">
        <w:rPr>
          <w:rFonts w:asciiTheme="minorHAnsi" w:hAnsiTheme="minorHAnsi" w:cs="Arial"/>
          <w:sz w:val="24"/>
          <w:lang w:eastAsia="sl-SI"/>
        </w:rPr>
        <w:t>posamezen</w:t>
      </w:r>
      <w:r w:rsidR="00D64517" w:rsidRPr="00F1162E">
        <w:rPr>
          <w:rFonts w:asciiTheme="minorHAnsi" w:hAnsiTheme="minorHAnsi" w:cs="Arial"/>
          <w:sz w:val="24"/>
          <w:lang w:eastAsia="sl-SI"/>
        </w:rPr>
        <w:t xml:space="preserve"> </w:t>
      </w:r>
      <w:r w:rsidRPr="00F1162E">
        <w:rPr>
          <w:rFonts w:asciiTheme="minorHAnsi" w:hAnsiTheme="minorHAnsi" w:cs="Arial"/>
          <w:sz w:val="24"/>
          <w:lang w:eastAsia="sl-SI"/>
        </w:rPr>
        <w:t>objekt. Objekt se glede na zahtevnost razvrsti po njegovi pretežni namembnosti. Če posamezna funkcionalna enota enake namembnosti</w:t>
      </w:r>
      <w:r w:rsidRPr="00F1162E" w:rsidDel="00355E20">
        <w:rPr>
          <w:rFonts w:asciiTheme="minorHAnsi" w:hAnsiTheme="minorHAnsi" w:cs="Arial"/>
          <w:sz w:val="24"/>
          <w:lang w:eastAsia="sl-SI"/>
        </w:rPr>
        <w:t xml:space="preserve"> </w:t>
      </w:r>
      <w:r w:rsidRPr="00F1162E">
        <w:rPr>
          <w:rFonts w:asciiTheme="minorHAnsi" w:hAnsiTheme="minorHAnsi" w:cs="Arial"/>
          <w:sz w:val="24"/>
          <w:lang w:eastAsia="sl-SI"/>
        </w:rPr>
        <w:t xml:space="preserve">izpolnjuje merilo za razvrstitev v višjo vrsto zahtevnosti, se v to vrsto zahtevnosti razvrsti celotni objekt. </w:t>
      </w:r>
    </w:p>
    <w:p w14:paraId="29459904" w14:textId="77777777" w:rsidR="001E3197" w:rsidRPr="00F1162E" w:rsidRDefault="001E3197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F1162E">
        <w:rPr>
          <w:rFonts w:asciiTheme="minorHAnsi" w:hAnsiTheme="minorHAnsi" w:cs="Arial"/>
          <w:sz w:val="24"/>
          <w:lang w:eastAsia="sl-SI"/>
        </w:rPr>
        <w:t>(2) Objekt, ki zaradi prizidave ali spremembe namembnosti kot celota preseže merila za razvrstitev v posamezno vrsto zahtevnosti objekta, se glede na zahtevnost razvrsti v tisto vrsto zahtevnosti objekta, ki bi se uporabila pri razvrstitvi novega objekta.</w:t>
      </w:r>
    </w:p>
    <w:p w14:paraId="6AE15FE7" w14:textId="57DDE2A0" w:rsidR="001E3197" w:rsidRPr="00F1162E" w:rsidRDefault="001E3197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F1162E">
        <w:rPr>
          <w:rFonts w:asciiTheme="minorHAnsi" w:hAnsiTheme="minorHAnsi" w:cs="Arial"/>
          <w:sz w:val="24"/>
          <w:lang w:eastAsia="sl-SI"/>
        </w:rPr>
        <w:t>(</w:t>
      </w:r>
      <w:r w:rsidR="00197B08">
        <w:rPr>
          <w:rFonts w:asciiTheme="minorHAnsi" w:hAnsiTheme="minorHAnsi" w:cs="Arial"/>
          <w:sz w:val="24"/>
          <w:lang w:eastAsia="sl-SI"/>
        </w:rPr>
        <w:t>3</w:t>
      </w:r>
      <w:r w:rsidRPr="00F1162E">
        <w:rPr>
          <w:rFonts w:asciiTheme="minorHAnsi" w:hAnsiTheme="minorHAnsi" w:cs="Arial"/>
          <w:sz w:val="24"/>
          <w:lang w:eastAsia="sl-SI"/>
        </w:rPr>
        <w:t>) Funkcionaln</w:t>
      </w:r>
      <w:r w:rsidR="00D101C8">
        <w:rPr>
          <w:rFonts w:asciiTheme="minorHAnsi" w:hAnsiTheme="minorHAnsi" w:cs="Arial"/>
          <w:sz w:val="24"/>
          <w:lang w:eastAsia="sl-SI"/>
        </w:rPr>
        <w:t>i</w:t>
      </w:r>
      <w:r w:rsidRPr="00F1162E">
        <w:rPr>
          <w:rFonts w:asciiTheme="minorHAnsi" w:hAnsiTheme="minorHAnsi" w:cs="Arial"/>
          <w:sz w:val="24"/>
          <w:lang w:eastAsia="sl-SI"/>
        </w:rPr>
        <w:t xml:space="preserve"> </w:t>
      </w:r>
      <w:r w:rsidR="002306E3">
        <w:rPr>
          <w:rFonts w:asciiTheme="minorHAnsi" w:hAnsiTheme="minorHAnsi" w:cs="Arial"/>
          <w:sz w:val="24"/>
          <w:lang w:eastAsia="sl-SI"/>
        </w:rPr>
        <w:t>kompleks</w:t>
      </w:r>
      <w:r w:rsidR="00402F34">
        <w:rPr>
          <w:rFonts w:asciiTheme="minorHAnsi" w:hAnsiTheme="minorHAnsi" w:cs="Arial"/>
          <w:sz w:val="24"/>
          <w:lang w:eastAsia="sl-SI"/>
        </w:rPr>
        <w:t xml:space="preserve"> </w:t>
      </w:r>
      <w:r w:rsidRPr="00F1162E">
        <w:rPr>
          <w:rFonts w:asciiTheme="minorHAnsi" w:hAnsiTheme="minorHAnsi" w:cs="Arial"/>
          <w:sz w:val="24"/>
          <w:lang w:eastAsia="sl-SI"/>
        </w:rPr>
        <w:t xml:space="preserve">se razvršča </w:t>
      </w:r>
      <w:r w:rsidR="00913723">
        <w:rPr>
          <w:rFonts w:asciiTheme="minorHAnsi" w:hAnsiTheme="minorHAnsi" w:cs="Arial"/>
          <w:sz w:val="24"/>
          <w:lang w:eastAsia="sl-SI"/>
        </w:rPr>
        <w:t>po pravilu iz prvega odstavka tega člena</w:t>
      </w:r>
      <w:r w:rsidRPr="00F1162E">
        <w:rPr>
          <w:rFonts w:asciiTheme="minorHAnsi" w:hAnsiTheme="minorHAnsi" w:cs="Arial"/>
          <w:sz w:val="24"/>
          <w:lang w:eastAsia="sl-SI"/>
        </w:rPr>
        <w:t>.</w:t>
      </w:r>
      <w:r w:rsidR="00913723">
        <w:rPr>
          <w:rFonts w:asciiTheme="minorHAnsi" w:hAnsiTheme="minorHAnsi" w:cs="Arial"/>
          <w:sz w:val="24"/>
          <w:lang w:eastAsia="sl-SI"/>
        </w:rPr>
        <w:t xml:space="preserve"> Posamezni objekti</w:t>
      </w:r>
      <w:r w:rsidR="00197B08">
        <w:rPr>
          <w:rFonts w:asciiTheme="minorHAnsi" w:hAnsiTheme="minorHAnsi" w:cs="Arial"/>
          <w:sz w:val="24"/>
          <w:lang w:eastAsia="sl-SI"/>
        </w:rPr>
        <w:t xml:space="preserve">, </w:t>
      </w:r>
      <w:r w:rsidR="00913723">
        <w:rPr>
          <w:rFonts w:asciiTheme="minorHAnsi" w:hAnsiTheme="minorHAnsi" w:cs="Arial"/>
          <w:sz w:val="24"/>
          <w:lang w:eastAsia="sl-SI"/>
        </w:rPr>
        <w:t>ki se naknadno gradijo znotraj funkcionaln</w:t>
      </w:r>
      <w:r w:rsidR="002306E3">
        <w:rPr>
          <w:rFonts w:asciiTheme="minorHAnsi" w:hAnsiTheme="minorHAnsi" w:cs="Arial"/>
          <w:sz w:val="24"/>
          <w:lang w:eastAsia="sl-SI"/>
        </w:rPr>
        <w:t>ega kompleksa</w:t>
      </w:r>
      <w:r w:rsidR="00913723">
        <w:rPr>
          <w:rFonts w:asciiTheme="minorHAnsi" w:hAnsiTheme="minorHAnsi" w:cs="Arial"/>
          <w:sz w:val="24"/>
          <w:lang w:eastAsia="sl-SI"/>
        </w:rPr>
        <w:t>, se razvrščajo samostojno.</w:t>
      </w:r>
    </w:p>
    <w:p w14:paraId="12BD6166" w14:textId="25744A5D" w:rsidR="00197B08" w:rsidRDefault="00197B08" w:rsidP="00197B08">
      <w:pPr>
        <w:spacing w:after="120" w:line="240" w:lineRule="auto"/>
        <w:rPr>
          <w:rFonts w:asciiTheme="minorHAnsi" w:hAnsiTheme="minorHAnsi" w:cs="Arial"/>
          <w:color w:val="000000"/>
          <w:sz w:val="24"/>
        </w:rPr>
      </w:pPr>
      <w:r w:rsidRPr="00F1162E">
        <w:rPr>
          <w:rFonts w:asciiTheme="minorHAnsi" w:hAnsiTheme="minorHAnsi" w:cs="Arial"/>
          <w:color w:val="000000"/>
          <w:sz w:val="24"/>
        </w:rPr>
        <w:t>(</w:t>
      </w:r>
      <w:r w:rsidR="005F599C">
        <w:rPr>
          <w:rFonts w:asciiTheme="minorHAnsi" w:hAnsiTheme="minorHAnsi" w:cs="Arial"/>
          <w:color w:val="000000"/>
          <w:sz w:val="24"/>
        </w:rPr>
        <w:t>4</w:t>
      </w:r>
      <w:r w:rsidRPr="00F1162E">
        <w:rPr>
          <w:rFonts w:asciiTheme="minorHAnsi" w:hAnsiTheme="minorHAnsi" w:cs="Arial"/>
          <w:color w:val="000000"/>
          <w:sz w:val="24"/>
        </w:rPr>
        <w:t>)</w:t>
      </w:r>
      <w:r>
        <w:rPr>
          <w:rFonts w:asciiTheme="minorHAnsi" w:hAnsiTheme="minorHAnsi" w:cs="Arial"/>
          <w:color w:val="000000"/>
          <w:sz w:val="24"/>
        </w:rPr>
        <w:t xml:space="preserve"> </w:t>
      </w:r>
      <w:r w:rsidR="005F599C">
        <w:rPr>
          <w:rFonts w:asciiTheme="minorHAnsi" w:hAnsiTheme="minorHAnsi" w:cs="Arial"/>
          <w:color w:val="000000"/>
          <w:sz w:val="24"/>
        </w:rPr>
        <w:t xml:space="preserve">Zunanje </w:t>
      </w:r>
      <w:r>
        <w:rPr>
          <w:rFonts w:asciiTheme="minorHAnsi" w:hAnsiTheme="minorHAnsi" w:cs="Arial"/>
          <w:color w:val="000000"/>
          <w:sz w:val="24"/>
        </w:rPr>
        <w:t xml:space="preserve">naprave in </w:t>
      </w:r>
      <w:r w:rsidR="00AC2D4E">
        <w:rPr>
          <w:rFonts w:asciiTheme="minorHAnsi" w:hAnsiTheme="minorHAnsi" w:cs="Arial"/>
          <w:color w:val="000000"/>
          <w:sz w:val="24"/>
        </w:rPr>
        <w:t xml:space="preserve">zunanja </w:t>
      </w:r>
      <w:r>
        <w:rPr>
          <w:rFonts w:asciiTheme="minorHAnsi" w:hAnsiTheme="minorHAnsi" w:cs="Arial"/>
          <w:color w:val="000000"/>
          <w:sz w:val="24"/>
        </w:rPr>
        <w:t xml:space="preserve">oprema, ki nimajo svoje klasifikacije, se razvrščajo po splošnih merilih za gradbene inženirske objekte </w:t>
      </w:r>
      <w:r w:rsidRPr="00F1162E">
        <w:rPr>
          <w:rFonts w:asciiTheme="minorHAnsi" w:hAnsiTheme="minorHAnsi" w:cs="Arial"/>
          <w:color w:val="000000"/>
          <w:sz w:val="24"/>
        </w:rPr>
        <w:t xml:space="preserve">iz </w:t>
      </w:r>
      <w:r>
        <w:rPr>
          <w:rFonts w:asciiTheme="minorHAnsi" w:hAnsiTheme="minorHAnsi" w:cs="Arial"/>
          <w:color w:val="000000"/>
          <w:sz w:val="24"/>
        </w:rPr>
        <w:t>7</w:t>
      </w:r>
      <w:r w:rsidRPr="00F1162E">
        <w:rPr>
          <w:rFonts w:asciiTheme="minorHAnsi" w:hAnsiTheme="minorHAnsi" w:cs="Arial"/>
          <w:color w:val="000000"/>
          <w:sz w:val="24"/>
        </w:rPr>
        <w:t xml:space="preserve">. do </w:t>
      </w:r>
      <w:r>
        <w:rPr>
          <w:rFonts w:asciiTheme="minorHAnsi" w:hAnsiTheme="minorHAnsi" w:cs="Arial"/>
          <w:color w:val="000000"/>
          <w:sz w:val="24"/>
        </w:rPr>
        <w:t>10</w:t>
      </w:r>
      <w:r w:rsidRPr="00F1162E">
        <w:rPr>
          <w:rFonts w:asciiTheme="minorHAnsi" w:hAnsiTheme="minorHAnsi" w:cs="Arial"/>
          <w:color w:val="000000"/>
          <w:sz w:val="24"/>
        </w:rPr>
        <w:t>. člena te uredbe</w:t>
      </w:r>
      <w:r>
        <w:rPr>
          <w:rFonts w:asciiTheme="minorHAnsi" w:hAnsiTheme="minorHAnsi" w:cs="Arial"/>
          <w:color w:val="000000"/>
          <w:sz w:val="24"/>
        </w:rPr>
        <w:t>.</w:t>
      </w:r>
    </w:p>
    <w:p w14:paraId="63290818" w14:textId="77777777" w:rsidR="001E3197" w:rsidRPr="00F1162E" w:rsidRDefault="001E3197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</w:p>
    <w:p w14:paraId="38285F34" w14:textId="77777777" w:rsidR="001E3197" w:rsidRPr="00F1162E" w:rsidRDefault="001E3197" w:rsidP="00734A14">
      <w:pPr>
        <w:numPr>
          <w:ilvl w:val="0"/>
          <w:numId w:val="4"/>
        </w:numPr>
        <w:spacing w:after="120" w:line="240" w:lineRule="auto"/>
        <w:ind w:left="0" w:firstLine="284"/>
        <w:contextualSpacing/>
        <w:jc w:val="center"/>
        <w:rPr>
          <w:rFonts w:asciiTheme="minorHAnsi" w:hAnsiTheme="minorHAnsi" w:cs="Arial"/>
          <w:b/>
          <w:sz w:val="24"/>
          <w:lang w:eastAsia="sl-SI"/>
        </w:rPr>
      </w:pPr>
    </w:p>
    <w:p w14:paraId="7FD92999" w14:textId="77777777" w:rsidR="001E3197" w:rsidRPr="000F41ED" w:rsidRDefault="001E3197" w:rsidP="001E3197">
      <w:pPr>
        <w:spacing w:after="120" w:line="240" w:lineRule="auto"/>
        <w:jc w:val="center"/>
        <w:rPr>
          <w:rFonts w:asciiTheme="minorHAnsi" w:hAnsiTheme="minorHAnsi" w:cs="Arial"/>
          <w:b/>
          <w:sz w:val="24"/>
          <w:lang w:eastAsia="sl-SI"/>
        </w:rPr>
      </w:pPr>
      <w:r w:rsidRPr="000F41ED">
        <w:rPr>
          <w:rFonts w:asciiTheme="minorHAnsi" w:hAnsiTheme="minorHAnsi" w:cs="Arial"/>
          <w:b/>
          <w:sz w:val="24"/>
          <w:lang w:eastAsia="sl-SI"/>
        </w:rPr>
        <w:t>(pravila računanja velikosti)</w:t>
      </w:r>
    </w:p>
    <w:p w14:paraId="491DDF5F" w14:textId="77777777" w:rsidR="001E3197" w:rsidRPr="00F1162E" w:rsidRDefault="001E3197" w:rsidP="001E3197">
      <w:pPr>
        <w:spacing w:line="240" w:lineRule="auto"/>
        <w:rPr>
          <w:rFonts w:asciiTheme="minorHAnsi" w:hAnsiTheme="minorHAnsi" w:cs="Arial"/>
          <w:sz w:val="24"/>
          <w:lang w:eastAsia="sl-SI"/>
        </w:rPr>
      </w:pPr>
      <w:r w:rsidRPr="00F1162E">
        <w:rPr>
          <w:rFonts w:asciiTheme="minorHAnsi" w:hAnsiTheme="minorHAnsi" w:cs="Arial"/>
          <w:sz w:val="24"/>
          <w:lang w:eastAsia="sl-SI"/>
        </w:rPr>
        <w:t>(1) Za razvrščanje stavb glede na njihovo zahtevnost se uporabljajo naslednja pravila računanja:</w:t>
      </w:r>
    </w:p>
    <w:p w14:paraId="1A0F250B" w14:textId="28486C2B" w:rsidR="001E3197" w:rsidRPr="00F1162E" w:rsidRDefault="001E3197" w:rsidP="00734A14">
      <w:pPr>
        <w:pStyle w:val="Odstavekseznama"/>
        <w:numPr>
          <w:ilvl w:val="0"/>
          <w:numId w:val="5"/>
        </w:numPr>
        <w:spacing w:line="240" w:lineRule="auto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 xml:space="preserve">etaža pomeni </w:t>
      </w:r>
      <w:r w:rsidR="00913723" w:rsidRPr="00913723">
        <w:rPr>
          <w:rFonts w:asciiTheme="minorHAnsi" w:hAnsiTheme="minorHAnsi" w:cs="Arial"/>
          <w:sz w:val="24"/>
        </w:rPr>
        <w:t xml:space="preserve">prostor med talno in stropno konstrukcijo ali med dvema </w:t>
      </w:r>
      <w:r w:rsidR="00913723" w:rsidRPr="00913723">
        <w:rPr>
          <w:rFonts w:asciiTheme="minorHAnsi" w:hAnsiTheme="minorHAnsi" w:cs="Arial"/>
          <w:sz w:val="24"/>
        </w:rPr>
        <w:lastRenderedPageBreak/>
        <w:t xml:space="preserve">zaporednima stropnima konstrukcijama ali med zadnjo stropno konstrukcijo in streho. Za etažo po tem predpisu </w:t>
      </w:r>
      <w:r w:rsidR="00A7647A">
        <w:rPr>
          <w:rFonts w:asciiTheme="minorHAnsi" w:hAnsiTheme="minorHAnsi" w:cs="Arial"/>
          <w:sz w:val="24"/>
        </w:rPr>
        <w:t xml:space="preserve">se šteje tudi </w:t>
      </w:r>
      <w:r w:rsidR="00913723" w:rsidRPr="00913723">
        <w:rPr>
          <w:rFonts w:asciiTheme="minorHAnsi" w:hAnsiTheme="minorHAnsi" w:cs="Arial"/>
          <w:sz w:val="24"/>
        </w:rPr>
        <w:t>prostor nad pohodno streho</w:t>
      </w:r>
      <w:r w:rsidR="00913723">
        <w:rPr>
          <w:rFonts w:asciiTheme="minorHAnsi" w:hAnsiTheme="minorHAnsi" w:cs="Arial"/>
          <w:sz w:val="24"/>
        </w:rPr>
        <w:t>, ki se</w:t>
      </w:r>
      <w:r w:rsidR="00913723" w:rsidRPr="00913723">
        <w:rPr>
          <w:rFonts w:asciiTheme="minorHAnsi" w:hAnsiTheme="minorHAnsi" w:cs="Arial"/>
          <w:sz w:val="24"/>
        </w:rPr>
        <w:t xml:space="preserve"> lahko uporablja (npr. za odprto</w:t>
      </w:r>
      <w:r w:rsidR="00A7647A">
        <w:rPr>
          <w:rFonts w:asciiTheme="minorHAnsi" w:hAnsiTheme="minorHAnsi" w:cs="Arial"/>
          <w:sz w:val="24"/>
        </w:rPr>
        <w:t xml:space="preserve"> pohodno</w:t>
      </w:r>
      <w:r w:rsidR="00913723" w:rsidRPr="00913723">
        <w:rPr>
          <w:rFonts w:asciiTheme="minorHAnsi" w:hAnsiTheme="minorHAnsi" w:cs="Arial"/>
          <w:sz w:val="24"/>
        </w:rPr>
        <w:t xml:space="preserve"> teraso, prostor </w:t>
      </w:r>
      <w:r w:rsidR="00913723">
        <w:rPr>
          <w:rFonts w:asciiTheme="minorHAnsi" w:hAnsiTheme="minorHAnsi" w:cs="Arial"/>
          <w:sz w:val="24"/>
        </w:rPr>
        <w:t>za skladiščenje ali parkiranje)</w:t>
      </w:r>
      <w:r w:rsidRPr="00F1162E">
        <w:rPr>
          <w:rFonts w:asciiTheme="minorHAnsi" w:hAnsiTheme="minorHAnsi" w:cs="Arial"/>
          <w:sz w:val="24"/>
        </w:rPr>
        <w:t>,</w:t>
      </w:r>
    </w:p>
    <w:p w14:paraId="520CCF31" w14:textId="75C8F04D" w:rsidR="001E3197" w:rsidRPr="00F1162E" w:rsidRDefault="001E3197" w:rsidP="00734A14">
      <w:pPr>
        <w:pStyle w:val="Odstavekseznama"/>
        <w:numPr>
          <w:ilvl w:val="0"/>
          <w:numId w:val="5"/>
        </w:numPr>
        <w:spacing w:line="240" w:lineRule="auto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 xml:space="preserve">površina je bruto tlorisna površina v skladu s </w:t>
      </w:r>
      <w:r w:rsidR="00913723" w:rsidRPr="00913723">
        <w:rPr>
          <w:rFonts w:asciiTheme="minorHAnsi" w:hAnsiTheme="minorHAnsi" w:cs="Arial"/>
          <w:sz w:val="24"/>
        </w:rPr>
        <w:t>predpisom, ki določ</w:t>
      </w:r>
      <w:r w:rsidR="005F599C">
        <w:rPr>
          <w:rFonts w:asciiTheme="minorHAnsi" w:hAnsiTheme="minorHAnsi" w:cs="Arial"/>
          <w:sz w:val="24"/>
        </w:rPr>
        <w:t>a izračun površin in prostornin</w:t>
      </w:r>
      <w:r w:rsidRPr="00F1162E">
        <w:rPr>
          <w:rFonts w:asciiTheme="minorHAnsi" w:hAnsiTheme="minorHAnsi" w:cs="Arial"/>
          <w:sz w:val="24"/>
        </w:rPr>
        <w:t>,</w:t>
      </w:r>
    </w:p>
    <w:p w14:paraId="50756D7B" w14:textId="7B0C667D" w:rsidR="001E3197" w:rsidRPr="00F1162E" w:rsidRDefault="001E3197" w:rsidP="00734A14">
      <w:pPr>
        <w:pStyle w:val="Odstavekseznama"/>
        <w:numPr>
          <w:ilvl w:val="0"/>
          <w:numId w:val="5"/>
        </w:numPr>
        <w:spacing w:line="240" w:lineRule="auto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 xml:space="preserve">prostornina je bruto prostornina v skladu s </w:t>
      </w:r>
      <w:r w:rsidR="00913723" w:rsidRPr="00913723">
        <w:rPr>
          <w:rFonts w:asciiTheme="minorHAnsi" w:hAnsiTheme="minorHAnsi" w:cs="Arial"/>
          <w:sz w:val="24"/>
        </w:rPr>
        <w:t>predpisom, ki določ</w:t>
      </w:r>
      <w:r w:rsidR="005F599C">
        <w:rPr>
          <w:rFonts w:asciiTheme="minorHAnsi" w:hAnsiTheme="minorHAnsi" w:cs="Arial"/>
          <w:sz w:val="24"/>
        </w:rPr>
        <w:t>a izračun površin in prostornin</w:t>
      </w:r>
      <w:r w:rsidRPr="00F1162E">
        <w:rPr>
          <w:rFonts w:asciiTheme="minorHAnsi" w:hAnsiTheme="minorHAnsi" w:cs="Arial"/>
          <w:sz w:val="24"/>
        </w:rPr>
        <w:t>,</w:t>
      </w:r>
    </w:p>
    <w:p w14:paraId="43F5E9FD" w14:textId="0871C97B" w:rsidR="001E3197" w:rsidRPr="00F1162E" w:rsidRDefault="001E3197" w:rsidP="00734A14">
      <w:pPr>
        <w:pStyle w:val="Odstavekseznama"/>
        <w:numPr>
          <w:ilvl w:val="0"/>
          <w:numId w:val="5"/>
        </w:numPr>
        <w:spacing w:line="240" w:lineRule="auto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>višina za razvrščanje (v nadaljnjem besedilu: višina) je največja razdalja od kote tlaka najnižje etaže stavbe do vrha stavbe in</w:t>
      </w:r>
    </w:p>
    <w:p w14:paraId="4C1E74BD" w14:textId="2CCE5137" w:rsidR="001E3197" w:rsidRPr="00F1162E" w:rsidRDefault="001E3197" w:rsidP="00734A14">
      <w:pPr>
        <w:pStyle w:val="Odstavekseznama"/>
        <w:numPr>
          <w:ilvl w:val="0"/>
          <w:numId w:val="5"/>
        </w:numPr>
        <w:spacing w:after="120" w:line="240" w:lineRule="auto"/>
        <w:ind w:left="782" w:hanging="357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 xml:space="preserve">globina </w:t>
      </w:r>
      <w:r w:rsidR="00913723">
        <w:rPr>
          <w:rFonts w:asciiTheme="minorHAnsi" w:hAnsiTheme="minorHAnsi" w:cs="Arial"/>
          <w:sz w:val="24"/>
        </w:rPr>
        <w:t>je največja razdalja</w:t>
      </w:r>
      <w:r w:rsidRPr="00F1162E">
        <w:rPr>
          <w:rFonts w:asciiTheme="minorHAnsi" w:hAnsiTheme="minorHAnsi" w:cs="Arial"/>
          <w:sz w:val="24"/>
        </w:rPr>
        <w:t xml:space="preserve"> od kote tlaka najnižje etaže do najvišje točke terena, s katerim se stavba stika.</w:t>
      </w:r>
    </w:p>
    <w:p w14:paraId="47714ABB" w14:textId="77777777" w:rsidR="001E3197" w:rsidRPr="00F1162E" w:rsidRDefault="001E3197" w:rsidP="001E3197">
      <w:pPr>
        <w:spacing w:line="240" w:lineRule="auto"/>
        <w:rPr>
          <w:rFonts w:asciiTheme="minorHAnsi" w:hAnsiTheme="minorHAnsi" w:cs="Arial"/>
          <w:sz w:val="24"/>
          <w:lang w:eastAsia="sl-SI"/>
        </w:rPr>
      </w:pPr>
      <w:r w:rsidRPr="00F1162E">
        <w:rPr>
          <w:rFonts w:asciiTheme="minorHAnsi" w:hAnsiTheme="minorHAnsi" w:cs="Arial"/>
          <w:sz w:val="24"/>
          <w:lang w:eastAsia="sl-SI"/>
        </w:rPr>
        <w:t>(2) Za razvrščanje gradbenih inženirskih objektov glede na njihovo zahtevnost se uporabljajo naslednja pravila računanja:</w:t>
      </w:r>
    </w:p>
    <w:p w14:paraId="604CBA21" w14:textId="07BA3063" w:rsidR="001E3197" w:rsidRPr="00F1162E" w:rsidRDefault="001E3197" w:rsidP="00734A14">
      <w:pPr>
        <w:pStyle w:val="Odstavekseznama"/>
        <w:numPr>
          <w:ilvl w:val="0"/>
          <w:numId w:val="5"/>
        </w:numPr>
        <w:spacing w:line="240" w:lineRule="auto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 xml:space="preserve">površina je bruto tlorisna površina izračunana s smiselno uporabo </w:t>
      </w:r>
      <w:r w:rsidR="00913723">
        <w:rPr>
          <w:rFonts w:asciiTheme="minorHAnsi" w:hAnsiTheme="minorHAnsi" w:cs="Arial"/>
          <w:sz w:val="24"/>
        </w:rPr>
        <w:t>predpisa</w:t>
      </w:r>
      <w:r w:rsidR="00913723" w:rsidRPr="00F1162E">
        <w:rPr>
          <w:rFonts w:asciiTheme="minorHAnsi" w:hAnsiTheme="minorHAnsi" w:cs="Arial"/>
          <w:sz w:val="24"/>
        </w:rPr>
        <w:t xml:space="preserve"> </w:t>
      </w:r>
      <w:r w:rsidRPr="00F1162E">
        <w:rPr>
          <w:rFonts w:asciiTheme="minorHAnsi" w:hAnsiTheme="minorHAnsi" w:cs="Arial"/>
          <w:sz w:val="24"/>
        </w:rPr>
        <w:t>iz druge alineje prejšnjega odstavka,</w:t>
      </w:r>
    </w:p>
    <w:p w14:paraId="7A8D67CA" w14:textId="6250677F" w:rsidR="001E3197" w:rsidRPr="00F1162E" w:rsidRDefault="001E3197" w:rsidP="00734A14">
      <w:pPr>
        <w:pStyle w:val="Odstavekseznama"/>
        <w:numPr>
          <w:ilvl w:val="0"/>
          <w:numId w:val="5"/>
        </w:numPr>
        <w:spacing w:line="240" w:lineRule="auto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 xml:space="preserve">prostornina je bruto prostornina, izračunana ob smiselni uporabi </w:t>
      </w:r>
      <w:r w:rsidR="00913723">
        <w:rPr>
          <w:rFonts w:asciiTheme="minorHAnsi" w:hAnsiTheme="minorHAnsi" w:cs="Arial"/>
          <w:sz w:val="24"/>
        </w:rPr>
        <w:t>predpisa</w:t>
      </w:r>
      <w:r w:rsidR="00913723" w:rsidRPr="00F1162E">
        <w:rPr>
          <w:rFonts w:asciiTheme="minorHAnsi" w:hAnsiTheme="minorHAnsi" w:cs="Arial"/>
          <w:sz w:val="24"/>
        </w:rPr>
        <w:t xml:space="preserve"> </w:t>
      </w:r>
      <w:r w:rsidRPr="00F1162E">
        <w:rPr>
          <w:rFonts w:asciiTheme="minorHAnsi" w:hAnsiTheme="minorHAnsi" w:cs="Arial"/>
          <w:sz w:val="24"/>
        </w:rPr>
        <w:t>iz prejšnjega odstavka,</w:t>
      </w:r>
    </w:p>
    <w:p w14:paraId="1DD3AE7D" w14:textId="1855D91D" w:rsidR="001E3197" w:rsidRPr="00F1162E" w:rsidRDefault="001E3197" w:rsidP="00734A14">
      <w:pPr>
        <w:pStyle w:val="Odstavekseznama"/>
        <w:numPr>
          <w:ilvl w:val="0"/>
          <w:numId w:val="5"/>
        </w:numPr>
        <w:spacing w:line="240" w:lineRule="auto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>višina je razdalja od najnižje točke konstrukcije do njenega vrha,</w:t>
      </w:r>
    </w:p>
    <w:p w14:paraId="5CD9BFDC" w14:textId="6450F851" w:rsidR="001E3197" w:rsidRPr="00F1162E" w:rsidRDefault="001E3197" w:rsidP="00734A14">
      <w:pPr>
        <w:pStyle w:val="Odstavekseznama"/>
        <w:numPr>
          <w:ilvl w:val="0"/>
          <w:numId w:val="5"/>
        </w:numPr>
        <w:spacing w:line="240" w:lineRule="auto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>globina je razdalja od najnižje točke konstrukcije do terena in</w:t>
      </w:r>
    </w:p>
    <w:p w14:paraId="28A23B95" w14:textId="4970D037" w:rsidR="001E3197" w:rsidRPr="00F1162E" w:rsidRDefault="001E3197" w:rsidP="00734A14">
      <w:pPr>
        <w:pStyle w:val="Odstavekseznama"/>
        <w:numPr>
          <w:ilvl w:val="0"/>
          <w:numId w:val="5"/>
        </w:numPr>
        <w:spacing w:after="120" w:line="240" w:lineRule="auto"/>
        <w:ind w:left="782" w:hanging="357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>pri cevovodih je premer notranji (svetli) premer.</w:t>
      </w:r>
    </w:p>
    <w:p w14:paraId="7C37ED57" w14:textId="78F636AF" w:rsidR="001E3197" w:rsidRPr="00F1162E" w:rsidRDefault="001E3197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F1162E">
        <w:rPr>
          <w:rFonts w:asciiTheme="minorHAnsi" w:hAnsiTheme="minorHAnsi" w:cs="Arial"/>
          <w:sz w:val="24"/>
          <w:lang w:eastAsia="sl-SI"/>
        </w:rPr>
        <w:t>(</w:t>
      </w:r>
      <w:r w:rsidR="00913723">
        <w:rPr>
          <w:rFonts w:asciiTheme="minorHAnsi" w:hAnsiTheme="minorHAnsi" w:cs="Arial"/>
          <w:sz w:val="24"/>
          <w:lang w:eastAsia="sl-SI"/>
        </w:rPr>
        <w:t>3</w:t>
      </w:r>
      <w:r w:rsidRPr="00F1162E">
        <w:rPr>
          <w:rFonts w:asciiTheme="minorHAnsi" w:hAnsiTheme="minorHAnsi" w:cs="Arial"/>
          <w:sz w:val="24"/>
          <w:lang w:eastAsia="sl-SI"/>
        </w:rPr>
        <w:t>) Če je v merilu naveden nosilni razpon, se meri njegova svetla razpetina.</w:t>
      </w:r>
    </w:p>
    <w:p w14:paraId="08992668" w14:textId="4716BF7B" w:rsidR="001E3197" w:rsidRPr="00F1162E" w:rsidRDefault="001E3197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F1162E">
        <w:rPr>
          <w:rFonts w:asciiTheme="minorHAnsi" w:hAnsiTheme="minorHAnsi" w:cs="Arial"/>
          <w:sz w:val="24"/>
          <w:lang w:eastAsia="sl-SI"/>
        </w:rPr>
        <w:t>(</w:t>
      </w:r>
      <w:r w:rsidR="00913723">
        <w:rPr>
          <w:rFonts w:asciiTheme="minorHAnsi" w:hAnsiTheme="minorHAnsi" w:cs="Arial"/>
          <w:sz w:val="24"/>
          <w:lang w:eastAsia="sl-SI"/>
        </w:rPr>
        <w:t>4</w:t>
      </w:r>
      <w:r w:rsidRPr="00F1162E">
        <w:rPr>
          <w:rFonts w:asciiTheme="minorHAnsi" w:hAnsiTheme="minorHAnsi" w:cs="Arial"/>
          <w:sz w:val="24"/>
          <w:lang w:eastAsia="sl-SI"/>
        </w:rPr>
        <w:t xml:space="preserve">) Če je v preglednici iz priloge 1 te uredbe določena drugačna mejna vrednost istega merila kot v </w:t>
      </w:r>
      <w:r w:rsidR="00FB68DC">
        <w:rPr>
          <w:rFonts w:asciiTheme="minorHAnsi" w:hAnsiTheme="minorHAnsi" w:cs="Arial"/>
          <w:sz w:val="24"/>
          <w:lang w:eastAsia="sl-SI"/>
        </w:rPr>
        <w:t>7</w:t>
      </w:r>
      <w:r w:rsidRPr="00F1162E">
        <w:rPr>
          <w:rFonts w:asciiTheme="minorHAnsi" w:hAnsiTheme="minorHAnsi" w:cs="Arial"/>
          <w:sz w:val="24"/>
          <w:lang w:eastAsia="sl-SI"/>
        </w:rPr>
        <w:t xml:space="preserve">., </w:t>
      </w:r>
      <w:r w:rsidR="00FB68DC">
        <w:rPr>
          <w:rFonts w:asciiTheme="minorHAnsi" w:hAnsiTheme="minorHAnsi" w:cs="Arial"/>
          <w:sz w:val="24"/>
          <w:lang w:eastAsia="sl-SI"/>
        </w:rPr>
        <w:t>9</w:t>
      </w:r>
      <w:r w:rsidRPr="00F1162E">
        <w:rPr>
          <w:rFonts w:asciiTheme="minorHAnsi" w:hAnsiTheme="minorHAnsi" w:cs="Arial"/>
          <w:sz w:val="24"/>
          <w:lang w:eastAsia="sl-SI"/>
        </w:rPr>
        <w:t xml:space="preserve">. in </w:t>
      </w:r>
      <w:r w:rsidR="00FB68DC">
        <w:rPr>
          <w:rFonts w:asciiTheme="minorHAnsi" w:hAnsiTheme="minorHAnsi" w:cs="Arial"/>
          <w:sz w:val="24"/>
          <w:lang w:eastAsia="sl-SI"/>
        </w:rPr>
        <w:t>10</w:t>
      </w:r>
      <w:r w:rsidRPr="00F1162E">
        <w:rPr>
          <w:rFonts w:asciiTheme="minorHAnsi" w:hAnsiTheme="minorHAnsi" w:cs="Arial"/>
          <w:sz w:val="24"/>
          <w:lang w:eastAsia="sl-SI"/>
        </w:rPr>
        <w:t>. členu te uredbe, se upošteva vrednost iz preglednice iz priloge 1 te uredbe.</w:t>
      </w:r>
    </w:p>
    <w:p w14:paraId="76632ABC" w14:textId="4EBCB8DC" w:rsidR="001E3197" w:rsidRPr="00F1162E" w:rsidRDefault="001E3197" w:rsidP="001E3197">
      <w:pPr>
        <w:spacing w:line="240" w:lineRule="auto"/>
        <w:rPr>
          <w:rFonts w:asciiTheme="minorHAnsi" w:hAnsiTheme="minorHAnsi" w:cs="Arial"/>
          <w:sz w:val="24"/>
          <w:lang w:eastAsia="sl-SI"/>
        </w:rPr>
      </w:pPr>
      <w:r w:rsidRPr="00F1162E">
        <w:rPr>
          <w:rFonts w:asciiTheme="minorHAnsi" w:hAnsiTheme="minorHAnsi" w:cs="Arial"/>
          <w:sz w:val="24"/>
          <w:lang w:eastAsia="sl-SI"/>
        </w:rPr>
        <w:t>(</w:t>
      </w:r>
      <w:r w:rsidR="00913723">
        <w:rPr>
          <w:rFonts w:asciiTheme="minorHAnsi" w:hAnsiTheme="minorHAnsi" w:cs="Arial"/>
          <w:sz w:val="24"/>
          <w:lang w:eastAsia="sl-SI"/>
        </w:rPr>
        <w:t>5</w:t>
      </w:r>
      <w:r w:rsidRPr="00F1162E">
        <w:rPr>
          <w:rFonts w:asciiTheme="minorHAnsi" w:hAnsiTheme="minorHAnsi" w:cs="Arial"/>
          <w:sz w:val="24"/>
          <w:lang w:eastAsia="sl-SI"/>
        </w:rPr>
        <w:t>) Če je v preglednici iz priloge 1 te uredbe kot merilo določeno:</w:t>
      </w:r>
    </w:p>
    <w:p w14:paraId="556B6F06" w14:textId="5963C672" w:rsidR="001E3197" w:rsidRPr="00F1162E" w:rsidRDefault="001E3197" w:rsidP="00734A14">
      <w:pPr>
        <w:pStyle w:val="Odstavekseznama"/>
        <w:numPr>
          <w:ilvl w:val="0"/>
          <w:numId w:val="5"/>
        </w:numPr>
        <w:spacing w:line="240" w:lineRule="auto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 xml:space="preserve">»noben«, to pomeni, da se ne glede na splošna merila iz </w:t>
      </w:r>
      <w:r w:rsidR="00FB68DC">
        <w:rPr>
          <w:rFonts w:asciiTheme="minorHAnsi" w:hAnsiTheme="minorHAnsi" w:cs="Arial"/>
          <w:sz w:val="24"/>
        </w:rPr>
        <w:t>7</w:t>
      </w:r>
      <w:r w:rsidRPr="00F1162E">
        <w:rPr>
          <w:rFonts w:asciiTheme="minorHAnsi" w:hAnsiTheme="minorHAnsi" w:cs="Arial"/>
          <w:sz w:val="24"/>
        </w:rPr>
        <w:t xml:space="preserve">., </w:t>
      </w:r>
      <w:r w:rsidR="00FB68DC">
        <w:rPr>
          <w:rFonts w:asciiTheme="minorHAnsi" w:hAnsiTheme="minorHAnsi" w:cs="Arial"/>
          <w:sz w:val="24"/>
        </w:rPr>
        <w:t>9</w:t>
      </w:r>
      <w:r w:rsidRPr="00F1162E">
        <w:rPr>
          <w:rFonts w:asciiTheme="minorHAnsi" w:hAnsiTheme="minorHAnsi" w:cs="Arial"/>
          <w:sz w:val="24"/>
        </w:rPr>
        <w:t xml:space="preserve">. in </w:t>
      </w:r>
      <w:r w:rsidR="00FB68DC">
        <w:rPr>
          <w:rFonts w:asciiTheme="minorHAnsi" w:hAnsiTheme="minorHAnsi" w:cs="Arial"/>
          <w:sz w:val="24"/>
        </w:rPr>
        <w:t>10</w:t>
      </w:r>
      <w:r w:rsidRPr="00F1162E">
        <w:rPr>
          <w:rFonts w:asciiTheme="minorHAnsi" w:hAnsiTheme="minorHAnsi" w:cs="Arial"/>
          <w:sz w:val="24"/>
        </w:rPr>
        <w:t>. člena v to vrsto zahtevnosti ne uvršča noben objekt,</w:t>
      </w:r>
    </w:p>
    <w:p w14:paraId="158F156B" w14:textId="783CE08F" w:rsidR="001E3197" w:rsidRPr="00F1162E" w:rsidRDefault="001E3197" w:rsidP="00734A14">
      <w:pPr>
        <w:pStyle w:val="Odstavekseznama"/>
        <w:numPr>
          <w:ilvl w:val="0"/>
          <w:numId w:val="5"/>
        </w:numPr>
        <w:spacing w:line="240" w:lineRule="auto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 xml:space="preserve">»vsi«, to pomeni, da se ne glede na splošna merila iz </w:t>
      </w:r>
      <w:r w:rsidR="00FB68DC">
        <w:rPr>
          <w:rFonts w:asciiTheme="minorHAnsi" w:hAnsiTheme="minorHAnsi" w:cs="Arial"/>
          <w:sz w:val="24"/>
        </w:rPr>
        <w:t>7</w:t>
      </w:r>
      <w:r w:rsidRPr="00F1162E">
        <w:rPr>
          <w:rFonts w:asciiTheme="minorHAnsi" w:hAnsiTheme="minorHAnsi" w:cs="Arial"/>
          <w:sz w:val="24"/>
        </w:rPr>
        <w:t xml:space="preserve">., </w:t>
      </w:r>
      <w:r w:rsidR="00FB68DC">
        <w:rPr>
          <w:rFonts w:asciiTheme="minorHAnsi" w:hAnsiTheme="minorHAnsi" w:cs="Arial"/>
          <w:sz w:val="24"/>
        </w:rPr>
        <w:t>9</w:t>
      </w:r>
      <w:r w:rsidRPr="00F1162E">
        <w:rPr>
          <w:rFonts w:asciiTheme="minorHAnsi" w:hAnsiTheme="minorHAnsi" w:cs="Arial"/>
          <w:sz w:val="24"/>
        </w:rPr>
        <w:t xml:space="preserve">. in </w:t>
      </w:r>
      <w:r w:rsidR="00FB68DC">
        <w:rPr>
          <w:rFonts w:asciiTheme="minorHAnsi" w:hAnsiTheme="minorHAnsi" w:cs="Arial"/>
          <w:sz w:val="24"/>
        </w:rPr>
        <w:t>10</w:t>
      </w:r>
      <w:r w:rsidRPr="00F1162E">
        <w:rPr>
          <w:rFonts w:asciiTheme="minorHAnsi" w:hAnsiTheme="minorHAnsi" w:cs="Arial"/>
          <w:sz w:val="24"/>
        </w:rPr>
        <w:t>. člena v to vrsto zahtevnosti uvrščajo vsi objekti,</w:t>
      </w:r>
    </w:p>
    <w:p w14:paraId="2D35745A" w14:textId="0B4B48F9" w:rsidR="001E3197" w:rsidRDefault="001E3197" w:rsidP="00734A14">
      <w:pPr>
        <w:pStyle w:val="Odstavekseznama"/>
        <w:numPr>
          <w:ilvl w:val="0"/>
          <w:numId w:val="5"/>
        </w:numPr>
        <w:spacing w:after="120" w:line="240" w:lineRule="auto"/>
        <w:ind w:left="782" w:hanging="357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 xml:space="preserve">»samo splošna merila«, to pomeni, da se upoštevajo samo splošna merila iz </w:t>
      </w:r>
      <w:r w:rsidR="00FB68DC">
        <w:rPr>
          <w:rFonts w:asciiTheme="minorHAnsi" w:hAnsiTheme="minorHAnsi" w:cs="Arial"/>
          <w:sz w:val="24"/>
        </w:rPr>
        <w:t>7</w:t>
      </w:r>
      <w:r w:rsidRPr="00F1162E">
        <w:rPr>
          <w:rFonts w:asciiTheme="minorHAnsi" w:hAnsiTheme="minorHAnsi" w:cs="Arial"/>
          <w:sz w:val="24"/>
        </w:rPr>
        <w:t xml:space="preserve">., </w:t>
      </w:r>
      <w:r w:rsidR="00FB68DC">
        <w:rPr>
          <w:rFonts w:asciiTheme="minorHAnsi" w:hAnsiTheme="minorHAnsi" w:cs="Arial"/>
          <w:sz w:val="24"/>
        </w:rPr>
        <w:t>9</w:t>
      </w:r>
      <w:r w:rsidRPr="00F1162E">
        <w:rPr>
          <w:rFonts w:asciiTheme="minorHAnsi" w:hAnsiTheme="minorHAnsi" w:cs="Arial"/>
          <w:sz w:val="24"/>
        </w:rPr>
        <w:t xml:space="preserve">. in </w:t>
      </w:r>
      <w:r w:rsidR="00FB68DC">
        <w:rPr>
          <w:rFonts w:asciiTheme="minorHAnsi" w:hAnsiTheme="minorHAnsi" w:cs="Arial"/>
          <w:sz w:val="24"/>
        </w:rPr>
        <w:t>10</w:t>
      </w:r>
      <w:r w:rsidRPr="00F1162E">
        <w:rPr>
          <w:rFonts w:asciiTheme="minorHAnsi" w:hAnsiTheme="minorHAnsi" w:cs="Arial"/>
          <w:sz w:val="24"/>
        </w:rPr>
        <w:t>. člena te uredbe.</w:t>
      </w:r>
    </w:p>
    <w:p w14:paraId="76BD694C" w14:textId="77777777" w:rsidR="001E3197" w:rsidRPr="00F1162E" w:rsidRDefault="001E3197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</w:p>
    <w:p w14:paraId="5B7D892F" w14:textId="77777777" w:rsidR="001E3197" w:rsidRPr="00F1162E" w:rsidRDefault="001E3197" w:rsidP="00734A14">
      <w:pPr>
        <w:numPr>
          <w:ilvl w:val="0"/>
          <w:numId w:val="4"/>
        </w:numPr>
        <w:spacing w:after="120" w:line="240" w:lineRule="auto"/>
        <w:ind w:left="0" w:firstLine="284"/>
        <w:contextualSpacing/>
        <w:jc w:val="center"/>
        <w:rPr>
          <w:rFonts w:asciiTheme="minorHAnsi" w:hAnsiTheme="minorHAnsi" w:cs="Arial"/>
          <w:b/>
          <w:sz w:val="24"/>
          <w:lang w:eastAsia="sl-SI"/>
        </w:rPr>
      </w:pPr>
    </w:p>
    <w:p w14:paraId="7A04C496" w14:textId="51543E69" w:rsidR="001E3197" w:rsidRPr="000F41ED" w:rsidRDefault="001E3197" w:rsidP="001E3197">
      <w:pPr>
        <w:spacing w:after="120" w:line="240" w:lineRule="auto"/>
        <w:jc w:val="center"/>
        <w:rPr>
          <w:rFonts w:asciiTheme="minorHAnsi" w:hAnsiTheme="minorHAnsi" w:cs="Arial"/>
          <w:b/>
          <w:sz w:val="24"/>
          <w:lang w:eastAsia="sl-SI"/>
        </w:rPr>
      </w:pPr>
      <w:r w:rsidRPr="000F41ED">
        <w:rPr>
          <w:rFonts w:asciiTheme="minorHAnsi" w:hAnsiTheme="minorHAnsi" w:cs="Arial"/>
          <w:b/>
          <w:sz w:val="24"/>
          <w:lang w:eastAsia="sl-SI"/>
        </w:rPr>
        <w:t>(zahteven objekt)</w:t>
      </w:r>
    </w:p>
    <w:p w14:paraId="23F699A4" w14:textId="77777777" w:rsidR="001E3197" w:rsidRPr="00F1162E" w:rsidRDefault="001E3197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F1162E">
        <w:rPr>
          <w:rFonts w:asciiTheme="minorHAnsi" w:hAnsiTheme="minorHAnsi" w:cs="Arial"/>
          <w:sz w:val="24"/>
          <w:lang w:eastAsia="sl-SI"/>
        </w:rPr>
        <w:t>(1) Zahtevni objekti so določeni v prilogi 1 te uredbe.</w:t>
      </w:r>
    </w:p>
    <w:p w14:paraId="4670F8D4" w14:textId="221C99D7" w:rsidR="001E3197" w:rsidRPr="00F1162E" w:rsidRDefault="001E3197" w:rsidP="001E3197">
      <w:pPr>
        <w:spacing w:line="240" w:lineRule="auto"/>
        <w:rPr>
          <w:rFonts w:asciiTheme="minorHAnsi" w:hAnsiTheme="minorHAnsi" w:cs="Arial"/>
          <w:sz w:val="24"/>
          <w:lang w:eastAsia="sl-SI"/>
        </w:rPr>
      </w:pPr>
      <w:r w:rsidRPr="00F1162E">
        <w:rPr>
          <w:rFonts w:asciiTheme="minorHAnsi" w:hAnsiTheme="minorHAnsi" w:cs="Arial"/>
          <w:sz w:val="24"/>
          <w:lang w:eastAsia="sl-SI"/>
        </w:rPr>
        <w:t>(2) Zahtevn</w:t>
      </w:r>
      <w:r w:rsidR="00913723">
        <w:rPr>
          <w:rFonts w:asciiTheme="minorHAnsi" w:hAnsiTheme="minorHAnsi" w:cs="Arial"/>
          <w:sz w:val="24"/>
          <w:lang w:eastAsia="sl-SI"/>
        </w:rPr>
        <w:t>i</w:t>
      </w:r>
      <w:r w:rsidRPr="00F1162E">
        <w:rPr>
          <w:rFonts w:asciiTheme="minorHAnsi" w:hAnsiTheme="minorHAnsi" w:cs="Arial"/>
          <w:sz w:val="24"/>
          <w:lang w:eastAsia="sl-SI"/>
        </w:rPr>
        <w:t xml:space="preserve"> objekt je poleg objektov iz prejšnjega odstavka tudi objekt, ki izpolnjuje eno od naslednjih splošnih meril:</w:t>
      </w:r>
    </w:p>
    <w:p w14:paraId="7706A518" w14:textId="5AC557D3" w:rsidR="001E3197" w:rsidRPr="00F1162E" w:rsidRDefault="001E3197" w:rsidP="00734A14">
      <w:pPr>
        <w:pStyle w:val="Odstavekseznama"/>
        <w:numPr>
          <w:ilvl w:val="0"/>
          <w:numId w:val="5"/>
        </w:numPr>
        <w:spacing w:line="240" w:lineRule="auto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>je objekt s kesonskim temeljenjem,</w:t>
      </w:r>
    </w:p>
    <w:p w14:paraId="54F87FE1" w14:textId="74EA276E" w:rsidR="001E3197" w:rsidRPr="00F1162E" w:rsidRDefault="001E3197" w:rsidP="00734A14">
      <w:pPr>
        <w:pStyle w:val="Odstavekseznama"/>
        <w:numPr>
          <w:ilvl w:val="0"/>
          <w:numId w:val="5"/>
        </w:numPr>
        <w:spacing w:line="240" w:lineRule="auto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>je objekt s pilotnim temeljenjem, če so piloti daljši od 15 m,</w:t>
      </w:r>
    </w:p>
    <w:p w14:paraId="5C4EC5CF" w14:textId="19F71ADF" w:rsidR="001E3197" w:rsidRPr="00F1162E" w:rsidRDefault="001E3197" w:rsidP="00734A14">
      <w:pPr>
        <w:pStyle w:val="Odstavekseznama"/>
        <w:numPr>
          <w:ilvl w:val="0"/>
          <w:numId w:val="5"/>
        </w:numPr>
        <w:spacing w:line="240" w:lineRule="auto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>njegovi podzemni deli so globlji od 15 m,</w:t>
      </w:r>
    </w:p>
    <w:p w14:paraId="550785B1" w14:textId="0B55F3E7" w:rsidR="001E3197" w:rsidRPr="00F1162E" w:rsidRDefault="001E3197" w:rsidP="00734A14">
      <w:pPr>
        <w:pStyle w:val="Odstavekseznama"/>
        <w:numPr>
          <w:ilvl w:val="0"/>
          <w:numId w:val="5"/>
        </w:numPr>
        <w:spacing w:line="240" w:lineRule="auto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>ima tri ali več podzemnih etaž,</w:t>
      </w:r>
    </w:p>
    <w:p w14:paraId="1CA0BBEF" w14:textId="2B48F471" w:rsidR="001E3197" w:rsidRPr="00F1162E" w:rsidRDefault="001E3197" w:rsidP="00734A14">
      <w:pPr>
        <w:pStyle w:val="Odstavekseznama"/>
        <w:numPr>
          <w:ilvl w:val="0"/>
          <w:numId w:val="5"/>
        </w:numPr>
        <w:spacing w:line="240" w:lineRule="auto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>višina objekta presega 25 m ali</w:t>
      </w:r>
    </w:p>
    <w:p w14:paraId="5D567120" w14:textId="4008F2F5" w:rsidR="001E3197" w:rsidRPr="00F1162E" w:rsidRDefault="001E3197" w:rsidP="00734A14">
      <w:pPr>
        <w:pStyle w:val="Odstavekseznama"/>
        <w:numPr>
          <w:ilvl w:val="0"/>
          <w:numId w:val="5"/>
        </w:numPr>
        <w:spacing w:line="240" w:lineRule="auto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 xml:space="preserve">ima prednapet, na gradbišču izdelan konstrukcijski element, katerega nosilni </w:t>
      </w:r>
      <w:r w:rsidRPr="00F1162E">
        <w:rPr>
          <w:rFonts w:asciiTheme="minorHAnsi" w:hAnsiTheme="minorHAnsi" w:cs="Arial"/>
          <w:sz w:val="24"/>
        </w:rPr>
        <w:lastRenderedPageBreak/>
        <w:t>razpon je večji od 10 m</w:t>
      </w:r>
      <w:r w:rsidR="00146223">
        <w:rPr>
          <w:rFonts w:asciiTheme="minorHAnsi" w:hAnsiTheme="minorHAnsi" w:cs="Arial"/>
          <w:sz w:val="24"/>
        </w:rPr>
        <w:t>,</w:t>
      </w:r>
    </w:p>
    <w:p w14:paraId="77C38E39" w14:textId="449DE067" w:rsidR="001E3197" w:rsidRPr="00F1162E" w:rsidRDefault="001E3197" w:rsidP="00734A14">
      <w:pPr>
        <w:pStyle w:val="Odstavekseznama"/>
        <w:numPr>
          <w:ilvl w:val="0"/>
          <w:numId w:val="5"/>
        </w:numPr>
        <w:spacing w:line="240" w:lineRule="auto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 xml:space="preserve">njegova površina presega </w:t>
      </w:r>
      <w:r w:rsidR="00146223">
        <w:rPr>
          <w:rFonts w:asciiTheme="minorHAnsi" w:hAnsiTheme="minorHAnsi" w:cs="Arial"/>
          <w:sz w:val="24"/>
        </w:rPr>
        <w:t>3</w:t>
      </w:r>
      <w:r w:rsidR="00146223" w:rsidRPr="00F1162E">
        <w:rPr>
          <w:rFonts w:asciiTheme="minorHAnsi" w:hAnsiTheme="minorHAnsi" w:cs="Arial"/>
          <w:sz w:val="24"/>
        </w:rPr>
        <w:t>0</w:t>
      </w:r>
      <w:r w:rsidRPr="00F1162E">
        <w:rPr>
          <w:rFonts w:asciiTheme="minorHAnsi" w:hAnsiTheme="minorHAnsi" w:cs="Arial"/>
          <w:sz w:val="24"/>
        </w:rPr>
        <w:t>.000 m</w:t>
      </w:r>
      <w:r w:rsidRPr="00E3767F">
        <w:rPr>
          <w:rFonts w:asciiTheme="minorHAnsi" w:hAnsiTheme="minorHAnsi" w:cs="Arial"/>
          <w:sz w:val="24"/>
          <w:vertAlign w:val="superscript"/>
        </w:rPr>
        <w:t>2</w:t>
      </w:r>
      <w:r w:rsidRPr="00F1162E">
        <w:rPr>
          <w:rFonts w:asciiTheme="minorHAnsi" w:hAnsiTheme="minorHAnsi" w:cs="Arial"/>
          <w:sz w:val="24"/>
        </w:rPr>
        <w:t xml:space="preserve"> ali</w:t>
      </w:r>
    </w:p>
    <w:p w14:paraId="243405F0" w14:textId="3640125F" w:rsidR="001E3197" w:rsidRPr="00F1162E" w:rsidRDefault="001E3197" w:rsidP="00734A14">
      <w:pPr>
        <w:pStyle w:val="Odstavekseznama"/>
        <w:numPr>
          <w:ilvl w:val="0"/>
          <w:numId w:val="5"/>
        </w:numPr>
        <w:spacing w:after="120" w:line="240" w:lineRule="auto"/>
        <w:ind w:left="782" w:hanging="357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>najnižja točka konstrukcije objekta je več kot 5 m nad terenom.</w:t>
      </w:r>
    </w:p>
    <w:p w14:paraId="7AD48AF2" w14:textId="77777777" w:rsidR="001E3197" w:rsidRPr="00F1162E" w:rsidRDefault="001E3197" w:rsidP="001E3197">
      <w:pPr>
        <w:spacing w:after="120" w:line="240" w:lineRule="auto"/>
        <w:ind w:left="709" w:hanging="284"/>
        <w:rPr>
          <w:rFonts w:asciiTheme="minorHAnsi" w:hAnsiTheme="minorHAnsi" w:cs="Arial"/>
          <w:sz w:val="24"/>
          <w:lang w:eastAsia="sl-SI"/>
        </w:rPr>
      </w:pPr>
    </w:p>
    <w:p w14:paraId="46E3600C" w14:textId="77777777" w:rsidR="001E3197" w:rsidRPr="00F1162E" w:rsidRDefault="001E3197" w:rsidP="00734A14">
      <w:pPr>
        <w:numPr>
          <w:ilvl w:val="0"/>
          <w:numId w:val="4"/>
        </w:numPr>
        <w:spacing w:after="120" w:line="240" w:lineRule="auto"/>
        <w:ind w:left="0" w:firstLine="284"/>
        <w:contextualSpacing/>
        <w:jc w:val="center"/>
        <w:rPr>
          <w:rFonts w:asciiTheme="minorHAnsi" w:hAnsiTheme="minorHAnsi" w:cs="Arial"/>
          <w:b/>
          <w:sz w:val="24"/>
          <w:lang w:eastAsia="sl-SI"/>
        </w:rPr>
      </w:pPr>
    </w:p>
    <w:p w14:paraId="1BE88933" w14:textId="77777777" w:rsidR="001E3197" w:rsidRPr="000F41ED" w:rsidRDefault="001E3197" w:rsidP="001E3197">
      <w:pPr>
        <w:spacing w:after="120" w:line="240" w:lineRule="auto"/>
        <w:jc w:val="center"/>
        <w:rPr>
          <w:rFonts w:asciiTheme="minorHAnsi" w:hAnsiTheme="minorHAnsi" w:cs="Arial"/>
          <w:b/>
          <w:sz w:val="24"/>
          <w:lang w:eastAsia="sl-SI"/>
        </w:rPr>
      </w:pPr>
      <w:r w:rsidRPr="000F41ED">
        <w:rPr>
          <w:rFonts w:asciiTheme="minorHAnsi" w:hAnsiTheme="minorHAnsi" w:cs="Arial"/>
          <w:b/>
          <w:sz w:val="24"/>
          <w:lang w:eastAsia="sl-SI"/>
        </w:rPr>
        <w:t>(manj zahteven objekt)</w:t>
      </w:r>
    </w:p>
    <w:p w14:paraId="42E41F07" w14:textId="77777777" w:rsidR="001E3197" w:rsidRPr="00F1162E" w:rsidRDefault="001E3197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F1162E">
        <w:rPr>
          <w:rFonts w:asciiTheme="minorHAnsi" w:hAnsiTheme="minorHAnsi" w:cs="Arial"/>
          <w:sz w:val="24"/>
          <w:lang w:eastAsia="sl-SI"/>
        </w:rPr>
        <w:t>Manj zahteven je objekt, ki ni uvrščen med zahtevne, nezahtevne ali enostavne objekte.</w:t>
      </w:r>
    </w:p>
    <w:p w14:paraId="44871D8B" w14:textId="77777777" w:rsidR="001E3197" w:rsidRPr="00F1162E" w:rsidRDefault="001E3197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</w:p>
    <w:p w14:paraId="0E853AB6" w14:textId="77777777" w:rsidR="001E3197" w:rsidRPr="00F1162E" w:rsidRDefault="001E3197" w:rsidP="00734A14">
      <w:pPr>
        <w:numPr>
          <w:ilvl w:val="0"/>
          <w:numId w:val="4"/>
        </w:numPr>
        <w:spacing w:after="120" w:line="240" w:lineRule="auto"/>
        <w:ind w:left="0" w:firstLine="284"/>
        <w:contextualSpacing/>
        <w:jc w:val="center"/>
        <w:rPr>
          <w:rFonts w:asciiTheme="minorHAnsi" w:hAnsiTheme="minorHAnsi" w:cs="Arial"/>
          <w:b/>
          <w:sz w:val="24"/>
          <w:lang w:eastAsia="sl-SI"/>
        </w:rPr>
      </w:pPr>
    </w:p>
    <w:p w14:paraId="282A0A19" w14:textId="77777777" w:rsidR="001E3197" w:rsidRPr="000F41ED" w:rsidRDefault="001E3197" w:rsidP="001E3197">
      <w:pPr>
        <w:spacing w:after="120" w:line="240" w:lineRule="auto"/>
        <w:jc w:val="center"/>
        <w:rPr>
          <w:rFonts w:asciiTheme="minorHAnsi" w:hAnsiTheme="minorHAnsi" w:cs="Arial"/>
          <w:b/>
          <w:sz w:val="24"/>
          <w:lang w:eastAsia="sl-SI"/>
        </w:rPr>
      </w:pPr>
      <w:r w:rsidRPr="000F41ED">
        <w:rPr>
          <w:rFonts w:asciiTheme="minorHAnsi" w:hAnsiTheme="minorHAnsi" w:cs="Arial"/>
          <w:b/>
          <w:sz w:val="24"/>
          <w:lang w:eastAsia="sl-SI"/>
        </w:rPr>
        <w:t>(nezahteven objekt)</w:t>
      </w:r>
    </w:p>
    <w:p w14:paraId="6FD21A79" w14:textId="77777777" w:rsidR="001E3197" w:rsidRPr="00F1162E" w:rsidRDefault="001E3197" w:rsidP="001E3197">
      <w:pPr>
        <w:spacing w:line="240" w:lineRule="auto"/>
        <w:rPr>
          <w:rFonts w:asciiTheme="minorHAnsi" w:hAnsiTheme="minorHAnsi" w:cs="Arial"/>
          <w:sz w:val="24"/>
          <w:lang w:eastAsia="sl-SI"/>
        </w:rPr>
      </w:pPr>
      <w:r w:rsidRPr="00F1162E">
        <w:rPr>
          <w:rFonts w:asciiTheme="minorHAnsi" w:hAnsiTheme="minorHAnsi" w:cs="Arial"/>
          <w:sz w:val="24"/>
          <w:lang w:eastAsia="sl-SI"/>
        </w:rPr>
        <w:t>(1) Stavba je nezahteven objekt, če izpolnjuje merila iz priloge 1 te uredbe in naslednja splošna merila:</w:t>
      </w:r>
    </w:p>
    <w:p w14:paraId="6A4E9967" w14:textId="7C3565FF" w:rsidR="001E3197" w:rsidRPr="00F1162E" w:rsidRDefault="001E3197" w:rsidP="00734A14">
      <w:pPr>
        <w:pStyle w:val="Odstavekseznama"/>
        <w:numPr>
          <w:ilvl w:val="0"/>
          <w:numId w:val="5"/>
        </w:numPr>
        <w:spacing w:line="240" w:lineRule="auto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>ima samo eno etažo,</w:t>
      </w:r>
    </w:p>
    <w:p w14:paraId="645FF196" w14:textId="640C6C0E" w:rsidR="001E3197" w:rsidRPr="00F1162E" w:rsidRDefault="001E3197" w:rsidP="00734A14">
      <w:pPr>
        <w:pStyle w:val="Odstavekseznama"/>
        <w:numPr>
          <w:ilvl w:val="0"/>
          <w:numId w:val="5"/>
        </w:numPr>
        <w:spacing w:line="240" w:lineRule="auto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>njena višina ne presega 6 m</w:t>
      </w:r>
      <w:r w:rsidR="00146223">
        <w:rPr>
          <w:rFonts w:asciiTheme="minorHAnsi" w:hAnsiTheme="minorHAnsi" w:cs="Arial"/>
          <w:sz w:val="24"/>
        </w:rPr>
        <w:t xml:space="preserve"> in</w:t>
      </w:r>
    </w:p>
    <w:p w14:paraId="4FC3FA48" w14:textId="7A00727A" w:rsidR="001E3197" w:rsidRPr="00F1162E" w:rsidRDefault="001E3197" w:rsidP="00734A14">
      <w:pPr>
        <w:pStyle w:val="Odstavekseznama"/>
        <w:numPr>
          <w:ilvl w:val="0"/>
          <w:numId w:val="5"/>
        </w:numPr>
        <w:spacing w:after="120" w:line="240" w:lineRule="auto"/>
        <w:ind w:left="782" w:hanging="357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>njena globina ne presega 2 m</w:t>
      </w:r>
      <w:r w:rsidR="00146223">
        <w:rPr>
          <w:rFonts w:asciiTheme="minorHAnsi" w:hAnsiTheme="minorHAnsi" w:cs="Arial"/>
          <w:sz w:val="24"/>
        </w:rPr>
        <w:t>.</w:t>
      </w:r>
    </w:p>
    <w:p w14:paraId="6C5E5DC7" w14:textId="77777777" w:rsidR="001E3197" w:rsidRPr="00F1162E" w:rsidRDefault="001E3197" w:rsidP="001E3197">
      <w:pPr>
        <w:spacing w:line="240" w:lineRule="auto"/>
        <w:rPr>
          <w:rFonts w:asciiTheme="minorHAnsi" w:hAnsiTheme="minorHAnsi" w:cs="Arial"/>
          <w:sz w:val="24"/>
          <w:lang w:eastAsia="sl-SI"/>
        </w:rPr>
      </w:pPr>
      <w:r w:rsidRPr="00F1162E">
        <w:rPr>
          <w:rFonts w:asciiTheme="minorHAnsi" w:hAnsiTheme="minorHAnsi" w:cs="Arial"/>
          <w:sz w:val="24"/>
          <w:lang w:eastAsia="sl-SI"/>
        </w:rPr>
        <w:t>(2) Gradbeni inženirski objekt je nezahteven objekt, če izpolnjuje merila iz priloge 1 te uredbe in naslednja splošna merila:</w:t>
      </w:r>
    </w:p>
    <w:p w14:paraId="7B409DF7" w14:textId="74FDB70F" w:rsidR="001E3197" w:rsidRPr="00F1162E" w:rsidRDefault="001E3197" w:rsidP="00734A14">
      <w:pPr>
        <w:pStyle w:val="Odstavekseznama"/>
        <w:numPr>
          <w:ilvl w:val="0"/>
          <w:numId w:val="5"/>
        </w:numPr>
        <w:spacing w:line="240" w:lineRule="auto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>njegova višina ne presega 10 m,</w:t>
      </w:r>
    </w:p>
    <w:p w14:paraId="78F9048A" w14:textId="633D59BF" w:rsidR="001E3197" w:rsidRPr="00F1162E" w:rsidRDefault="001E3197" w:rsidP="00734A14">
      <w:pPr>
        <w:pStyle w:val="Odstavekseznama"/>
        <w:numPr>
          <w:ilvl w:val="0"/>
          <w:numId w:val="5"/>
        </w:numPr>
        <w:spacing w:line="240" w:lineRule="auto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>njegova globina ne presega 4 m in</w:t>
      </w:r>
    </w:p>
    <w:p w14:paraId="04300D0F" w14:textId="40C8188A" w:rsidR="001E3197" w:rsidRPr="00F1162E" w:rsidRDefault="001E3197" w:rsidP="00734A14">
      <w:pPr>
        <w:pStyle w:val="Odstavekseznama"/>
        <w:numPr>
          <w:ilvl w:val="0"/>
          <w:numId w:val="5"/>
        </w:numPr>
        <w:spacing w:after="120" w:line="240" w:lineRule="auto"/>
        <w:ind w:left="782" w:hanging="357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>njegov nosilni razpon ne presega 5 m.</w:t>
      </w:r>
    </w:p>
    <w:p w14:paraId="4B356A97" w14:textId="14F6728B" w:rsidR="001E3197" w:rsidRPr="00F1162E" w:rsidRDefault="001E3197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F1162E">
        <w:rPr>
          <w:rFonts w:asciiTheme="minorHAnsi" w:hAnsiTheme="minorHAnsi" w:cs="Arial"/>
          <w:sz w:val="24"/>
          <w:lang w:eastAsia="sl-SI"/>
        </w:rPr>
        <w:t>(</w:t>
      </w:r>
      <w:r w:rsidR="006E5F6D">
        <w:rPr>
          <w:rFonts w:asciiTheme="minorHAnsi" w:hAnsiTheme="minorHAnsi" w:cs="Arial"/>
          <w:sz w:val="24"/>
          <w:lang w:eastAsia="sl-SI"/>
        </w:rPr>
        <w:t>3</w:t>
      </w:r>
      <w:r w:rsidRPr="00F1162E">
        <w:rPr>
          <w:rFonts w:asciiTheme="minorHAnsi" w:hAnsiTheme="minorHAnsi" w:cs="Arial"/>
          <w:sz w:val="24"/>
          <w:lang w:eastAsia="sl-SI"/>
        </w:rPr>
        <w:t xml:space="preserve">) Ne glede na prvi in drugi odstavek tega člena je stavba ali gradbeni inženirski objekt nezahteven objekt samo, če za njegovo izgradnjo ni treba izvesti </w:t>
      </w:r>
      <w:r w:rsidR="006E5F6D">
        <w:rPr>
          <w:rFonts w:asciiTheme="minorHAnsi" w:hAnsiTheme="minorHAnsi" w:cs="Arial"/>
          <w:sz w:val="24"/>
          <w:lang w:eastAsia="sl-SI"/>
        </w:rPr>
        <w:t xml:space="preserve">nasipa ali izkopa </w:t>
      </w:r>
      <w:r w:rsidRPr="00F1162E">
        <w:rPr>
          <w:rFonts w:asciiTheme="minorHAnsi" w:hAnsiTheme="minorHAnsi" w:cs="Arial"/>
          <w:sz w:val="24"/>
          <w:lang w:eastAsia="sl-SI"/>
        </w:rPr>
        <w:t>terena</w:t>
      </w:r>
      <w:r w:rsidR="006E5F6D">
        <w:rPr>
          <w:rFonts w:asciiTheme="minorHAnsi" w:hAnsiTheme="minorHAnsi" w:cs="Arial"/>
          <w:sz w:val="24"/>
          <w:lang w:eastAsia="sl-SI"/>
        </w:rPr>
        <w:t xml:space="preserve"> višine oziroma globine </w:t>
      </w:r>
      <w:r w:rsidR="00DF4719">
        <w:rPr>
          <w:rFonts w:asciiTheme="minorHAnsi" w:hAnsiTheme="minorHAnsi" w:cs="Arial"/>
          <w:sz w:val="24"/>
          <w:lang w:eastAsia="sl-SI"/>
        </w:rPr>
        <w:t xml:space="preserve">več kot </w:t>
      </w:r>
      <w:r w:rsidR="006E5F6D">
        <w:rPr>
          <w:rFonts w:asciiTheme="minorHAnsi" w:hAnsiTheme="minorHAnsi" w:cs="Arial"/>
          <w:sz w:val="24"/>
          <w:lang w:eastAsia="sl-SI"/>
        </w:rPr>
        <w:t>štiri metre</w:t>
      </w:r>
      <w:r w:rsidRPr="00F1162E">
        <w:rPr>
          <w:rFonts w:asciiTheme="minorHAnsi" w:hAnsiTheme="minorHAnsi" w:cs="Arial"/>
          <w:sz w:val="24"/>
          <w:lang w:eastAsia="sl-SI"/>
        </w:rPr>
        <w:t>.</w:t>
      </w:r>
    </w:p>
    <w:p w14:paraId="5B470B3B" w14:textId="074FBD9C" w:rsidR="001E3197" w:rsidRPr="00F1162E" w:rsidRDefault="001E3197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F1162E">
        <w:rPr>
          <w:rFonts w:asciiTheme="minorHAnsi" w:hAnsiTheme="minorHAnsi" w:cs="Arial"/>
          <w:sz w:val="24"/>
          <w:lang w:eastAsia="sl-SI"/>
        </w:rPr>
        <w:t>(</w:t>
      </w:r>
      <w:r w:rsidR="006E5F6D">
        <w:rPr>
          <w:rFonts w:asciiTheme="minorHAnsi" w:hAnsiTheme="minorHAnsi" w:cs="Arial"/>
          <w:sz w:val="24"/>
          <w:lang w:eastAsia="sl-SI"/>
        </w:rPr>
        <w:t>4</w:t>
      </w:r>
      <w:r w:rsidRPr="00F1162E">
        <w:rPr>
          <w:rFonts w:asciiTheme="minorHAnsi" w:hAnsiTheme="minorHAnsi" w:cs="Arial"/>
          <w:sz w:val="24"/>
          <w:lang w:eastAsia="sl-SI"/>
        </w:rPr>
        <w:t>) Nezahteven objekt je tudi oporni zid z ograjo, če oporni zid in ograja vsak zase ne presegata meril za nezahteven objekt iz tega člena.</w:t>
      </w:r>
    </w:p>
    <w:p w14:paraId="7D4A9D6B" w14:textId="77777777" w:rsidR="00F1162E" w:rsidRPr="00F1162E" w:rsidRDefault="00F1162E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</w:p>
    <w:p w14:paraId="3286026A" w14:textId="77777777" w:rsidR="001E3197" w:rsidRPr="00F1162E" w:rsidRDefault="001E3197" w:rsidP="00734A14">
      <w:pPr>
        <w:numPr>
          <w:ilvl w:val="0"/>
          <w:numId w:val="4"/>
        </w:numPr>
        <w:spacing w:after="120" w:line="240" w:lineRule="auto"/>
        <w:ind w:left="0" w:firstLine="284"/>
        <w:contextualSpacing/>
        <w:jc w:val="center"/>
        <w:rPr>
          <w:rFonts w:asciiTheme="minorHAnsi" w:hAnsiTheme="minorHAnsi" w:cs="Arial"/>
          <w:b/>
          <w:sz w:val="24"/>
          <w:lang w:eastAsia="sl-SI"/>
        </w:rPr>
      </w:pPr>
    </w:p>
    <w:p w14:paraId="5A176FC0" w14:textId="77777777" w:rsidR="001E3197" w:rsidRPr="000F41ED" w:rsidRDefault="001E3197" w:rsidP="001E3197">
      <w:pPr>
        <w:spacing w:after="120" w:line="240" w:lineRule="auto"/>
        <w:jc w:val="center"/>
        <w:rPr>
          <w:rFonts w:asciiTheme="minorHAnsi" w:hAnsiTheme="minorHAnsi" w:cs="Arial"/>
          <w:b/>
          <w:sz w:val="24"/>
          <w:lang w:eastAsia="sl-SI"/>
        </w:rPr>
      </w:pPr>
      <w:r w:rsidRPr="000F41ED">
        <w:rPr>
          <w:rFonts w:asciiTheme="minorHAnsi" w:hAnsiTheme="minorHAnsi" w:cs="Arial"/>
          <w:b/>
          <w:sz w:val="24"/>
          <w:lang w:eastAsia="sl-SI"/>
        </w:rPr>
        <w:t>(enostaven objekt)</w:t>
      </w:r>
    </w:p>
    <w:p w14:paraId="50271162" w14:textId="77777777" w:rsidR="001E3197" w:rsidRPr="00F1162E" w:rsidRDefault="001E3197" w:rsidP="001E3197">
      <w:pPr>
        <w:spacing w:line="240" w:lineRule="auto"/>
        <w:rPr>
          <w:rFonts w:asciiTheme="minorHAnsi" w:hAnsiTheme="minorHAnsi" w:cs="Arial"/>
          <w:sz w:val="24"/>
          <w:lang w:eastAsia="sl-SI"/>
        </w:rPr>
      </w:pPr>
      <w:r w:rsidRPr="00F1162E">
        <w:rPr>
          <w:rFonts w:asciiTheme="minorHAnsi" w:hAnsiTheme="minorHAnsi" w:cs="Arial"/>
          <w:sz w:val="24"/>
          <w:lang w:eastAsia="sl-SI"/>
        </w:rPr>
        <w:t>(1) Stavba je enostaven objekt, če izpolnjuje merila iz priloge 1 te uredbe in naslednja splošna merila:</w:t>
      </w:r>
    </w:p>
    <w:p w14:paraId="05D2C761" w14:textId="7F08A9DD" w:rsidR="001E3197" w:rsidRPr="00F1162E" w:rsidRDefault="001E3197" w:rsidP="00734A14">
      <w:pPr>
        <w:pStyle w:val="Odstavekseznama"/>
        <w:numPr>
          <w:ilvl w:val="0"/>
          <w:numId w:val="5"/>
        </w:numPr>
        <w:spacing w:line="240" w:lineRule="auto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>ima samo eno etažo,</w:t>
      </w:r>
    </w:p>
    <w:p w14:paraId="02378180" w14:textId="0B8A53E2" w:rsidR="001E3197" w:rsidRPr="00F1162E" w:rsidRDefault="001E3197" w:rsidP="00734A14">
      <w:pPr>
        <w:pStyle w:val="Odstavekseznama"/>
        <w:numPr>
          <w:ilvl w:val="0"/>
          <w:numId w:val="5"/>
        </w:numPr>
        <w:spacing w:line="240" w:lineRule="auto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>njena višina ne presega 4 m</w:t>
      </w:r>
      <w:r w:rsidR="00AB1049">
        <w:rPr>
          <w:rFonts w:asciiTheme="minorHAnsi" w:hAnsiTheme="minorHAnsi" w:cs="Arial"/>
          <w:sz w:val="24"/>
        </w:rPr>
        <w:t xml:space="preserve"> in</w:t>
      </w:r>
    </w:p>
    <w:p w14:paraId="2654E1A3" w14:textId="0278604B" w:rsidR="001E3197" w:rsidRPr="00F1162E" w:rsidRDefault="001E3197" w:rsidP="00734A14">
      <w:pPr>
        <w:pStyle w:val="Odstavekseznama"/>
        <w:numPr>
          <w:ilvl w:val="0"/>
          <w:numId w:val="5"/>
        </w:numPr>
        <w:spacing w:after="120" w:line="240" w:lineRule="auto"/>
        <w:ind w:left="782" w:hanging="357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>njena globina ne presega 1 m</w:t>
      </w:r>
      <w:r w:rsidR="00AB1049">
        <w:rPr>
          <w:rFonts w:asciiTheme="minorHAnsi" w:hAnsiTheme="minorHAnsi" w:cs="Arial"/>
          <w:sz w:val="24"/>
        </w:rPr>
        <w:t>.</w:t>
      </w:r>
    </w:p>
    <w:p w14:paraId="2160F05A" w14:textId="77777777" w:rsidR="001E3197" w:rsidRPr="00F1162E" w:rsidRDefault="001E3197" w:rsidP="001E3197">
      <w:pPr>
        <w:spacing w:line="240" w:lineRule="auto"/>
        <w:rPr>
          <w:rFonts w:asciiTheme="minorHAnsi" w:hAnsiTheme="minorHAnsi" w:cs="Arial"/>
          <w:sz w:val="24"/>
          <w:lang w:eastAsia="sl-SI"/>
        </w:rPr>
      </w:pPr>
      <w:r w:rsidRPr="00F1162E">
        <w:rPr>
          <w:rFonts w:asciiTheme="minorHAnsi" w:hAnsiTheme="minorHAnsi" w:cs="Arial"/>
          <w:sz w:val="24"/>
          <w:lang w:eastAsia="sl-SI"/>
        </w:rPr>
        <w:t>(2) Gradbeni inženirski objekt je enostaven objekt, če izpolnjuje merila iz priloge 1 te uredbe in naslednja splošna merila:</w:t>
      </w:r>
    </w:p>
    <w:p w14:paraId="1EF160C6" w14:textId="6E7C8AC9" w:rsidR="001E3197" w:rsidRPr="00F1162E" w:rsidRDefault="001E3197" w:rsidP="00734A14">
      <w:pPr>
        <w:pStyle w:val="Odstavekseznama"/>
        <w:numPr>
          <w:ilvl w:val="0"/>
          <w:numId w:val="5"/>
        </w:numPr>
        <w:spacing w:line="240" w:lineRule="auto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>njegova višina ne presega 5 m,</w:t>
      </w:r>
    </w:p>
    <w:p w14:paraId="2D1A48A0" w14:textId="06DEC6A6" w:rsidR="001E3197" w:rsidRPr="00F1162E" w:rsidRDefault="001E3197" w:rsidP="00734A14">
      <w:pPr>
        <w:pStyle w:val="Odstavekseznama"/>
        <w:numPr>
          <w:ilvl w:val="0"/>
          <w:numId w:val="5"/>
        </w:numPr>
        <w:spacing w:line="240" w:lineRule="auto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>njegova globina ne presega 2 m in</w:t>
      </w:r>
    </w:p>
    <w:p w14:paraId="49315629" w14:textId="27EB1A0A" w:rsidR="001E3197" w:rsidRPr="00F1162E" w:rsidRDefault="001E3197" w:rsidP="00734A14">
      <w:pPr>
        <w:pStyle w:val="Odstavekseznama"/>
        <w:numPr>
          <w:ilvl w:val="0"/>
          <w:numId w:val="5"/>
        </w:numPr>
        <w:spacing w:after="120" w:line="240" w:lineRule="auto"/>
        <w:ind w:left="782" w:hanging="357"/>
        <w:rPr>
          <w:rFonts w:asciiTheme="minorHAnsi" w:hAnsiTheme="minorHAnsi" w:cs="Arial"/>
          <w:sz w:val="24"/>
        </w:rPr>
      </w:pPr>
      <w:r w:rsidRPr="00F1162E">
        <w:rPr>
          <w:rFonts w:asciiTheme="minorHAnsi" w:hAnsiTheme="minorHAnsi" w:cs="Arial"/>
          <w:sz w:val="24"/>
        </w:rPr>
        <w:t>njegov nosilni razpon ne presega 4 m.</w:t>
      </w:r>
    </w:p>
    <w:p w14:paraId="04C34893" w14:textId="4D9501EE" w:rsidR="001E3197" w:rsidRPr="00F1162E" w:rsidRDefault="001E3197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F1162E">
        <w:rPr>
          <w:rFonts w:asciiTheme="minorHAnsi" w:hAnsiTheme="minorHAnsi" w:cs="Arial"/>
          <w:sz w:val="24"/>
          <w:lang w:eastAsia="sl-SI"/>
        </w:rPr>
        <w:t>(</w:t>
      </w:r>
      <w:r w:rsidR="00FB68DC">
        <w:rPr>
          <w:rFonts w:asciiTheme="minorHAnsi" w:hAnsiTheme="minorHAnsi" w:cs="Arial"/>
          <w:sz w:val="24"/>
          <w:lang w:eastAsia="sl-SI"/>
        </w:rPr>
        <w:t>3</w:t>
      </w:r>
      <w:r w:rsidRPr="00F1162E">
        <w:rPr>
          <w:rFonts w:asciiTheme="minorHAnsi" w:hAnsiTheme="minorHAnsi" w:cs="Arial"/>
          <w:sz w:val="24"/>
          <w:lang w:eastAsia="sl-SI"/>
        </w:rPr>
        <w:t>) Ne glede na prvi in drugi odstavek tega člena je stavba ali gradbeni inženirski objekt enostaven objekt samo, če za njegovo izgradnjo ni treba izvesti</w:t>
      </w:r>
      <w:r w:rsidR="00CB196A" w:rsidRPr="00CB196A">
        <w:rPr>
          <w:rFonts w:asciiTheme="minorHAnsi" w:hAnsiTheme="minorHAnsi" w:cs="Arial"/>
          <w:sz w:val="24"/>
          <w:lang w:eastAsia="sl-SI"/>
        </w:rPr>
        <w:t xml:space="preserve"> </w:t>
      </w:r>
      <w:r w:rsidR="00CB196A">
        <w:rPr>
          <w:rFonts w:asciiTheme="minorHAnsi" w:hAnsiTheme="minorHAnsi" w:cs="Arial"/>
          <w:sz w:val="24"/>
          <w:lang w:eastAsia="sl-SI"/>
        </w:rPr>
        <w:t xml:space="preserve">nasipa ali izkopa </w:t>
      </w:r>
      <w:r w:rsidR="00CB196A" w:rsidRPr="00F1162E">
        <w:rPr>
          <w:rFonts w:asciiTheme="minorHAnsi" w:hAnsiTheme="minorHAnsi" w:cs="Arial"/>
          <w:sz w:val="24"/>
          <w:lang w:eastAsia="sl-SI"/>
        </w:rPr>
        <w:t>terena</w:t>
      </w:r>
      <w:r w:rsidR="00CB196A">
        <w:rPr>
          <w:rFonts w:asciiTheme="minorHAnsi" w:hAnsiTheme="minorHAnsi" w:cs="Arial"/>
          <w:sz w:val="24"/>
          <w:lang w:eastAsia="sl-SI"/>
        </w:rPr>
        <w:t xml:space="preserve"> višine oziroma globine</w:t>
      </w:r>
      <w:r w:rsidR="00861E73">
        <w:rPr>
          <w:rFonts w:asciiTheme="minorHAnsi" w:hAnsiTheme="minorHAnsi" w:cs="Arial"/>
          <w:sz w:val="24"/>
          <w:lang w:eastAsia="sl-SI"/>
        </w:rPr>
        <w:t xml:space="preserve"> </w:t>
      </w:r>
      <w:r w:rsidR="00DF4719">
        <w:rPr>
          <w:rFonts w:asciiTheme="minorHAnsi" w:hAnsiTheme="minorHAnsi" w:cs="Arial"/>
          <w:sz w:val="24"/>
          <w:lang w:eastAsia="sl-SI"/>
        </w:rPr>
        <w:t>več kot</w:t>
      </w:r>
      <w:r w:rsidR="00CB196A">
        <w:rPr>
          <w:rFonts w:asciiTheme="minorHAnsi" w:hAnsiTheme="minorHAnsi" w:cs="Arial"/>
          <w:sz w:val="24"/>
          <w:lang w:eastAsia="sl-SI"/>
        </w:rPr>
        <w:t xml:space="preserve"> dva metra</w:t>
      </w:r>
      <w:r w:rsidRPr="00F1162E">
        <w:rPr>
          <w:rFonts w:asciiTheme="minorHAnsi" w:hAnsiTheme="minorHAnsi" w:cs="Arial"/>
          <w:sz w:val="24"/>
          <w:lang w:eastAsia="sl-SI"/>
        </w:rPr>
        <w:t>.</w:t>
      </w:r>
    </w:p>
    <w:p w14:paraId="52C3F589" w14:textId="4C56E3E4" w:rsidR="001E3197" w:rsidRDefault="001E3197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F1162E">
        <w:rPr>
          <w:rFonts w:asciiTheme="minorHAnsi" w:hAnsiTheme="minorHAnsi" w:cs="Arial"/>
          <w:sz w:val="24"/>
          <w:lang w:eastAsia="sl-SI"/>
        </w:rPr>
        <w:lastRenderedPageBreak/>
        <w:t>(</w:t>
      </w:r>
      <w:r w:rsidR="00FB68DC">
        <w:rPr>
          <w:rFonts w:asciiTheme="minorHAnsi" w:hAnsiTheme="minorHAnsi" w:cs="Arial"/>
          <w:sz w:val="24"/>
          <w:lang w:eastAsia="sl-SI"/>
        </w:rPr>
        <w:t>4</w:t>
      </w:r>
      <w:r w:rsidRPr="00F1162E">
        <w:rPr>
          <w:rFonts w:asciiTheme="minorHAnsi" w:hAnsiTheme="minorHAnsi" w:cs="Arial"/>
          <w:sz w:val="24"/>
          <w:lang w:eastAsia="sl-SI"/>
        </w:rPr>
        <w:t>) Enostaven objekt je tudi oporni zid z ograjo, če oporni zid in ograja vsak zase ne presegata meril za enostaven objekt iz tega člena.</w:t>
      </w:r>
    </w:p>
    <w:p w14:paraId="42AF6335" w14:textId="26C43938" w:rsidR="00AB1049" w:rsidRPr="00AB1049" w:rsidRDefault="00FB68DC" w:rsidP="00AB1049">
      <w:pPr>
        <w:spacing w:line="240" w:lineRule="auto"/>
        <w:rPr>
          <w:rFonts w:asciiTheme="minorHAnsi" w:hAnsiTheme="minorHAnsi" w:cs="Arial"/>
          <w:sz w:val="24"/>
          <w:lang w:eastAsia="sl-SI"/>
        </w:rPr>
      </w:pPr>
      <w:r>
        <w:rPr>
          <w:rFonts w:asciiTheme="minorHAnsi" w:hAnsiTheme="minorHAnsi" w:cs="Arial"/>
          <w:sz w:val="24"/>
          <w:lang w:eastAsia="sl-SI"/>
        </w:rPr>
        <w:t>(5</w:t>
      </w:r>
      <w:r w:rsidR="00AB1049" w:rsidRPr="00AB1049">
        <w:rPr>
          <w:rFonts w:asciiTheme="minorHAnsi" w:hAnsiTheme="minorHAnsi" w:cs="Arial"/>
          <w:sz w:val="24"/>
          <w:lang w:eastAsia="sl-SI"/>
        </w:rPr>
        <w:t xml:space="preserve">) Ne glede na prvi </w:t>
      </w:r>
      <w:r w:rsidR="00CB196A">
        <w:rPr>
          <w:rFonts w:asciiTheme="minorHAnsi" w:hAnsiTheme="minorHAnsi" w:cs="Arial"/>
          <w:sz w:val="24"/>
          <w:lang w:eastAsia="sl-SI"/>
        </w:rPr>
        <w:t>in drugi odstavek tega člena, s</w:t>
      </w:r>
      <w:r w:rsidR="00155498">
        <w:rPr>
          <w:rFonts w:asciiTheme="minorHAnsi" w:hAnsiTheme="minorHAnsi" w:cs="Arial"/>
          <w:sz w:val="24"/>
          <w:lang w:eastAsia="sl-SI"/>
        </w:rPr>
        <w:t>e za</w:t>
      </w:r>
      <w:r w:rsidR="00CB196A">
        <w:rPr>
          <w:rFonts w:asciiTheme="minorHAnsi" w:hAnsiTheme="minorHAnsi" w:cs="Arial"/>
          <w:sz w:val="24"/>
          <w:lang w:eastAsia="sl-SI"/>
        </w:rPr>
        <w:t xml:space="preserve"> enostav</w:t>
      </w:r>
      <w:r w:rsidR="00155498">
        <w:rPr>
          <w:rFonts w:asciiTheme="minorHAnsi" w:hAnsiTheme="minorHAnsi" w:cs="Arial"/>
          <w:sz w:val="24"/>
          <w:lang w:eastAsia="sl-SI"/>
        </w:rPr>
        <w:t>e</w:t>
      </w:r>
      <w:r w:rsidR="00CB196A">
        <w:rPr>
          <w:rFonts w:asciiTheme="minorHAnsi" w:hAnsiTheme="minorHAnsi" w:cs="Arial"/>
          <w:sz w:val="24"/>
          <w:lang w:eastAsia="sl-SI"/>
        </w:rPr>
        <w:t>n objekt</w:t>
      </w:r>
      <w:r w:rsidR="00155498">
        <w:rPr>
          <w:rFonts w:asciiTheme="minorHAnsi" w:hAnsiTheme="minorHAnsi" w:cs="Arial"/>
          <w:sz w:val="24"/>
          <w:lang w:eastAsia="sl-SI"/>
        </w:rPr>
        <w:t xml:space="preserve"> šteje</w:t>
      </w:r>
      <w:r w:rsidR="00CB196A">
        <w:rPr>
          <w:rFonts w:asciiTheme="minorHAnsi" w:hAnsiTheme="minorHAnsi" w:cs="Arial"/>
          <w:sz w:val="24"/>
          <w:lang w:eastAsia="sl-SI"/>
        </w:rPr>
        <w:t xml:space="preserve"> tudi</w:t>
      </w:r>
      <w:r w:rsidR="00AB1049" w:rsidRPr="00AB1049">
        <w:rPr>
          <w:rFonts w:asciiTheme="minorHAnsi" w:hAnsiTheme="minorHAnsi" w:cs="Arial"/>
          <w:sz w:val="24"/>
          <w:lang w:eastAsia="sl-SI"/>
        </w:rPr>
        <w:t>:</w:t>
      </w:r>
    </w:p>
    <w:p w14:paraId="3DFE996F" w14:textId="3B1F61B0" w:rsidR="00A410B0" w:rsidRDefault="00A410B0" w:rsidP="00734A14">
      <w:pPr>
        <w:pStyle w:val="Odstavekseznama"/>
        <w:numPr>
          <w:ilvl w:val="0"/>
          <w:numId w:val="12"/>
        </w:numPr>
        <w:spacing w:line="240" w:lineRule="auto"/>
        <w:rPr>
          <w:rFonts w:asciiTheme="minorHAnsi" w:hAnsiTheme="minorHAnsi" w:cs="Arial"/>
          <w:sz w:val="24"/>
        </w:rPr>
      </w:pPr>
      <w:r>
        <w:rPr>
          <w:rFonts w:asciiTheme="minorHAnsi" w:hAnsiTheme="minorHAnsi" w:cs="Arial"/>
          <w:sz w:val="24"/>
        </w:rPr>
        <w:t>priključ</w:t>
      </w:r>
      <w:r w:rsidR="00155498">
        <w:rPr>
          <w:rFonts w:asciiTheme="minorHAnsi" w:hAnsiTheme="minorHAnsi" w:cs="Arial"/>
          <w:sz w:val="24"/>
        </w:rPr>
        <w:t>e</w:t>
      </w:r>
      <w:r>
        <w:rPr>
          <w:rFonts w:asciiTheme="minorHAnsi" w:hAnsiTheme="minorHAnsi" w:cs="Arial"/>
          <w:sz w:val="24"/>
        </w:rPr>
        <w:t>k,</w:t>
      </w:r>
    </w:p>
    <w:p w14:paraId="63361FD7" w14:textId="3E37D7F3" w:rsidR="0010544B" w:rsidRPr="0010544B" w:rsidRDefault="0010544B" w:rsidP="00734A14">
      <w:pPr>
        <w:pStyle w:val="Odstavekseznama"/>
        <w:numPr>
          <w:ilvl w:val="0"/>
          <w:numId w:val="12"/>
        </w:numPr>
        <w:spacing w:line="240" w:lineRule="auto"/>
        <w:rPr>
          <w:rFonts w:asciiTheme="minorHAnsi" w:hAnsiTheme="minorHAnsi" w:cs="Arial"/>
          <w:sz w:val="24"/>
        </w:rPr>
      </w:pPr>
      <w:r>
        <w:rPr>
          <w:rFonts w:asciiTheme="minorHAnsi" w:hAnsiTheme="minorHAnsi" w:cs="Arial"/>
          <w:sz w:val="24"/>
        </w:rPr>
        <w:t>vrtina za zajem toplote iz vode in zemljine,</w:t>
      </w:r>
    </w:p>
    <w:p w14:paraId="5D7DCB4F" w14:textId="4A11C304" w:rsidR="00AB1049" w:rsidRPr="0010544B" w:rsidRDefault="00A410B0" w:rsidP="00734A14">
      <w:pPr>
        <w:pStyle w:val="Odstavekseznama"/>
        <w:numPr>
          <w:ilvl w:val="0"/>
          <w:numId w:val="12"/>
        </w:numPr>
        <w:spacing w:line="240" w:lineRule="auto"/>
        <w:rPr>
          <w:rFonts w:asciiTheme="minorHAnsi" w:hAnsiTheme="minorHAnsi" w:cs="Arial"/>
          <w:sz w:val="24"/>
        </w:rPr>
      </w:pPr>
      <w:r w:rsidRPr="0010544B">
        <w:rPr>
          <w:rFonts w:asciiTheme="minorHAnsi" w:hAnsiTheme="minorHAnsi" w:cs="Arial"/>
          <w:sz w:val="24"/>
        </w:rPr>
        <w:t>ekološki otok</w:t>
      </w:r>
      <w:r w:rsidR="00AB1049" w:rsidRPr="0010544B">
        <w:rPr>
          <w:rFonts w:asciiTheme="minorHAnsi" w:hAnsiTheme="minorHAnsi" w:cs="Arial"/>
          <w:sz w:val="24"/>
        </w:rPr>
        <w:t>,</w:t>
      </w:r>
    </w:p>
    <w:p w14:paraId="3DED747C" w14:textId="5AF3D093" w:rsidR="00AB1049" w:rsidRPr="00AB1049" w:rsidRDefault="00AB1049" w:rsidP="00734A14">
      <w:pPr>
        <w:pStyle w:val="Odstavekseznama"/>
        <w:numPr>
          <w:ilvl w:val="0"/>
          <w:numId w:val="12"/>
        </w:numPr>
        <w:spacing w:line="240" w:lineRule="auto"/>
        <w:rPr>
          <w:rFonts w:asciiTheme="minorHAnsi" w:hAnsiTheme="minorHAnsi" w:cs="Arial"/>
          <w:sz w:val="24"/>
        </w:rPr>
      </w:pPr>
      <w:r w:rsidRPr="00AB1049">
        <w:rPr>
          <w:rFonts w:asciiTheme="minorHAnsi" w:hAnsiTheme="minorHAnsi" w:cs="Arial"/>
          <w:sz w:val="24"/>
        </w:rPr>
        <w:t>objekt za oglaševanje in informacijski pano</w:t>
      </w:r>
      <w:r w:rsidR="00C92461">
        <w:rPr>
          <w:rFonts w:asciiTheme="minorHAnsi" w:hAnsiTheme="minorHAnsi" w:cs="Arial"/>
          <w:sz w:val="24"/>
        </w:rPr>
        <w:t>,</w:t>
      </w:r>
    </w:p>
    <w:p w14:paraId="74B7EC42" w14:textId="01402036" w:rsidR="00C92461" w:rsidRDefault="00AB1049" w:rsidP="00734A14">
      <w:pPr>
        <w:pStyle w:val="Odstavekseznama"/>
        <w:numPr>
          <w:ilvl w:val="0"/>
          <w:numId w:val="12"/>
        </w:numPr>
        <w:spacing w:line="240" w:lineRule="auto"/>
        <w:rPr>
          <w:rFonts w:asciiTheme="minorHAnsi" w:hAnsiTheme="minorHAnsi" w:cs="Arial"/>
          <w:sz w:val="24"/>
        </w:rPr>
      </w:pPr>
      <w:r w:rsidRPr="00AB1049">
        <w:rPr>
          <w:rFonts w:asciiTheme="minorHAnsi" w:hAnsiTheme="minorHAnsi" w:cs="Arial"/>
          <w:sz w:val="24"/>
        </w:rPr>
        <w:t>naprava za opazovanje naravnih pojavov, n</w:t>
      </w:r>
      <w:r w:rsidR="00C92461">
        <w:rPr>
          <w:rFonts w:asciiTheme="minorHAnsi" w:hAnsiTheme="minorHAnsi" w:cs="Arial"/>
          <w:sz w:val="24"/>
        </w:rPr>
        <w:t>aravnih virov in stanja okolja in</w:t>
      </w:r>
    </w:p>
    <w:p w14:paraId="710ADF14" w14:textId="0152A796" w:rsidR="00155498" w:rsidRDefault="00AB1049" w:rsidP="00734A14">
      <w:pPr>
        <w:pStyle w:val="Odstavekseznama"/>
        <w:numPr>
          <w:ilvl w:val="0"/>
          <w:numId w:val="12"/>
        </w:numPr>
        <w:spacing w:line="240" w:lineRule="auto"/>
        <w:rPr>
          <w:rFonts w:asciiTheme="minorHAnsi" w:hAnsiTheme="minorHAnsi" w:cs="Arial"/>
          <w:sz w:val="24"/>
        </w:rPr>
      </w:pPr>
      <w:r w:rsidRPr="00AB1049">
        <w:rPr>
          <w:rFonts w:asciiTheme="minorHAnsi" w:hAnsiTheme="minorHAnsi" w:cs="Arial"/>
          <w:sz w:val="24"/>
        </w:rPr>
        <w:t>urbana oprema in spominska obeležja, ki se gradijo</w:t>
      </w:r>
      <w:r w:rsidR="00C92461">
        <w:rPr>
          <w:rFonts w:asciiTheme="minorHAnsi" w:hAnsiTheme="minorHAnsi" w:cs="Arial"/>
          <w:sz w:val="24"/>
        </w:rPr>
        <w:t xml:space="preserve"> na obstoječih javnih površinah</w:t>
      </w:r>
      <w:r w:rsidR="00354394">
        <w:rPr>
          <w:rFonts w:asciiTheme="minorHAnsi" w:hAnsiTheme="minorHAnsi" w:cs="Arial"/>
          <w:sz w:val="24"/>
        </w:rPr>
        <w:t>,</w:t>
      </w:r>
    </w:p>
    <w:p w14:paraId="18B74F03" w14:textId="1B236936" w:rsidR="00AB1049" w:rsidRPr="002A7933" w:rsidRDefault="004700CE" w:rsidP="00734A14">
      <w:pPr>
        <w:pStyle w:val="Odstavekseznama"/>
        <w:numPr>
          <w:ilvl w:val="0"/>
          <w:numId w:val="12"/>
        </w:numPr>
        <w:spacing w:after="120" w:line="240" w:lineRule="auto"/>
        <w:rPr>
          <w:rFonts w:asciiTheme="minorHAnsi" w:hAnsiTheme="minorHAnsi" w:cs="Arial"/>
          <w:sz w:val="24"/>
        </w:rPr>
      </w:pPr>
      <w:r w:rsidRPr="004700CE">
        <w:rPr>
          <w:rFonts w:asciiTheme="minorHAnsi" w:hAnsiTheme="minorHAnsi" w:cs="Arial"/>
          <w:sz w:val="24"/>
        </w:rPr>
        <w:t>zunanj</w:t>
      </w:r>
      <w:r w:rsidRPr="002A7933">
        <w:rPr>
          <w:rFonts w:asciiTheme="minorHAnsi" w:hAnsiTheme="minorHAnsi" w:cs="Arial"/>
          <w:sz w:val="24"/>
        </w:rPr>
        <w:t>a</w:t>
      </w:r>
      <w:r w:rsidR="00155498" w:rsidRPr="002A7933">
        <w:rPr>
          <w:rFonts w:asciiTheme="minorHAnsi" w:hAnsiTheme="minorHAnsi" w:cs="Arial"/>
          <w:sz w:val="24"/>
        </w:rPr>
        <w:t xml:space="preserve"> naprava</w:t>
      </w:r>
      <w:r w:rsidRPr="002A7933">
        <w:rPr>
          <w:rFonts w:asciiTheme="minorHAnsi" w:hAnsiTheme="minorHAnsi" w:cs="Arial"/>
          <w:sz w:val="24"/>
        </w:rPr>
        <w:t xml:space="preserve"> in zunanja oprema</w:t>
      </w:r>
      <w:r w:rsidR="00155498" w:rsidRPr="002A7933">
        <w:rPr>
          <w:rFonts w:asciiTheme="minorHAnsi" w:hAnsiTheme="minorHAnsi" w:cs="Arial"/>
          <w:sz w:val="24"/>
        </w:rPr>
        <w:t xml:space="preserve"> s klasifikacijo</w:t>
      </w:r>
      <w:r w:rsidRPr="004700CE">
        <w:rPr>
          <w:rFonts w:asciiTheme="minorHAnsi" w:hAnsiTheme="minorHAnsi" w:cs="Arial"/>
          <w:sz w:val="24"/>
        </w:rPr>
        <w:t xml:space="preserve"> CC-SI 23020</w:t>
      </w:r>
      <w:r w:rsidR="00155498" w:rsidRPr="002A7933">
        <w:rPr>
          <w:rFonts w:asciiTheme="minorHAnsi" w:hAnsiTheme="minorHAnsi" w:cs="Arial"/>
          <w:sz w:val="24"/>
        </w:rPr>
        <w:t xml:space="preserve"> </w:t>
      </w:r>
      <w:r w:rsidRPr="002A7933">
        <w:rPr>
          <w:rFonts w:asciiTheme="minorHAnsi" w:hAnsiTheme="minorHAnsi" w:cs="Arial"/>
          <w:sz w:val="24"/>
        </w:rPr>
        <w:t>Elektrarne in drugi energetski objekti</w:t>
      </w:r>
      <w:r w:rsidR="00AB1049" w:rsidRPr="002A7933">
        <w:rPr>
          <w:rFonts w:asciiTheme="minorHAnsi" w:hAnsiTheme="minorHAnsi" w:cs="Arial"/>
          <w:sz w:val="24"/>
        </w:rPr>
        <w:t>.</w:t>
      </w:r>
    </w:p>
    <w:p w14:paraId="3140E841" w14:textId="77777777" w:rsidR="00FB68DC" w:rsidRDefault="00FB68DC" w:rsidP="00AB1049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</w:p>
    <w:p w14:paraId="4B5EE6AD" w14:textId="77777777" w:rsidR="00AB1049" w:rsidRPr="0010544B" w:rsidRDefault="00AB1049" w:rsidP="00734A14">
      <w:pPr>
        <w:numPr>
          <w:ilvl w:val="0"/>
          <w:numId w:val="4"/>
        </w:numPr>
        <w:spacing w:after="120" w:line="240" w:lineRule="auto"/>
        <w:ind w:left="0" w:firstLine="284"/>
        <w:contextualSpacing/>
        <w:jc w:val="center"/>
        <w:rPr>
          <w:rFonts w:asciiTheme="minorHAnsi" w:hAnsiTheme="minorHAnsi" w:cs="Arial"/>
          <w:b/>
          <w:sz w:val="24"/>
          <w:lang w:eastAsia="sl-SI"/>
        </w:rPr>
      </w:pPr>
    </w:p>
    <w:p w14:paraId="12C46AB8" w14:textId="53FBC849" w:rsidR="00AB1049" w:rsidRPr="000F41ED" w:rsidRDefault="00AB1049" w:rsidP="0010544B">
      <w:pPr>
        <w:spacing w:after="120" w:line="240" w:lineRule="auto"/>
        <w:jc w:val="center"/>
        <w:rPr>
          <w:rFonts w:asciiTheme="minorHAnsi" w:hAnsiTheme="minorHAnsi" w:cs="Arial"/>
          <w:b/>
          <w:sz w:val="24"/>
          <w:lang w:eastAsia="sl-SI"/>
        </w:rPr>
      </w:pPr>
      <w:r w:rsidRPr="000F41ED">
        <w:rPr>
          <w:rFonts w:asciiTheme="minorHAnsi" w:hAnsiTheme="minorHAnsi" w:cs="Arial"/>
          <w:b/>
          <w:sz w:val="24"/>
          <w:lang w:eastAsia="sl-SI"/>
        </w:rPr>
        <w:t>(manjša rekonstrukcija</w:t>
      </w:r>
      <w:r w:rsidR="00885886" w:rsidRPr="000F41ED">
        <w:rPr>
          <w:rFonts w:asciiTheme="minorHAnsi" w:hAnsiTheme="minorHAnsi" w:cs="Arial"/>
          <w:b/>
          <w:sz w:val="24"/>
          <w:lang w:eastAsia="sl-SI"/>
        </w:rPr>
        <w:t>)</w:t>
      </w:r>
    </w:p>
    <w:p w14:paraId="26568775" w14:textId="56958240" w:rsidR="00885886" w:rsidRDefault="000F41ED" w:rsidP="0010544B">
      <w:pPr>
        <w:spacing w:after="240" w:line="240" w:lineRule="auto"/>
        <w:rPr>
          <w:rFonts w:asciiTheme="minorHAnsi" w:hAnsiTheme="minorHAnsi" w:cs="Arial"/>
          <w:sz w:val="24"/>
          <w:lang w:eastAsia="sl-SI"/>
        </w:rPr>
      </w:pPr>
      <w:r>
        <w:rPr>
          <w:rFonts w:asciiTheme="minorHAnsi" w:hAnsiTheme="minorHAnsi" w:cs="Arial"/>
          <w:sz w:val="24"/>
          <w:lang w:eastAsia="sl-SI"/>
        </w:rPr>
        <w:t xml:space="preserve"> </w:t>
      </w:r>
      <w:r w:rsidR="00885886">
        <w:rPr>
          <w:rFonts w:asciiTheme="minorHAnsi" w:hAnsiTheme="minorHAnsi" w:cs="Arial"/>
          <w:sz w:val="24"/>
          <w:lang w:eastAsia="sl-SI"/>
        </w:rPr>
        <w:t>(1</w:t>
      </w:r>
      <w:r w:rsidR="00885886" w:rsidRPr="00885886">
        <w:rPr>
          <w:rFonts w:asciiTheme="minorHAnsi" w:hAnsiTheme="minorHAnsi" w:cs="Arial"/>
          <w:sz w:val="24"/>
          <w:lang w:eastAsia="sl-SI"/>
        </w:rPr>
        <w:t>) Z manjšo rekonstrukcijo se ne sme ogrožati stabilnosti konstrukcije in poslabšati gradbeno tehničnih lastnosti objekta.</w:t>
      </w:r>
    </w:p>
    <w:p w14:paraId="3A723AB0" w14:textId="52E80FD7" w:rsidR="00432966" w:rsidRPr="00A15646" w:rsidRDefault="00885886" w:rsidP="0010544B">
      <w:pPr>
        <w:spacing w:line="240" w:lineRule="auto"/>
        <w:rPr>
          <w:rFonts w:asciiTheme="minorHAnsi" w:hAnsiTheme="minorHAnsi" w:cs="Arial"/>
          <w:sz w:val="24"/>
          <w:lang w:eastAsia="sl-SI"/>
        </w:rPr>
      </w:pPr>
      <w:r>
        <w:rPr>
          <w:rFonts w:asciiTheme="minorHAnsi" w:hAnsiTheme="minorHAnsi" w:cs="Arial"/>
          <w:sz w:val="24"/>
          <w:lang w:eastAsia="sl-SI"/>
        </w:rPr>
        <w:t>(2</w:t>
      </w:r>
      <w:r w:rsidR="00021510">
        <w:rPr>
          <w:rFonts w:asciiTheme="minorHAnsi" w:hAnsiTheme="minorHAnsi" w:cs="Arial"/>
          <w:sz w:val="24"/>
          <w:lang w:eastAsia="sl-SI"/>
        </w:rPr>
        <w:t xml:space="preserve">) </w:t>
      </w:r>
      <w:r w:rsidR="00432966" w:rsidRPr="00A15646">
        <w:rPr>
          <w:rFonts w:asciiTheme="minorHAnsi" w:hAnsiTheme="minorHAnsi" w:cs="Arial"/>
          <w:sz w:val="24"/>
          <w:lang w:eastAsia="sl-SI"/>
        </w:rPr>
        <w:t>Manjša rekonstrukcija so naslednja gradbena dela:</w:t>
      </w:r>
    </w:p>
    <w:p w14:paraId="4B4238F8" w14:textId="07B1D4A4" w:rsidR="00432966" w:rsidRPr="00CB37F7" w:rsidRDefault="00A15646" w:rsidP="00734A14">
      <w:pPr>
        <w:pStyle w:val="Odstavekseznama"/>
        <w:numPr>
          <w:ilvl w:val="0"/>
          <w:numId w:val="6"/>
        </w:numPr>
        <w:spacing w:line="240" w:lineRule="auto"/>
        <w:rPr>
          <w:rFonts w:asciiTheme="minorHAnsi" w:hAnsiTheme="minorHAnsi" w:cs="Arial"/>
          <w:sz w:val="24"/>
        </w:rPr>
      </w:pPr>
      <w:r w:rsidRPr="00CB37F7">
        <w:rPr>
          <w:rFonts w:asciiTheme="minorHAnsi" w:hAnsiTheme="minorHAnsi" w:cs="Arial"/>
          <w:sz w:val="24"/>
        </w:rPr>
        <w:t>statične ojačitve posameznega ali</w:t>
      </w:r>
      <w:r w:rsidR="00432966" w:rsidRPr="00CB37F7">
        <w:rPr>
          <w:rFonts w:asciiTheme="minorHAnsi" w:hAnsiTheme="minorHAnsi" w:cs="Arial"/>
          <w:sz w:val="24"/>
        </w:rPr>
        <w:t xml:space="preserve"> več posameznih konstrukcijskih elementov</w:t>
      </w:r>
      <w:r w:rsidRPr="00CB37F7">
        <w:rPr>
          <w:rFonts w:asciiTheme="minorHAnsi" w:hAnsiTheme="minorHAnsi" w:cs="Arial"/>
          <w:sz w:val="24"/>
        </w:rPr>
        <w:t>,</w:t>
      </w:r>
    </w:p>
    <w:p w14:paraId="3347965A" w14:textId="315751C1" w:rsidR="005370E3" w:rsidRPr="00CB37F7" w:rsidRDefault="00432966" w:rsidP="00734A14">
      <w:pPr>
        <w:pStyle w:val="Odstavekseznama"/>
        <w:numPr>
          <w:ilvl w:val="0"/>
          <w:numId w:val="6"/>
        </w:numPr>
        <w:spacing w:line="240" w:lineRule="auto"/>
        <w:rPr>
          <w:rFonts w:asciiTheme="minorHAnsi" w:hAnsiTheme="minorHAnsi" w:cs="Arial"/>
          <w:sz w:val="24"/>
        </w:rPr>
      </w:pPr>
      <w:r w:rsidRPr="00CB37F7">
        <w:rPr>
          <w:rFonts w:asciiTheme="minorHAnsi" w:hAnsiTheme="minorHAnsi" w:cs="Arial"/>
          <w:sz w:val="24"/>
        </w:rPr>
        <w:t>zamenjava več posameznih konstrukcijskih elementov,</w:t>
      </w:r>
    </w:p>
    <w:p w14:paraId="037D591B" w14:textId="61F98189" w:rsidR="005370E3" w:rsidRPr="00CB37F7" w:rsidRDefault="005370E3" w:rsidP="00734A14">
      <w:pPr>
        <w:pStyle w:val="Odstavekseznama"/>
        <w:numPr>
          <w:ilvl w:val="0"/>
          <w:numId w:val="6"/>
        </w:numPr>
        <w:spacing w:line="240" w:lineRule="auto"/>
        <w:rPr>
          <w:rFonts w:asciiTheme="minorHAnsi" w:hAnsiTheme="minorHAnsi" w:cs="Arial"/>
          <w:sz w:val="24"/>
        </w:rPr>
      </w:pPr>
      <w:r w:rsidRPr="00CB37F7">
        <w:rPr>
          <w:rFonts w:asciiTheme="minorHAnsi" w:hAnsiTheme="minorHAnsi" w:cs="Arial"/>
          <w:sz w:val="24"/>
        </w:rPr>
        <w:t>zamenjava lesenega ostrešja</w:t>
      </w:r>
      <w:r w:rsidR="00CB37F7" w:rsidRPr="00CB37F7">
        <w:rPr>
          <w:rFonts w:asciiTheme="minorHAnsi" w:hAnsiTheme="minorHAnsi" w:cs="Arial"/>
          <w:sz w:val="24"/>
        </w:rPr>
        <w:t>,</w:t>
      </w:r>
      <w:r w:rsidRPr="00CB37F7">
        <w:rPr>
          <w:rFonts w:asciiTheme="minorHAnsi" w:hAnsiTheme="minorHAnsi" w:cs="Arial"/>
          <w:sz w:val="24"/>
        </w:rPr>
        <w:t xml:space="preserve"> </w:t>
      </w:r>
    </w:p>
    <w:p w14:paraId="4690636D" w14:textId="2BFA6C05" w:rsidR="00432966" w:rsidRPr="00CB37F7" w:rsidRDefault="00432966" w:rsidP="00734A14">
      <w:pPr>
        <w:pStyle w:val="Odstavekseznama"/>
        <w:numPr>
          <w:ilvl w:val="0"/>
          <w:numId w:val="6"/>
        </w:numPr>
        <w:spacing w:line="240" w:lineRule="auto"/>
        <w:rPr>
          <w:rFonts w:asciiTheme="minorHAnsi" w:hAnsiTheme="minorHAnsi" w:cs="Arial"/>
          <w:sz w:val="24"/>
        </w:rPr>
      </w:pPr>
      <w:r w:rsidRPr="00CB37F7">
        <w:rPr>
          <w:rFonts w:asciiTheme="minorHAnsi" w:hAnsiTheme="minorHAnsi" w:cs="Arial"/>
          <w:sz w:val="24"/>
        </w:rPr>
        <w:t xml:space="preserve">zamenjava lesene medetažne </w:t>
      </w:r>
      <w:r w:rsidR="005370E3" w:rsidRPr="00CB37F7">
        <w:rPr>
          <w:rFonts w:asciiTheme="minorHAnsi" w:hAnsiTheme="minorHAnsi" w:cs="Arial"/>
          <w:sz w:val="24"/>
        </w:rPr>
        <w:t>konstrukcije</w:t>
      </w:r>
      <w:r w:rsidRPr="00CB37F7">
        <w:rPr>
          <w:rFonts w:asciiTheme="minorHAnsi" w:hAnsiTheme="minorHAnsi" w:cs="Arial"/>
          <w:sz w:val="24"/>
        </w:rPr>
        <w:t>,</w:t>
      </w:r>
    </w:p>
    <w:p w14:paraId="2C432491" w14:textId="7FF83002" w:rsidR="00432966" w:rsidRPr="00CB37F7" w:rsidRDefault="00432966" w:rsidP="00734A14">
      <w:pPr>
        <w:pStyle w:val="Odstavekseznama"/>
        <w:numPr>
          <w:ilvl w:val="0"/>
          <w:numId w:val="6"/>
        </w:numPr>
        <w:spacing w:line="240" w:lineRule="auto"/>
        <w:rPr>
          <w:rFonts w:asciiTheme="minorHAnsi" w:hAnsiTheme="minorHAnsi" w:cs="Arial"/>
          <w:sz w:val="24"/>
        </w:rPr>
      </w:pPr>
      <w:r w:rsidRPr="00CB37F7">
        <w:rPr>
          <w:rFonts w:asciiTheme="minorHAnsi" w:hAnsiTheme="minorHAnsi" w:cs="Arial"/>
          <w:sz w:val="24"/>
        </w:rPr>
        <w:t>zamenjava elementov javnega vodovoda in javne kanalizacije,</w:t>
      </w:r>
    </w:p>
    <w:p w14:paraId="0645D2D5" w14:textId="609B5066" w:rsidR="00021510" w:rsidRPr="00CB37F7" w:rsidRDefault="00021510" w:rsidP="00734A14">
      <w:pPr>
        <w:pStyle w:val="Odstavekseznama"/>
        <w:numPr>
          <w:ilvl w:val="0"/>
          <w:numId w:val="6"/>
        </w:numPr>
        <w:spacing w:line="240" w:lineRule="auto"/>
        <w:rPr>
          <w:rFonts w:asciiTheme="minorHAnsi" w:hAnsiTheme="minorHAnsi" w:cs="Arial"/>
          <w:sz w:val="24"/>
        </w:rPr>
      </w:pPr>
      <w:r w:rsidRPr="00CB37F7">
        <w:rPr>
          <w:rFonts w:asciiTheme="minorHAnsi" w:hAnsiTheme="minorHAnsi" w:cs="Arial"/>
          <w:sz w:val="24"/>
        </w:rPr>
        <w:t>dolbenje utorov in niš v nosilne konstrukcije,</w:t>
      </w:r>
    </w:p>
    <w:p w14:paraId="1372914C" w14:textId="6FDEF865" w:rsidR="00021510" w:rsidRPr="00CB37F7" w:rsidRDefault="00021510" w:rsidP="00734A14">
      <w:pPr>
        <w:pStyle w:val="Odstavekseznama"/>
        <w:numPr>
          <w:ilvl w:val="0"/>
          <w:numId w:val="6"/>
        </w:numPr>
        <w:spacing w:line="240" w:lineRule="auto"/>
        <w:rPr>
          <w:rFonts w:asciiTheme="minorHAnsi" w:hAnsiTheme="minorHAnsi" w:cs="Arial"/>
          <w:sz w:val="24"/>
        </w:rPr>
      </w:pPr>
      <w:r w:rsidRPr="00CB37F7">
        <w:rPr>
          <w:rFonts w:asciiTheme="minorHAnsi" w:hAnsiTheme="minorHAnsi" w:cs="Arial"/>
          <w:sz w:val="24"/>
        </w:rPr>
        <w:t>rušenje opečnih sten iz polne opeke</w:t>
      </w:r>
      <w:r w:rsidR="00F15462" w:rsidRPr="00CB37F7">
        <w:rPr>
          <w:rFonts w:asciiTheme="minorHAnsi" w:hAnsiTheme="minorHAnsi" w:cs="Arial"/>
          <w:sz w:val="24"/>
        </w:rPr>
        <w:t xml:space="preserve"> debelejše od 0,12 m</w:t>
      </w:r>
      <w:r w:rsidRPr="00CB37F7">
        <w:rPr>
          <w:rFonts w:asciiTheme="minorHAnsi" w:hAnsiTheme="minorHAnsi" w:cs="Arial"/>
          <w:sz w:val="24"/>
        </w:rPr>
        <w:t>,</w:t>
      </w:r>
    </w:p>
    <w:p w14:paraId="26DE8B98" w14:textId="232EEDF3" w:rsidR="00432966" w:rsidRPr="00CB37F7" w:rsidRDefault="00432966" w:rsidP="00734A14">
      <w:pPr>
        <w:pStyle w:val="Odstavekseznama"/>
        <w:numPr>
          <w:ilvl w:val="0"/>
          <w:numId w:val="6"/>
        </w:numPr>
        <w:spacing w:line="240" w:lineRule="auto"/>
        <w:rPr>
          <w:rFonts w:asciiTheme="minorHAnsi" w:hAnsiTheme="minorHAnsi" w:cs="Arial"/>
          <w:sz w:val="24"/>
        </w:rPr>
      </w:pPr>
      <w:r w:rsidRPr="00CB37F7">
        <w:rPr>
          <w:rFonts w:asciiTheme="minorHAnsi" w:hAnsiTheme="minorHAnsi" w:cs="Arial"/>
          <w:sz w:val="24"/>
        </w:rPr>
        <w:t>večji preboji konstrukcije</w:t>
      </w:r>
      <w:r w:rsidR="005370E3" w:rsidRPr="00CB37F7">
        <w:rPr>
          <w:rFonts w:asciiTheme="minorHAnsi" w:hAnsiTheme="minorHAnsi" w:cs="Arial"/>
          <w:sz w:val="24"/>
        </w:rPr>
        <w:t xml:space="preserve"> v objektu</w:t>
      </w:r>
      <w:r w:rsidRPr="00CB37F7">
        <w:rPr>
          <w:rFonts w:asciiTheme="minorHAnsi" w:hAnsiTheme="minorHAnsi" w:cs="Arial"/>
          <w:sz w:val="24"/>
        </w:rPr>
        <w:t xml:space="preserve">, ki ne presegajo 1/3 površine posamezne konstrukcije in </w:t>
      </w:r>
      <w:r w:rsidR="00606335" w:rsidRPr="00CB37F7">
        <w:rPr>
          <w:rFonts w:asciiTheme="minorHAnsi" w:hAnsiTheme="minorHAnsi" w:cs="Arial"/>
          <w:sz w:val="24"/>
        </w:rPr>
        <w:t>niso širš</w:t>
      </w:r>
      <w:r w:rsidR="00354394">
        <w:rPr>
          <w:rFonts w:asciiTheme="minorHAnsi" w:hAnsiTheme="minorHAnsi" w:cs="Arial"/>
          <w:sz w:val="24"/>
        </w:rPr>
        <w:t>i</w:t>
      </w:r>
      <w:r w:rsidR="00606335" w:rsidRPr="00CB37F7">
        <w:rPr>
          <w:rFonts w:asciiTheme="minorHAnsi" w:hAnsiTheme="minorHAnsi" w:cs="Arial"/>
          <w:sz w:val="24"/>
        </w:rPr>
        <w:t xml:space="preserve"> od</w:t>
      </w:r>
      <w:r w:rsidRPr="00CB37F7">
        <w:rPr>
          <w:rFonts w:asciiTheme="minorHAnsi" w:hAnsiTheme="minorHAnsi" w:cs="Arial"/>
          <w:sz w:val="24"/>
        </w:rPr>
        <w:t xml:space="preserve"> 2</w:t>
      </w:r>
      <w:r w:rsidR="00650C12" w:rsidRPr="00CB37F7">
        <w:rPr>
          <w:rFonts w:asciiTheme="minorHAnsi" w:hAnsiTheme="minorHAnsi" w:cs="Arial"/>
          <w:sz w:val="24"/>
        </w:rPr>
        <w:t xml:space="preserve"> </w:t>
      </w:r>
      <w:r w:rsidRPr="00CB37F7">
        <w:rPr>
          <w:rFonts w:asciiTheme="minorHAnsi" w:hAnsiTheme="minorHAnsi" w:cs="Arial"/>
          <w:sz w:val="24"/>
        </w:rPr>
        <w:t>m,</w:t>
      </w:r>
    </w:p>
    <w:p w14:paraId="24A9E068" w14:textId="7DE01616" w:rsidR="00606335" w:rsidRPr="00CB37F7" w:rsidRDefault="00606335" w:rsidP="00734A14">
      <w:pPr>
        <w:pStyle w:val="Odstavekseznama"/>
        <w:numPr>
          <w:ilvl w:val="0"/>
          <w:numId w:val="6"/>
        </w:numPr>
        <w:spacing w:line="240" w:lineRule="auto"/>
        <w:rPr>
          <w:rFonts w:asciiTheme="minorHAnsi" w:hAnsiTheme="minorHAnsi" w:cs="Arial"/>
          <w:sz w:val="24"/>
        </w:rPr>
      </w:pPr>
      <w:r w:rsidRPr="00CB37F7">
        <w:rPr>
          <w:rFonts w:asciiTheme="minorHAnsi" w:hAnsiTheme="minorHAnsi" w:cs="Arial"/>
          <w:sz w:val="24"/>
        </w:rPr>
        <w:t>povečanje obstoječih prebojev fasade stavbe,</w:t>
      </w:r>
    </w:p>
    <w:p w14:paraId="0E3A89D5" w14:textId="759C6F06" w:rsidR="00606335" w:rsidRPr="00CB37F7" w:rsidRDefault="00606335" w:rsidP="00734A14">
      <w:pPr>
        <w:pStyle w:val="Odstavekseznama"/>
        <w:numPr>
          <w:ilvl w:val="0"/>
          <w:numId w:val="6"/>
        </w:numPr>
        <w:spacing w:line="240" w:lineRule="auto"/>
        <w:rPr>
          <w:rFonts w:asciiTheme="minorHAnsi" w:hAnsiTheme="minorHAnsi" w:cs="Arial"/>
          <w:sz w:val="24"/>
        </w:rPr>
      </w:pPr>
      <w:r w:rsidRPr="00CB37F7">
        <w:rPr>
          <w:rFonts w:asciiTheme="minorHAnsi" w:hAnsiTheme="minorHAnsi" w:cs="Arial"/>
          <w:sz w:val="24"/>
        </w:rPr>
        <w:t xml:space="preserve">novi preboji </w:t>
      </w:r>
      <w:r w:rsidR="00B6621B" w:rsidRPr="00CB37F7">
        <w:rPr>
          <w:rFonts w:asciiTheme="minorHAnsi" w:hAnsiTheme="minorHAnsi" w:cs="Arial"/>
          <w:sz w:val="24"/>
        </w:rPr>
        <w:t>fasade</w:t>
      </w:r>
      <w:r w:rsidRPr="00CB37F7">
        <w:rPr>
          <w:rFonts w:asciiTheme="minorHAnsi" w:hAnsiTheme="minorHAnsi" w:cs="Arial"/>
          <w:sz w:val="24"/>
        </w:rPr>
        <w:t xml:space="preserve"> stavbe, če je </w:t>
      </w:r>
      <w:r w:rsidR="00B6621B" w:rsidRPr="00CB37F7">
        <w:rPr>
          <w:rFonts w:asciiTheme="minorHAnsi" w:hAnsiTheme="minorHAnsi" w:cs="Arial"/>
          <w:sz w:val="24"/>
        </w:rPr>
        <w:t>ravnina fasade oddaljena od meje zemljišča drugega lastnika več kot 2</w:t>
      </w:r>
      <w:r w:rsidR="00650C12" w:rsidRPr="00CB37F7">
        <w:rPr>
          <w:rFonts w:asciiTheme="minorHAnsi" w:hAnsiTheme="minorHAnsi" w:cs="Arial"/>
          <w:sz w:val="24"/>
        </w:rPr>
        <w:t xml:space="preserve"> </w:t>
      </w:r>
      <w:r w:rsidR="00B6621B" w:rsidRPr="00CB37F7">
        <w:rPr>
          <w:rFonts w:asciiTheme="minorHAnsi" w:hAnsiTheme="minorHAnsi" w:cs="Arial"/>
          <w:sz w:val="24"/>
        </w:rPr>
        <w:t>m</w:t>
      </w:r>
      <w:r w:rsidR="00650C12" w:rsidRPr="00CB37F7">
        <w:rPr>
          <w:rFonts w:asciiTheme="minorHAnsi" w:hAnsiTheme="minorHAnsi" w:cs="Arial"/>
          <w:sz w:val="24"/>
        </w:rPr>
        <w:t>, velikost preboja ne</w:t>
      </w:r>
      <w:r w:rsidR="00B6621B" w:rsidRPr="00CB37F7">
        <w:rPr>
          <w:rFonts w:asciiTheme="minorHAnsi" w:hAnsiTheme="minorHAnsi" w:cs="Arial"/>
          <w:sz w:val="24"/>
        </w:rPr>
        <w:t xml:space="preserve"> presega 1/3 površine fasade in</w:t>
      </w:r>
      <w:r w:rsidR="00650C12" w:rsidRPr="00CB37F7">
        <w:rPr>
          <w:rFonts w:asciiTheme="minorHAnsi" w:hAnsiTheme="minorHAnsi" w:cs="Arial"/>
          <w:sz w:val="24"/>
        </w:rPr>
        <w:t xml:space="preserve"> noben preboj ni širši</w:t>
      </w:r>
      <w:r w:rsidR="00B6621B" w:rsidRPr="00CB37F7">
        <w:rPr>
          <w:rFonts w:asciiTheme="minorHAnsi" w:hAnsiTheme="minorHAnsi" w:cs="Arial"/>
          <w:sz w:val="24"/>
        </w:rPr>
        <w:t xml:space="preserve"> od 2</w:t>
      </w:r>
      <w:r w:rsidR="00650C12" w:rsidRPr="00CB37F7">
        <w:rPr>
          <w:rFonts w:asciiTheme="minorHAnsi" w:hAnsiTheme="minorHAnsi" w:cs="Arial"/>
          <w:sz w:val="24"/>
        </w:rPr>
        <w:t xml:space="preserve"> </w:t>
      </w:r>
      <w:r w:rsidR="00B6621B" w:rsidRPr="00CB37F7">
        <w:rPr>
          <w:rFonts w:asciiTheme="minorHAnsi" w:hAnsiTheme="minorHAnsi" w:cs="Arial"/>
          <w:sz w:val="24"/>
        </w:rPr>
        <w:t>m,</w:t>
      </w:r>
    </w:p>
    <w:p w14:paraId="27E8B7EA" w14:textId="53EE90BF" w:rsidR="00432966" w:rsidRPr="00CB37F7" w:rsidRDefault="00432966" w:rsidP="00734A14">
      <w:pPr>
        <w:pStyle w:val="Odstavekseznama"/>
        <w:numPr>
          <w:ilvl w:val="0"/>
          <w:numId w:val="6"/>
        </w:numPr>
        <w:spacing w:line="240" w:lineRule="auto"/>
        <w:rPr>
          <w:rFonts w:asciiTheme="minorHAnsi" w:hAnsiTheme="minorHAnsi" w:cs="Arial"/>
          <w:sz w:val="24"/>
        </w:rPr>
      </w:pPr>
      <w:r w:rsidRPr="00CB37F7">
        <w:rPr>
          <w:rFonts w:asciiTheme="minorHAnsi" w:hAnsiTheme="minorHAnsi" w:cs="Arial"/>
          <w:sz w:val="24"/>
        </w:rPr>
        <w:t>manjše povečanje prostornine, ki ne poveča bruto tlorisne površine objekta, ter pomenijo izvedbo posameznih konstrukcijskih elementov na</w:t>
      </w:r>
      <w:r w:rsidR="00650C12" w:rsidRPr="00CB37F7">
        <w:rPr>
          <w:rFonts w:asciiTheme="minorHAnsi" w:hAnsiTheme="minorHAnsi" w:cs="Arial"/>
          <w:sz w:val="24"/>
        </w:rPr>
        <w:t xml:space="preserve"> objektu kot npr. izvedbe frčade</w:t>
      </w:r>
      <w:r w:rsidRPr="00CB37F7">
        <w:rPr>
          <w:rFonts w:asciiTheme="minorHAnsi" w:hAnsiTheme="minorHAnsi" w:cs="Arial"/>
          <w:sz w:val="24"/>
        </w:rPr>
        <w:t xml:space="preserve">, </w:t>
      </w:r>
      <w:r w:rsidR="00650C12" w:rsidRPr="00CB37F7">
        <w:rPr>
          <w:rFonts w:asciiTheme="minorHAnsi" w:hAnsiTheme="minorHAnsi" w:cs="Arial"/>
          <w:sz w:val="24"/>
        </w:rPr>
        <w:t xml:space="preserve">vsaj z dveh strani odprt </w:t>
      </w:r>
      <w:r w:rsidRPr="00CB37F7">
        <w:rPr>
          <w:rFonts w:asciiTheme="minorHAnsi" w:hAnsiTheme="minorHAnsi" w:cs="Arial"/>
          <w:sz w:val="24"/>
        </w:rPr>
        <w:t xml:space="preserve">nadstrešek na </w:t>
      </w:r>
      <w:r w:rsidR="00650C12" w:rsidRPr="00CB37F7">
        <w:rPr>
          <w:rFonts w:asciiTheme="minorHAnsi" w:hAnsiTheme="minorHAnsi" w:cs="Arial"/>
          <w:sz w:val="24"/>
        </w:rPr>
        <w:t xml:space="preserve">obstoječi </w:t>
      </w:r>
      <w:r w:rsidRPr="00CB37F7">
        <w:rPr>
          <w:rFonts w:asciiTheme="minorHAnsi" w:hAnsiTheme="minorHAnsi" w:cs="Arial"/>
          <w:sz w:val="24"/>
        </w:rPr>
        <w:t xml:space="preserve">pohodni strehi, ter dvig </w:t>
      </w:r>
      <w:r w:rsidR="002F761F" w:rsidRPr="00CB37F7">
        <w:rPr>
          <w:rFonts w:asciiTheme="minorHAnsi" w:hAnsiTheme="minorHAnsi" w:cs="Arial"/>
          <w:sz w:val="24"/>
        </w:rPr>
        <w:t xml:space="preserve">obodnega </w:t>
      </w:r>
      <w:r w:rsidRPr="00CB37F7">
        <w:rPr>
          <w:rFonts w:asciiTheme="minorHAnsi" w:hAnsiTheme="minorHAnsi" w:cs="Arial"/>
          <w:sz w:val="24"/>
        </w:rPr>
        <w:t>zidu</w:t>
      </w:r>
      <w:r w:rsidR="002F761F" w:rsidRPr="00CB37F7">
        <w:rPr>
          <w:rFonts w:asciiTheme="minorHAnsi" w:hAnsiTheme="minorHAnsi" w:cs="Arial"/>
          <w:sz w:val="24"/>
        </w:rPr>
        <w:t xml:space="preserve"> pod poševno streho</w:t>
      </w:r>
      <w:r w:rsidR="00650C12" w:rsidRPr="00CB37F7">
        <w:rPr>
          <w:rFonts w:asciiTheme="minorHAnsi" w:hAnsiTheme="minorHAnsi" w:cs="Arial"/>
          <w:sz w:val="24"/>
        </w:rPr>
        <w:t xml:space="preserve"> za višino horizontalne vezi</w:t>
      </w:r>
      <w:r w:rsidR="002F761F" w:rsidRPr="00CB37F7">
        <w:rPr>
          <w:rFonts w:asciiTheme="minorHAnsi" w:hAnsiTheme="minorHAnsi" w:cs="Arial"/>
          <w:sz w:val="24"/>
        </w:rPr>
        <w:t xml:space="preserve"> za največ 0,3 m</w:t>
      </w:r>
      <w:r w:rsidRPr="00CB37F7">
        <w:rPr>
          <w:rFonts w:asciiTheme="minorHAnsi" w:hAnsiTheme="minorHAnsi" w:cs="Arial"/>
          <w:sz w:val="24"/>
        </w:rPr>
        <w:t>,</w:t>
      </w:r>
    </w:p>
    <w:p w14:paraId="0D72417F" w14:textId="5ADE1C80" w:rsidR="00650C12" w:rsidRPr="00CB37F7" w:rsidRDefault="00650C12" w:rsidP="00734A14">
      <w:pPr>
        <w:pStyle w:val="Odstavekseznama"/>
        <w:numPr>
          <w:ilvl w:val="0"/>
          <w:numId w:val="6"/>
        </w:numPr>
        <w:spacing w:line="240" w:lineRule="auto"/>
        <w:rPr>
          <w:rFonts w:asciiTheme="minorHAnsi" w:hAnsiTheme="minorHAnsi" w:cs="Arial"/>
          <w:sz w:val="24"/>
        </w:rPr>
      </w:pPr>
      <w:r w:rsidRPr="00CB37F7">
        <w:rPr>
          <w:rFonts w:asciiTheme="minorHAnsi" w:hAnsiTheme="minorHAnsi" w:cs="Arial"/>
          <w:sz w:val="24"/>
        </w:rPr>
        <w:t>vgradnja dvigal v notranjosti objekta, s katerim se posega v nosilno konstrukcijo,</w:t>
      </w:r>
    </w:p>
    <w:p w14:paraId="0A8A2C7D" w14:textId="5A6B491C" w:rsidR="000201CF" w:rsidRPr="00CB37F7" w:rsidRDefault="00432966" w:rsidP="00734A14">
      <w:pPr>
        <w:pStyle w:val="Odstavekseznama"/>
        <w:numPr>
          <w:ilvl w:val="0"/>
          <w:numId w:val="6"/>
        </w:numPr>
        <w:spacing w:line="240" w:lineRule="auto"/>
        <w:rPr>
          <w:rFonts w:asciiTheme="minorHAnsi" w:hAnsiTheme="minorHAnsi" w:cs="Arial"/>
          <w:sz w:val="24"/>
        </w:rPr>
      </w:pPr>
      <w:r w:rsidRPr="00CB37F7">
        <w:rPr>
          <w:rFonts w:asciiTheme="minorHAnsi" w:hAnsiTheme="minorHAnsi" w:cs="Arial"/>
          <w:sz w:val="24"/>
        </w:rPr>
        <w:t>prizidava zunanjega stopnišča ali dvigala, ki ne povezuje več kot treh etaž in je zunanji rob oddaljen od sosednjega objekta več kot 4</w:t>
      </w:r>
      <w:r w:rsidR="00F15462" w:rsidRPr="00CB37F7">
        <w:rPr>
          <w:rFonts w:asciiTheme="minorHAnsi" w:hAnsiTheme="minorHAnsi" w:cs="Arial"/>
          <w:sz w:val="24"/>
        </w:rPr>
        <w:t xml:space="preserve"> </w:t>
      </w:r>
      <w:r w:rsidRPr="00CB37F7">
        <w:rPr>
          <w:rFonts w:asciiTheme="minorHAnsi" w:hAnsiTheme="minorHAnsi" w:cs="Arial"/>
          <w:sz w:val="24"/>
        </w:rPr>
        <w:t>m,</w:t>
      </w:r>
    </w:p>
    <w:p w14:paraId="25E44208" w14:textId="60E09C19" w:rsidR="00432966" w:rsidRPr="00CB37F7" w:rsidRDefault="000201CF" w:rsidP="00734A14">
      <w:pPr>
        <w:pStyle w:val="Odstavekseznama"/>
        <w:numPr>
          <w:ilvl w:val="0"/>
          <w:numId w:val="6"/>
        </w:numPr>
        <w:spacing w:line="240" w:lineRule="auto"/>
        <w:rPr>
          <w:rFonts w:asciiTheme="minorHAnsi" w:hAnsiTheme="minorHAnsi" w:cs="Arial"/>
          <w:sz w:val="24"/>
        </w:rPr>
      </w:pPr>
      <w:r w:rsidRPr="00CB37F7">
        <w:rPr>
          <w:rFonts w:asciiTheme="minorHAnsi" w:hAnsiTheme="minorHAnsi" w:cs="Arial"/>
          <w:sz w:val="24"/>
        </w:rPr>
        <w:t>prizidava nakladalnih ramp in klančin,</w:t>
      </w:r>
    </w:p>
    <w:p w14:paraId="24C81821" w14:textId="1803511B" w:rsidR="00432966" w:rsidRPr="00CB37F7" w:rsidRDefault="00650C12" w:rsidP="00734A14">
      <w:pPr>
        <w:pStyle w:val="Odstavekseznama"/>
        <w:numPr>
          <w:ilvl w:val="0"/>
          <w:numId w:val="6"/>
        </w:numPr>
        <w:spacing w:after="120" w:line="240" w:lineRule="auto"/>
        <w:rPr>
          <w:rFonts w:asciiTheme="minorHAnsi" w:hAnsiTheme="minorHAnsi" w:cs="Arial"/>
          <w:sz w:val="24"/>
        </w:rPr>
      </w:pPr>
      <w:r w:rsidRPr="00CB37F7">
        <w:rPr>
          <w:rFonts w:asciiTheme="minorHAnsi" w:hAnsiTheme="minorHAnsi" w:cs="Arial"/>
          <w:sz w:val="24"/>
        </w:rPr>
        <w:t xml:space="preserve">izvedba </w:t>
      </w:r>
      <w:proofErr w:type="spellStart"/>
      <w:r w:rsidRPr="00CB37F7">
        <w:rPr>
          <w:rFonts w:asciiTheme="minorHAnsi" w:hAnsiTheme="minorHAnsi" w:cs="Arial"/>
          <w:sz w:val="24"/>
        </w:rPr>
        <w:t>nepohodnega</w:t>
      </w:r>
      <w:proofErr w:type="spellEnd"/>
      <w:r w:rsidRPr="00CB37F7">
        <w:rPr>
          <w:rFonts w:asciiTheme="minorHAnsi" w:hAnsiTheme="minorHAnsi" w:cs="Arial"/>
          <w:sz w:val="24"/>
        </w:rPr>
        <w:t xml:space="preserve"> konzolnega nadstreška</w:t>
      </w:r>
      <w:r w:rsidR="002F761F" w:rsidRPr="00CB37F7">
        <w:rPr>
          <w:rFonts w:asciiTheme="minorHAnsi" w:hAnsiTheme="minorHAnsi" w:cs="Arial"/>
          <w:sz w:val="24"/>
        </w:rPr>
        <w:t xml:space="preserve"> površine do 6 m</w:t>
      </w:r>
      <w:r w:rsidR="002F761F" w:rsidRPr="00CB37F7">
        <w:rPr>
          <w:rFonts w:asciiTheme="minorHAnsi" w:hAnsiTheme="minorHAnsi" w:cs="Arial"/>
          <w:sz w:val="24"/>
          <w:vertAlign w:val="superscript"/>
        </w:rPr>
        <w:t>2</w:t>
      </w:r>
      <w:r w:rsidR="00885886" w:rsidRPr="00CB37F7">
        <w:rPr>
          <w:rFonts w:asciiTheme="minorHAnsi" w:hAnsiTheme="minorHAnsi" w:cs="Arial"/>
          <w:sz w:val="24"/>
        </w:rPr>
        <w:t>.</w:t>
      </w:r>
    </w:p>
    <w:p w14:paraId="5CFA54AA" w14:textId="18821803" w:rsidR="00313ABC" w:rsidRDefault="00313ABC" w:rsidP="00313ABC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>
        <w:rPr>
          <w:rFonts w:asciiTheme="minorHAnsi" w:hAnsiTheme="minorHAnsi" w:cs="Arial"/>
          <w:sz w:val="24"/>
          <w:lang w:eastAsia="sl-SI"/>
        </w:rPr>
        <w:t xml:space="preserve">(3) Dela na ovoju objekta se izvajajo tako, </w:t>
      </w:r>
      <w:r w:rsidRPr="00313ABC">
        <w:rPr>
          <w:rFonts w:asciiTheme="minorHAnsi" w:hAnsiTheme="minorHAnsi" w:cs="Arial"/>
          <w:sz w:val="24"/>
          <w:lang w:eastAsia="sl-SI"/>
        </w:rPr>
        <w:t>da se s posegi bistveno ne odstopa od originalne zasnove objekta.</w:t>
      </w:r>
    </w:p>
    <w:p w14:paraId="51DFF831" w14:textId="77777777" w:rsidR="00313ABC" w:rsidRDefault="00313ABC" w:rsidP="00313ABC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</w:p>
    <w:p w14:paraId="491D703D" w14:textId="77777777" w:rsidR="001E3197" w:rsidRPr="00F1162E" w:rsidRDefault="001E3197" w:rsidP="00734A14">
      <w:pPr>
        <w:numPr>
          <w:ilvl w:val="0"/>
          <w:numId w:val="4"/>
        </w:numPr>
        <w:spacing w:after="120" w:line="240" w:lineRule="auto"/>
        <w:ind w:left="0" w:right="-624" w:firstLine="0"/>
        <w:contextualSpacing/>
        <w:jc w:val="center"/>
        <w:rPr>
          <w:rFonts w:asciiTheme="minorHAnsi" w:hAnsiTheme="minorHAnsi" w:cs="Arial"/>
          <w:b/>
          <w:sz w:val="24"/>
          <w:lang w:eastAsia="sl-SI"/>
        </w:rPr>
      </w:pPr>
    </w:p>
    <w:p w14:paraId="0967B785" w14:textId="77777777" w:rsidR="001E3197" w:rsidRPr="000F41ED" w:rsidRDefault="001E3197" w:rsidP="001E3197">
      <w:pPr>
        <w:spacing w:after="120" w:line="240" w:lineRule="auto"/>
        <w:jc w:val="center"/>
        <w:rPr>
          <w:rFonts w:asciiTheme="minorHAnsi" w:hAnsiTheme="minorHAnsi" w:cs="Arial"/>
          <w:b/>
          <w:sz w:val="24"/>
          <w:lang w:eastAsia="sl-SI"/>
        </w:rPr>
      </w:pPr>
      <w:r w:rsidRPr="000F41ED">
        <w:rPr>
          <w:rFonts w:asciiTheme="minorHAnsi" w:hAnsiTheme="minorHAnsi" w:cs="Arial"/>
          <w:b/>
          <w:sz w:val="24"/>
          <w:lang w:eastAsia="sl-SI"/>
        </w:rPr>
        <w:t>(vzdrževanje objekta)</w:t>
      </w:r>
    </w:p>
    <w:p w14:paraId="6AF8173F" w14:textId="57F8A172" w:rsidR="001E3197" w:rsidRPr="00F1162E" w:rsidRDefault="001E3197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F1162E">
        <w:rPr>
          <w:rFonts w:asciiTheme="minorHAnsi" w:hAnsiTheme="minorHAnsi" w:cs="Arial"/>
          <w:sz w:val="24"/>
          <w:lang w:eastAsia="sl-SI"/>
        </w:rPr>
        <w:t>(1) Vzdrževanje objekta so dela, ki</w:t>
      </w:r>
      <w:r w:rsidR="0004200C">
        <w:rPr>
          <w:rFonts w:asciiTheme="minorHAnsi" w:hAnsiTheme="minorHAnsi" w:cs="Arial"/>
          <w:sz w:val="24"/>
          <w:lang w:eastAsia="sl-SI"/>
        </w:rPr>
        <w:t xml:space="preserve"> se izvajajo v ali</w:t>
      </w:r>
      <w:r w:rsidR="00F023FB">
        <w:rPr>
          <w:rFonts w:asciiTheme="minorHAnsi" w:hAnsiTheme="minorHAnsi" w:cs="Arial"/>
          <w:sz w:val="24"/>
          <w:lang w:eastAsia="sl-SI"/>
        </w:rPr>
        <w:t xml:space="preserve"> na obstoječem objektu </w:t>
      </w:r>
      <w:r w:rsidR="000A49BE">
        <w:rPr>
          <w:rFonts w:asciiTheme="minorHAnsi" w:hAnsiTheme="minorHAnsi" w:cs="Arial"/>
          <w:sz w:val="24"/>
          <w:lang w:eastAsia="sl-SI"/>
        </w:rPr>
        <w:t>ali na območju</w:t>
      </w:r>
      <w:bookmarkStart w:id="0" w:name="_GoBack"/>
      <w:bookmarkEnd w:id="0"/>
      <w:r w:rsidR="000A49BE">
        <w:rPr>
          <w:rFonts w:asciiTheme="minorHAnsi" w:hAnsiTheme="minorHAnsi" w:cs="Arial"/>
          <w:sz w:val="24"/>
          <w:lang w:eastAsia="sl-SI"/>
        </w:rPr>
        <w:t xml:space="preserve"> </w:t>
      </w:r>
      <w:r w:rsidR="0004200C">
        <w:rPr>
          <w:rFonts w:asciiTheme="minorHAnsi" w:hAnsiTheme="minorHAnsi" w:cs="Arial"/>
          <w:sz w:val="24"/>
          <w:lang w:eastAsia="sl-SI"/>
        </w:rPr>
        <w:t xml:space="preserve">njegove zunanje ureditve </w:t>
      </w:r>
      <w:r w:rsidR="00F023FB">
        <w:rPr>
          <w:rFonts w:asciiTheme="minorHAnsi" w:hAnsiTheme="minorHAnsi" w:cs="Arial"/>
          <w:sz w:val="24"/>
          <w:lang w:eastAsia="sl-SI"/>
        </w:rPr>
        <w:t xml:space="preserve">in </w:t>
      </w:r>
      <w:r w:rsidRPr="00F1162E">
        <w:rPr>
          <w:rFonts w:asciiTheme="minorHAnsi" w:hAnsiTheme="minorHAnsi" w:cs="Arial"/>
          <w:sz w:val="24"/>
          <w:lang w:eastAsia="sl-SI"/>
        </w:rPr>
        <w:t>so navedena v prilogi 2, ki je sestavni del te uredbe.</w:t>
      </w:r>
    </w:p>
    <w:p w14:paraId="4CB7D6B5" w14:textId="15731B0E" w:rsidR="00862374" w:rsidRDefault="00862374" w:rsidP="00862374">
      <w:pPr>
        <w:spacing w:after="120" w:line="240" w:lineRule="auto"/>
        <w:rPr>
          <w:rFonts w:asciiTheme="minorHAnsi" w:hAnsiTheme="minorHAnsi" w:cs="Arial"/>
          <w:color w:val="000000"/>
          <w:sz w:val="24"/>
        </w:rPr>
      </w:pPr>
      <w:r>
        <w:rPr>
          <w:rFonts w:asciiTheme="minorHAnsi" w:hAnsiTheme="minorHAnsi" w:cs="Arial"/>
          <w:sz w:val="24"/>
          <w:lang w:eastAsia="sl-SI"/>
        </w:rPr>
        <w:t xml:space="preserve">(2) Vzdrževalna dela iz 4. točke priloge 2 te uredbe, ki se nanašajo na </w:t>
      </w:r>
      <w:r>
        <w:rPr>
          <w:rFonts w:asciiTheme="minorHAnsi" w:hAnsiTheme="minorHAnsi" w:cs="Arial"/>
          <w:color w:val="000000"/>
          <w:sz w:val="24"/>
        </w:rPr>
        <w:t xml:space="preserve">zunanje naprave in </w:t>
      </w:r>
      <w:r w:rsidR="006D1C5D">
        <w:rPr>
          <w:rFonts w:asciiTheme="minorHAnsi" w:hAnsiTheme="minorHAnsi" w:cs="Arial"/>
          <w:color w:val="000000"/>
          <w:sz w:val="24"/>
        </w:rPr>
        <w:t>zunanjo</w:t>
      </w:r>
      <w:r>
        <w:rPr>
          <w:rFonts w:asciiTheme="minorHAnsi" w:hAnsiTheme="minorHAnsi" w:cs="Arial"/>
          <w:color w:val="000000"/>
          <w:sz w:val="24"/>
        </w:rPr>
        <w:t xml:space="preserve"> opremo, so vzdrževalna dela, če njihova višina ne presega 5 m.</w:t>
      </w:r>
    </w:p>
    <w:p w14:paraId="4AA0B2FD" w14:textId="3227D70C" w:rsidR="001E3197" w:rsidRDefault="001E3197" w:rsidP="00862374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F1162E">
        <w:rPr>
          <w:rFonts w:asciiTheme="minorHAnsi" w:hAnsiTheme="minorHAnsi" w:cs="Arial"/>
          <w:sz w:val="24"/>
          <w:lang w:eastAsia="sl-SI"/>
        </w:rPr>
        <w:t>(</w:t>
      </w:r>
      <w:r w:rsidR="00862374">
        <w:rPr>
          <w:rFonts w:asciiTheme="minorHAnsi" w:hAnsiTheme="minorHAnsi" w:cs="Arial"/>
          <w:sz w:val="24"/>
          <w:lang w:eastAsia="sl-SI"/>
        </w:rPr>
        <w:t>3</w:t>
      </w:r>
      <w:r w:rsidRPr="00F1162E">
        <w:rPr>
          <w:rFonts w:asciiTheme="minorHAnsi" w:hAnsiTheme="minorHAnsi" w:cs="Arial"/>
          <w:sz w:val="24"/>
          <w:lang w:eastAsia="sl-SI"/>
        </w:rPr>
        <w:t xml:space="preserve">) Vzdrževalna dela iz 5. točke priloge 2 te uredbe se štejejo za vzdrževalna dela, če </w:t>
      </w:r>
      <w:r w:rsidR="00862374">
        <w:rPr>
          <w:rFonts w:asciiTheme="minorHAnsi" w:hAnsiTheme="minorHAnsi" w:cs="Arial"/>
          <w:sz w:val="24"/>
          <w:lang w:eastAsia="sl-SI"/>
        </w:rPr>
        <w:t xml:space="preserve">dela </w:t>
      </w:r>
      <w:r w:rsidRPr="00F1162E">
        <w:rPr>
          <w:rFonts w:asciiTheme="minorHAnsi" w:hAnsiTheme="minorHAnsi" w:cs="Arial"/>
          <w:sz w:val="24"/>
          <w:lang w:eastAsia="sl-SI"/>
        </w:rPr>
        <w:t xml:space="preserve">ne presegajo meril iz </w:t>
      </w:r>
      <w:r w:rsidR="00AB1049">
        <w:rPr>
          <w:rFonts w:asciiTheme="minorHAnsi" w:hAnsiTheme="minorHAnsi" w:cs="Arial"/>
          <w:sz w:val="24"/>
          <w:lang w:eastAsia="sl-SI"/>
        </w:rPr>
        <w:t>8.</w:t>
      </w:r>
      <w:r w:rsidR="00AB1049" w:rsidRPr="00F1162E">
        <w:rPr>
          <w:rFonts w:asciiTheme="minorHAnsi" w:hAnsiTheme="minorHAnsi" w:cs="Arial"/>
          <w:sz w:val="24"/>
          <w:lang w:eastAsia="sl-SI"/>
        </w:rPr>
        <w:t xml:space="preserve"> </w:t>
      </w:r>
      <w:r w:rsidRPr="00F1162E">
        <w:rPr>
          <w:rFonts w:asciiTheme="minorHAnsi" w:hAnsiTheme="minorHAnsi" w:cs="Arial"/>
          <w:sz w:val="24"/>
          <w:lang w:eastAsia="sl-SI"/>
        </w:rPr>
        <w:t>člena</w:t>
      </w:r>
      <w:r w:rsidR="00AB1049">
        <w:rPr>
          <w:rFonts w:asciiTheme="minorHAnsi" w:hAnsiTheme="minorHAnsi" w:cs="Arial"/>
          <w:sz w:val="24"/>
          <w:lang w:eastAsia="sl-SI"/>
        </w:rPr>
        <w:t xml:space="preserve"> te uredbe</w:t>
      </w:r>
      <w:r w:rsidRPr="00F1162E">
        <w:rPr>
          <w:rFonts w:asciiTheme="minorHAnsi" w:hAnsiTheme="minorHAnsi" w:cs="Arial"/>
          <w:sz w:val="24"/>
          <w:lang w:eastAsia="sl-SI"/>
        </w:rPr>
        <w:t>.</w:t>
      </w:r>
    </w:p>
    <w:p w14:paraId="52E8138A" w14:textId="77777777" w:rsidR="00D7392F" w:rsidRDefault="00D7392F" w:rsidP="00D7392F">
      <w:pPr>
        <w:spacing w:after="120" w:line="240" w:lineRule="auto"/>
        <w:jc w:val="center"/>
        <w:rPr>
          <w:rFonts w:asciiTheme="minorHAnsi" w:hAnsiTheme="minorHAnsi" w:cs="Arial"/>
          <w:sz w:val="24"/>
          <w:lang w:eastAsia="sl-SI"/>
        </w:rPr>
      </w:pPr>
    </w:p>
    <w:p w14:paraId="5238CD13" w14:textId="75DF8265" w:rsidR="002F4F21" w:rsidRPr="003D6CC7" w:rsidRDefault="002F4F21" w:rsidP="00734A14">
      <w:pPr>
        <w:numPr>
          <w:ilvl w:val="0"/>
          <w:numId w:val="4"/>
        </w:numPr>
        <w:spacing w:after="120" w:line="240" w:lineRule="auto"/>
        <w:ind w:left="0" w:right="-624" w:firstLine="0"/>
        <w:contextualSpacing/>
        <w:jc w:val="center"/>
      </w:pPr>
    </w:p>
    <w:p w14:paraId="682026DE" w14:textId="77777777" w:rsidR="002F4F21" w:rsidRPr="000F41ED" w:rsidRDefault="002F4F21" w:rsidP="002F4F21">
      <w:pPr>
        <w:spacing w:after="120" w:line="240" w:lineRule="auto"/>
        <w:jc w:val="center"/>
        <w:rPr>
          <w:rFonts w:asciiTheme="minorHAnsi" w:hAnsiTheme="minorHAnsi" w:cs="Arial"/>
          <w:b/>
          <w:sz w:val="24"/>
          <w:lang w:eastAsia="sl-SI"/>
        </w:rPr>
      </w:pPr>
      <w:r w:rsidRPr="000F41ED">
        <w:rPr>
          <w:rFonts w:asciiTheme="minorHAnsi" w:hAnsiTheme="minorHAnsi" w:cs="Arial"/>
          <w:b/>
          <w:sz w:val="24"/>
          <w:lang w:eastAsia="sl-SI"/>
        </w:rPr>
        <w:t>(tehnična smernica)</w:t>
      </w:r>
    </w:p>
    <w:p w14:paraId="3480121A" w14:textId="50E2CF02" w:rsidR="002F4F21" w:rsidRPr="00313ABC" w:rsidRDefault="002F4F21" w:rsidP="002F4F21">
      <w:pPr>
        <w:spacing w:after="120" w:line="240" w:lineRule="auto"/>
        <w:rPr>
          <w:rFonts w:asciiTheme="minorHAnsi" w:hAnsiTheme="minorHAnsi"/>
          <w:sz w:val="24"/>
          <w:lang w:eastAsia="sl-SI"/>
        </w:rPr>
      </w:pPr>
      <w:r w:rsidRPr="00E46867">
        <w:rPr>
          <w:rFonts w:asciiTheme="minorHAnsi" w:hAnsiTheme="minorHAnsi" w:cs="Arial"/>
          <w:sz w:val="24"/>
          <w:lang w:eastAsia="sl-SI"/>
        </w:rPr>
        <w:t xml:space="preserve">Tehnična smernica za </w:t>
      </w:r>
      <w:r w:rsidR="004D3C67">
        <w:rPr>
          <w:rFonts w:asciiTheme="minorHAnsi" w:hAnsiTheme="minorHAnsi" w:cs="Arial"/>
          <w:sz w:val="24"/>
          <w:lang w:eastAsia="sl-SI"/>
        </w:rPr>
        <w:t>razvrščanje objektov TSG-V</w:t>
      </w:r>
      <w:r>
        <w:rPr>
          <w:rFonts w:asciiTheme="minorHAnsi" w:hAnsiTheme="minorHAnsi" w:cs="Arial"/>
          <w:sz w:val="24"/>
          <w:lang w:eastAsia="sl-SI"/>
        </w:rPr>
        <w:t>-006</w:t>
      </w:r>
      <w:r w:rsidRPr="00E46867">
        <w:rPr>
          <w:rFonts w:asciiTheme="minorHAnsi" w:hAnsiTheme="minorHAnsi" w:cs="Arial"/>
          <w:sz w:val="24"/>
          <w:lang w:eastAsia="sl-SI"/>
        </w:rPr>
        <w:t xml:space="preserve"> </w:t>
      </w:r>
      <w:r>
        <w:rPr>
          <w:rFonts w:asciiTheme="minorHAnsi" w:hAnsiTheme="minorHAnsi" w:cs="Arial"/>
          <w:sz w:val="24"/>
          <w:lang w:eastAsia="sl-SI"/>
        </w:rPr>
        <w:t>Razvrščanje objektov</w:t>
      </w:r>
      <w:r w:rsidRPr="00E46867">
        <w:rPr>
          <w:rFonts w:asciiTheme="minorHAnsi" w:hAnsiTheme="minorHAnsi" w:cs="Arial"/>
          <w:sz w:val="24"/>
          <w:lang w:eastAsia="sl-SI"/>
        </w:rPr>
        <w:t xml:space="preserve"> </w:t>
      </w:r>
      <w:r w:rsidR="00E3767F">
        <w:rPr>
          <w:rFonts w:asciiTheme="minorHAnsi" w:hAnsiTheme="minorHAnsi" w:cs="Arial"/>
          <w:sz w:val="24"/>
          <w:lang w:eastAsia="sl-SI"/>
        </w:rPr>
        <w:t>vsebuje</w:t>
      </w:r>
      <w:r w:rsidRPr="00E46867">
        <w:rPr>
          <w:rFonts w:asciiTheme="minorHAnsi" w:hAnsiTheme="minorHAnsi" w:cs="Arial"/>
          <w:sz w:val="24"/>
          <w:lang w:eastAsia="sl-SI"/>
        </w:rPr>
        <w:t xml:space="preserve"> </w:t>
      </w:r>
      <w:r>
        <w:rPr>
          <w:rFonts w:asciiTheme="minorHAnsi" w:hAnsiTheme="minorHAnsi" w:cs="Arial"/>
          <w:sz w:val="24"/>
          <w:lang w:eastAsia="sl-SI"/>
        </w:rPr>
        <w:t>p</w:t>
      </w:r>
      <w:r w:rsidRPr="00E46867">
        <w:rPr>
          <w:rFonts w:asciiTheme="minorHAnsi" w:hAnsiTheme="minorHAnsi" w:cs="Arial"/>
          <w:sz w:val="24"/>
          <w:lang w:eastAsia="sl-SI"/>
        </w:rPr>
        <w:t>ojasnjevalna pravila za klasificiranje objektov in za razvrščanje objektov po zahtevnosti gradnje</w:t>
      </w:r>
      <w:r>
        <w:rPr>
          <w:rFonts w:asciiTheme="minorHAnsi" w:hAnsiTheme="minorHAnsi" w:cs="Arial"/>
          <w:sz w:val="24"/>
          <w:lang w:eastAsia="sl-SI"/>
        </w:rPr>
        <w:t xml:space="preserve">, </w:t>
      </w:r>
      <w:r w:rsidR="002004EF">
        <w:rPr>
          <w:rFonts w:asciiTheme="minorHAnsi" w:hAnsiTheme="minorHAnsi" w:cs="Arial"/>
          <w:sz w:val="24"/>
          <w:lang w:eastAsia="sl-SI"/>
        </w:rPr>
        <w:t>podrobnejšo</w:t>
      </w:r>
      <w:r>
        <w:rPr>
          <w:rFonts w:asciiTheme="minorHAnsi" w:hAnsiTheme="minorHAnsi" w:cs="Arial"/>
          <w:sz w:val="24"/>
          <w:lang w:eastAsia="sl-SI"/>
        </w:rPr>
        <w:t xml:space="preserve"> razlag</w:t>
      </w:r>
      <w:r w:rsidR="002004EF">
        <w:rPr>
          <w:rFonts w:asciiTheme="minorHAnsi" w:hAnsiTheme="minorHAnsi" w:cs="Arial"/>
          <w:sz w:val="24"/>
          <w:lang w:eastAsia="sl-SI"/>
        </w:rPr>
        <w:t>o</w:t>
      </w:r>
      <w:r>
        <w:rPr>
          <w:rFonts w:asciiTheme="minorHAnsi" w:hAnsiTheme="minorHAnsi" w:cs="Arial"/>
          <w:sz w:val="24"/>
          <w:lang w:eastAsia="sl-SI"/>
        </w:rPr>
        <w:t xml:space="preserve"> vzdrževaln</w:t>
      </w:r>
      <w:r w:rsidR="002004EF">
        <w:rPr>
          <w:rFonts w:asciiTheme="minorHAnsi" w:hAnsiTheme="minorHAnsi" w:cs="Arial"/>
          <w:sz w:val="24"/>
          <w:lang w:eastAsia="sl-SI"/>
        </w:rPr>
        <w:t>ih del</w:t>
      </w:r>
      <w:r>
        <w:rPr>
          <w:rFonts w:asciiTheme="minorHAnsi" w:hAnsiTheme="minorHAnsi" w:cs="Arial"/>
          <w:sz w:val="24"/>
          <w:lang w:eastAsia="sl-SI"/>
        </w:rPr>
        <w:t xml:space="preserve"> in manjš</w:t>
      </w:r>
      <w:r w:rsidR="002004EF">
        <w:rPr>
          <w:rFonts w:asciiTheme="minorHAnsi" w:hAnsiTheme="minorHAnsi" w:cs="Arial"/>
          <w:sz w:val="24"/>
          <w:lang w:eastAsia="sl-SI"/>
        </w:rPr>
        <w:t>e rekonstrukcije</w:t>
      </w:r>
      <w:r w:rsidRPr="00E46867">
        <w:rPr>
          <w:rFonts w:asciiTheme="minorHAnsi" w:hAnsiTheme="minorHAnsi" w:cs="Arial"/>
          <w:sz w:val="24"/>
          <w:lang w:eastAsia="sl-SI"/>
        </w:rPr>
        <w:t xml:space="preserve"> ter </w:t>
      </w:r>
      <w:r>
        <w:rPr>
          <w:rFonts w:asciiTheme="minorHAnsi" w:hAnsiTheme="minorHAnsi" w:cs="Arial"/>
          <w:sz w:val="24"/>
          <w:lang w:eastAsia="sl-SI"/>
        </w:rPr>
        <w:t>vsebuje primere</w:t>
      </w:r>
      <w:r w:rsidRPr="00E46867">
        <w:rPr>
          <w:rFonts w:asciiTheme="minorHAnsi" w:hAnsiTheme="minorHAnsi" w:cs="Arial"/>
          <w:sz w:val="24"/>
          <w:lang w:eastAsia="sl-SI"/>
        </w:rPr>
        <w:t xml:space="preserve"> </w:t>
      </w:r>
      <w:r>
        <w:rPr>
          <w:rFonts w:asciiTheme="minorHAnsi" w:hAnsiTheme="minorHAnsi" w:cs="Arial"/>
          <w:sz w:val="24"/>
          <w:lang w:eastAsia="sl-SI"/>
        </w:rPr>
        <w:t>uporabe</w:t>
      </w:r>
      <w:r w:rsidR="00E3767F">
        <w:rPr>
          <w:rFonts w:asciiTheme="minorHAnsi" w:hAnsiTheme="minorHAnsi" w:cs="Arial"/>
          <w:sz w:val="24"/>
          <w:lang w:eastAsia="sl-SI"/>
        </w:rPr>
        <w:t>.</w:t>
      </w:r>
    </w:p>
    <w:p w14:paraId="0EC63490" w14:textId="77777777" w:rsidR="001E3197" w:rsidRPr="00F1162E" w:rsidRDefault="001E3197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</w:p>
    <w:p w14:paraId="64DB3C1F" w14:textId="3CD0B7F2" w:rsidR="001E3197" w:rsidRPr="00D7392F" w:rsidRDefault="001E3197" w:rsidP="001E3197">
      <w:pPr>
        <w:spacing w:after="120" w:line="240" w:lineRule="auto"/>
        <w:jc w:val="center"/>
        <w:rPr>
          <w:rFonts w:asciiTheme="minorHAnsi" w:hAnsiTheme="minorHAnsi" w:cs="Arial"/>
          <w:sz w:val="24"/>
          <w:lang w:eastAsia="sl-SI"/>
        </w:rPr>
      </w:pPr>
      <w:r w:rsidRPr="00D7392F">
        <w:rPr>
          <w:rFonts w:asciiTheme="minorHAnsi" w:hAnsiTheme="minorHAnsi" w:cs="Arial"/>
          <w:sz w:val="24"/>
          <w:lang w:eastAsia="sl-SI"/>
        </w:rPr>
        <w:t>PREHODN</w:t>
      </w:r>
      <w:r w:rsidR="00E3767F" w:rsidRPr="00D7392F">
        <w:rPr>
          <w:rFonts w:asciiTheme="minorHAnsi" w:hAnsiTheme="minorHAnsi" w:cs="Arial"/>
          <w:sz w:val="24"/>
          <w:lang w:eastAsia="sl-SI"/>
        </w:rPr>
        <w:t>E</w:t>
      </w:r>
      <w:r w:rsidRPr="00D7392F">
        <w:rPr>
          <w:rFonts w:asciiTheme="minorHAnsi" w:hAnsiTheme="minorHAnsi" w:cs="Arial"/>
          <w:sz w:val="24"/>
          <w:lang w:eastAsia="sl-SI"/>
        </w:rPr>
        <w:t xml:space="preserve"> IN KONČN</w:t>
      </w:r>
      <w:r w:rsidR="000F41ED" w:rsidRPr="00D7392F">
        <w:rPr>
          <w:rFonts w:asciiTheme="minorHAnsi" w:hAnsiTheme="minorHAnsi" w:cs="Arial"/>
          <w:sz w:val="24"/>
          <w:lang w:eastAsia="sl-SI"/>
        </w:rPr>
        <w:t>A</w:t>
      </w:r>
      <w:r w:rsidRPr="00D7392F">
        <w:rPr>
          <w:rFonts w:asciiTheme="minorHAnsi" w:hAnsiTheme="minorHAnsi" w:cs="Arial"/>
          <w:sz w:val="24"/>
          <w:lang w:eastAsia="sl-SI"/>
        </w:rPr>
        <w:t xml:space="preserve"> DOLOČB</w:t>
      </w:r>
      <w:r w:rsidR="000F41ED" w:rsidRPr="00D7392F">
        <w:rPr>
          <w:rFonts w:asciiTheme="minorHAnsi" w:hAnsiTheme="minorHAnsi" w:cs="Arial"/>
          <w:sz w:val="24"/>
          <w:lang w:eastAsia="sl-SI"/>
        </w:rPr>
        <w:t>A</w:t>
      </w:r>
    </w:p>
    <w:p w14:paraId="499E59DD" w14:textId="77777777" w:rsidR="001E3197" w:rsidRPr="00F1162E" w:rsidRDefault="001E3197" w:rsidP="00734A14">
      <w:pPr>
        <w:numPr>
          <w:ilvl w:val="0"/>
          <w:numId w:val="4"/>
        </w:numPr>
        <w:spacing w:after="120" w:line="240" w:lineRule="auto"/>
        <w:ind w:left="0" w:right="-624" w:firstLine="0"/>
        <w:contextualSpacing/>
        <w:jc w:val="center"/>
        <w:rPr>
          <w:rFonts w:asciiTheme="minorHAnsi" w:hAnsiTheme="minorHAnsi" w:cs="Arial"/>
          <w:b/>
          <w:sz w:val="24"/>
          <w:lang w:eastAsia="sl-SI"/>
        </w:rPr>
      </w:pPr>
    </w:p>
    <w:p w14:paraId="5AEA3CA3" w14:textId="77777777" w:rsidR="001E3197" w:rsidRPr="000F41ED" w:rsidRDefault="001E3197" w:rsidP="001E3197">
      <w:pPr>
        <w:spacing w:after="120" w:line="240" w:lineRule="auto"/>
        <w:jc w:val="center"/>
        <w:rPr>
          <w:rFonts w:asciiTheme="minorHAnsi" w:hAnsiTheme="minorHAnsi" w:cs="Arial"/>
          <w:b/>
          <w:sz w:val="24"/>
          <w:lang w:eastAsia="sl-SI"/>
        </w:rPr>
      </w:pPr>
      <w:r w:rsidRPr="000F41ED">
        <w:rPr>
          <w:rFonts w:asciiTheme="minorHAnsi" w:hAnsiTheme="minorHAnsi" w:cs="Arial"/>
          <w:b/>
          <w:sz w:val="24"/>
          <w:lang w:eastAsia="sl-SI"/>
        </w:rPr>
        <w:t>(začeti postopki)</w:t>
      </w:r>
    </w:p>
    <w:p w14:paraId="0C55E988" w14:textId="65DD33E7" w:rsidR="00AE41F5" w:rsidRDefault="00AE41F5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>
        <w:rPr>
          <w:rFonts w:asciiTheme="minorHAnsi" w:hAnsiTheme="minorHAnsi" w:cs="Arial"/>
          <w:sz w:val="24"/>
          <w:lang w:eastAsia="sl-SI"/>
        </w:rPr>
        <w:t>(1</w:t>
      </w:r>
      <w:r w:rsidR="00885886">
        <w:rPr>
          <w:rFonts w:asciiTheme="minorHAnsi" w:hAnsiTheme="minorHAnsi" w:cs="Arial"/>
          <w:sz w:val="24"/>
          <w:lang w:eastAsia="sl-SI"/>
        </w:rPr>
        <w:t>) V</w:t>
      </w:r>
      <w:r w:rsidR="00C80612">
        <w:rPr>
          <w:rFonts w:asciiTheme="minorHAnsi" w:hAnsiTheme="minorHAnsi" w:cs="Arial"/>
          <w:sz w:val="24"/>
          <w:lang w:eastAsia="sl-SI"/>
        </w:rPr>
        <w:t xml:space="preserve"> postopkih</w:t>
      </w:r>
      <w:r w:rsidR="004B30C7" w:rsidRPr="004B30C7">
        <w:rPr>
          <w:rFonts w:asciiTheme="minorHAnsi" w:hAnsiTheme="minorHAnsi" w:cs="Arial"/>
          <w:sz w:val="24"/>
          <w:lang w:eastAsia="sl-SI"/>
        </w:rPr>
        <w:t>,</w:t>
      </w:r>
      <w:r w:rsidR="00C80612">
        <w:rPr>
          <w:rFonts w:asciiTheme="minorHAnsi" w:hAnsiTheme="minorHAnsi" w:cs="Arial"/>
          <w:sz w:val="24"/>
          <w:lang w:eastAsia="sl-SI"/>
        </w:rPr>
        <w:t xml:space="preserve"> začeti</w:t>
      </w:r>
      <w:r>
        <w:rPr>
          <w:rFonts w:asciiTheme="minorHAnsi" w:hAnsiTheme="minorHAnsi" w:cs="Arial"/>
          <w:sz w:val="24"/>
          <w:lang w:eastAsia="sl-SI"/>
        </w:rPr>
        <w:t>h</w:t>
      </w:r>
      <w:r w:rsidR="00C80612">
        <w:rPr>
          <w:rFonts w:asciiTheme="minorHAnsi" w:hAnsiTheme="minorHAnsi" w:cs="Arial"/>
          <w:sz w:val="24"/>
          <w:lang w:eastAsia="sl-SI"/>
        </w:rPr>
        <w:t xml:space="preserve"> pred uveljavitvijo</w:t>
      </w:r>
      <w:r w:rsidR="00C80612" w:rsidRPr="00C80612">
        <w:t xml:space="preserve"> </w:t>
      </w:r>
      <w:r>
        <w:rPr>
          <w:rFonts w:asciiTheme="minorHAnsi" w:hAnsiTheme="minorHAnsi" w:cs="Arial"/>
          <w:sz w:val="24"/>
          <w:lang w:eastAsia="sl-SI"/>
        </w:rPr>
        <w:t>Uredbe</w:t>
      </w:r>
      <w:r w:rsidRPr="00885886">
        <w:rPr>
          <w:rFonts w:asciiTheme="minorHAnsi" w:hAnsiTheme="minorHAnsi" w:cs="Arial"/>
          <w:sz w:val="24"/>
          <w:lang w:eastAsia="sl-SI"/>
        </w:rPr>
        <w:t xml:space="preserve"> o razvrščanju objektov (37/18 in 199/21 –</w:t>
      </w:r>
      <w:r>
        <w:rPr>
          <w:rFonts w:asciiTheme="minorHAnsi" w:hAnsiTheme="minorHAnsi" w:cs="Arial"/>
          <w:sz w:val="24"/>
          <w:lang w:eastAsia="sl-SI"/>
        </w:rPr>
        <w:t xml:space="preserve"> GZ-1; v nadaljnjem besedilu: U</w:t>
      </w:r>
      <w:r w:rsidRPr="00885886">
        <w:rPr>
          <w:rFonts w:asciiTheme="minorHAnsi" w:hAnsiTheme="minorHAnsi" w:cs="Arial"/>
          <w:sz w:val="24"/>
          <w:lang w:eastAsia="sl-SI"/>
        </w:rPr>
        <w:t>RO)</w:t>
      </w:r>
      <w:r w:rsidR="00C80612">
        <w:rPr>
          <w:rFonts w:asciiTheme="minorHAnsi" w:hAnsiTheme="minorHAnsi" w:cs="Arial"/>
          <w:sz w:val="24"/>
          <w:lang w:eastAsia="sl-SI"/>
        </w:rPr>
        <w:t>,</w:t>
      </w:r>
      <w:r w:rsidR="004B30C7" w:rsidRPr="004B30C7">
        <w:rPr>
          <w:rFonts w:asciiTheme="minorHAnsi" w:hAnsiTheme="minorHAnsi" w:cs="Arial"/>
          <w:sz w:val="24"/>
          <w:lang w:eastAsia="sl-SI"/>
        </w:rPr>
        <w:t xml:space="preserve"> </w:t>
      </w:r>
      <w:r w:rsidR="001E3197" w:rsidRPr="00F1162E">
        <w:rPr>
          <w:rFonts w:asciiTheme="minorHAnsi" w:hAnsiTheme="minorHAnsi" w:cs="Arial"/>
          <w:sz w:val="24"/>
          <w:lang w:eastAsia="sl-SI"/>
        </w:rPr>
        <w:t>se objekti razvrstijo v skladu z Uredbo o razvrščanju objektov glede na zahtevnost gradnje (Uradni list RS, št. 18/13, 24/13, 26/13, 61/17 – GZ in 61/17 – ZUreP-2), razen če je razvrstitev objektov v skladu s to uredbo za investitorja ugodnejša.</w:t>
      </w:r>
    </w:p>
    <w:p w14:paraId="25886F2D" w14:textId="2CEA08D6" w:rsidR="00AE41F5" w:rsidRDefault="00AE41F5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>
        <w:rPr>
          <w:rFonts w:asciiTheme="minorHAnsi" w:hAnsiTheme="minorHAnsi" w:cs="Arial"/>
          <w:sz w:val="24"/>
          <w:lang w:eastAsia="sl-SI"/>
        </w:rPr>
        <w:t xml:space="preserve">(2) </w:t>
      </w:r>
      <w:r w:rsidRPr="00F1162E">
        <w:rPr>
          <w:rFonts w:asciiTheme="minorHAnsi" w:hAnsiTheme="minorHAnsi" w:cs="Arial"/>
          <w:sz w:val="24"/>
          <w:lang w:eastAsia="sl-SI"/>
        </w:rPr>
        <w:t xml:space="preserve">V postopkih, začetih pred uveljavitvijo te uredbe, </w:t>
      </w:r>
      <w:r w:rsidRPr="004B30C7">
        <w:rPr>
          <w:rFonts w:asciiTheme="minorHAnsi" w:hAnsiTheme="minorHAnsi" w:cs="Arial"/>
          <w:sz w:val="24"/>
          <w:lang w:eastAsia="sl-SI"/>
        </w:rPr>
        <w:t>se objekti razvrstijo v skladu z</w:t>
      </w:r>
      <w:r>
        <w:rPr>
          <w:rFonts w:asciiTheme="minorHAnsi" w:hAnsiTheme="minorHAnsi" w:cs="Arial"/>
          <w:sz w:val="24"/>
          <w:lang w:eastAsia="sl-SI"/>
        </w:rPr>
        <w:t xml:space="preserve"> URO, </w:t>
      </w:r>
      <w:r w:rsidRPr="00F1162E">
        <w:rPr>
          <w:rFonts w:asciiTheme="minorHAnsi" w:hAnsiTheme="minorHAnsi" w:cs="Arial"/>
          <w:sz w:val="24"/>
          <w:lang w:eastAsia="sl-SI"/>
        </w:rPr>
        <w:t>razen če je razvrstitev objektov v skladu s to uredbo za i</w:t>
      </w:r>
      <w:r>
        <w:rPr>
          <w:rFonts w:asciiTheme="minorHAnsi" w:hAnsiTheme="minorHAnsi" w:cs="Arial"/>
          <w:sz w:val="24"/>
          <w:lang w:eastAsia="sl-SI"/>
        </w:rPr>
        <w:t>nvestitorja ugodnejša.</w:t>
      </w:r>
    </w:p>
    <w:p w14:paraId="206C10A5" w14:textId="24DAB678" w:rsidR="001E3197" w:rsidRPr="00734A14" w:rsidRDefault="00ED143A" w:rsidP="00ED143A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734A14">
        <w:rPr>
          <w:rFonts w:asciiTheme="minorHAnsi" w:hAnsiTheme="minorHAnsi" w:cs="Arial"/>
          <w:sz w:val="24"/>
          <w:lang w:eastAsia="sl-SI"/>
        </w:rPr>
        <w:t>(3</w:t>
      </w:r>
      <w:r w:rsidR="00F73505" w:rsidRPr="00734A14">
        <w:rPr>
          <w:rFonts w:asciiTheme="minorHAnsi" w:hAnsiTheme="minorHAnsi" w:cs="Arial"/>
          <w:sz w:val="24"/>
          <w:lang w:eastAsia="sl-SI"/>
        </w:rPr>
        <w:t>) Če je za objekt izdano gradbeno dovoljenje</w:t>
      </w:r>
      <w:r w:rsidR="00734A14" w:rsidRPr="00734A14">
        <w:rPr>
          <w:rFonts w:asciiTheme="minorHAnsi" w:hAnsiTheme="minorHAnsi" w:cs="Arial"/>
          <w:sz w:val="24"/>
          <w:lang w:eastAsia="sl-SI"/>
        </w:rPr>
        <w:t xml:space="preserve"> in</w:t>
      </w:r>
      <w:r w:rsidR="00F73505" w:rsidRPr="00734A14">
        <w:rPr>
          <w:rFonts w:asciiTheme="minorHAnsi" w:hAnsiTheme="minorHAnsi" w:cs="Arial"/>
          <w:sz w:val="24"/>
          <w:lang w:eastAsia="sl-SI"/>
        </w:rPr>
        <w:t xml:space="preserve"> gradnja še ni zaključena, se </w:t>
      </w:r>
      <w:r w:rsidR="00734A14" w:rsidRPr="00734A14">
        <w:rPr>
          <w:rFonts w:asciiTheme="minorHAnsi" w:hAnsiTheme="minorHAnsi" w:cs="Arial"/>
          <w:sz w:val="24"/>
          <w:lang w:eastAsia="sl-SI"/>
        </w:rPr>
        <w:t>v času gradnje</w:t>
      </w:r>
      <w:r w:rsidRPr="00734A14">
        <w:rPr>
          <w:rFonts w:asciiTheme="minorHAnsi" w:hAnsiTheme="minorHAnsi" w:cs="Arial"/>
          <w:sz w:val="24"/>
          <w:lang w:eastAsia="sl-SI"/>
        </w:rPr>
        <w:t xml:space="preserve">, </w:t>
      </w:r>
      <w:r w:rsidR="00734A14" w:rsidRPr="00734A14">
        <w:rPr>
          <w:rFonts w:asciiTheme="minorHAnsi" w:hAnsiTheme="minorHAnsi" w:cs="Arial"/>
          <w:sz w:val="24"/>
          <w:lang w:eastAsia="sl-SI"/>
        </w:rPr>
        <w:t xml:space="preserve">pri </w:t>
      </w:r>
      <w:r w:rsidRPr="00734A14">
        <w:rPr>
          <w:rFonts w:asciiTheme="minorHAnsi" w:hAnsiTheme="minorHAnsi" w:cs="Arial"/>
          <w:sz w:val="24"/>
          <w:lang w:eastAsia="sl-SI"/>
        </w:rPr>
        <w:t>prijav</w:t>
      </w:r>
      <w:r w:rsidR="00734A14" w:rsidRPr="00734A14">
        <w:rPr>
          <w:rFonts w:asciiTheme="minorHAnsi" w:hAnsiTheme="minorHAnsi" w:cs="Arial"/>
          <w:sz w:val="24"/>
          <w:lang w:eastAsia="sl-SI"/>
        </w:rPr>
        <w:t>i</w:t>
      </w:r>
      <w:r w:rsidRPr="00734A14">
        <w:rPr>
          <w:rFonts w:asciiTheme="minorHAnsi" w:hAnsiTheme="minorHAnsi" w:cs="Arial"/>
          <w:sz w:val="24"/>
          <w:lang w:eastAsia="sl-SI"/>
        </w:rPr>
        <w:t xml:space="preserve"> začetka gradnje in </w:t>
      </w:r>
      <w:r w:rsidR="00734A14" w:rsidRPr="00734A14">
        <w:rPr>
          <w:rFonts w:asciiTheme="minorHAnsi" w:hAnsiTheme="minorHAnsi" w:cs="Arial"/>
          <w:sz w:val="24"/>
          <w:lang w:eastAsia="sl-SI"/>
        </w:rPr>
        <w:t>za</w:t>
      </w:r>
      <w:r w:rsidRPr="00734A14">
        <w:rPr>
          <w:rFonts w:asciiTheme="minorHAnsi" w:hAnsiTheme="minorHAnsi" w:cs="Arial"/>
          <w:sz w:val="24"/>
          <w:lang w:eastAsia="sl-SI"/>
        </w:rPr>
        <w:t xml:space="preserve"> postop</w:t>
      </w:r>
      <w:r w:rsidR="00734A14" w:rsidRPr="00734A14">
        <w:rPr>
          <w:rFonts w:asciiTheme="minorHAnsi" w:hAnsiTheme="minorHAnsi" w:cs="Arial"/>
          <w:sz w:val="24"/>
          <w:lang w:eastAsia="sl-SI"/>
        </w:rPr>
        <w:t>e</w:t>
      </w:r>
      <w:r w:rsidRPr="00734A14">
        <w:rPr>
          <w:rFonts w:asciiTheme="minorHAnsi" w:hAnsiTheme="minorHAnsi" w:cs="Arial"/>
          <w:sz w:val="24"/>
          <w:lang w:eastAsia="sl-SI"/>
        </w:rPr>
        <w:t xml:space="preserve">k izdaje uporabnega dovoljenja </w:t>
      </w:r>
      <w:r w:rsidR="00734A14" w:rsidRPr="00734A14">
        <w:rPr>
          <w:rFonts w:asciiTheme="minorHAnsi" w:hAnsiTheme="minorHAnsi" w:cs="Arial"/>
          <w:sz w:val="24"/>
          <w:lang w:eastAsia="sl-SI"/>
        </w:rPr>
        <w:t xml:space="preserve">objekt razvrsti, </w:t>
      </w:r>
      <w:r w:rsidRPr="00734A14">
        <w:rPr>
          <w:rFonts w:asciiTheme="minorHAnsi" w:hAnsiTheme="minorHAnsi" w:cs="Arial"/>
          <w:sz w:val="24"/>
          <w:lang w:eastAsia="sl-SI"/>
        </w:rPr>
        <w:t xml:space="preserve"> </w:t>
      </w:r>
      <w:r w:rsidR="00734A14" w:rsidRPr="00734A14">
        <w:rPr>
          <w:rFonts w:asciiTheme="minorHAnsi" w:hAnsiTheme="minorHAnsi" w:cs="Arial"/>
          <w:sz w:val="24"/>
          <w:lang w:eastAsia="sl-SI"/>
        </w:rPr>
        <w:t>kot je določeno v gradbenem dovoljenju</w:t>
      </w:r>
      <w:r w:rsidRPr="00734A14">
        <w:rPr>
          <w:rFonts w:asciiTheme="minorHAnsi" w:hAnsiTheme="minorHAnsi" w:cs="Arial"/>
          <w:sz w:val="24"/>
          <w:lang w:eastAsia="sl-SI"/>
        </w:rPr>
        <w:t>.</w:t>
      </w:r>
    </w:p>
    <w:p w14:paraId="7C386BF7" w14:textId="0766B162" w:rsidR="00ED143A" w:rsidRDefault="00ED143A" w:rsidP="00ED143A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734A14">
        <w:rPr>
          <w:rFonts w:asciiTheme="minorHAnsi" w:hAnsiTheme="minorHAnsi" w:cs="Arial"/>
          <w:sz w:val="24"/>
          <w:lang w:eastAsia="sl-SI"/>
        </w:rPr>
        <w:t>(4) Objekti, ki so bili v skladu z URO razvrščeni med enostavne objekte in je investitor z njihovo gradnjo začel pred uveljavitvijo te uredbe, se razvrstijo v skladu z URO.</w:t>
      </w:r>
    </w:p>
    <w:p w14:paraId="35522194" w14:textId="77777777" w:rsidR="007150DE" w:rsidRDefault="007150DE" w:rsidP="00ED143A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</w:p>
    <w:p w14:paraId="32605964" w14:textId="77777777" w:rsidR="007150DE" w:rsidRPr="00F1162E" w:rsidRDefault="007150DE" w:rsidP="00734A14">
      <w:pPr>
        <w:numPr>
          <w:ilvl w:val="0"/>
          <w:numId w:val="4"/>
        </w:numPr>
        <w:spacing w:after="120" w:line="240" w:lineRule="auto"/>
        <w:ind w:left="0" w:right="-624" w:firstLine="0"/>
        <w:contextualSpacing/>
        <w:jc w:val="center"/>
        <w:rPr>
          <w:rFonts w:asciiTheme="minorHAnsi" w:hAnsiTheme="minorHAnsi" w:cs="Arial"/>
          <w:b/>
          <w:sz w:val="24"/>
          <w:lang w:eastAsia="sl-SI"/>
        </w:rPr>
      </w:pPr>
    </w:p>
    <w:p w14:paraId="6CC75C36" w14:textId="46173EA1" w:rsidR="001E3197" w:rsidRPr="000F41ED" w:rsidRDefault="001E3197" w:rsidP="001E3197">
      <w:pPr>
        <w:spacing w:after="120" w:line="240" w:lineRule="auto"/>
        <w:jc w:val="center"/>
        <w:rPr>
          <w:rFonts w:asciiTheme="minorHAnsi" w:hAnsiTheme="minorHAnsi" w:cs="Arial"/>
          <w:b/>
          <w:sz w:val="24"/>
          <w:lang w:eastAsia="sl-SI"/>
        </w:rPr>
      </w:pPr>
      <w:r w:rsidRPr="000F41ED">
        <w:rPr>
          <w:rFonts w:asciiTheme="minorHAnsi" w:hAnsiTheme="minorHAnsi" w:cs="Arial"/>
          <w:b/>
          <w:sz w:val="24"/>
          <w:lang w:eastAsia="sl-SI"/>
        </w:rPr>
        <w:t>(razvrstitev že zgrajenih objektov)</w:t>
      </w:r>
    </w:p>
    <w:p w14:paraId="37296E64" w14:textId="77777777" w:rsidR="001E3197" w:rsidRDefault="001E3197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F1162E">
        <w:rPr>
          <w:rFonts w:asciiTheme="minorHAnsi" w:hAnsiTheme="minorHAnsi" w:cs="Arial"/>
          <w:sz w:val="24"/>
          <w:lang w:eastAsia="sl-SI"/>
        </w:rPr>
        <w:t xml:space="preserve">Objekti, zgrajeni pred </w:t>
      </w:r>
      <w:r w:rsidR="00407207" w:rsidRPr="00F1162E">
        <w:rPr>
          <w:rFonts w:asciiTheme="minorHAnsi" w:hAnsiTheme="minorHAnsi" w:cs="Arial"/>
          <w:sz w:val="24"/>
          <w:lang w:eastAsia="sl-SI"/>
        </w:rPr>
        <w:t xml:space="preserve">uveljavitvijo </w:t>
      </w:r>
      <w:r w:rsidRPr="00F1162E">
        <w:rPr>
          <w:rFonts w:asciiTheme="minorHAnsi" w:hAnsiTheme="minorHAnsi" w:cs="Arial"/>
          <w:sz w:val="24"/>
          <w:lang w:eastAsia="sl-SI"/>
        </w:rPr>
        <w:t>te uredbe, se glede na namen uporabe in zahtevnost gradnje razvrstijo v skladu s to uredbo, če je za investitorja to ugodneje.</w:t>
      </w:r>
    </w:p>
    <w:p w14:paraId="4B7CC606" w14:textId="77777777" w:rsidR="00556B76" w:rsidRDefault="00556B76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</w:p>
    <w:p w14:paraId="0CC5A9E7" w14:textId="77777777" w:rsidR="00556B76" w:rsidRPr="00F1162E" w:rsidRDefault="00556B76" w:rsidP="00734A14">
      <w:pPr>
        <w:numPr>
          <w:ilvl w:val="0"/>
          <w:numId w:val="4"/>
        </w:numPr>
        <w:spacing w:after="120" w:line="240" w:lineRule="auto"/>
        <w:ind w:left="0" w:right="-624" w:firstLine="0"/>
        <w:contextualSpacing/>
        <w:jc w:val="center"/>
        <w:rPr>
          <w:rFonts w:asciiTheme="minorHAnsi" w:hAnsiTheme="minorHAnsi" w:cs="Arial"/>
          <w:b/>
          <w:sz w:val="24"/>
          <w:lang w:eastAsia="sl-SI"/>
        </w:rPr>
      </w:pPr>
    </w:p>
    <w:p w14:paraId="1613AE9B" w14:textId="77777777" w:rsidR="00556B76" w:rsidRPr="000F41ED" w:rsidRDefault="00556B76" w:rsidP="00556B76">
      <w:pPr>
        <w:spacing w:after="120" w:line="240" w:lineRule="auto"/>
        <w:jc w:val="center"/>
        <w:rPr>
          <w:rFonts w:asciiTheme="minorHAnsi" w:hAnsiTheme="minorHAnsi" w:cs="Arial"/>
          <w:b/>
          <w:sz w:val="24"/>
          <w:lang w:eastAsia="sl-SI"/>
        </w:rPr>
      </w:pPr>
      <w:r w:rsidRPr="000F41ED">
        <w:rPr>
          <w:rFonts w:asciiTheme="minorHAnsi" w:hAnsiTheme="minorHAnsi" w:cs="Arial"/>
          <w:b/>
          <w:sz w:val="24"/>
          <w:lang w:eastAsia="sl-SI"/>
        </w:rPr>
        <w:lastRenderedPageBreak/>
        <w:t>(izračun površin in prostornin do uveljavitev predpisa)</w:t>
      </w:r>
    </w:p>
    <w:p w14:paraId="0C1E1FD1" w14:textId="77777777" w:rsidR="00556B76" w:rsidRPr="00F1162E" w:rsidRDefault="00556B76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556B76">
        <w:rPr>
          <w:rFonts w:asciiTheme="minorHAnsi" w:hAnsiTheme="minorHAnsi" w:cs="Arial"/>
          <w:sz w:val="24"/>
          <w:lang w:eastAsia="sl-SI"/>
        </w:rPr>
        <w:t>Do uveljavitve predpisa, ki določa izračun površin in prostornin stavb, se za izračun površin iz druge aline</w:t>
      </w:r>
      <w:r>
        <w:rPr>
          <w:rFonts w:asciiTheme="minorHAnsi" w:hAnsiTheme="minorHAnsi" w:cs="Arial"/>
          <w:sz w:val="24"/>
          <w:lang w:eastAsia="sl-SI"/>
        </w:rPr>
        <w:t>je prvega odstavka 4. člena te uredbe</w:t>
      </w:r>
      <w:r w:rsidRPr="00556B76">
        <w:rPr>
          <w:rFonts w:asciiTheme="minorHAnsi" w:hAnsiTheme="minorHAnsi" w:cs="Arial"/>
          <w:sz w:val="24"/>
          <w:lang w:eastAsia="sl-SI"/>
        </w:rPr>
        <w:t xml:space="preserve"> in prostornin iz tretje alineje prvega odstavka 4. člena te uredbe uporablja standard SIST ISO 9836.</w:t>
      </w:r>
    </w:p>
    <w:p w14:paraId="7AB74E8B" w14:textId="77777777" w:rsidR="001E3197" w:rsidRPr="00F1162E" w:rsidRDefault="001E3197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</w:p>
    <w:p w14:paraId="654D1E7C" w14:textId="77777777" w:rsidR="001E3197" w:rsidRPr="00F1162E" w:rsidRDefault="001E3197" w:rsidP="00734A14">
      <w:pPr>
        <w:numPr>
          <w:ilvl w:val="0"/>
          <w:numId w:val="4"/>
        </w:numPr>
        <w:spacing w:after="120" w:line="240" w:lineRule="auto"/>
        <w:ind w:left="0" w:right="-624" w:firstLine="0"/>
        <w:contextualSpacing/>
        <w:jc w:val="center"/>
        <w:rPr>
          <w:rFonts w:asciiTheme="minorHAnsi" w:hAnsiTheme="minorHAnsi" w:cs="Arial"/>
          <w:b/>
          <w:sz w:val="24"/>
          <w:lang w:eastAsia="sl-SI"/>
        </w:rPr>
      </w:pPr>
    </w:p>
    <w:p w14:paraId="5A975BC7" w14:textId="77777777" w:rsidR="001E3197" w:rsidRPr="000F41ED" w:rsidRDefault="001E3197" w:rsidP="001E3197">
      <w:pPr>
        <w:spacing w:after="120" w:line="240" w:lineRule="auto"/>
        <w:jc w:val="center"/>
        <w:rPr>
          <w:rFonts w:asciiTheme="minorHAnsi" w:hAnsiTheme="minorHAnsi" w:cs="Arial"/>
          <w:b/>
          <w:sz w:val="24"/>
          <w:lang w:eastAsia="sl-SI"/>
        </w:rPr>
      </w:pPr>
      <w:r w:rsidRPr="000F41ED">
        <w:rPr>
          <w:rFonts w:asciiTheme="minorHAnsi" w:hAnsiTheme="minorHAnsi" w:cs="Arial"/>
          <w:b/>
          <w:sz w:val="24"/>
          <w:lang w:eastAsia="sl-SI"/>
        </w:rPr>
        <w:t>(prenehanje uporabe)</w:t>
      </w:r>
    </w:p>
    <w:p w14:paraId="7BA8CE3C" w14:textId="0A9C555C" w:rsidR="001E3197" w:rsidRPr="00F1162E" w:rsidRDefault="001E3197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F1162E">
        <w:rPr>
          <w:rFonts w:asciiTheme="minorHAnsi" w:hAnsiTheme="minorHAnsi" w:cs="Arial"/>
          <w:sz w:val="24"/>
          <w:lang w:eastAsia="sl-SI"/>
        </w:rPr>
        <w:t xml:space="preserve">Z dnem uveljavitve te uredbe preneha </w:t>
      </w:r>
      <w:r w:rsidR="00556B76">
        <w:rPr>
          <w:rFonts w:asciiTheme="minorHAnsi" w:hAnsiTheme="minorHAnsi" w:cs="Arial"/>
          <w:sz w:val="24"/>
          <w:lang w:eastAsia="sl-SI"/>
        </w:rPr>
        <w:t xml:space="preserve">veljati </w:t>
      </w:r>
      <w:r w:rsidR="00AE41F5">
        <w:rPr>
          <w:rFonts w:asciiTheme="minorHAnsi" w:hAnsiTheme="minorHAnsi" w:cs="Arial"/>
          <w:sz w:val="24"/>
          <w:lang w:eastAsia="sl-SI"/>
        </w:rPr>
        <w:t>URO</w:t>
      </w:r>
      <w:r w:rsidRPr="00F1162E">
        <w:rPr>
          <w:rFonts w:asciiTheme="minorHAnsi" w:hAnsiTheme="minorHAnsi" w:cs="Arial"/>
          <w:sz w:val="24"/>
          <w:lang w:eastAsia="sl-SI"/>
        </w:rPr>
        <w:t>.</w:t>
      </w:r>
    </w:p>
    <w:p w14:paraId="15FCD80C" w14:textId="77777777" w:rsidR="001E3197" w:rsidRPr="00F1162E" w:rsidRDefault="001E3197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</w:p>
    <w:p w14:paraId="1FF90EC4" w14:textId="77777777" w:rsidR="001E3197" w:rsidRPr="00F1162E" w:rsidRDefault="001E3197" w:rsidP="00734A14">
      <w:pPr>
        <w:numPr>
          <w:ilvl w:val="0"/>
          <w:numId w:val="4"/>
        </w:numPr>
        <w:spacing w:after="120" w:line="240" w:lineRule="auto"/>
        <w:ind w:left="0" w:right="-624" w:firstLine="0"/>
        <w:contextualSpacing/>
        <w:jc w:val="center"/>
        <w:rPr>
          <w:rFonts w:asciiTheme="minorHAnsi" w:hAnsiTheme="minorHAnsi" w:cs="Arial"/>
          <w:b/>
          <w:sz w:val="24"/>
          <w:lang w:eastAsia="sl-SI"/>
        </w:rPr>
      </w:pPr>
    </w:p>
    <w:p w14:paraId="30B836D7" w14:textId="77777777" w:rsidR="001E3197" w:rsidRPr="000F41ED" w:rsidRDefault="001E3197" w:rsidP="001E3197">
      <w:pPr>
        <w:spacing w:after="120" w:line="240" w:lineRule="auto"/>
        <w:jc w:val="center"/>
        <w:rPr>
          <w:rFonts w:asciiTheme="minorHAnsi" w:hAnsiTheme="minorHAnsi" w:cs="Arial"/>
          <w:b/>
          <w:sz w:val="24"/>
          <w:lang w:eastAsia="sl-SI"/>
        </w:rPr>
      </w:pPr>
      <w:r w:rsidRPr="000F41ED">
        <w:rPr>
          <w:rFonts w:asciiTheme="minorHAnsi" w:hAnsiTheme="minorHAnsi" w:cs="Arial"/>
          <w:b/>
          <w:sz w:val="24"/>
          <w:lang w:eastAsia="sl-SI"/>
        </w:rPr>
        <w:t>(začetek veljavnosti)</w:t>
      </w:r>
    </w:p>
    <w:p w14:paraId="261CB471" w14:textId="2A835582" w:rsidR="001E3197" w:rsidRPr="00F1162E" w:rsidRDefault="001E3197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  <w:r w:rsidRPr="00F1162E">
        <w:rPr>
          <w:rFonts w:asciiTheme="minorHAnsi" w:hAnsiTheme="minorHAnsi" w:cs="Arial"/>
          <w:sz w:val="24"/>
          <w:lang w:eastAsia="sl-SI"/>
        </w:rPr>
        <w:t xml:space="preserve">Ta uredba začne veljati </w:t>
      </w:r>
      <w:r w:rsidR="00AE41F5">
        <w:rPr>
          <w:rFonts w:asciiTheme="minorHAnsi" w:hAnsiTheme="minorHAnsi" w:cs="Arial"/>
          <w:sz w:val="24"/>
          <w:lang w:eastAsia="sl-SI"/>
        </w:rPr>
        <w:t>15.</w:t>
      </w:r>
      <w:r w:rsidR="00AE41F5" w:rsidRPr="00F1162E">
        <w:rPr>
          <w:rFonts w:asciiTheme="minorHAnsi" w:hAnsiTheme="minorHAnsi" w:cs="Arial"/>
          <w:sz w:val="24"/>
          <w:lang w:eastAsia="sl-SI"/>
        </w:rPr>
        <w:t xml:space="preserve"> </w:t>
      </w:r>
      <w:r w:rsidRPr="00F1162E">
        <w:rPr>
          <w:rFonts w:asciiTheme="minorHAnsi" w:hAnsiTheme="minorHAnsi" w:cs="Arial"/>
          <w:sz w:val="24"/>
          <w:lang w:eastAsia="sl-SI"/>
        </w:rPr>
        <w:t>dan po objavi v Uradnem listu Republike Slovenije.</w:t>
      </w:r>
    </w:p>
    <w:p w14:paraId="364320D4" w14:textId="77777777" w:rsidR="001E3197" w:rsidRPr="00F1162E" w:rsidRDefault="001E3197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</w:p>
    <w:p w14:paraId="484F2D52" w14:textId="77777777" w:rsidR="001E3197" w:rsidRPr="00F1162E" w:rsidRDefault="001E3197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</w:p>
    <w:p w14:paraId="208A877F" w14:textId="0117C0B6" w:rsidR="001E3197" w:rsidRPr="004B27AF" w:rsidRDefault="001E3197" w:rsidP="00E3767F">
      <w:pPr>
        <w:spacing w:line="240" w:lineRule="auto"/>
        <w:rPr>
          <w:rFonts w:asciiTheme="minorHAnsi" w:hAnsiTheme="minorHAnsi" w:cs="Arial"/>
          <w:sz w:val="24"/>
          <w:lang w:eastAsia="sl-SI"/>
        </w:rPr>
      </w:pPr>
      <w:r w:rsidRPr="00A86BDD">
        <w:rPr>
          <w:rFonts w:asciiTheme="minorHAnsi" w:hAnsiTheme="minorHAnsi" w:cs="Arial"/>
          <w:sz w:val="24"/>
          <w:lang w:eastAsia="sl-SI"/>
        </w:rPr>
        <w:t xml:space="preserve">Št. </w:t>
      </w:r>
      <w:r w:rsidRPr="004B27AF">
        <w:rPr>
          <w:rFonts w:asciiTheme="minorHAnsi" w:hAnsiTheme="minorHAnsi" w:cs="Arial"/>
          <w:sz w:val="24"/>
          <w:lang w:eastAsia="sl-SI"/>
        </w:rPr>
        <w:t>007-</w:t>
      </w:r>
      <w:r w:rsidR="00A86BDD" w:rsidRPr="004B27AF">
        <w:rPr>
          <w:rFonts w:asciiTheme="minorHAnsi" w:hAnsiTheme="minorHAnsi" w:cs="Arial"/>
          <w:sz w:val="24"/>
          <w:lang w:eastAsia="sl-SI"/>
        </w:rPr>
        <w:t>47</w:t>
      </w:r>
      <w:r w:rsidRPr="004B27AF">
        <w:rPr>
          <w:rFonts w:asciiTheme="minorHAnsi" w:hAnsiTheme="minorHAnsi" w:cs="Arial"/>
          <w:sz w:val="24"/>
          <w:lang w:eastAsia="sl-SI"/>
        </w:rPr>
        <w:t>/20</w:t>
      </w:r>
      <w:r w:rsidR="00A86BDD" w:rsidRPr="004B27AF">
        <w:rPr>
          <w:rFonts w:asciiTheme="minorHAnsi" w:hAnsiTheme="minorHAnsi" w:cs="Arial"/>
          <w:sz w:val="24"/>
          <w:lang w:eastAsia="sl-SI"/>
        </w:rPr>
        <w:t>22</w:t>
      </w:r>
    </w:p>
    <w:p w14:paraId="7D7CCB68" w14:textId="139AFE78" w:rsidR="001E3197" w:rsidRPr="004B27AF" w:rsidRDefault="001E3197" w:rsidP="00E3767F">
      <w:pPr>
        <w:spacing w:line="240" w:lineRule="auto"/>
        <w:rPr>
          <w:rFonts w:asciiTheme="minorHAnsi" w:hAnsiTheme="minorHAnsi" w:cs="Arial"/>
          <w:sz w:val="24"/>
          <w:lang w:eastAsia="sl-SI"/>
        </w:rPr>
      </w:pPr>
      <w:r w:rsidRPr="004B27AF">
        <w:rPr>
          <w:rFonts w:asciiTheme="minorHAnsi" w:hAnsiTheme="minorHAnsi" w:cs="Arial"/>
          <w:sz w:val="24"/>
          <w:lang w:eastAsia="sl-SI"/>
        </w:rPr>
        <w:t xml:space="preserve">Ljubljana, dne </w:t>
      </w:r>
      <w:r w:rsidR="00E85A59">
        <w:rPr>
          <w:rFonts w:asciiTheme="minorHAnsi" w:hAnsiTheme="minorHAnsi" w:cs="Arial"/>
          <w:sz w:val="24"/>
          <w:lang w:eastAsia="sl-SI"/>
        </w:rPr>
        <w:t>4</w:t>
      </w:r>
      <w:r w:rsidR="00E3767F">
        <w:rPr>
          <w:rFonts w:asciiTheme="minorHAnsi" w:hAnsiTheme="minorHAnsi" w:cs="Arial"/>
          <w:sz w:val="24"/>
          <w:lang w:eastAsia="sl-SI"/>
        </w:rPr>
        <w:t>. marca 2022</w:t>
      </w:r>
    </w:p>
    <w:p w14:paraId="37943E6E" w14:textId="3D8590EA" w:rsidR="001E3197" w:rsidRPr="00F1162E" w:rsidRDefault="001E3197" w:rsidP="00E3767F">
      <w:pPr>
        <w:spacing w:line="240" w:lineRule="auto"/>
        <w:rPr>
          <w:rFonts w:asciiTheme="minorHAnsi" w:hAnsiTheme="minorHAnsi" w:cs="Arial"/>
          <w:sz w:val="24"/>
          <w:lang w:eastAsia="sl-SI"/>
        </w:rPr>
      </w:pPr>
      <w:r w:rsidRPr="004B27AF">
        <w:rPr>
          <w:rFonts w:asciiTheme="minorHAnsi" w:hAnsiTheme="minorHAnsi" w:cs="Arial"/>
          <w:sz w:val="24"/>
          <w:lang w:eastAsia="sl-SI"/>
        </w:rPr>
        <w:t>EVA 20</w:t>
      </w:r>
      <w:r w:rsidR="00A86BDD">
        <w:rPr>
          <w:rFonts w:asciiTheme="minorHAnsi" w:hAnsiTheme="minorHAnsi" w:cs="Arial"/>
          <w:sz w:val="24"/>
          <w:lang w:eastAsia="sl-SI"/>
        </w:rPr>
        <w:t>22</w:t>
      </w:r>
      <w:r w:rsidRPr="004B27AF">
        <w:rPr>
          <w:rFonts w:asciiTheme="minorHAnsi" w:hAnsiTheme="minorHAnsi" w:cs="Arial"/>
          <w:sz w:val="24"/>
          <w:lang w:eastAsia="sl-SI"/>
        </w:rPr>
        <w:t>-2550-001</w:t>
      </w:r>
      <w:r w:rsidR="00A86BDD">
        <w:rPr>
          <w:rFonts w:asciiTheme="minorHAnsi" w:hAnsiTheme="minorHAnsi" w:cs="Arial"/>
          <w:sz w:val="24"/>
          <w:lang w:eastAsia="sl-SI"/>
        </w:rPr>
        <w:t>7</w:t>
      </w:r>
    </w:p>
    <w:p w14:paraId="4D2BE04C" w14:textId="77777777" w:rsidR="001E3197" w:rsidRPr="00F1162E" w:rsidRDefault="001E3197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</w:p>
    <w:p w14:paraId="27489163" w14:textId="77777777" w:rsidR="001E3197" w:rsidRPr="00F1162E" w:rsidRDefault="001E3197" w:rsidP="001E3197">
      <w:pPr>
        <w:spacing w:after="120" w:line="240" w:lineRule="auto"/>
        <w:rPr>
          <w:rFonts w:asciiTheme="minorHAnsi" w:hAnsiTheme="minorHAnsi" w:cs="Arial"/>
          <w:sz w:val="24"/>
          <w:lang w:eastAsia="sl-SI"/>
        </w:rPr>
      </w:pPr>
    </w:p>
    <w:p w14:paraId="25FE4B46" w14:textId="018E5FE8" w:rsidR="001E3197" w:rsidRDefault="001E3197" w:rsidP="001E3197">
      <w:pPr>
        <w:spacing w:after="120" w:line="240" w:lineRule="auto"/>
        <w:ind w:left="4536"/>
        <w:jc w:val="center"/>
        <w:rPr>
          <w:rFonts w:asciiTheme="minorHAnsi" w:hAnsiTheme="minorHAnsi" w:cs="Arial"/>
          <w:sz w:val="24"/>
          <w:lang w:eastAsia="sl-SI"/>
        </w:rPr>
      </w:pPr>
      <w:r w:rsidRPr="00F1162E">
        <w:rPr>
          <w:rFonts w:asciiTheme="minorHAnsi" w:hAnsiTheme="minorHAnsi" w:cs="Arial"/>
          <w:sz w:val="24"/>
          <w:lang w:eastAsia="sl-SI"/>
        </w:rPr>
        <w:t>Vlada Republike Slovenije</w:t>
      </w:r>
    </w:p>
    <w:p w14:paraId="4E020552" w14:textId="15BC32B6" w:rsidR="00AE41F5" w:rsidRPr="00F1162E" w:rsidRDefault="00AE41F5" w:rsidP="001E3197">
      <w:pPr>
        <w:spacing w:after="120" w:line="240" w:lineRule="auto"/>
        <w:ind w:left="4536"/>
        <w:jc w:val="center"/>
        <w:rPr>
          <w:rFonts w:asciiTheme="minorHAnsi" w:hAnsiTheme="minorHAnsi" w:cs="Arial"/>
          <w:sz w:val="24"/>
          <w:lang w:eastAsia="sl-SI"/>
        </w:rPr>
      </w:pPr>
      <w:r>
        <w:rPr>
          <w:rFonts w:asciiTheme="minorHAnsi" w:hAnsiTheme="minorHAnsi" w:cs="Arial"/>
          <w:sz w:val="24"/>
          <w:lang w:eastAsia="sl-SI"/>
        </w:rPr>
        <w:t>Janez Janša</w:t>
      </w:r>
    </w:p>
    <w:p w14:paraId="6C64B633" w14:textId="77777777" w:rsidR="001E3197" w:rsidRPr="00F1162E" w:rsidRDefault="001E3197" w:rsidP="001E3197">
      <w:pPr>
        <w:spacing w:after="120" w:line="240" w:lineRule="auto"/>
        <w:ind w:left="4536"/>
        <w:jc w:val="center"/>
        <w:rPr>
          <w:rFonts w:asciiTheme="minorHAnsi" w:hAnsiTheme="minorHAnsi" w:cs="Arial"/>
          <w:sz w:val="24"/>
          <w:lang w:eastAsia="sl-SI"/>
        </w:rPr>
      </w:pPr>
      <w:r w:rsidRPr="00F1162E">
        <w:rPr>
          <w:rFonts w:asciiTheme="minorHAnsi" w:hAnsiTheme="minorHAnsi" w:cs="Arial"/>
          <w:sz w:val="24"/>
          <w:lang w:eastAsia="sl-SI"/>
        </w:rPr>
        <w:t>predsednik</w:t>
      </w:r>
    </w:p>
    <w:p w14:paraId="6EAEAC2C" w14:textId="00DE0A06" w:rsidR="00C043FB" w:rsidRDefault="00C043FB">
      <w:pPr>
        <w:widowControl/>
        <w:adjustRightInd/>
        <w:spacing w:line="240" w:lineRule="auto"/>
        <w:jc w:val="left"/>
        <w:textAlignment w:val="auto"/>
        <w:rPr>
          <w:rFonts w:asciiTheme="minorHAnsi" w:hAnsiTheme="minorHAnsi" w:cs="Arial"/>
          <w:b/>
          <w:sz w:val="24"/>
        </w:rPr>
      </w:pPr>
      <w:r>
        <w:rPr>
          <w:rFonts w:asciiTheme="minorHAnsi" w:hAnsiTheme="minorHAnsi" w:cs="Arial"/>
          <w:b/>
          <w:sz w:val="24"/>
        </w:rPr>
        <w:br w:type="page"/>
      </w:r>
    </w:p>
    <w:p w14:paraId="394C11AC" w14:textId="77777777" w:rsidR="00C859CD" w:rsidRDefault="00C859CD" w:rsidP="00C043FB">
      <w:pPr>
        <w:spacing w:line="240" w:lineRule="auto"/>
        <w:ind w:left="-709"/>
        <w:jc w:val="right"/>
        <w:rPr>
          <w:rFonts w:asciiTheme="minorHAnsi" w:hAnsiTheme="minorHAnsi" w:cs="Arial"/>
          <w:b/>
          <w:sz w:val="24"/>
        </w:rPr>
        <w:sectPr w:rsidR="00C859CD" w:rsidSect="00783310">
          <w:headerReference w:type="default" r:id="rId8"/>
          <w:headerReference w:type="first" r:id="rId9"/>
          <w:pgSz w:w="11900" w:h="16840" w:code="9"/>
          <w:pgMar w:top="1701" w:right="1701" w:bottom="1134" w:left="1701" w:header="964" w:footer="794" w:gutter="0"/>
          <w:cols w:space="708"/>
          <w:titlePg/>
          <w:docGrid w:linePitch="360"/>
        </w:sectPr>
      </w:pPr>
    </w:p>
    <w:p w14:paraId="5F8A8D87" w14:textId="77777777" w:rsidR="00C859CD" w:rsidRPr="002B385A" w:rsidRDefault="00C859CD" w:rsidP="00C859CD">
      <w:pPr>
        <w:spacing w:line="240" w:lineRule="auto"/>
        <w:jc w:val="right"/>
        <w:rPr>
          <w:rFonts w:ascii="Calibri" w:hAnsi="Calibri" w:cs="Arial"/>
          <w:b/>
          <w:bCs/>
          <w:sz w:val="18"/>
          <w:szCs w:val="18"/>
          <w:lang w:eastAsia="sl-SI"/>
        </w:rPr>
      </w:pPr>
      <w:r w:rsidRPr="002B385A">
        <w:rPr>
          <w:rFonts w:ascii="Calibri" w:hAnsi="Calibri" w:cs="Arial"/>
          <w:b/>
          <w:bCs/>
          <w:sz w:val="18"/>
          <w:szCs w:val="18"/>
          <w:lang w:eastAsia="sl-SI"/>
        </w:rPr>
        <w:lastRenderedPageBreak/>
        <w:t>Pri</w:t>
      </w:r>
      <w:r>
        <w:rPr>
          <w:rFonts w:ascii="Calibri" w:hAnsi="Calibri" w:cs="Arial"/>
          <w:b/>
          <w:bCs/>
          <w:sz w:val="18"/>
          <w:szCs w:val="18"/>
          <w:lang w:eastAsia="sl-SI"/>
        </w:rPr>
        <w:t>l</w:t>
      </w:r>
      <w:r w:rsidRPr="002B385A">
        <w:rPr>
          <w:rFonts w:ascii="Calibri" w:hAnsi="Calibri" w:cs="Arial"/>
          <w:b/>
          <w:bCs/>
          <w:sz w:val="18"/>
          <w:szCs w:val="18"/>
          <w:lang w:eastAsia="sl-SI"/>
        </w:rPr>
        <w:t>oga 1</w:t>
      </w:r>
    </w:p>
    <w:p w14:paraId="5F99ADF2" w14:textId="77777777" w:rsidR="00C859CD" w:rsidRPr="002B385A" w:rsidRDefault="00C859CD" w:rsidP="00C859CD">
      <w:pPr>
        <w:spacing w:line="240" w:lineRule="auto"/>
        <w:rPr>
          <w:rFonts w:ascii="Calibri" w:hAnsi="Calibri" w:cs="Arial"/>
          <w:b/>
          <w:bCs/>
          <w:sz w:val="18"/>
          <w:szCs w:val="18"/>
          <w:lang w:eastAsia="sl-SI"/>
        </w:rPr>
      </w:pPr>
      <w:r>
        <w:rPr>
          <w:rFonts w:ascii="Calibri" w:hAnsi="Calibri" w:cs="Arial"/>
          <w:b/>
          <w:bCs/>
          <w:sz w:val="18"/>
          <w:szCs w:val="18"/>
          <w:lang w:eastAsia="sl-SI"/>
        </w:rPr>
        <w:t>Razlaga</w:t>
      </w:r>
      <w:r w:rsidRPr="002B385A">
        <w:rPr>
          <w:rFonts w:ascii="Calibri" w:hAnsi="Calibri" w:cs="Arial"/>
          <w:b/>
          <w:bCs/>
          <w:sz w:val="18"/>
          <w:szCs w:val="18"/>
          <w:lang w:eastAsia="sl-SI"/>
        </w:rPr>
        <w:t xml:space="preserve"> uporabljenih izrazov:</w:t>
      </w:r>
    </w:p>
    <w:p w14:paraId="25B301B2" w14:textId="77777777" w:rsidR="00C859CD" w:rsidRPr="002B385A" w:rsidRDefault="00C859CD" w:rsidP="00C859CD">
      <w:pPr>
        <w:spacing w:line="240" w:lineRule="auto"/>
        <w:rPr>
          <w:rFonts w:ascii="Calibri" w:hAnsi="Calibri" w:cs="Arial"/>
          <w:bCs/>
          <w:sz w:val="18"/>
          <w:szCs w:val="18"/>
          <w:lang w:eastAsia="sl-SI"/>
        </w:rPr>
      </w:pPr>
      <w:r>
        <w:rPr>
          <w:rFonts w:ascii="Calibri" w:hAnsi="Calibri" w:cs="Arial"/>
          <w:bCs/>
          <w:sz w:val="18"/>
          <w:szCs w:val="18"/>
          <w:lang w:eastAsia="sl-SI"/>
        </w:rPr>
        <w:t>»</w:t>
      </w:r>
      <w:r w:rsidRPr="002B385A">
        <w:rPr>
          <w:rFonts w:ascii="Calibri" w:hAnsi="Calibri" w:cs="Arial"/>
          <w:bCs/>
          <w:sz w:val="18"/>
          <w:szCs w:val="18"/>
          <w:lang w:eastAsia="sl-SI"/>
        </w:rPr>
        <w:t>Noben</w:t>
      </w:r>
      <w:r>
        <w:rPr>
          <w:rFonts w:ascii="Calibri" w:hAnsi="Calibri" w:cs="Arial"/>
          <w:bCs/>
          <w:sz w:val="18"/>
          <w:szCs w:val="18"/>
          <w:lang w:eastAsia="sl-SI"/>
        </w:rPr>
        <w:t>«</w:t>
      </w:r>
      <w:r w:rsidRPr="002B385A">
        <w:rPr>
          <w:rFonts w:ascii="Calibri" w:hAnsi="Calibri" w:cs="Arial"/>
          <w:bCs/>
          <w:sz w:val="18"/>
          <w:szCs w:val="18"/>
          <w:lang w:eastAsia="sl-SI"/>
        </w:rPr>
        <w:t xml:space="preserve"> pomeni, da </w:t>
      </w:r>
      <w:r>
        <w:rPr>
          <w:rFonts w:ascii="Calibri" w:hAnsi="Calibri" w:cs="Arial"/>
          <w:bCs/>
          <w:sz w:val="18"/>
          <w:szCs w:val="18"/>
          <w:lang w:eastAsia="sl-SI"/>
        </w:rPr>
        <w:t>se ne glede na splošna merila</w:t>
      </w:r>
      <w:r w:rsidRPr="002B385A">
        <w:rPr>
          <w:rFonts w:ascii="Calibri" w:hAnsi="Calibri" w:cs="Arial"/>
          <w:bCs/>
          <w:sz w:val="18"/>
          <w:szCs w:val="18"/>
          <w:lang w:eastAsia="sl-SI"/>
        </w:rPr>
        <w:t xml:space="preserve"> </w:t>
      </w:r>
      <w:r w:rsidRPr="00363091">
        <w:rPr>
          <w:rFonts w:ascii="Calibri" w:hAnsi="Calibri" w:cs="Arial"/>
          <w:bCs/>
          <w:sz w:val="18"/>
          <w:szCs w:val="18"/>
          <w:lang w:eastAsia="sl-SI"/>
        </w:rPr>
        <w:t>v to</w:t>
      </w:r>
      <w:r>
        <w:rPr>
          <w:rFonts w:ascii="Calibri" w:hAnsi="Calibri" w:cs="Arial"/>
          <w:bCs/>
          <w:sz w:val="18"/>
          <w:szCs w:val="18"/>
          <w:lang w:eastAsia="sl-SI"/>
        </w:rPr>
        <w:t xml:space="preserve"> vrsto</w:t>
      </w:r>
      <w:r w:rsidRPr="00363091">
        <w:rPr>
          <w:rFonts w:ascii="Calibri" w:hAnsi="Calibri" w:cs="Arial"/>
          <w:bCs/>
          <w:sz w:val="18"/>
          <w:szCs w:val="18"/>
          <w:lang w:eastAsia="sl-SI"/>
        </w:rPr>
        <w:t xml:space="preserve"> zahtevnost</w:t>
      </w:r>
      <w:r>
        <w:rPr>
          <w:rFonts w:ascii="Calibri" w:hAnsi="Calibri" w:cs="Arial"/>
          <w:bCs/>
          <w:sz w:val="18"/>
          <w:szCs w:val="18"/>
          <w:lang w:eastAsia="sl-SI"/>
        </w:rPr>
        <w:t>i</w:t>
      </w:r>
      <w:r w:rsidRPr="00363091">
        <w:rPr>
          <w:rFonts w:ascii="Calibri" w:hAnsi="Calibri" w:cs="Arial"/>
          <w:bCs/>
          <w:sz w:val="18"/>
          <w:szCs w:val="18"/>
          <w:lang w:eastAsia="sl-SI"/>
        </w:rPr>
        <w:t xml:space="preserve"> objektov</w:t>
      </w:r>
      <w:r>
        <w:rPr>
          <w:rFonts w:cs="Arial"/>
          <w:bCs/>
          <w:sz w:val="22"/>
          <w:szCs w:val="22"/>
        </w:rPr>
        <w:t xml:space="preserve"> </w:t>
      </w:r>
      <w:r w:rsidRPr="002B385A">
        <w:rPr>
          <w:rFonts w:ascii="Calibri" w:hAnsi="Calibri" w:cs="Arial"/>
          <w:bCs/>
          <w:sz w:val="18"/>
          <w:szCs w:val="18"/>
          <w:lang w:eastAsia="sl-SI"/>
        </w:rPr>
        <w:t>ne uvršča noben objekt</w:t>
      </w:r>
      <w:r>
        <w:rPr>
          <w:rFonts w:ascii="Calibri" w:hAnsi="Calibri" w:cs="Arial"/>
          <w:bCs/>
          <w:sz w:val="18"/>
          <w:szCs w:val="18"/>
          <w:lang w:eastAsia="sl-SI"/>
        </w:rPr>
        <w:t>.</w:t>
      </w:r>
    </w:p>
    <w:p w14:paraId="5F54C8E7" w14:textId="77777777" w:rsidR="00C859CD" w:rsidRDefault="00C859CD" w:rsidP="00C859CD">
      <w:pPr>
        <w:spacing w:line="240" w:lineRule="auto"/>
        <w:rPr>
          <w:rFonts w:ascii="Calibri" w:hAnsi="Calibri" w:cs="Arial"/>
          <w:bCs/>
          <w:sz w:val="18"/>
          <w:szCs w:val="18"/>
          <w:lang w:eastAsia="sl-SI"/>
        </w:rPr>
      </w:pPr>
      <w:r>
        <w:rPr>
          <w:rFonts w:ascii="Calibri" w:hAnsi="Calibri" w:cs="Arial"/>
          <w:bCs/>
          <w:sz w:val="18"/>
          <w:szCs w:val="18"/>
          <w:lang w:eastAsia="sl-SI"/>
        </w:rPr>
        <w:t xml:space="preserve">»Samo splošna merila« pomeni, da dodatnih meril ni in se uporabljajo </w:t>
      </w:r>
      <w:r w:rsidRPr="002B385A">
        <w:rPr>
          <w:rFonts w:ascii="Calibri" w:hAnsi="Calibri" w:cs="Arial"/>
          <w:bCs/>
          <w:sz w:val="18"/>
          <w:szCs w:val="18"/>
          <w:lang w:eastAsia="sl-SI"/>
        </w:rPr>
        <w:t xml:space="preserve">samo </w:t>
      </w:r>
      <w:r>
        <w:rPr>
          <w:rFonts w:ascii="Calibri" w:hAnsi="Calibri" w:cs="Arial"/>
          <w:bCs/>
          <w:sz w:val="18"/>
          <w:szCs w:val="18"/>
          <w:lang w:eastAsia="sl-SI"/>
        </w:rPr>
        <w:t>splošna</w:t>
      </w:r>
      <w:r w:rsidRPr="002B385A">
        <w:rPr>
          <w:rFonts w:ascii="Calibri" w:hAnsi="Calibri" w:cs="Arial"/>
          <w:bCs/>
          <w:sz w:val="18"/>
          <w:szCs w:val="18"/>
          <w:lang w:eastAsia="sl-SI"/>
        </w:rPr>
        <w:t xml:space="preserve"> merila</w:t>
      </w:r>
      <w:r>
        <w:rPr>
          <w:rFonts w:ascii="Calibri" w:hAnsi="Calibri" w:cs="Arial"/>
          <w:bCs/>
          <w:sz w:val="18"/>
          <w:szCs w:val="18"/>
          <w:lang w:eastAsia="sl-SI"/>
        </w:rPr>
        <w:t>, iz  7</w:t>
      </w:r>
      <w:r w:rsidRPr="006525E9">
        <w:rPr>
          <w:rFonts w:ascii="Calibri" w:hAnsi="Calibri" w:cs="Arial"/>
          <w:bCs/>
          <w:sz w:val="18"/>
          <w:szCs w:val="18"/>
          <w:lang w:eastAsia="sl-SI"/>
        </w:rPr>
        <w:t xml:space="preserve">., </w:t>
      </w:r>
      <w:r>
        <w:rPr>
          <w:rFonts w:ascii="Calibri" w:hAnsi="Calibri" w:cs="Arial"/>
          <w:bCs/>
          <w:sz w:val="18"/>
          <w:szCs w:val="18"/>
          <w:lang w:eastAsia="sl-SI"/>
        </w:rPr>
        <w:t>9</w:t>
      </w:r>
      <w:r w:rsidRPr="006525E9">
        <w:rPr>
          <w:rFonts w:ascii="Calibri" w:hAnsi="Calibri" w:cs="Arial"/>
          <w:bCs/>
          <w:sz w:val="18"/>
          <w:szCs w:val="18"/>
          <w:lang w:eastAsia="sl-SI"/>
        </w:rPr>
        <w:t xml:space="preserve">. in </w:t>
      </w:r>
      <w:r>
        <w:rPr>
          <w:rFonts w:ascii="Calibri" w:hAnsi="Calibri" w:cs="Arial"/>
          <w:bCs/>
          <w:sz w:val="18"/>
          <w:szCs w:val="18"/>
          <w:lang w:eastAsia="sl-SI"/>
        </w:rPr>
        <w:t xml:space="preserve">10. člena </w:t>
      </w:r>
      <w:r w:rsidRPr="006525E9">
        <w:rPr>
          <w:rFonts w:ascii="Calibri" w:hAnsi="Calibri" w:cs="Arial"/>
          <w:bCs/>
          <w:sz w:val="18"/>
          <w:szCs w:val="18"/>
          <w:lang w:eastAsia="sl-SI"/>
        </w:rPr>
        <w:t>uredbe</w:t>
      </w:r>
      <w:r>
        <w:rPr>
          <w:rFonts w:ascii="Calibri" w:hAnsi="Calibri" w:cs="Arial"/>
          <w:bCs/>
          <w:sz w:val="18"/>
          <w:szCs w:val="18"/>
          <w:lang w:eastAsia="sl-SI"/>
        </w:rPr>
        <w:t>.</w:t>
      </w:r>
    </w:p>
    <w:p w14:paraId="52AC2B72" w14:textId="77777777" w:rsidR="00C859CD" w:rsidRDefault="00C859CD" w:rsidP="00C859CD">
      <w:pPr>
        <w:spacing w:line="240" w:lineRule="auto"/>
        <w:rPr>
          <w:rFonts w:ascii="Calibri" w:hAnsi="Calibri" w:cs="Arial"/>
          <w:bCs/>
          <w:sz w:val="18"/>
          <w:szCs w:val="18"/>
          <w:lang w:eastAsia="sl-SI"/>
        </w:rPr>
      </w:pPr>
      <w:r>
        <w:rPr>
          <w:rFonts w:ascii="Calibri" w:hAnsi="Calibri" w:cs="Arial"/>
          <w:bCs/>
          <w:sz w:val="18"/>
          <w:szCs w:val="18"/>
          <w:lang w:eastAsia="sl-SI"/>
        </w:rPr>
        <w:t xml:space="preserve">»Vsi« pomeni, da </w:t>
      </w:r>
      <w:r w:rsidRPr="002B385A">
        <w:rPr>
          <w:rFonts w:ascii="Calibri" w:hAnsi="Calibri" w:cs="Arial"/>
          <w:bCs/>
          <w:sz w:val="18"/>
          <w:szCs w:val="18"/>
          <w:lang w:eastAsia="sl-SI"/>
        </w:rPr>
        <w:t xml:space="preserve">se ne glede na </w:t>
      </w:r>
      <w:r>
        <w:rPr>
          <w:rFonts w:ascii="Calibri" w:hAnsi="Calibri" w:cs="Arial"/>
          <w:bCs/>
          <w:sz w:val="18"/>
          <w:szCs w:val="18"/>
          <w:lang w:eastAsia="sl-SI"/>
        </w:rPr>
        <w:t>splošna</w:t>
      </w:r>
      <w:r w:rsidRPr="002B385A">
        <w:rPr>
          <w:rFonts w:ascii="Calibri" w:hAnsi="Calibri" w:cs="Arial"/>
          <w:bCs/>
          <w:sz w:val="18"/>
          <w:szCs w:val="18"/>
          <w:lang w:eastAsia="sl-SI"/>
        </w:rPr>
        <w:t xml:space="preserve"> </w:t>
      </w:r>
      <w:r>
        <w:rPr>
          <w:rFonts w:ascii="Calibri" w:hAnsi="Calibri" w:cs="Arial"/>
          <w:bCs/>
          <w:sz w:val="18"/>
          <w:szCs w:val="18"/>
          <w:lang w:eastAsia="sl-SI"/>
        </w:rPr>
        <w:t>merila</w:t>
      </w:r>
      <w:r w:rsidRPr="002B385A">
        <w:rPr>
          <w:rFonts w:ascii="Calibri" w:hAnsi="Calibri" w:cs="Arial"/>
          <w:bCs/>
          <w:sz w:val="18"/>
          <w:szCs w:val="18"/>
          <w:lang w:eastAsia="sl-SI"/>
        </w:rPr>
        <w:t xml:space="preserve"> </w:t>
      </w:r>
      <w:r w:rsidRPr="00363091">
        <w:rPr>
          <w:rFonts w:ascii="Calibri" w:hAnsi="Calibri" w:cs="Arial"/>
          <w:bCs/>
          <w:sz w:val="18"/>
          <w:szCs w:val="18"/>
          <w:lang w:eastAsia="sl-SI"/>
        </w:rPr>
        <w:t xml:space="preserve">v to </w:t>
      </w:r>
      <w:r>
        <w:rPr>
          <w:rFonts w:ascii="Calibri" w:hAnsi="Calibri" w:cs="Arial"/>
          <w:bCs/>
          <w:sz w:val="18"/>
          <w:szCs w:val="18"/>
          <w:lang w:eastAsia="sl-SI"/>
        </w:rPr>
        <w:t xml:space="preserve">vrsto </w:t>
      </w:r>
      <w:r w:rsidRPr="00363091">
        <w:rPr>
          <w:rFonts w:ascii="Calibri" w:hAnsi="Calibri" w:cs="Arial"/>
          <w:bCs/>
          <w:sz w:val="18"/>
          <w:szCs w:val="18"/>
          <w:lang w:eastAsia="sl-SI"/>
        </w:rPr>
        <w:t>zahtevnost</w:t>
      </w:r>
      <w:r>
        <w:rPr>
          <w:rFonts w:ascii="Calibri" w:hAnsi="Calibri" w:cs="Arial"/>
          <w:bCs/>
          <w:sz w:val="18"/>
          <w:szCs w:val="18"/>
          <w:lang w:eastAsia="sl-SI"/>
        </w:rPr>
        <w:t>i</w:t>
      </w:r>
      <w:r w:rsidRPr="00363091">
        <w:rPr>
          <w:rFonts w:ascii="Calibri" w:hAnsi="Calibri" w:cs="Arial"/>
          <w:bCs/>
          <w:sz w:val="18"/>
          <w:szCs w:val="18"/>
          <w:lang w:eastAsia="sl-SI"/>
        </w:rPr>
        <w:t xml:space="preserve"> objektov</w:t>
      </w:r>
      <w:r>
        <w:rPr>
          <w:rFonts w:cs="Arial"/>
          <w:bCs/>
          <w:sz w:val="22"/>
          <w:szCs w:val="22"/>
        </w:rPr>
        <w:t xml:space="preserve"> </w:t>
      </w:r>
      <w:r w:rsidRPr="002B385A">
        <w:rPr>
          <w:rFonts w:ascii="Calibri" w:hAnsi="Calibri" w:cs="Arial"/>
          <w:bCs/>
          <w:sz w:val="18"/>
          <w:szCs w:val="18"/>
          <w:lang w:eastAsia="sl-SI"/>
        </w:rPr>
        <w:t>uvrščajo vsi objekti</w:t>
      </w:r>
      <w:r>
        <w:rPr>
          <w:rFonts w:ascii="Calibri" w:hAnsi="Calibri" w:cs="Arial"/>
          <w:bCs/>
          <w:sz w:val="18"/>
          <w:szCs w:val="18"/>
          <w:lang w:eastAsia="sl-SI"/>
        </w:rPr>
        <w:t>.</w:t>
      </w:r>
    </w:p>
    <w:p w14:paraId="320B92FA" w14:textId="77777777" w:rsidR="00C859CD" w:rsidRDefault="00C859CD" w:rsidP="00C859CD">
      <w:pPr>
        <w:spacing w:line="240" w:lineRule="auto"/>
        <w:rPr>
          <w:rFonts w:ascii="Calibri" w:hAnsi="Calibri" w:cs="Arial"/>
          <w:bCs/>
          <w:sz w:val="18"/>
          <w:szCs w:val="18"/>
          <w:lang w:eastAsia="sl-SI"/>
        </w:rPr>
      </w:pPr>
      <w:r>
        <w:rPr>
          <w:rFonts w:ascii="Calibri" w:hAnsi="Calibri" w:cs="Arial"/>
          <w:bCs/>
          <w:sz w:val="18"/>
          <w:szCs w:val="18"/>
          <w:lang w:eastAsia="sl-SI"/>
        </w:rPr>
        <w:t>»Do« pomeni vključno z navedeno mejno vrednostjo</w:t>
      </w:r>
      <w:r w:rsidRPr="00CD5FDA">
        <w:rPr>
          <w:rFonts w:ascii="Calibri" w:hAnsi="Calibri" w:cs="Arial"/>
          <w:bCs/>
          <w:sz w:val="18"/>
          <w:szCs w:val="18"/>
          <w:lang w:eastAsia="sl-SI"/>
        </w:rPr>
        <w:t>.</w:t>
      </w:r>
    </w:p>
    <w:p w14:paraId="01123D24" w14:textId="77777777" w:rsidR="00C859CD" w:rsidRPr="0067664D" w:rsidRDefault="00C859CD" w:rsidP="00C859CD">
      <w:pPr>
        <w:spacing w:line="240" w:lineRule="auto"/>
        <w:rPr>
          <w:rFonts w:ascii="Calibri" w:hAnsi="Calibri" w:cs="Arial"/>
          <w:bCs/>
          <w:sz w:val="18"/>
          <w:szCs w:val="18"/>
          <w:lang w:eastAsia="sl-SI"/>
        </w:rPr>
      </w:pPr>
      <w:r w:rsidRPr="0067664D">
        <w:rPr>
          <w:rFonts w:ascii="Calibri" w:hAnsi="Calibri" w:cs="Arial"/>
          <w:bCs/>
          <w:sz w:val="18"/>
          <w:szCs w:val="18"/>
          <w:lang w:eastAsia="sl-SI"/>
        </w:rPr>
        <w:t xml:space="preserve">Če je v posamezni </w:t>
      </w:r>
      <w:r>
        <w:rPr>
          <w:rFonts w:ascii="Calibri" w:hAnsi="Calibri" w:cs="Arial"/>
          <w:bCs/>
          <w:sz w:val="18"/>
          <w:szCs w:val="18"/>
          <w:lang w:eastAsia="sl-SI"/>
        </w:rPr>
        <w:t>celici</w:t>
      </w:r>
      <w:r w:rsidRPr="0067664D">
        <w:rPr>
          <w:rFonts w:ascii="Calibri" w:hAnsi="Calibri" w:cs="Arial"/>
          <w:bCs/>
          <w:sz w:val="18"/>
          <w:szCs w:val="18"/>
          <w:lang w:eastAsia="sl-SI"/>
        </w:rPr>
        <w:t xml:space="preserve"> navedeno več pogojev</w:t>
      </w:r>
      <w:r>
        <w:rPr>
          <w:rFonts w:ascii="Calibri" w:hAnsi="Calibri" w:cs="Arial"/>
          <w:bCs/>
          <w:sz w:val="18"/>
          <w:szCs w:val="18"/>
          <w:lang w:eastAsia="sl-SI"/>
        </w:rPr>
        <w:t>,</w:t>
      </w:r>
      <w:r w:rsidRPr="0067664D">
        <w:rPr>
          <w:rFonts w:ascii="Calibri" w:hAnsi="Calibri" w:cs="Arial"/>
          <w:bCs/>
          <w:sz w:val="18"/>
          <w:szCs w:val="18"/>
          <w:lang w:eastAsia="sl-SI"/>
        </w:rPr>
        <w:t xml:space="preserve"> pri enostavn</w:t>
      </w:r>
      <w:r>
        <w:rPr>
          <w:rFonts w:ascii="Calibri" w:hAnsi="Calibri" w:cs="Arial"/>
          <w:bCs/>
          <w:sz w:val="18"/>
          <w:szCs w:val="18"/>
          <w:lang w:eastAsia="sl-SI"/>
        </w:rPr>
        <w:t xml:space="preserve">ih ter nezahtevnih objektih ti pogoji veljajo kumulativno, </w:t>
      </w:r>
      <w:r w:rsidRPr="0067664D">
        <w:rPr>
          <w:rFonts w:ascii="Calibri" w:hAnsi="Calibri" w:cs="Arial"/>
          <w:bCs/>
          <w:sz w:val="18"/>
          <w:szCs w:val="18"/>
          <w:lang w:eastAsia="sl-SI"/>
        </w:rPr>
        <w:t>pri zahtevnih objektih</w:t>
      </w:r>
      <w:r>
        <w:rPr>
          <w:rFonts w:ascii="Calibri" w:hAnsi="Calibri" w:cs="Arial"/>
          <w:bCs/>
          <w:sz w:val="18"/>
          <w:szCs w:val="18"/>
          <w:lang w:eastAsia="sl-SI"/>
        </w:rPr>
        <w:t xml:space="preserve"> pa ti pogoji veljajo alternativno</w:t>
      </w:r>
      <w:r w:rsidRPr="0067664D">
        <w:rPr>
          <w:rFonts w:ascii="Calibri" w:hAnsi="Calibri" w:cs="Arial"/>
          <w:bCs/>
          <w:sz w:val="18"/>
          <w:szCs w:val="18"/>
          <w:lang w:eastAsia="sl-SI"/>
        </w:rPr>
        <w:t>.</w:t>
      </w:r>
    </w:p>
    <w:p w14:paraId="33C04A06" w14:textId="77777777" w:rsidR="00C859CD" w:rsidRDefault="00C859CD" w:rsidP="00C859CD">
      <w:pPr>
        <w:spacing w:line="240" w:lineRule="auto"/>
        <w:rPr>
          <w:rFonts w:ascii="Calibri" w:hAnsi="Calibri" w:cs="Arial"/>
          <w:b/>
          <w:bCs/>
          <w:sz w:val="18"/>
          <w:szCs w:val="18"/>
          <w:lang w:eastAsia="sl-SI"/>
        </w:rPr>
      </w:pPr>
    </w:p>
    <w:tbl>
      <w:tblPr>
        <w:tblW w:w="145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8"/>
        <w:gridCol w:w="425"/>
        <w:gridCol w:w="567"/>
        <w:gridCol w:w="709"/>
        <w:gridCol w:w="680"/>
        <w:gridCol w:w="2836"/>
        <w:gridCol w:w="2693"/>
        <w:gridCol w:w="2268"/>
        <w:gridCol w:w="2055"/>
        <w:gridCol w:w="2084"/>
      </w:tblGrid>
      <w:tr w:rsidR="00C859CD" w:rsidRPr="00365DAB" w14:paraId="7989C1F6" w14:textId="77777777" w:rsidTr="00C859CD">
        <w:trPr>
          <w:trHeight w:val="284"/>
          <w:tblHeader/>
        </w:trPr>
        <w:tc>
          <w:tcPr>
            <w:tcW w:w="2659" w:type="dxa"/>
            <w:gridSpan w:val="5"/>
            <w:shd w:val="clear" w:color="auto" w:fill="D9D9D9"/>
          </w:tcPr>
          <w:p w14:paraId="72E487A4" w14:textId="77777777" w:rsidR="00C859CD" w:rsidRPr="00365DAB" w:rsidRDefault="00C859CD" w:rsidP="00C859CD">
            <w:pPr>
              <w:spacing w:before="60" w:after="60" w:line="240" w:lineRule="auto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 w:val="restart"/>
            <w:shd w:val="clear" w:color="auto" w:fill="D9D9D9"/>
            <w:vAlign w:val="bottom"/>
          </w:tcPr>
          <w:p w14:paraId="4434A483" w14:textId="77777777" w:rsidR="00C859CD" w:rsidRPr="00365DAB" w:rsidRDefault="00C859CD" w:rsidP="00C859CD">
            <w:pPr>
              <w:keepNext/>
              <w:keepLines/>
              <w:tabs>
                <w:tab w:val="left" w:pos="357"/>
              </w:tabs>
              <w:spacing w:before="60" w:after="60" w:line="240" w:lineRule="auto"/>
              <w:outlineLvl w:val="7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Klasifikacija</w:t>
            </w:r>
            <w:r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objektov</w:t>
            </w:r>
          </w:p>
        </w:tc>
        <w:tc>
          <w:tcPr>
            <w:tcW w:w="2693" w:type="dxa"/>
            <w:vMerge w:val="restart"/>
            <w:shd w:val="clear" w:color="auto" w:fill="D9D9D9"/>
            <w:vAlign w:val="bottom"/>
          </w:tcPr>
          <w:p w14:paraId="32981679" w14:textId="77777777" w:rsidR="00C859CD" w:rsidRPr="00365DAB" w:rsidRDefault="00C859CD" w:rsidP="00C859CD">
            <w:pPr>
              <w:keepNext/>
              <w:keepLines/>
              <w:tabs>
                <w:tab w:val="left" w:pos="357"/>
              </w:tabs>
              <w:spacing w:before="60" w:after="60" w:line="240" w:lineRule="auto"/>
              <w:outlineLvl w:val="7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Podrobnejša klasifikacija</w:t>
            </w:r>
            <w:r>
              <w:rPr>
                <w:rStyle w:val="Sprotnaopomba-sklic"/>
                <w:rFonts w:asciiTheme="minorHAnsi" w:hAnsiTheme="minorHAnsi" w:cs="Arial"/>
                <w:b/>
                <w:sz w:val="18"/>
                <w:szCs w:val="18"/>
                <w:lang w:eastAsia="sl-SI"/>
              </w:rPr>
              <w:footnoteReference w:id="1"/>
            </w:r>
          </w:p>
        </w:tc>
        <w:tc>
          <w:tcPr>
            <w:tcW w:w="6407" w:type="dxa"/>
            <w:gridSpan w:val="3"/>
            <w:shd w:val="clear" w:color="auto" w:fill="D9D9D9"/>
            <w:vAlign w:val="center"/>
          </w:tcPr>
          <w:p w14:paraId="0FA2F47B" w14:textId="77777777" w:rsidR="00C859CD" w:rsidRPr="00365DAB" w:rsidRDefault="00C859CD" w:rsidP="00C859CD">
            <w:pPr>
              <w:keepNext/>
              <w:keepLines/>
              <w:tabs>
                <w:tab w:val="left" w:pos="357"/>
              </w:tabs>
              <w:spacing w:before="60" w:after="60" w:line="240" w:lineRule="auto"/>
              <w:jc w:val="center"/>
              <w:outlineLvl w:val="7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Razvrstitev objekta</w:t>
            </w:r>
          </w:p>
        </w:tc>
      </w:tr>
      <w:tr w:rsidR="00C859CD" w:rsidRPr="00365DAB" w14:paraId="0958112A" w14:textId="77777777" w:rsidTr="00C859CD">
        <w:trPr>
          <w:trHeight w:val="284"/>
          <w:tblHeader/>
        </w:trPr>
        <w:tc>
          <w:tcPr>
            <w:tcW w:w="2659" w:type="dxa"/>
            <w:gridSpan w:val="5"/>
            <w:shd w:val="clear" w:color="auto" w:fill="D9D9D9"/>
          </w:tcPr>
          <w:p w14:paraId="34E2EBCF" w14:textId="77777777" w:rsidR="00C859CD" w:rsidRPr="00365DAB" w:rsidRDefault="00C859CD" w:rsidP="00C859CD">
            <w:pPr>
              <w:spacing w:before="60" w:after="60" w:line="240" w:lineRule="auto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CC-SI</w:t>
            </w:r>
          </w:p>
        </w:tc>
        <w:tc>
          <w:tcPr>
            <w:tcW w:w="2836" w:type="dxa"/>
            <w:vMerge/>
            <w:shd w:val="clear" w:color="auto" w:fill="D9D9D9"/>
            <w:vAlign w:val="center"/>
          </w:tcPr>
          <w:p w14:paraId="007D3E58" w14:textId="77777777" w:rsidR="00C859CD" w:rsidRPr="00365DAB" w:rsidRDefault="00C859CD" w:rsidP="00C859CD">
            <w:pPr>
              <w:keepNext/>
              <w:keepLines/>
              <w:tabs>
                <w:tab w:val="left" w:pos="357"/>
              </w:tabs>
              <w:spacing w:before="60" w:after="60" w:line="240" w:lineRule="auto"/>
              <w:outlineLvl w:val="7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vMerge/>
            <w:shd w:val="clear" w:color="auto" w:fill="D9D9D9"/>
            <w:vAlign w:val="center"/>
          </w:tcPr>
          <w:p w14:paraId="5FCD56C9" w14:textId="77777777" w:rsidR="00C859CD" w:rsidRPr="00365DAB" w:rsidRDefault="00C859CD" w:rsidP="00C859CD">
            <w:pPr>
              <w:keepNext/>
              <w:keepLines/>
              <w:tabs>
                <w:tab w:val="left" w:pos="357"/>
              </w:tabs>
              <w:spacing w:before="60" w:after="60" w:line="240" w:lineRule="auto"/>
              <w:outlineLvl w:val="7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D9D9D9"/>
            <w:vAlign w:val="center"/>
          </w:tcPr>
          <w:p w14:paraId="63874C4A" w14:textId="77777777" w:rsidR="00C859CD" w:rsidRPr="00365DAB" w:rsidRDefault="00C859CD" w:rsidP="00C859CD">
            <w:pPr>
              <w:keepNext/>
              <w:keepLines/>
              <w:tabs>
                <w:tab w:val="left" w:pos="357"/>
              </w:tabs>
              <w:spacing w:before="60" w:after="60" w:line="240" w:lineRule="auto"/>
              <w:outlineLvl w:val="7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Enostaven objekt</w:t>
            </w:r>
          </w:p>
        </w:tc>
        <w:tc>
          <w:tcPr>
            <w:tcW w:w="2055" w:type="dxa"/>
            <w:shd w:val="clear" w:color="auto" w:fill="D9D9D9"/>
          </w:tcPr>
          <w:p w14:paraId="58868E12" w14:textId="77777777" w:rsidR="00C859CD" w:rsidRPr="00365DAB" w:rsidRDefault="00C859CD" w:rsidP="00C859CD">
            <w:pPr>
              <w:keepNext/>
              <w:keepLines/>
              <w:tabs>
                <w:tab w:val="left" w:pos="357"/>
              </w:tabs>
              <w:spacing w:before="60" w:after="60" w:line="240" w:lineRule="auto"/>
              <w:outlineLvl w:val="7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Nezahteven objekt</w:t>
            </w:r>
          </w:p>
        </w:tc>
        <w:tc>
          <w:tcPr>
            <w:tcW w:w="2084" w:type="dxa"/>
            <w:shd w:val="clear" w:color="auto" w:fill="D9D9D9"/>
          </w:tcPr>
          <w:p w14:paraId="3D05248D" w14:textId="77777777" w:rsidR="00C859CD" w:rsidRPr="00365DAB" w:rsidRDefault="00C859CD" w:rsidP="00C859CD">
            <w:pPr>
              <w:keepNext/>
              <w:keepLines/>
              <w:tabs>
                <w:tab w:val="left" w:pos="357"/>
              </w:tabs>
              <w:spacing w:before="60" w:after="60" w:line="240" w:lineRule="auto"/>
              <w:outlineLvl w:val="7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Zahteven objekt</w:t>
            </w:r>
          </w:p>
        </w:tc>
      </w:tr>
      <w:tr w:rsidR="00C859CD" w:rsidRPr="00365DAB" w14:paraId="5732CC97" w14:textId="77777777" w:rsidTr="00C859CD">
        <w:trPr>
          <w:trHeight w:val="284"/>
          <w:tblHeader/>
        </w:trPr>
        <w:tc>
          <w:tcPr>
            <w:tcW w:w="278" w:type="dxa"/>
            <w:vMerge w:val="restart"/>
            <w:tcBorders>
              <w:right w:val="nil"/>
            </w:tcBorders>
            <w:shd w:val="clear" w:color="auto" w:fill="F2F2F2"/>
          </w:tcPr>
          <w:p w14:paraId="129726DE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4317" w:type="dxa"/>
            <w:gridSpan w:val="9"/>
            <w:tcBorders>
              <w:left w:val="nil"/>
            </w:tcBorders>
            <w:shd w:val="clear" w:color="auto" w:fill="F2F2F2"/>
          </w:tcPr>
          <w:p w14:paraId="4BBAC560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</w:p>
        </w:tc>
      </w:tr>
      <w:tr w:rsidR="00C859CD" w:rsidRPr="00365DAB" w14:paraId="18864391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52DF9917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tcBorders>
              <w:right w:val="nil"/>
            </w:tcBorders>
            <w:shd w:val="clear" w:color="auto" w:fill="F2F2F2"/>
          </w:tcPr>
          <w:p w14:paraId="6700F83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</w:t>
            </w:r>
          </w:p>
        </w:tc>
        <w:tc>
          <w:tcPr>
            <w:tcW w:w="13892" w:type="dxa"/>
            <w:gridSpan w:val="8"/>
            <w:tcBorders>
              <w:left w:val="nil"/>
            </w:tcBorders>
            <w:shd w:val="clear" w:color="auto" w:fill="F2F2F2"/>
          </w:tcPr>
          <w:p w14:paraId="2B3E8522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Stanovanjske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</w:p>
        </w:tc>
      </w:tr>
      <w:tr w:rsidR="00C859CD" w:rsidRPr="00365DAB" w14:paraId="0DDD27A1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71DADFD3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14:paraId="74C98CC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14:paraId="732B64B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111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14:paraId="62C3D55C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Enostanovanjske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</w:p>
        </w:tc>
      </w:tr>
      <w:tr w:rsidR="00C859CD" w:rsidRPr="00365DAB" w14:paraId="263C92E4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784612F7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14:paraId="335298E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02BF88B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08EBB47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1110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5575E0C4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Enostanovanjske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</w:p>
        </w:tc>
      </w:tr>
      <w:tr w:rsidR="00C859CD" w:rsidRPr="00365DAB" w14:paraId="1F2F7BD5" w14:textId="77777777" w:rsidTr="00C859CD">
        <w:trPr>
          <w:trHeight w:val="284"/>
          <w:tblHeader/>
        </w:trPr>
        <w:tc>
          <w:tcPr>
            <w:tcW w:w="278" w:type="dxa"/>
            <w:vMerge/>
          </w:tcPr>
          <w:p w14:paraId="7CDBFB42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14:paraId="1E43094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0CC82E8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14:paraId="76ADD84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14:paraId="064F9AA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2836" w:type="dxa"/>
          </w:tcPr>
          <w:p w14:paraId="36EBBCD3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Enostanovanjske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</w:p>
        </w:tc>
        <w:tc>
          <w:tcPr>
            <w:tcW w:w="2693" w:type="dxa"/>
          </w:tcPr>
          <w:p w14:paraId="0CB7B62F" w14:textId="77777777" w:rsidR="00C859CD" w:rsidRPr="002F41A1" w:rsidRDefault="00C859CD" w:rsidP="00C859CD">
            <w:pPr>
              <w:keepLines/>
              <w:tabs>
                <w:tab w:val="left" w:pos="357"/>
              </w:tabs>
              <w:spacing w:before="40" w:after="40" w:line="240" w:lineRule="auto"/>
              <w:jc w:val="left"/>
              <w:outlineLvl w:val="7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14:paraId="7ED4E025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47A7D8B0" w14:textId="77777777" w:rsidR="00C859CD" w:rsidRPr="0067664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površina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14:paraId="0D30AB7C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C859CD" w:rsidRPr="00365DAB" w14:paraId="05B0336D" w14:textId="77777777" w:rsidTr="00C859CD">
        <w:trPr>
          <w:trHeight w:val="284"/>
          <w:tblHeader/>
        </w:trPr>
        <w:tc>
          <w:tcPr>
            <w:tcW w:w="278" w:type="dxa"/>
            <w:vMerge/>
          </w:tcPr>
          <w:p w14:paraId="7BAE4E4D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14:paraId="68FEDB7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1435D82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14:paraId="70B2BA1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14:paraId="139A07B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11102</w:t>
            </w:r>
          </w:p>
        </w:tc>
        <w:tc>
          <w:tcPr>
            <w:tcW w:w="2836" w:type="dxa"/>
          </w:tcPr>
          <w:p w14:paraId="17266E44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Enostanovanjske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počitniške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za lastno rabo</w:t>
            </w:r>
          </w:p>
        </w:tc>
        <w:tc>
          <w:tcPr>
            <w:tcW w:w="2693" w:type="dxa"/>
          </w:tcPr>
          <w:p w14:paraId="3860F36E" w14:textId="77777777" w:rsidR="00C859CD" w:rsidRPr="002F41A1" w:rsidRDefault="00C859CD" w:rsidP="00C859CD">
            <w:pPr>
              <w:keepLines/>
              <w:tabs>
                <w:tab w:val="left" w:pos="357"/>
              </w:tabs>
              <w:spacing w:before="40" w:after="40" w:line="240" w:lineRule="auto"/>
              <w:jc w:val="left"/>
              <w:outlineLvl w:val="7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14:paraId="7A679CCC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73F73624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površina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14:paraId="6DE502FA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C859CD" w:rsidRPr="00365DAB" w14:paraId="70F6F3EF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53B180CA" w14:textId="77777777" w:rsidR="00C859CD" w:rsidRPr="00365DAB" w:rsidRDefault="00C859CD" w:rsidP="00C859CD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14:paraId="5BA694F5" w14:textId="77777777" w:rsidR="00C859CD" w:rsidRPr="00365DAB" w:rsidRDefault="00C859CD" w:rsidP="00C859CD">
            <w:pPr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/>
          </w:tcPr>
          <w:p w14:paraId="20AD5119" w14:textId="77777777" w:rsidR="00C859CD" w:rsidRPr="00365DAB" w:rsidRDefault="00C859CD" w:rsidP="00C859CD">
            <w:pPr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112</w:t>
            </w:r>
          </w:p>
        </w:tc>
        <w:tc>
          <w:tcPr>
            <w:tcW w:w="13325" w:type="dxa"/>
            <w:gridSpan w:val="7"/>
            <w:shd w:val="clear" w:color="auto" w:fill="F2F2F2"/>
          </w:tcPr>
          <w:p w14:paraId="340CFA9C" w14:textId="77777777" w:rsidR="00C859CD" w:rsidRPr="00153CA0" w:rsidRDefault="00C859CD" w:rsidP="00C859CD">
            <w:pPr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Večstanovanjske stavbe</w:t>
            </w:r>
          </w:p>
        </w:tc>
      </w:tr>
      <w:tr w:rsidR="00C859CD" w:rsidRPr="00365DAB" w14:paraId="2CD82D1E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4CF8F9AE" w14:textId="77777777" w:rsidR="00C859CD" w:rsidRPr="00365DAB" w:rsidRDefault="00C859CD" w:rsidP="00C859CD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14:paraId="068F6ABF" w14:textId="77777777" w:rsidR="00C859CD" w:rsidRPr="00365DAB" w:rsidRDefault="00C859CD" w:rsidP="00C859CD">
            <w:pPr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46FECF65" w14:textId="77777777" w:rsidR="00C859CD" w:rsidRPr="00365DAB" w:rsidRDefault="00C859CD" w:rsidP="00C859CD">
            <w:pPr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38671D66" w14:textId="77777777" w:rsidR="00C859CD" w:rsidRPr="00365DAB" w:rsidRDefault="00C859CD" w:rsidP="00C859CD">
            <w:pPr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1121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66DFA55F" w14:textId="77777777" w:rsidR="00C859CD" w:rsidRPr="00153CA0" w:rsidRDefault="00C859CD" w:rsidP="00C859CD">
            <w:pPr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Dvostanovanjske stavbe</w:t>
            </w:r>
          </w:p>
        </w:tc>
      </w:tr>
      <w:tr w:rsidR="00C859CD" w:rsidRPr="00365DAB" w14:paraId="6B3D3F43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auto"/>
          </w:tcPr>
          <w:p w14:paraId="7C47982F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auto"/>
          </w:tcPr>
          <w:p w14:paraId="61A63D6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auto"/>
          </w:tcPr>
          <w:p w14:paraId="418F96A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14:paraId="3C92670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  <w:shd w:val="clear" w:color="auto" w:fill="auto"/>
          </w:tcPr>
          <w:p w14:paraId="5786FE1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11210</w:t>
            </w:r>
          </w:p>
        </w:tc>
        <w:tc>
          <w:tcPr>
            <w:tcW w:w="2836" w:type="dxa"/>
            <w:tcBorders>
              <w:bottom w:val="single" w:sz="4" w:space="0" w:color="auto"/>
            </w:tcBorders>
            <w:shd w:val="clear" w:color="auto" w:fill="auto"/>
          </w:tcPr>
          <w:p w14:paraId="70CD7E15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Dvostanovanjske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14:paraId="166AD668" w14:textId="77777777" w:rsidR="00C859CD" w:rsidRPr="002F41A1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14:paraId="1BB0011E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4A278B41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oben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6A160EA8" w14:textId="77777777" w:rsidR="00C859CD" w:rsidRPr="0067664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C859CD" w:rsidRPr="00365DAB" w14:paraId="34F0684A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27B0CD53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14:paraId="44C1B6D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5690B0E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07DF2A0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1122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175BB9B7" w14:textId="77777777" w:rsidR="00C859CD" w:rsidRPr="00153CA0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Tri in večstanovanjske stavbe</w:t>
            </w:r>
          </w:p>
        </w:tc>
      </w:tr>
      <w:tr w:rsidR="00C859CD" w:rsidRPr="00365DAB" w14:paraId="39F12DC5" w14:textId="77777777" w:rsidTr="00C859CD">
        <w:trPr>
          <w:trHeight w:val="284"/>
          <w:tblHeader/>
        </w:trPr>
        <w:tc>
          <w:tcPr>
            <w:tcW w:w="278" w:type="dxa"/>
            <w:vMerge/>
          </w:tcPr>
          <w:p w14:paraId="05DDAB50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14:paraId="2401DA0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761620B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</w:tcPr>
          <w:p w14:paraId="49F14AE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14:paraId="48D3F5C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11220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14:paraId="0687EBE5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Tri-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večstanovanjske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2771708E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5F7D28D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4F553254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1278A8D2" w14:textId="77777777" w:rsidR="00C859CD" w:rsidRPr="00365DAB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C859CD" w:rsidRPr="00365DAB" w14:paraId="653652D5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7475C238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14:paraId="64A8CE8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14:paraId="3B074E4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113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14:paraId="22530011" w14:textId="77777777" w:rsidR="00C859CD" w:rsidRPr="00153CA0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Stanovanjske stavbe za posebne družbene skupine</w:t>
            </w:r>
          </w:p>
        </w:tc>
      </w:tr>
      <w:tr w:rsidR="00C859CD" w:rsidRPr="00365DAB" w14:paraId="5FA6674C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70149A3B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14:paraId="616DB60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48EC25D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2674B56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1130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665ED88C" w14:textId="77777777" w:rsidR="00C859CD" w:rsidRPr="00153CA0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Stanovanjske stavbe za posebne družbene skupine</w:t>
            </w:r>
          </w:p>
        </w:tc>
      </w:tr>
      <w:tr w:rsidR="00C859CD" w:rsidRPr="00365DAB" w14:paraId="01BBDAC2" w14:textId="77777777" w:rsidTr="00C859CD">
        <w:trPr>
          <w:trHeight w:val="284"/>
          <w:tblHeader/>
        </w:trPr>
        <w:tc>
          <w:tcPr>
            <w:tcW w:w="278" w:type="dxa"/>
            <w:vMerge/>
          </w:tcPr>
          <w:p w14:paraId="0DD5B2CB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14:paraId="5A38C39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4EB4CB1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08DF99D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14:paraId="051D328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11301</w:t>
            </w:r>
          </w:p>
        </w:tc>
        <w:tc>
          <w:tcPr>
            <w:tcW w:w="2836" w:type="dxa"/>
          </w:tcPr>
          <w:p w14:paraId="4C276C8F" w14:textId="77777777" w:rsidR="00C859CD" w:rsidRPr="00365DAB" w:rsidRDefault="00C859CD" w:rsidP="00C859CD">
            <w:pPr>
              <w:keepLines/>
              <w:tabs>
                <w:tab w:val="left" w:pos="357"/>
              </w:tabs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Stanovanjske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oskrbovanimi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stanovanji</w:t>
            </w:r>
          </w:p>
        </w:tc>
        <w:tc>
          <w:tcPr>
            <w:tcW w:w="2693" w:type="dxa"/>
          </w:tcPr>
          <w:p w14:paraId="1F7C80CB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14:paraId="0665B33B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06999CDA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14:paraId="4E23166F" w14:textId="77777777" w:rsidR="00C859CD" w:rsidRPr="009910A6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14:paraId="332085DA" w14:textId="77777777" w:rsidR="00C859CD" w:rsidRPr="00365DAB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a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C859CD" w:rsidRPr="00365DAB" w14:paraId="6D533492" w14:textId="77777777" w:rsidTr="00623A60">
        <w:trPr>
          <w:trHeight w:val="284"/>
          <w:tblHeader/>
        </w:trPr>
        <w:tc>
          <w:tcPr>
            <w:tcW w:w="278" w:type="dxa"/>
            <w:vMerge/>
            <w:tcBorders>
              <w:bottom w:val="single" w:sz="4" w:space="0" w:color="auto"/>
            </w:tcBorders>
          </w:tcPr>
          <w:p w14:paraId="1EC400CC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single" w:sz="4" w:space="0" w:color="auto"/>
            </w:tcBorders>
          </w:tcPr>
          <w:p w14:paraId="605F4E0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4342458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6073239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14:paraId="3C292AE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11302</w:t>
            </w:r>
          </w:p>
        </w:tc>
        <w:tc>
          <w:tcPr>
            <w:tcW w:w="2836" w:type="dxa"/>
          </w:tcPr>
          <w:p w14:paraId="125EB71C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Stanovanjske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posebne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družbene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skupine</w:t>
            </w:r>
          </w:p>
        </w:tc>
        <w:tc>
          <w:tcPr>
            <w:tcW w:w="2693" w:type="dxa"/>
          </w:tcPr>
          <w:p w14:paraId="56A35795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14:paraId="5363C1A0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3507F071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14:paraId="0C9FE650" w14:textId="77777777" w:rsidR="00C859CD" w:rsidRPr="0067664D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a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C859CD" w:rsidRPr="00365DAB" w14:paraId="626A692D" w14:textId="77777777" w:rsidTr="00623A60">
        <w:trPr>
          <w:trHeight w:val="284"/>
          <w:tblHeader/>
        </w:trPr>
        <w:tc>
          <w:tcPr>
            <w:tcW w:w="278" w:type="dxa"/>
            <w:vMerge w:val="restart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C14B702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tcBorders>
              <w:bottom w:val="nil"/>
              <w:right w:val="nil"/>
            </w:tcBorders>
            <w:shd w:val="clear" w:color="auto" w:fill="F2F2F2"/>
          </w:tcPr>
          <w:p w14:paraId="31BD85D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13892" w:type="dxa"/>
            <w:gridSpan w:val="8"/>
            <w:tcBorders>
              <w:left w:val="nil"/>
            </w:tcBorders>
            <w:shd w:val="clear" w:color="auto" w:fill="F2F2F2"/>
          </w:tcPr>
          <w:p w14:paraId="4EC47933" w14:textId="77777777" w:rsidR="00C859CD" w:rsidRPr="00153CA0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Nestanovanjske stavbe</w:t>
            </w:r>
          </w:p>
        </w:tc>
      </w:tr>
      <w:tr w:rsidR="00C859CD" w:rsidRPr="00365DAB" w14:paraId="78323FC0" w14:textId="77777777" w:rsidTr="00623A60">
        <w:trPr>
          <w:trHeight w:val="284"/>
          <w:tblHeader/>
        </w:trPr>
        <w:tc>
          <w:tcPr>
            <w:tcW w:w="278" w:type="dxa"/>
            <w:vMerge/>
            <w:tcBorders>
              <w:bottom w:val="nil"/>
            </w:tcBorders>
            <w:shd w:val="clear" w:color="auto" w:fill="F2F2F2"/>
          </w:tcPr>
          <w:p w14:paraId="2751C069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  <w:shd w:val="clear" w:color="auto" w:fill="F2F2F2"/>
          </w:tcPr>
          <w:p w14:paraId="064F468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tcBorders>
              <w:right w:val="nil"/>
            </w:tcBorders>
            <w:shd w:val="clear" w:color="auto" w:fill="F2F2F2"/>
          </w:tcPr>
          <w:p w14:paraId="2A5250D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121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14:paraId="32F4E642" w14:textId="77777777" w:rsidR="00C859CD" w:rsidRPr="00153CA0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Gostinske stavbe</w:t>
            </w:r>
          </w:p>
        </w:tc>
      </w:tr>
      <w:tr w:rsidR="00C859CD" w:rsidRPr="00365DAB" w14:paraId="308066D7" w14:textId="77777777" w:rsidTr="00623A60">
        <w:trPr>
          <w:trHeight w:val="284"/>
          <w:tblHeader/>
        </w:trPr>
        <w:tc>
          <w:tcPr>
            <w:tcW w:w="278" w:type="dxa"/>
            <w:vMerge w:val="restart"/>
            <w:tcBorders>
              <w:top w:val="nil"/>
            </w:tcBorders>
            <w:shd w:val="clear" w:color="auto" w:fill="F2F2F2"/>
          </w:tcPr>
          <w:p w14:paraId="22F1C8A7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tcBorders>
              <w:bottom w:val="nil"/>
            </w:tcBorders>
            <w:shd w:val="clear" w:color="auto" w:fill="F2F2F2"/>
          </w:tcPr>
          <w:p w14:paraId="30AB6DE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/>
          </w:tcPr>
          <w:p w14:paraId="3BA442C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27A3DDC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1211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547F3E28" w14:textId="77777777" w:rsidR="00C859CD" w:rsidRPr="00153CA0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Hotelske in podobne gostinske stavbe</w:t>
            </w:r>
          </w:p>
        </w:tc>
      </w:tr>
      <w:tr w:rsidR="00C859CD" w:rsidRPr="00365DAB" w14:paraId="78FEB8EE" w14:textId="77777777" w:rsidTr="00623A60">
        <w:trPr>
          <w:trHeight w:val="284"/>
          <w:tblHeader/>
        </w:trPr>
        <w:tc>
          <w:tcPr>
            <w:tcW w:w="278" w:type="dxa"/>
            <w:vMerge/>
          </w:tcPr>
          <w:p w14:paraId="48F60592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</w:tcPr>
          <w:p w14:paraId="2140861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4365B25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2F78A3F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14:paraId="42369F6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12111</w:t>
            </w:r>
          </w:p>
        </w:tc>
        <w:tc>
          <w:tcPr>
            <w:tcW w:w="2836" w:type="dxa"/>
          </w:tcPr>
          <w:p w14:paraId="448D40FA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Hotelske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podobne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kratkotrajno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nastanitev</w:t>
            </w:r>
          </w:p>
        </w:tc>
        <w:tc>
          <w:tcPr>
            <w:tcW w:w="2693" w:type="dxa"/>
          </w:tcPr>
          <w:p w14:paraId="7A029082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14:paraId="4F6EB553" w14:textId="77777777" w:rsidR="00C859CD" w:rsidRPr="0067664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10 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14:paraId="652F12C8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25 </w:t>
            </w:r>
            <w:r w:rsidRPr="008E40EA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8E40EA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14:paraId="59F0767E" w14:textId="77777777" w:rsidR="00C859CD" w:rsidRPr="0067664D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</w:tr>
      <w:tr w:rsidR="00C859CD" w:rsidRPr="00365DAB" w14:paraId="7219E4D0" w14:textId="77777777" w:rsidTr="00623A60">
        <w:trPr>
          <w:trHeight w:val="284"/>
          <w:tblHeader/>
        </w:trPr>
        <w:tc>
          <w:tcPr>
            <w:tcW w:w="278" w:type="dxa"/>
            <w:vMerge/>
          </w:tcPr>
          <w:p w14:paraId="5F0977A6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</w:tcPr>
          <w:p w14:paraId="093FF87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762AD86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64BD8B1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14:paraId="568EB65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12112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14:paraId="3BF53903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Gostilne,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restavracije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točilnice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4998FE08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D565FDC" w14:textId="77777777" w:rsidR="00C859CD" w:rsidRPr="0067664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E41C4A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45A8446D" w14:textId="77777777" w:rsidR="00C859CD" w:rsidRPr="0067664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25 </w:t>
            </w:r>
            <w:r w:rsidRPr="008E40EA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8E40EA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6355EAB4" w14:textId="77777777" w:rsidR="00C859CD" w:rsidRPr="00365DAB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C859CD" w:rsidRPr="00365DAB" w14:paraId="276079BF" w14:textId="77777777" w:rsidTr="00623A60">
        <w:trPr>
          <w:trHeight w:val="284"/>
          <w:tblHeader/>
        </w:trPr>
        <w:tc>
          <w:tcPr>
            <w:tcW w:w="278" w:type="dxa"/>
            <w:vMerge/>
          </w:tcPr>
          <w:p w14:paraId="666BEF34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</w:tcPr>
          <w:p w14:paraId="55C4909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70EC67A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3851F16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1212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3AA6ADA6" w14:textId="77777777" w:rsidR="00C859CD" w:rsidRPr="00153CA0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Druge gostinske stavbe za kratkotrajno nastanitev</w:t>
            </w:r>
          </w:p>
        </w:tc>
      </w:tr>
      <w:tr w:rsidR="00C859CD" w:rsidRPr="00365DAB" w14:paraId="580ED23D" w14:textId="77777777" w:rsidTr="00623A60">
        <w:trPr>
          <w:trHeight w:val="284"/>
          <w:tblHeader/>
        </w:trPr>
        <w:tc>
          <w:tcPr>
            <w:tcW w:w="278" w:type="dxa"/>
            <w:vMerge/>
          </w:tcPr>
          <w:p w14:paraId="3B2B4FF5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</w:tcPr>
          <w:p w14:paraId="07A72CF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3375CE9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498320D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14:paraId="468EC0F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1212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14:paraId="6D8E027F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gostinske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kratkotrajno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nastanitev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7C02AD81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DC7394F" w14:textId="77777777" w:rsidR="00C859CD" w:rsidRPr="0067664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10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2EEE4086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052E30B2" w14:textId="77777777" w:rsidR="00C859CD" w:rsidRPr="00365DAB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C859CD" w:rsidRPr="00365DAB" w14:paraId="595F14B5" w14:textId="77777777" w:rsidTr="00623A60">
        <w:trPr>
          <w:trHeight w:val="284"/>
          <w:tblHeader/>
        </w:trPr>
        <w:tc>
          <w:tcPr>
            <w:tcW w:w="278" w:type="dxa"/>
            <w:vMerge/>
          </w:tcPr>
          <w:p w14:paraId="4BA44321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</w:tcPr>
          <w:p w14:paraId="77B0221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3B1831F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</w:tcPr>
          <w:p w14:paraId="2A42466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14:paraId="4B9467B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12122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14:paraId="175BA017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 za kratkotrajno nastanitev na drevesu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31194635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1A72D68" w14:textId="77777777" w:rsidR="00C859CD" w:rsidRPr="0027497C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27497C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5 m</w:t>
            </w:r>
            <w:r w:rsidRPr="0027497C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 w:rsidRPr="0027497C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14:paraId="7585B390" w14:textId="77777777" w:rsidR="00C859CD" w:rsidRPr="0027497C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27497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višina od tal do vrha objekta do 5 m 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254691C7" w14:textId="77777777" w:rsidR="00C859CD" w:rsidRPr="0027497C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27497C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25 m</w:t>
            </w:r>
            <w:r w:rsidRPr="0027497C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 w:rsidRPr="0027497C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14:paraId="1F533984" w14:textId="77777777" w:rsidR="00C859CD" w:rsidRPr="0027497C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27497C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 od tal do vrha objekta do 5 m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56D23599" w14:textId="77777777" w:rsidR="00C859CD" w:rsidRPr="0027497C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27497C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nad 2.000 m</w:t>
            </w:r>
            <w:r w:rsidRPr="0027497C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</w:tr>
      <w:tr w:rsidR="00C859CD" w:rsidRPr="00365DAB" w14:paraId="6B70EDB8" w14:textId="77777777" w:rsidTr="00623A60">
        <w:trPr>
          <w:trHeight w:val="284"/>
          <w:tblHeader/>
        </w:trPr>
        <w:tc>
          <w:tcPr>
            <w:tcW w:w="278" w:type="dxa"/>
            <w:vMerge/>
          </w:tcPr>
          <w:p w14:paraId="2FAA53B3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</w:tcPr>
          <w:p w14:paraId="3459BBB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14:paraId="718426F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122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14:paraId="75D79B62" w14:textId="77777777" w:rsidR="00C859CD" w:rsidRPr="00153CA0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Poslovne in upravne stavbe</w:t>
            </w:r>
          </w:p>
        </w:tc>
      </w:tr>
      <w:tr w:rsidR="00C859CD" w:rsidRPr="00365DAB" w14:paraId="3275416C" w14:textId="77777777" w:rsidTr="00623A60">
        <w:trPr>
          <w:trHeight w:val="284"/>
          <w:tblHeader/>
        </w:trPr>
        <w:tc>
          <w:tcPr>
            <w:tcW w:w="278" w:type="dxa"/>
            <w:vMerge/>
          </w:tcPr>
          <w:p w14:paraId="665C9411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</w:tcPr>
          <w:p w14:paraId="08A9437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608F012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692C20D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1220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5CF4B29E" w14:textId="77777777" w:rsidR="00C859CD" w:rsidRPr="00153CA0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shd w:val="clear" w:color="auto" w:fill="F2F2F2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shd w:val="clear" w:color="auto" w:fill="F2F2F2"/>
                <w:lang w:eastAsia="sl-SI"/>
              </w:rPr>
              <w:t>Poslovne in</w:t>
            </w: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upravne stavbe</w:t>
            </w:r>
          </w:p>
        </w:tc>
      </w:tr>
      <w:tr w:rsidR="00C859CD" w:rsidRPr="00365DAB" w14:paraId="0F5B44B3" w14:textId="77777777" w:rsidTr="00623A60">
        <w:trPr>
          <w:trHeight w:val="284"/>
          <w:tblHeader/>
        </w:trPr>
        <w:tc>
          <w:tcPr>
            <w:tcW w:w="278" w:type="dxa"/>
            <w:vMerge/>
          </w:tcPr>
          <w:p w14:paraId="575BA6E6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</w:tcPr>
          <w:p w14:paraId="721E972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1A99859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14:paraId="0EA6C43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14:paraId="2EC1CA4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12201</w:t>
            </w:r>
          </w:p>
        </w:tc>
        <w:tc>
          <w:tcPr>
            <w:tcW w:w="2836" w:type="dxa"/>
          </w:tcPr>
          <w:p w14:paraId="5B798890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javne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uprave</w:t>
            </w:r>
          </w:p>
        </w:tc>
        <w:tc>
          <w:tcPr>
            <w:tcW w:w="2693" w:type="dxa"/>
          </w:tcPr>
          <w:p w14:paraId="6078F1CC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14:paraId="1AE1181F" w14:textId="77777777" w:rsidR="00C859CD" w:rsidRPr="0067664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0F65D9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48671E26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14:paraId="36FC7D2F" w14:textId="77777777" w:rsidR="00C859CD" w:rsidRPr="00365DAB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C859CD" w:rsidRPr="00365DAB" w14:paraId="13D60226" w14:textId="77777777" w:rsidTr="00623A60">
        <w:trPr>
          <w:trHeight w:val="284"/>
          <w:tblHeader/>
        </w:trPr>
        <w:tc>
          <w:tcPr>
            <w:tcW w:w="278" w:type="dxa"/>
            <w:vMerge/>
          </w:tcPr>
          <w:p w14:paraId="3B674B96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</w:tcPr>
          <w:p w14:paraId="04CB9B0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1208083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14:paraId="5930965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14:paraId="3804C92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12202</w:t>
            </w:r>
          </w:p>
        </w:tc>
        <w:tc>
          <w:tcPr>
            <w:tcW w:w="2836" w:type="dxa"/>
          </w:tcPr>
          <w:p w14:paraId="2AA5711A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bank,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pošt,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zavarovalnic</w:t>
            </w:r>
          </w:p>
        </w:tc>
        <w:tc>
          <w:tcPr>
            <w:tcW w:w="2693" w:type="dxa"/>
          </w:tcPr>
          <w:p w14:paraId="27F0B210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14:paraId="57EBCB74" w14:textId="77777777" w:rsidR="00C859CD" w:rsidRPr="0067664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0F65D9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0BE91176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14:paraId="074F9A10" w14:textId="77777777" w:rsidR="00C859CD" w:rsidRPr="00365DAB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C859CD" w:rsidRPr="00365DAB" w14:paraId="73691256" w14:textId="77777777" w:rsidTr="00623A60">
        <w:trPr>
          <w:trHeight w:val="284"/>
          <w:tblHeader/>
        </w:trPr>
        <w:tc>
          <w:tcPr>
            <w:tcW w:w="278" w:type="dxa"/>
            <w:vMerge/>
          </w:tcPr>
          <w:p w14:paraId="141D3756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</w:tcPr>
          <w:p w14:paraId="3FE0955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25CD0B4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14:paraId="4637A91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14:paraId="605EDDE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12203</w:t>
            </w:r>
          </w:p>
        </w:tc>
        <w:tc>
          <w:tcPr>
            <w:tcW w:w="2836" w:type="dxa"/>
          </w:tcPr>
          <w:p w14:paraId="3274AFA1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poslovne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</w:p>
        </w:tc>
        <w:tc>
          <w:tcPr>
            <w:tcW w:w="2693" w:type="dxa"/>
          </w:tcPr>
          <w:p w14:paraId="418287DC" w14:textId="77777777" w:rsidR="00C859CD" w:rsidRPr="00B02CCC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14:paraId="47A2CAA1" w14:textId="77777777" w:rsidR="00C859CD" w:rsidRPr="0067664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0F65D9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4B4455CF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14:paraId="179CBF71" w14:textId="77777777" w:rsidR="00C859CD" w:rsidRPr="00365DAB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C859CD" w:rsidRPr="00365DAB" w14:paraId="36731297" w14:textId="77777777" w:rsidTr="00623A60">
        <w:trPr>
          <w:trHeight w:val="284"/>
          <w:tblHeader/>
        </w:trPr>
        <w:tc>
          <w:tcPr>
            <w:tcW w:w="278" w:type="dxa"/>
            <w:vMerge/>
          </w:tcPr>
          <w:p w14:paraId="20F1679A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</w:tcPr>
          <w:p w14:paraId="68204A3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39CD41C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F2F2F2"/>
          </w:tcPr>
          <w:p w14:paraId="126168E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14:paraId="3E02383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12204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14:paraId="76327435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Konferenčne in kongresne stavbe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08A10F3E" w14:textId="77777777" w:rsidR="00C859CD" w:rsidRPr="00CC3703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5D265E9" w14:textId="77777777" w:rsidR="00C859CD" w:rsidRPr="001A668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0F65D9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139C71D1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73C70E0E" w14:textId="77777777" w:rsidR="00C859CD" w:rsidRPr="00365DAB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C859CD" w:rsidRPr="00365DAB" w14:paraId="5693CF20" w14:textId="77777777" w:rsidTr="00623A60">
        <w:trPr>
          <w:trHeight w:val="284"/>
          <w:tblHeader/>
        </w:trPr>
        <w:tc>
          <w:tcPr>
            <w:tcW w:w="278" w:type="dxa"/>
            <w:vMerge/>
          </w:tcPr>
          <w:p w14:paraId="779D0D15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</w:tcPr>
          <w:p w14:paraId="5F0BE3D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14:paraId="6630FA8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123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14:paraId="00083988" w14:textId="77777777" w:rsidR="00C859CD" w:rsidRPr="00153CA0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Trgovske stavbe in stavbe za storitvene dejavnosti</w:t>
            </w:r>
          </w:p>
        </w:tc>
      </w:tr>
      <w:tr w:rsidR="00C859CD" w:rsidRPr="00365DAB" w14:paraId="1005577E" w14:textId="77777777" w:rsidTr="00623A60">
        <w:trPr>
          <w:trHeight w:val="284"/>
          <w:tblHeader/>
        </w:trPr>
        <w:tc>
          <w:tcPr>
            <w:tcW w:w="278" w:type="dxa"/>
            <w:vMerge/>
          </w:tcPr>
          <w:p w14:paraId="7F7DEBB8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</w:tcPr>
          <w:p w14:paraId="1CC8EB4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62F7D3B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58831A0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1230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38898D7A" w14:textId="77777777" w:rsidR="00C859CD" w:rsidRPr="00153CA0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Trgovske stavbe in stavbe za storitvene dejavnosti</w:t>
            </w:r>
          </w:p>
        </w:tc>
      </w:tr>
      <w:tr w:rsidR="00C859CD" w:rsidRPr="00365DAB" w14:paraId="526BAABB" w14:textId="77777777" w:rsidTr="00623A60">
        <w:trPr>
          <w:trHeight w:val="284"/>
          <w:tblHeader/>
        </w:trPr>
        <w:tc>
          <w:tcPr>
            <w:tcW w:w="278" w:type="dxa"/>
            <w:vMerge/>
          </w:tcPr>
          <w:p w14:paraId="37FA2BE7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</w:tcPr>
          <w:p w14:paraId="1373206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42AFB17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6938011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14:paraId="248EA78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12301</w:t>
            </w:r>
          </w:p>
        </w:tc>
        <w:tc>
          <w:tcPr>
            <w:tcW w:w="2836" w:type="dxa"/>
          </w:tcPr>
          <w:p w14:paraId="0FBE77AF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Trgovske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</w:p>
        </w:tc>
        <w:tc>
          <w:tcPr>
            <w:tcW w:w="2693" w:type="dxa"/>
          </w:tcPr>
          <w:p w14:paraId="1902358A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14:paraId="04CCB51F" w14:textId="77777777" w:rsidR="00C859CD" w:rsidRPr="001A668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0F65D9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3C4D0C67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14:paraId="72E19059" w14:textId="77777777" w:rsidR="00C859CD" w:rsidRPr="00365DAB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C859CD" w:rsidRPr="00365DAB" w14:paraId="04EAA2EE" w14:textId="77777777" w:rsidTr="00623A60">
        <w:trPr>
          <w:trHeight w:val="284"/>
          <w:tblHeader/>
        </w:trPr>
        <w:tc>
          <w:tcPr>
            <w:tcW w:w="278" w:type="dxa"/>
            <w:vMerge/>
          </w:tcPr>
          <w:p w14:paraId="0781A047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</w:tcPr>
          <w:p w14:paraId="12EE7D3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6245798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1E53D06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14:paraId="106F37F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12302</w:t>
            </w:r>
          </w:p>
        </w:tc>
        <w:tc>
          <w:tcPr>
            <w:tcW w:w="2836" w:type="dxa"/>
          </w:tcPr>
          <w:p w14:paraId="15C2E72F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Sejemske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dvorane,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razstavišča</w:t>
            </w:r>
          </w:p>
        </w:tc>
        <w:tc>
          <w:tcPr>
            <w:tcW w:w="2693" w:type="dxa"/>
          </w:tcPr>
          <w:p w14:paraId="712BB17D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14:paraId="34450A30" w14:textId="77777777" w:rsidR="00C859CD" w:rsidRPr="001A668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0F65D9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57A49DFD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826CC8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14:paraId="614DE8D8" w14:textId="77777777" w:rsidR="00C859CD" w:rsidRPr="00365DAB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C859CD" w:rsidRPr="00365DAB" w14:paraId="44432CC1" w14:textId="77777777" w:rsidTr="00623A60">
        <w:trPr>
          <w:trHeight w:val="284"/>
          <w:tblHeader/>
        </w:trPr>
        <w:tc>
          <w:tcPr>
            <w:tcW w:w="278" w:type="dxa"/>
            <w:vMerge/>
          </w:tcPr>
          <w:p w14:paraId="38792CA0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</w:tcPr>
          <w:p w14:paraId="1BB1B76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0BD532D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0D0B84A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14:paraId="0DED80E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12303</w:t>
            </w:r>
          </w:p>
        </w:tc>
        <w:tc>
          <w:tcPr>
            <w:tcW w:w="2836" w:type="dxa"/>
          </w:tcPr>
          <w:p w14:paraId="6B778751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Oskrbne postaje</w:t>
            </w:r>
          </w:p>
        </w:tc>
        <w:tc>
          <w:tcPr>
            <w:tcW w:w="2693" w:type="dxa"/>
          </w:tcPr>
          <w:p w14:paraId="638F275C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14:paraId="05E5D4DC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oben</w:t>
            </w:r>
          </w:p>
        </w:tc>
        <w:tc>
          <w:tcPr>
            <w:tcW w:w="2055" w:type="dxa"/>
          </w:tcPr>
          <w:p w14:paraId="5D23A6A1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14:paraId="3BBC5CDC" w14:textId="77777777" w:rsidR="00C859CD" w:rsidRPr="00365DAB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C859CD" w:rsidRPr="00365DAB" w14:paraId="720A2E83" w14:textId="77777777" w:rsidTr="00623A60">
        <w:trPr>
          <w:trHeight w:val="284"/>
          <w:tblHeader/>
        </w:trPr>
        <w:tc>
          <w:tcPr>
            <w:tcW w:w="278" w:type="dxa"/>
            <w:vMerge/>
          </w:tcPr>
          <w:p w14:paraId="6018B0DE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</w:tcPr>
          <w:p w14:paraId="2E461CC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tcBorders>
              <w:bottom w:val="single" w:sz="4" w:space="0" w:color="auto"/>
            </w:tcBorders>
            <w:shd w:val="clear" w:color="auto" w:fill="F2F2F2"/>
          </w:tcPr>
          <w:p w14:paraId="52CBAA6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</w:tcPr>
          <w:p w14:paraId="6A54372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14:paraId="3BD402C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12304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14:paraId="4F7B1D3A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storitvene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dejavnosti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411D15DC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3DC5FF5" w14:textId="77777777" w:rsidR="00C859CD" w:rsidRPr="001A668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0F65D9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0859F4FA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7E17CC6B" w14:textId="77777777" w:rsidR="00C859CD" w:rsidRPr="00365DAB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C859CD" w:rsidRPr="00365DAB" w14:paraId="16265175" w14:textId="77777777" w:rsidTr="00623A60">
        <w:trPr>
          <w:trHeight w:val="284"/>
          <w:tblHeader/>
        </w:trPr>
        <w:tc>
          <w:tcPr>
            <w:tcW w:w="278" w:type="dxa"/>
            <w:vMerge/>
          </w:tcPr>
          <w:p w14:paraId="0BA74B5C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</w:tcPr>
          <w:p w14:paraId="2C02ADF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14:paraId="7DD8904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124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14:paraId="7823F2CB" w14:textId="77777777" w:rsidR="00C859CD" w:rsidRPr="00153CA0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 za promet in stavbe za izvajanje komunikacij</w:t>
            </w:r>
          </w:p>
        </w:tc>
      </w:tr>
      <w:tr w:rsidR="00C859CD" w:rsidRPr="00495AAE" w14:paraId="362F169E" w14:textId="77777777" w:rsidTr="00623A60">
        <w:trPr>
          <w:trHeight w:val="284"/>
          <w:tblHeader/>
        </w:trPr>
        <w:tc>
          <w:tcPr>
            <w:tcW w:w="278" w:type="dxa"/>
            <w:vMerge/>
          </w:tcPr>
          <w:p w14:paraId="570FA4C8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</w:tcPr>
          <w:p w14:paraId="0E317E1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1BBF5F1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17AF152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1241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32CB23F4" w14:textId="77777777" w:rsidR="00C859CD" w:rsidRPr="00153CA0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Postajna poslopja, terminali, stavbe za izvajanje komunikacij ter z njimi povezane stavbe</w:t>
            </w:r>
          </w:p>
        </w:tc>
      </w:tr>
      <w:tr w:rsidR="00C859CD" w:rsidRPr="00365DAB" w14:paraId="15023355" w14:textId="77777777" w:rsidTr="00623A60">
        <w:trPr>
          <w:tblHeader/>
        </w:trPr>
        <w:tc>
          <w:tcPr>
            <w:tcW w:w="278" w:type="dxa"/>
            <w:vMerge/>
          </w:tcPr>
          <w:p w14:paraId="4783701C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</w:tcPr>
          <w:p w14:paraId="1870AB4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35688D9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070D249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14:paraId="1E42627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12410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14:paraId="73C766DC" w14:textId="77777777" w:rsidR="00C859CD" w:rsidRPr="00365DAB" w:rsidRDefault="00C859CD" w:rsidP="00C859CD">
            <w:pPr>
              <w:tabs>
                <w:tab w:val="left" w:pos="0"/>
                <w:tab w:val="left" w:pos="357"/>
                <w:tab w:val="left" w:pos="959"/>
                <w:tab w:val="left" w:pos="1918"/>
                <w:tab w:val="left" w:pos="2877"/>
                <w:tab w:val="left" w:pos="3836"/>
                <w:tab w:val="left" w:pos="4795"/>
                <w:tab w:val="left" w:pos="5754"/>
                <w:tab w:val="left" w:pos="6713"/>
                <w:tab w:val="left" w:pos="7672"/>
                <w:tab w:val="left" w:pos="8631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Postajn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a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poslopj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a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,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terminal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i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,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stavb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e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izvajanje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komunikacij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ter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z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njimi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povezane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43C1EFA5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213722C" w14:textId="77777777" w:rsidR="00C859CD" w:rsidRPr="001A668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10 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3F0FC4AC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5AF8C749" w14:textId="77777777" w:rsidR="00C859CD" w:rsidRPr="00365DAB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C859CD" w:rsidRPr="00365DAB" w14:paraId="239CFBF6" w14:textId="77777777" w:rsidTr="00623A60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1078085E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  <w:shd w:val="clear" w:color="auto" w:fill="F2F2F2" w:themeFill="background1" w:themeFillShade="F2"/>
          </w:tcPr>
          <w:p w14:paraId="67E5B25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71F8D78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7270466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1242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5849D5D4" w14:textId="77777777" w:rsidR="00C859CD" w:rsidRPr="00153CA0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Garažne stavbe</w:t>
            </w:r>
          </w:p>
        </w:tc>
      </w:tr>
      <w:tr w:rsidR="00C859CD" w:rsidRPr="00495AAE" w14:paraId="3B6A0B78" w14:textId="77777777" w:rsidTr="00623A60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587ACCF4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  <w:shd w:val="clear" w:color="auto" w:fill="F2F2F2" w:themeFill="background1" w:themeFillShade="F2"/>
          </w:tcPr>
          <w:p w14:paraId="7A159C8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2A22085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</w:tcPr>
          <w:p w14:paraId="76A68E4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14:paraId="6EAE0F9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12420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14:paraId="2699ECC1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Garažne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7A1C5F2F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D7C7B52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20 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1B93CC56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1012C707" w14:textId="77777777" w:rsidR="00C859CD" w:rsidRPr="00365DAB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4.000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dve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ali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več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podzemnih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etaž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C859CD" w:rsidRPr="00365DAB" w14:paraId="3D83FCDD" w14:textId="77777777" w:rsidTr="00623A60">
        <w:trPr>
          <w:trHeight w:val="284"/>
          <w:tblHeader/>
        </w:trPr>
        <w:tc>
          <w:tcPr>
            <w:tcW w:w="278" w:type="dxa"/>
            <w:vMerge w:val="restart"/>
            <w:shd w:val="clear" w:color="auto" w:fill="F2F2F2" w:themeFill="background1" w:themeFillShade="F2"/>
          </w:tcPr>
          <w:p w14:paraId="2D9B6025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tcBorders>
              <w:top w:val="nil"/>
            </w:tcBorders>
            <w:shd w:val="clear" w:color="auto" w:fill="F2F2F2" w:themeFill="background1" w:themeFillShade="F2"/>
          </w:tcPr>
          <w:p w14:paraId="3CC43BF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14:paraId="4F3E3CD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125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14:paraId="21B1CFF7" w14:textId="77777777" w:rsidR="00C859CD" w:rsidRPr="00153CA0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Industrijske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in skladiščne </w:t>
            </w: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</w:p>
        </w:tc>
      </w:tr>
      <w:tr w:rsidR="00C859CD" w:rsidRPr="00365DAB" w14:paraId="7CB7DDE1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0B8884BA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0F58904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53A3392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37D351D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1251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40F7C7C6" w14:textId="77777777" w:rsidR="00C859CD" w:rsidRPr="00153CA0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Industrijske stavbe</w:t>
            </w:r>
          </w:p>
        </w:tc>
      </w:tr>
      <w:tr w:rsidR="00C859CD" w:rsidRPr="00495AAE" w14:paraId="6EDF321F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34C7F09B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75664B7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706AEAC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50BEA5F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14:paraId="3CF2F44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12510</w:t>
            </w:r>
          </w:p>
        </w:tc>
        <w:tc>
          <w:tcPr>
            <w:tcW w:w="2836" w:type="dxa"/>
            <w:vMerge w:val="restart"/>
          </w:tcPr>
          <w:p w14:paraId="4F928DC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Industrijske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</w:p>
        </w:tc>
        <w:tc>
          <w:tcPr>
            <w:tcW w:w="2693" w:type="dxa"/>
          </w:tcPr>
          <w:p w14:paraId="4454FAE8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industrijske stavbe</w:t>
            </w:r>
          </w:p>
        </w:tc>
        <w:tc>
          <w:tcPr>
            <w:tcW w:w="2268" w:type="dxa"/>
          </w:tcPr>
          <w:p w14:paraId="0B2A6F4D" w14:textId="77777777" w:rsidR="00C859CD" w:rsidRPr="001A668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0F65D9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75FC885A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Helv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2084" w:type="dxa"/>
            <w:vMerge w:val="restart"/>
          </w:tcPr>
          <w:p w14:paraId="7407EB6A" w14:textId="77777777" w:rsidR="00C859CD" w:rsidRPr="00365DAB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4.000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C859CD" w:rsidRPr="00495AAE" w14:paraId="2F198825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0392CFC5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3239597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5D29D3B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28ACEBA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tcBorders>
              <w:bottom w:val="single" w:sz="4" w:space="0" w:color="auto"/>
            </w:tcBorders>
          </w:tcPr>
          <w:p w14:paraId="0CD83D8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tcBorders>
              <w:bottom w:val="single" w:sz="4" w:space="0" w:color="auto"/>
            </w:tcBorders>
          </w:tcPr>
          <w:p w14:paraId="5EBD4D2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1F463E65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 za predelavo kmetijskih proizvodov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4D45F03" w14:textId="77777777" w:rsidR="00C859CD" w:rsidRPr="000F65D9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424DEA61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80 m</w:t>
            </w:r>
            <w:r w:rsidRPr="00C31775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vMerge/>
            <w:tcBorders>
              <w:bottom w:val="single" w:sz="4" w:space="0" w:color="auto"/>
            </w:tcBorders>
          </w:tcPr>
          <w:p w14:paraId="4225617B" w14:textId="77777777" w:rsidR="00C859CD" w:rsidRPr="00365DAB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</w:tr>
      <w:tr w:rsidR="00C859CD" w:rsidRPr="00365DAB" w14:paraId="40E734A9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0188D2D4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790CCB4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7ADE7E5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44A0B8A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1252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64D7ABD0" w14:textId="77777777" w:rsidR="00C859CD" w:rsidRPr="003B3210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</w:t>
            </w: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ilosi in skladišč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ne stavbe</w:t>
            </w:r>
          </w:p>
        </w:tc>
      </w:tr>
      <w:tr w:rsidR="00C859CD" w:rsidRPr="00365DAB" w14:paraId="1DB00D66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00DC1908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16B8EF0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auto"/>
          </w:tcPr>
          <w:p w14:paraId="4FB6659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14:paraId="2365125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  <w:shd w:val="clear" w:color="auto" w:fill="auto"/>
          </w:tcPr>
          <w:p w14:paraId="777E3F2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12520</w:t>
            </w:r>
          </w:p>
        </w:tc>
        <w:tc>
          <w:tcPr>
            <w:tcW w:w="2836" w:type="dxa"/>
            <w:vMerge w:val="restart"/>
            <w:shd w:val="clear" w:color="auto" w:fill="auto"/>
          </w:tcPr>
          <w:p w14:paraId="414A361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ilosi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skladiščne stavbe</w:t>
            </w:r>
          </w:p>
        </w:tc>
        <w:tc>
          <w:tcPr>
            <w:tcW w:w="2693" w:type="dxa"/>
            <w:shd w:val="clear" w:color="auto" w:fill="auto"/>
          </w:tcPr>
          <w:p w14:paraId="570A696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skladiščne stavbe</w:t>
            </w:r>
          </w:p>
        </w:tc>
        <w:tc>
          <w:tcPr>
            <w:tcW w:w="2268" w:type="dxa"/>
          </w:tcPr>
          <w:p w14:paraId="457B363E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20 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</w:t>
            </w:r>
          </w:p>
          <w:p w14:paraId="22DCB27B" w14:textId="77777777" w:rsidR="00C859CD" w:rsidRPr="00B8585F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Helv"/>
                <w:color w:val="000000"/>
                <w:sz w:val="18"/>
                <w:szCs w:val="18"/>
              </w:rPr>
            </w:pPr>
            <w:r w:rsidRPr="005E2BCD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nobena stavba za skladiščenje radioaktivnih ali nevarnih snovi ter nevarnih odpadkov</w:t>
            </w:r>
          </w:p>
        </w:tc>
        <w:tc>
          <w:tcPr>
            <w:tcW w:w="2055" w:type="dxa"/>
          </w:tcPr>
          <w:p w14:paraId="07B7D6E1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Helv"/>
                <w:color w:val="000000"/>
                <w:sz w:val="18"/>
                <w:szCs w:val="18"/>
                <w:vertAlign w:val="superscript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100 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>
              <w:rPr>
                <w:rFonts w:asciiTheme="minorHAnsi" w:hAnsiTheme="minorHAnsi" w:cs="Helv"/>
                <w:color w:val="000000"/>
                <w:sz w:val="18"/>
                <w:szCs w:val="18"/>
              </w:rPr>
              <w:t xml:space="preserve"> </w:t>
            </w:r>
          </w:p>
          <w:p w14:paraId="32BB2013" w14:textId="77777777" w:rsidR="00C859CD" w:rsidRPr="00B8585F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Helv"/>
                <w:color w:val="000000"/>
                <w:sz w:val="18"/>
                <w:szCs w:val="18"/>
              </w:rPr>
            </w:pPr>
            <w:r w:rsidRPr="005E2BCD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nobena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stavba za skladiščenje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radioaktivnih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ali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nevarnih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snovi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ter nevarnih odpadkov</w:t>
            </w:r>
          </w:p>
        </w:tc>
        <w:tc>
          <w:tcPr>
            <w:tcW w:w="2084" w:type="dxa"/>
          </w:tcPr>
          <w:p w14:paraId="4FCA446E" w14:textId="77777777" w:rsidR="00C859CD" w:rsidRPr="001A668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4.000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5E2BCD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vs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e stavbe za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skladišč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enje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radioaktivnih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ali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nevarnih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snovi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ter nevarnih odpadkov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AF2884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EB6EBA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705311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</w:tr>
      <w:tr w:rsidR="00C859CD" w:rsidRPr="00365DAB" w14:paraId="15780C71" w14:textId="77777777" w:rsidTr="00C859CD">
        <w:trPr>
          <w:trHeight w:val="1438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05FEC8F1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1A6F729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00B050"/>
          </w:tcPr>
          <w:p w14:paraId="408B9E5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00B050"/>
          </w:tcPr>
          <w:p w14:paraId="47462BC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shd w:val="clear" w:color="auto" w:fill="00B050"/>
          </w:tcPr>
          <w:p w14:paraId="6A0A1F4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shd w:val="clear" w:color="auto" w:fill="00B050"/>
          </w:tcPr>
          <w:p w14:paraId="215F94A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shd w:val="clear" w:color="auto" w:fill="auto"/>
          </w:tcPr>
          <w:p w14:paraId="6AD7AA8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stolpni silosi za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suhe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snovi</w:t>
            </w:r>
          </w:p>
        </w:tc>
        <w:tc>
          <w:tcPr>
            <w:tcW w:w="2268" w:type="dxa"/>
          </w:tcPr>
          <w:p w14:paraId="6EB5FCA5" w14:textId="77777777" w:rsidR="00C859CD" w:rsidRPr="003B0778" w:rsidRDefault="00C859CD" w:rsidP="00C859CD">
            <w:pPr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površine do 20 m</w:t>
            </w:r>
            <w:r w:rsidRPr="003B0778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14:paraId="56AA2CAB" w14:textId="77777777" w:rsidR="00C859CD" w:rsidRPr="005E2BCD" w:rsidRDefault="00C859CD" w:rsidP="00C859CD">
            <w:pPr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a do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55" w:type="dxa"/>
          </w:tcPr>
          <w:p w14:paraId="59807728" w14:textId="77777777" w:rsidR="00C859CD" w:rsidRPr="003B0778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100 m</w:t>
            </w:r>
            <w:r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14:paraId="30682DF9" w14:textId="77777777" w:rsidR="00C859CD" w:rsidRPr="005E2B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a do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84" w:type="dxa"/>
          </w:tcPr>
          <w:p w14:paraId="27B86746" w14:textId="77777777" w:rsidR="00C859CD" w:rsidRPr="009910A6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705311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14:paraId="685EBCA6" w14:textId="77777777" w:rsidR="00C859CD" w:rsidRPr="007D1CAE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Helv"/>
                <w:sz w:val="18"/>
                <w:szCs w:val="18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vs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i silosi za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skladišč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enje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radioaktivnih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ali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nevarnih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snovi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ter nevarnih odpadkov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AF2884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EB6EBA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705311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</w:tr>
      <w:tr w:rsidR="00C859CD" w:rsidRPr="00365DAB" w14:paraId="35B0C567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39820040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4B506FB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14:paraId="67DB935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14:paraId="6DB0E0E6" w14:textId="77777777" w:rsidR="00C859CD" w:rsidRPr="00153CA0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 splošnega družbenega pomena</w:t>
            </w:r>
          </w:p>
        </w:tc>
      </w:tr>
      <w:tr w:rsidR="00C859CD" w:rsidRPr="00365DAB" w14:paraId="0F205A2A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5991BEFB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475896B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2C9B147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546E051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1261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1BC5D245" w14:textId="77777777" w:rsidR="00C859CD" w:rsidRPr="00153CA0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 za kulturo in razvedrilo</w:t>
            </w:r>
          </w:p>
        </w:tc>
      </w:tr>
      <w:tr w:rsidR="00C859CD" w:rsidRPr="00365DAB" w14:paraId="6FB43F3C" w14:textId="77777777" w:rsidTr="00C859CD">
        <w:trPr>
          <w:trHeight w:val="789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672FC077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2DF792D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0DC7F98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14:paraId="4BBC59D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14:paraId="13CFE7A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12610</w:t>
            </w:r>
          </w:p>
        </w:tc>
        <w:tc>
          <w:tcPr>
            <w:tcW w:w="2836" w:type="dxa"/>
            <w:vMerge w:val="restart"/>
          </w:tcPr>
          <w:p w14:paraId="29F7856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kulturo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razvedrilo</w:t>
            </w:r>
          </w:p>
        </w:tc>
        <w:tc>
          <w:tcPr>
            <w:tcW w:w="2693" w:type="dxa"/>
          </w:tcPr>
          <w:p w14:paraId="17C5AB0B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kinodvorane,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koncertne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dvorane,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operne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hiše,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gledališča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dvorane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družabne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prireditve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</w:tcPr>
          <w:p w14:paraId="153F8AAF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41B80C34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vMerge w:val="restart"/>
          </w:tcPr>
          <w:p w14:paraId="4CB8FC4F" w14:textId="77777777" w:rsidR="00C859CD" w:rsidRPr="005E2B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947B6D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 w:rsidRPr="000E46B0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nad</w:t>
            </w:r>
            <w:r w:rsidRPr="00742479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2779D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 w:rsidRPr="00947B6D">
              <w:rPr>
                <w:rFonts w:asciiTheme="minorHAnsi" w:hAnsiTheme="minorHAnsi" w:cs="Arial"/>
                <w:sz w:val="18"/>
                <w:szCs w:val="18"/>
                <w:lang w:eastAsia="sl-SI"/>
              </w:rPr>
              <w:t> m</w:t>
            </w:r>
            <w:r w:rsidRPr="00947B6D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 w:rsidRPr="00947B6D">
              <w:rPr>
                <w:rFonts w:asciiTheme="minorHAnsi" w:hAnsiTheme="minorHAnsi" w:cs="Arial"/>
                <w:sz w:val="18"/>
                <w:szCs w:val="18"/>
                <w:lang w:eastAsia="sl-SI"/>
              </w:rPr>
              <w:t>, višin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a</w:t>
            </w:r>
            <w:r w:rsidRPr="00947B6D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nad 1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0 m</w:t>
            </w:r>
          </w:p>
        </w:tc>
      </w:tr>
      <w:tr w:rsidR="00C859CD" w:rsidRPr="00365DAB" w14:paraId="161EA3C3" w14:textId="77777777" w:rsidTr="00C859CD">
        <w:trPr>
          <w:trHeight w:val="609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70EAC725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79E6DB7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287D416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14:paraId="68433E5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tcBorders>
              <w:bottom w:val="single" w:sz="4" w:space="0" w:color="auto"/>
            </w:tcBorders>
          </w:tcPr>
          <w:p w14:paraId="76BCAB8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tcBorders>
              <w:bottom w:val="single" w:sz="4" w:space="0" w:color="auto"/>
            </w:tcBorders>
          </w:tcPr>
          <w:p w14:paraId="3F0E801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2A55B96B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paviljoni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živali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rastline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živalskih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botaničnih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vrtovih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5B71264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 20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4B495BF9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vMerge/>
            <w:tcBorders>
              <w:bottom w:val="single" w:sz="4" w:space="0" w:color="auto"/>
            </w:tcBorders>
          </w:tcPr>
          <w:p w14:paraId="585A2A89" w14:textId="77777777" w:rsidR="00C859CD" w:rsidRPr="00153CA0" w:rsidRDefault="00C859CD" w:rsidP="00C859CD">
            <w:pPr>
              <w:pStyle w:val="alineazaodstavkom0"/>
              <w:shd w:val="clear" w:color="auto" w:fill="FFFFFF"/>
              <w:tabs>
                <w:tab w:val="left" w:pos="357"/>
              </w:tabs>
              <w:spacing w:before="40" w:beforeAutospacing="0" w:after="40" w:afterAutospacing="0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C859CD" w:rsidRPr="00365DAB" w14:paraId="7FF542C9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307D2916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4C9E022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64C4EE0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71ED53C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1262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38B4823D" w14:textId="77777777" w:rsidR="00C859CD" w:rsidRPr="00153CA0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Muzeji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arhivi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knjižnice</w:t>
            </w:r>
          </w:p>
        </w:tc>
      </w:tr>
      <w:tr w:rsidR="00C859CD" w:rsidRPr="00365DAB" w14:paraId="6073A83E" w14:textId="77777777" w:rsidTr="00C859CD">
        <w:trPr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7F10170C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2751154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6CAA309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14:paraId="5817DF7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14:paraId="26E579F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12620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14:paraId="4C85552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Muzeji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arhivi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knjižnice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32213B4C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FECA2EF" w14:textId="77777777" w:rsidR="00C859CD" w:rsidRPr="005E2B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743379DF" w14:textId="77777777" w:rsidR="00C859CD" w:rsidRPr="005E2B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75D7520D" w14:textId="77777777" w:rsidR="00C859CD" w:rsidRPr="00365DAB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C859CD" w:rsidRPr="00495AAE" w14:paraId="39C923AB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500A458A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351A920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5760062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19D9058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1263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35B69D9B" w14:textId="77777777" w:rsidR="00C859CD" w:rsidRPr="00153CA0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 za izobraževanje in znanstvenoraziskovalno delo</w:t>
            </w:r>
          </w:p>
        </w:tc>
      </w:tr>
      <w:tr w:rsidR="00C859CD" w:rsidRPr="00365DAB" w14:paraId="05D6BB22" w14:textId="77777777" w:rsidTr="00C859CD">
        <w:trPr>
          <w:tblHeader/>
        </w:trPr>
        <w:tc>
          <w:tcPr>
            <w:tcW w:w="278" w:type="dxa"/>
            <w:vMerge/>
            <w:tcBorders>
              <w:bottom w:val="nil"/>
            </w:tcBorders>
            <w:shd w:val="clear" w:color="auto" w:fill="F2F2F2" w:themeFill="background1" w:themeFillShade="F2"/>
          </w:tcPr>
          <w:p w14:paraId="746A2139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  <w:shd w:val="clear" w:color="auto" w:fill="F2F2F2" w:themeFill="background1" w:themeFillShade="F2"/>
          </w:tcPr>
          <w:p w14:paraId="26897A3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0321BEF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40A895D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14:paraId="1E88960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12630</w:t>
            </w:r>
          </w:p>
        </w:tc>
        <w:tc>
          <w:tcPr>
            <w:tcW w:w="2836" w:type="dxa"/>
          </w:tcPr>
          <w:p w14:paraId="78F1256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izobraževanje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znanstvenoraziskovalno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delo</w:t>
            </w:r>
          </w:p>
        </w:tc>
        <w:tc>
          <w:tcPr>
            <w:tcW w:w="2693" w:type="dxa"/>
          </w:tcPr>
          <w:p w14:paraId="56348821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14:paraId="38573E51" w14:textId="77777777" w:rsidR="00C859CD" w:rsidRPr="00705311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0F65D9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05FE8B96" w14:textId="77777777" w:rsidR="00C859CD" w:rsidRPr="00705311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14:paraId="113DAB06" w14:textId="77777777" w:rsidR="00C859CD" w:rsidRPr="00705311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a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</w:tr>
      <w:tr w:rsidR="00C859CD" w:rsidRPr="00365DAB" w14:paraId="008E75CE" w14:textId="77777777" w:rsidTr="00C859CD">
        <w:trPr>
          <w:trHeight w:val="284"/>
          <w:tblHeader/>
        </w:trPr>
        <w:tc>
          <w:tcPr>
            <w:tcW w:w="278" w:type="dxa"/>
            <w:vMerge w:val="restart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362B372C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32F06D9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 w:themeFill="background1" w:themeFillShade="F2"/>
          </w:tcPr>
          <w:p w14:paraId="4CA86B0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741EE87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1264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60C855BF" w14:textId="77777777" w:rsidR="00C859CD" w:rsidRPr="00153CA0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 za zdravstveno oskrbo</w:t>
            </w:r>
          </w:p>
        </w:tc>
      </w:tr>
      <w:tr w:rsidR="00C859CD" w:rsidRPr="00365DAB" w14:paraId="6DB31A80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744A0526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56B46E2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62F3A4F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380C71C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14:paraId="50765F5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12640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14:paraId="6833C02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zdravstveno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oskrbo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24607410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3514B01" w14:textId="77777777" w:rsidR="00C859CD" w:rsidRPr="00705311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0F65D9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00B719E4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  <w:p w14:paraId="0B68FFF8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56309327" w14:textId="77777777" w:rsidR="00C859CD" w:rsidRPr="009910A6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14:paraId="208A1E24" w14:textId="77777777" w:rsidR="00C859CD" w:rsidRPr="00365DAB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a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</w:tr>
      <w:tr w:rsidR="00C859CD" w:rsidRPr="00365DAB" w14:paraId="7150E8DF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0B0C8F06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7BD789A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16C8DFE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3341794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1265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71D77282" w14:textId="77777777" w:rsidR="00C859CD" w:rsidRPr="00153CA0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 za šport</w:t>
            </w:r>
          </w:p>
        </w:tc>
      </w:tr>
      <w:tr w:rsidR="00C859CD" w:rsidRPr="00365DAB" w14:paraId="28378854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4802B8C2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2B76CD2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07A959D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</w:tcPr>
          <w:p w14:paraId="06E84C9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14:paraId="18CE511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12650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14:paraId="3E0A715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šport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31AC06F4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F939662" w14:textId="77777777" w:rsidR="00C859CD" w:rsidRPr="009E1CA0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0F65D9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4BFCFBFA" w14:textId="77777777" w:rsidR="00C859CD" w:rsidRPr="009E1CA0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435B7F82" w14:textId="77777777" w:rsidR="00C859CD" w:rsidRPr="00365DAB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C859CD" w:rsidRPr="00365DAB" w14:paraId="7CAC2339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7575B9C8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4065217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14:paraId="02C2D81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14:paraId="07E87A65" w14:textId="77777777" w:rsidR="00C859CD" w:rsidRPr="00153CA0" w:rsidRDefault="00C859CD" w:rsidP="00C859CD">
            <w:pPr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Druge nestanovanjske stavbe</w:t>
            </w:r>
          </w:p>
        </w:tc>
      </w:tr>
      <w:tr w:rsidR="00C859CD" w:rsidRPr="00365DAB" w14:paraId="3149A4F9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72D02AD2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3707A53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3B59EA4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037C66B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1271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567DC05D" w14:textId="77777777" w:rsidR="00C859CD" w:rsidRPr="00153CA0" w:rsidRDefault="00C859CD" w:rsidP="00C859CD">
            <w:pPr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Nestanovanjske kmetijske stavbe</w:t>
            </w:r>
          </w:p>
        </w:tc>
      </w:tr>
      <w:tr w:rsidR="00C859CD" w:rsidRPr="00365DAB" w14:paraId="4E069686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714AC197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5BF1B59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62D045E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6B15DBB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14:paraId="409C16C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12711</w:t>
            </w:r>
          </w:p>
        </w:tc>
        <w:tc>
          <w:tcPr>
            <w:tcW w:w="2836" w:type="dxa"/>
            <w:vMerge w:val="restart"/>
          </w:tcPr>
          <w:p w14:paraId="3F2211B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rastlinsko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pridelavo</w:t>
            </w:r>
          </w:p>
        </w:tc>
        <w:tc>
          <w:tcPr>
            <w:tcW w:w="2693" w:type="dxa"/>
          </w:tcPr>
          <w:p w14:paraId="190EF313" w14:textId="5CC87916" w:rsidR="00C859CD" w:rsidRPr="00365DAB" w:rsidRDefault="00C859CD" w:rsidP="00F24E75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kmetijski rastlinjaki (stavba za zaščito pridelave rastlin na </w:t>
            </w:r>
            <w:r w:rsidR="00F24E75">
              <w:rPr>
                <w:rFonts w:asciiTheme="minorHAnsi" w:hAnsiTheme="minorHAnsi" w:cs="Arial"/>
                <w:sz w:val="18"/>
                <w:szCs w:val="18"/>
                <w:lang w:eastAsia="sl-SI"/>
              </w:rPr>
              <w:t>obdelovalnih tleh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nima lastnih inštalacij) </w:t>
            </w:r>
          </w:p>
        </w:tc>
        <w:tc>
          <w:tcPr>
            <w:tcW w:w="2268" w:type="dxa"/>
          </w:tcPr>
          <w:p w14:paraId="6D8FE5F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</w:p>
        </w:tc>
        <w:tc>
          <w:tcPr>
            <w:tcW w:w="2055" w:type="dxa"/>
          </w:tcPr>
          <w:p w14:paraId="4475E1D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14:paraId="7965B611" w14:textId="77777777" w:rsidR="00C859CD" w:rsidRDefault="00C859CD" w:rsidP="00C859CD">
            <w:pPr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C859CD" w:rsidRPr="00365DAB" w14:paraId="1785660D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6DC95F54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615B12B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7DEB25B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4111DE4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14:paraId="65882D4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343D78B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354E189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industrijski rastlinjaki (stavba za zaščito pridelave rastlin z utrjenimi grajenimi talnimi elementi, vgrajenimi inštalacijam) </w:t>
            </w:r>
          </w:p>
        </w:tc>
        <w:tc>
          <w:tcPr>
            <w:tcW w:w="2268" w:type="dxa"/>
          </w:tcPr>
          <w:p w14:paraId="10116312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  <w:p w14:paraId="06126EB4" w14:textId="77777777" w:rsidR="00C859CD" w:rsidRPr="000244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055" w:type="dxa"/>
          </w:tcPr>
          <w:p w14:paraId="0C2D959C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150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  <w:p w14:paraId="4BD1273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glede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velikost nosilnega razpona</w:t>
            </w:r>
          </w:p>
        </w:tc>
        <w:tc>
          <w:tcPr>
            <w:tcW w:w="2084" w:type="dxa"/>
          </w:tcPr>
          <w:p w14:paraId="31DA1C88" w14:textId="77777777" w:rsidR="00C859CD" w:rsidRPr="00365DAB" w:rsidRDefault="00C859CD" w:rsidP="00C859CD">
            <w:pPr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C859CD" w:rsidRPr="00365DAB" w14:paraId="2B66C247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73A8AFA0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2966821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5C9974A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061D5C1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14:paraId="2F6309B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12712</w:t>
            </w:r>
          </w:p>
        </w:tc>
        <w:tc>
          <w:tcPr>
            <w:tcW w:w="2836" w:type="dxa"/>
            <w:vMerge w:val="restart"/>
          </w:tcPr>
          <w:p w14:paraId="05789B22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rejo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živali</w:t>
            </w:r>
          </w:p>
          <w:p w14:paraId="7EE41F2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108CC131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rejne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živali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14:paraId="02DC1EFD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 za rejo divjadi v oborah,</w:t>
            </w:r>
          </w:p>
          <w:p w14:paraId="519D8D8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druge stavbe za rejo živali</w:t>
            </w:r>
          </w:p>
        </w:tc>
        <w:tc>
          <w:tcPr>
            <w:tcW w:w="2268" w:type="dxa"/>
          </w:tcPr>
          <w:p w14:paraId="244A4D2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20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14:paraId="517FBAD9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  <w:p w14:paraId="2C2FE83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glede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velikost nosilnega razpona</w:t>
            </w:r>
          </w:p>
        </w:tc>
        <w:tc>
          <w:tcPr>
            <w:tcW w:w="2084" w:type="dxa"/>
          </w:tcPr>
          <w:p w14:paraId="44EBF6C5" w14:textId="77777777" w:rsidR="00C859CD" w:rsidRPr="00153CA0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4.000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C859CD" w:rsidRPr="00365DAB" w14:paraId="761A6D8B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2037E80D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1BCDEE6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46408BD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3540779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14:paraId="0538AB3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6A0CD17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08CBB6F1" w14:textId="77777777" w:rsidR="00C859CD" w:rsidRPr="00F2492C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color w:val="00B0F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 ribogojnice</w:t>
            </w:r>
            <w:r w:rsidRPr="003C1D3D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</w:tcPr>
          <w:p w14:paraId="0A35FBB1" w14:textId="77777777" w:rsidR="00C859CD" w:rsidRPr="004B611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površina do 50 m</w:t>
            </w:r>
            <w:r w:rsidRPr="00AA6329"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,</w:t>
            </w:r>
          </w:p>
          <w:p w14:paraId="54057B5C" w14:textId="77777777" w:rsidR="00C859CD" w:rsidRPr="009E1CA0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prostornina bazenov do 25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0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2055" w:type="dxa"/>
          </w:tcPr>
          <w:p w14:paraId="715A4BE4" w14:textId="77777777" w:rsidR="00C859CD" w:rsidRPr="004B611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površina do 100 m</w:t>
            </w:r>
            <w:r w:rsidRPr="00A81E79"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,</w:t>
            </w:r>
          </w:p>
          <w:p w14:paraId="301E5101" w14:textId="77777777" w:rsidR="00C859CD" w:rsidRPr="009E1CA0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bazenov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2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.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000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m</w:t>
            </w:r>
            <w:r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2084" w:type="dxa"/>
          </w:tcPr>
          <w:p w14:paraId="161671DA" w14:textId="77777777" w:rsidR="00C859CD" w:rsidRPr="00153CA0" w:rsidRDefault="00C859CD" w:rsidP="00C859CD">
            <w:pPr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4.000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</w:tr>
      <w:tr w:rsidR="00C859CD" w:rsidRPr="00365DAB" w14:paraId="557DB61D" w14:textId="77777777" w:rsidTr="00C859CD">
        <w:trPr>
          <w:trHeight w:val="1259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6EE953EC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08456A4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6A0A6AF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2CB6BC1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14:paraId="795B35F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12713</w:t>
            </w:r>
          </w:p>
        </w:tc>
        <w:tc>
          <w:tcPr>
            <w:tcW w:w="2836" w:type="dxa"/>
            <w:vMerge w:val="restart"/>
          </w:tcPr>
          <w:p w14:paraId="3B33377A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skladiščenje pridelka</w:t>
            </w:r>
          </w:p>
          <w:p w14:paraId="36E413D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66DB0F9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kleti,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vinske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kleti</w:t>
            </w:r>
          </w:p>
        </w:tc>
        <w:tc>
          <w:tcPr>
            <w:tcW w:w="2268" w:type="dxa"/>
          </w:tcPr>
          <w:p w14:paraId="7CF26C9F" w14:textId="77777777" w:rsidR="00C859CD" w:rsidRPr="00374A0E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611BD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20 </w:t>
            </w:r>
            <w:r w:rsidRPr="00627585">
              <w:rPr>
                <w:rFonts w:asciiTheme="minorHAnsi" w:hAnsiTheme="minorHAnsi" w:cs="Arial"/>
                <w:sz w:val="18"/>
                <w:szCs w:val="18"/>
                <w:lang w:eastAsia="sl-SI"/>
              </w:rPr>
              <w:t>m2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14:paraId="7B3DFC41" w14:textId="77777777" w:rsidR="00C859CD" w:rsidRPr="009E1CA0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glede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vkopa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podzemnih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delov</w:t>
            </w:r>
            <w:r w:rsidRPr="00FA123B" w:rsidDel="00FA123B"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  <w:t xml:space="preserve"> </w:t>
            </w:r>
          </w:p>
        </w:tc>
        <w:tc>
          <w:tcPr>
            <w:tcW w:w="2055" w:type="dxa"/>
          </w:tcPr>
          <w:p w14:paraId="14034A6B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611BD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50 m</w:t>
            </w:r>
            <w:r w:rsidRPr="00C611BD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 w:rsidRPr="00C611BD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14:paraId="5D4AA7A3" w14:textId="77777777" w:rsidR="00C859CD" w:rsidRPr="0067664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highlight w:val="yellow"/>
                <w:vertAlign w:val="superscript"/>
                <w:lang w:eastAsia="sl-SI"/>
              </w:rPr>
            </w:pPr>
            <w:r w:rsidRPr="00C611BD">
              <w:rPr>
                <w:rFonts w:asciiTheme="minorHAnsi" w:hAnsiTheme="minorHAnsi" w:cs="Arial"/>
                <w:sz w:val="18"/>
                <w:szCs w:val="18"/>
                <w:lang w:eastAsia="sl-SI"/>
              </w:rPr>
              <w:t>do dve etaži,</w:t>
            </w:r>
          </w:p>
          <w:p w14:paraId="140DFDF8" w14:textId="77777777" w:rsidR="00C859CD" w:rsidRPr="009E1CA0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glede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vkopa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podzemnih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delov</w:t>
            </w:r>
            <w:r w:rsidRPr="00FA123B" w:rsidDel="00FA123B"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  <w:t xml:space="preserve"> </w:t>
            </w:r>
          </w:p>
        </w:tc>
        <w:tc>
          <w:tcPr>
            <w:tcW w:w="2084" w:type="dxa"/>
          </w:tcPr>
          <w:p w14:paraId="77D4E031" w14:textId="77777777" w:rsidR="00C859CD" w:rsidRPr="00160421" w:rsidRDefault="00C859CD" w:rsidP="00C859CD">
            <w:pPr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4.000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14:paraId="3CA9B47B" w14:textId="77777777" w:rsidR="00C859CD" w:rsidRPr="00153CA0" w:rsidRDefault="00C859CD" w:rsidP="00C859CD">
            <w:pPr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dve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ali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več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podzemnih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etaž</w:t>
            </w:r>
          </w:p>
        </w:tc>
      </w:tr>
      <w:tr w:rsidR="00C859CD" w:rsidRPr="00365DAB" w14:paraId="1B9EFD55" w14:textId="77777777" w:rsidTr="00C859CD">
        <w:trPr>
          <w:trHeight w:val="20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52C051CC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370EE21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5104642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3083C15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14:paraId="499C891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1543D51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6653248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skladišča pridelkov </w:t>
            </w:r>
          </w:p>
        </w:tc>
        <w:tc>
          <w:tcPr>
            <w:tcW w:w="2268" w:type="dxa"/>
          </w:tcPr>
          <w:p w14:paraId="1EAE3AD2" w14:textId="77777777" w:rsidR="00C859CD" w:rsidRPr="009E1CA0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4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14:paraId="1D135EF6" w14:textId="77777777" w:rsidR="00C859CD" w:rsidRPr="009E1CA0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15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14:paraId="0B2EC096" w14:textId="77777777" w:rsidR="00C859CD" w:rsidRPr="00153CA0" w:rsidRDefault="00C859CD" w:rsidP="00C859CD">
            <w:pPr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4.000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</w:tr>
      <w:tr w:rsidR="00C859CD" w:rsidRPr="00365DAB" w14:paraId="2F3961DF" w14:textId="77777777" w:rsidTr="00C859CD">
        <w:trPr>
          <w:trHeight w:val="20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3D695A41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0DB8482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71B5DB0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689FD4C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14:paraId="56B3F76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5127A52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78F6B3FC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kozolci</w:t>
            </w:r>
          </w:p>
        </w:tc>
        <w:tc>
          <w:tcPr>
            <w:tcW w:w="2268" w:type="dxa"/>
          </w:tcPr>
          <w:p w14:paraId="2B63B1F3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40 m</w:t>
            </w:r>
            <w:r w:rsidRPr="00C611BD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14:paraId="2AAE843B" w14:textId="77777777" w:rsidR="00C859CD" w:rsidRPr="00137DCF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do dve etaži</w:t>
            </w:r>
          </w:p>
        </w:tc>
        <w:tc>
          <w:tcPr>
            <w:tcW w:w="2055" w:type="dxa"/>
          </w:tcPr>
          <w:p w14:paraId="041393D1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150 m</w:t>
            </w:r>
            <w:r w:rsidRPr="000F65D9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14:paraId="7E1A7E3B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do dve etaži in</w:t>
            </w:r>
          </w:p>
          <w:p w14:paraId="59699E4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ne glede na višino</w:t>
            </w:r>
          </w:p>
        </w:tc>
        <w:tc>
          <w:tcPr>
            <w:tcW w:w="2084" w:type="dxa"/>
          </w:tcPr>
          <w:p w14:paraId="43EB26B9" w14:textId="77777777" w:rsidR="00C859CD" w:rsidRPr="00153CA0" w:rsidRDefault="00C859CD" w:rsidP="00C859CD">
            <w:pPr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C859CD" w:rsidRPr="00365DAB" w14:paraId="3EC63C93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476C799C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2782281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4748F31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54A19E8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14:paraId="574C7D1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12714</w:t>
            </w:r>
          </w:p>
        </w:tc>
        <w:tc>
          <w:tcPr>
            <w:tcW w:w="2836" w:type="dxa"/>
          </w:tcPr>
          <w:p w14:paraId="2C67841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nestanovanjske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kmetijske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693" w:type="dxa"/>
          </w:tcPr>
          <w:p w14:paraId="1A44458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shranjevanje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kmetijskih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strojev,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orodja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mehanizacije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</w:tcPr>
          <w:p w14:paraId="482CCCBF" w14:textId="77777777" w:rsidR="00C859CD" w:rsidRPr="004848B2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40 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14:paraId="79B7A0C3" w14:textId="77777777" w:rsidR="00C859CD" w:rsidRPr="004848B2" w:rsidRDefault="00C859CD" w:rsidP="00C859CD">
            <w:pPr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15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14:paraId="149F4FD4" w14:textId="77777777" w:rsidR="00C859CD" w:rsidRPr="00153CA0" w:rsidRDefault="00C859CD" w:rsidP="00C859CD">
            <w:pPr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4.000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</w:tr>
      <w:tr w:rsidR="00C859CD" w:rsidRPr="00365DAB" w14:paraId="6F74CAC4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560EB4F5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0D4107E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12D7F34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019D52B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1272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0B7A5753" w14:textId="77777777" w:rsidR="00C859CD" w:rsidRPr="00153CA0" w:rsidRDefault="00C859CD" w:rsidP="00C859CD">
            <w:pPr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Obredne stavbe</w:t>
            </w:r>
          </w:p>
        </w:tc>
      </w:tr>
      <w:tr w:rsidR="00C859CD" w:rsidRPr="00365DAB" w14:paraId="6D8FEBA3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6E93AEB5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32A254C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189A6BD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77272CD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14:paraId="34F0B80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12721</w:t>
            </w:r>
          </w:p>
        </w:tc>
        <w:tc>
          <w:tcPr>
            <w:tcW w:w="2836" w:type="dxa"/>
          </w:tcPr>
          <w:p w14:paraId="11D0E918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opravljanje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verskih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obredov</w:t>
            </w:r>
          </w:p>
        </w:tc>
        <w:tc>
          <w:tcPr>
            <w:tcW w:w="2693" w:type="dxa"/>
          </w:tcPr>
          <w:p w14:paraId="168AFD8F" w14:textId="77777777" w:rsidR="00C859CD" w:rsidRPr="003B4C96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Helv"/>
                <w:sz w:val="18"/>
                <w:szCs w:val="18"/>
              </w:rPr>
            </w:pPr>
          </w:p>
        </w:tc>
        <w:tc>
          <w:tcPr>
            <w:tcW w:w="2268" w:type="dxa"/>
          </w:tcPr>
          <w:p w14:paraId="6D2E277F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0F65D9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  <w:p w14:paraId="1EAE1718" w14:textId="77777777" w:rsidR="00C859CD" w:rsidRPr="003B4C96" w:rsidRDefault="00C859CD" w:rsidP="00C859CD">
            <w:pPr>
              <w:spacing w:before="60" w:after="60" w:line="240" w:lineRule="auto"/>
              <w:jc w:val="left"/>
              <w:rPr>
                <w:rFonts w:asciiTheme="minorHAnsi" w:hAnsiTheme="minorHAnsi" w:cs="Helv"/>
                <w:sz w:val="18"/>
                <w:szCs w:val="18"/>
                <w:lang w:val="en-GB"/>
              </w:rPr>
            </w:pPr>
          </w:p>
        </w:tc>
        <w:tc>
          <w:tcPr>
            <w:tcW w:w="2055" w:type="dxa"/>
          </w:tcPr>
          <w:p w14:paraId="17B8B330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vMerge w:val="restart"/>
          </w:tcPr>
          <w:p w14:paraId="23BEE625" w14:textId="77777777" w:rsidR="00C859CD" w:rsidRPr="00365DAB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</w:tr>
      <w:tr w:rsidR="00C859CD" w:rsidRPr="00365DAB" w14:paraId="5CEAEE65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454FB005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1D20878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03FD475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26A614D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14:paraId="4C7A663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12722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14:paraId="0EAFBA8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Pokopališke stavbe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06937429" w14:textId="77777777" w:rsidR="00C859CD" w:rsidRPr="003B4C96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Helv"/>
                <w:sz w:val="18"/>
                <w:szCs w:val="18"/>
                <w:lang w:val="en-GB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1DBF553" w14:textId="77777777" w:rsidR="00C859CD" w:rsidRPr="004848B2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10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4E5F6657" w14:textId="77777777" w:rsidR="00C859CD" w:rsidRPr="004848B2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površina do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vMerge/>
            <w:tcBorders>
              <w:bottom w:val="single" w:sz="4" w:space="0" w:color="auto"/>
            </w:tcBorders>
          </w:tcPr>
          <w:p w14:paraId="3CE5F4BE" w14:textId="77777777" w:rsidR="00C859CD" w:rsidRPr="0032262E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Helv"/>
                <w:color w:val="FF0000"/>
                <w:sz w:val="18"/>
                <w:szCs w:val="18"/>
              </w:rPr>
            </w:pPr>
          </w:p>
        </w:tc>
      </w:tr>
      <w:tr w:rsidR="00C859CD" w:rsidRPr="00365DAB" w14:paraId="2CF94C3A" w14:textId="77777777" w:rsidTr="00C859CD">
        <w:trPr>
          <w:trHeight w:val="284"/>
          <w:tblHeader/>
        </w:trPr>
        <w:tc>
          <w:tcPr>
            <w:tcW w:w="278" w:type="dxa"/>
            <w:vMerge w:val="restart"/>
            <w:shd w:val="clear" w:color="auto" w:fill="F2F2F2" w:themeFill="background1" w:themeFillShade="F2"/>
          </w:tcPr>
          <w:p w14:paraId="155FCBC0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shd w:val="clear" w:color="auto" w:fill="F2F2F2" w:themeFill="background1" w:themeFillShade="F2"/>
          </w:tcPr>
          <w:p w14:paraId="17184F0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 w:themeFill="background1" w:themeFillShade="F2"/>
          </w:tcPr>
          <w:p w14:paraId="1A9BB36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623F432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1273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3000E260" w14:textId="77777777" w:rsidR="00C859CD" w:rsidRPr="00153CA0" w:rsidRDefault="00C859CD" w:rsidP="00C859CD">
            <w:pPr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Kulturna dediščina, ki se ne uporablja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druge namene</w:t>
            </w:r>
          </w:p>
        </w:tc>
      </w:tr>
      <w:tr w:rsidR="00C859CD" w:rsidRPr="00365DAB" w14:paraId="6FF7EE2D" w14:textId="77777777" w:rsidTr="00C859CD">
        <w:trPr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72EE0E41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31A5D4D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41E408D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6434D34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14:paraId="599B736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12730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14:paraId="3BA76AB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Kulturna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dediščina,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uporablja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za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namene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20B5098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C3C4CB9" w14:textId="77777777" w:rsidR="00C859CD" w:rsidRPr="00535D32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Helv"/>
                <w:sz w:val="18"/>
                <w:szCs w:val="18"/>
              </w:rPr>
            </w:pPr>
            <w:r w:rsidRPr="00535D32">
              <w:rPr>
                <w:rFonts w:asciiTheme="minorHAnsi" w:hAnsiTheme="minorHAnsi" w:cs="Arial"/>
                <w:sz w:val="18"/>
                <w:szCs w:val="18"/>
                <w:lang w:eastAsia="sl-SI"/>
              </w:rPr>
              <w:t>p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ovršina</w:t>
            </w:r>
            <w:r w:rsidRPr="00535D32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do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 w:rsidRPr="00535D32">
              <w:rPr>
                <w:rFonts w:asciiTheme="minorHAnsi" w:hAnsiTheme="minorHAnsi" w:cs="Arial"/>
                <w:sz w:val="18"/>
                <w:szCs w:val="18"/>
                <w:lang w:eastAsia="sl-SI"/>
              </w:rPr>
              <w:t> m</w:t>
            </w:r>
            <w:r w:rsidRPr="00535D32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105841A2" w14:textId="77777777" w:rsidR="00C859CD" w:rsidRPr="00535D32" w:rsidRDefault="00C859CD" w:rsidP="00C859CD">
            <w:pPr>
              <w:spacing w:after="48"/>
              <w:ind w:left="284" w:hanging="284"/>
              <w:jc w:val="left"/>
              <w:rPr>
                <w:rFonts w:asciiTheme="minorHAnsi" w:hAnsiTheme="minorHAnsi" w:cs="Helv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površina </w:t>
            </w:r>
            <w:r w:rsidRPr="00535D32">
              <w:rPr>
                <w:rFonts w:asciiTheme="minorHAnsi" w:hAnsiTheme="minorHAnsi" w:cs="Arial"/>
                <w:sz w:val="18"/>
                <w:szCs w:val="18"/>
                <w:lang w:eastAsia="sl-SI"/>
              </w:rPr>
              <w:t>do 25 m</w:t>
            </w:r>
            <w:r w:rsidRPr="00535D32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24DA90F6" w14:textId="77777777" w:rsidR="00C859CD" w:rsidRPr="00153CA0" w:rsidRDefault="00C859CD" w:rsidP="00C859CD">
            <w:pPr>
              <w:spacing w:after="48"/>
              <w:ind w:left="284" w:hanging="284"/>
              <w:jc w:val="left"/>
              <w:rPr>
                <w:rFonts w:asciiTheme="minorHAnsi" w:hAnsiTheme="minorHAnsi" w:cs="Helv"/>
                <w:sz w:val="18"/>
                <w:szCs w:val="18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C859CD" w:rsidRPr="00365DAB" w14:paraId="065FF8B5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15793920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66912F0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6AC523E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27FF86B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1274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10E04266" w14:textId="77777777" w:rsidR="00C859CD" w:rsidRPr="00153CA0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Druge stavbe, ki niso uvrščene drugje</w:t>
            </w:r>
          </w:p>
        </w:tc>
      </w:tr>
      <w:tr w:rsidR="00C859CD" w:rsidRPr="00365DAB" w14:paraId="2AE68336" w14:textId="77777777" w:rsidTr="00C859CD">
        <w:trPr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2AD4ED54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45A1847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6064622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0615B16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14:paraId="0944A53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12741</w:t>
            </w:r>
          </w:p>
        </w:tc>
        <w:tc>
          <w:tcPr>
            <w:tcW w:w="2836" w:type="dxa"/>
          </w:tcPr>
          <w:p w14:paraId="29826002" w14:textId="77777777" w:rsidR="00C859CD" w:rsidRPr="00134D4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34D4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Vojašnice in stavbe za nastanitev policistov</w:t>
            </w:r>
          </w:p>
        </w:tc>
        <w:tc>
          <w:tcPr>
            <w:tcW w:w="2693" w:type="dxa"/>
          </w:tcPr>
          <w:p w14:paraId="09A9F556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14:paraId="58359817" w14:textId="77777777" w:rsidR="00C859CD" w:rsidRPr="000F65D9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0F65D9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1B189EDF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14:paraId="1A9395CC" w14:textId="77777777" w:rsidR="00C859CD" w:rsidRPr="00365DAB" w:rsidRDefault="00C859CD" w:rsidP="00C859CD">
            <w:pPr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C859CD" w:rsidRPr="00365DAB" w14:paraId="10E6403B" w14:textId="77777777" w:rsidTr="00C859CD">
        <w:trPr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684468C2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2373D8E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2E5419F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6B75C81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14:paraId="208AEC2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12742</w:t>
            </w:r>
          </w:p>
        </w:tc>
        <w:tc>
          <w:tcPr>
            <w:tcW w:w="2836" w:type="dxa"/>
          </w:tcPr>
          <w:p w14:paraId="0C91A7E6" w14:textId="77777777" w:rsidR="00C859CD" w:rsidRPr="00134D4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34D4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 sil za zaščito, reševanje in pomoč, gasilski domovi</w:t>
            </w:r>
          </w:p>
        </w:tc>
        <w:tc>
          <w:tcPr>
            <w:tcW w:w="2693" w:type="dxa"/>
          </w:tcPr>
          <w:p w14:paraId="4AE2EA56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14:paraId="7E44BF87" w14:textId="77777777" w:rsidR="00C859CD" w:rsidRPr="000F65D9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0F65D9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2E749987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14:paraId="4A3290B5" w14:textId="77777777" w:rsidR="00C859CD" w:rsidRPr="00365DAB" w:rsidRDefault="00C859CD" w:rsidP="00C859CD">
            <w:pPr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C859CD" w:rsidRPr="00365DAB" w14:paraId="6AFD233D" w14:textId="77777777" w:rsidTr="00C859CD">
        <w:trPr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6C3ACE0E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26FFD8E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4030423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166962A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14:paraId="63FB0B6B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12743</w:t>
            </w:r>
          </w:p>
        </w:tc>
        <w:tc>
          <w:tcPr>
            <w:tcW w:w="2836" w:type="dxa"/>
          </w:tcPr>
          <w:p w14:paraId="30F1E4C9" w14:textId="77777777" w:rsidR="00C859CD" w:rsidRPr="00134D4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34D4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Zaklonišča</w:t>
            </w:r>
          </w:p>
        </w:tc>
        <w:tc>
          <w:tcPr>
            <w:tcW w:w="2693" w:type="dxa"/>
          </w:tcPr>
          <w:p w14:paraId="4AE2AF7C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14:paraId="75731849" w14:textId="77777777" w:rsidR="00C859CD" w:rsidRPr="000F65D9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5B77AC78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14:paraId="19204C7D" w14:textId="77777777" w:rsidR="00C859CD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  <w:p w14:paraId="07232989" w14:textId="77777777" w:rsidR="00C859CD" w:rsidRPr="00365DAB" w:rsidRDefault="00C859CD" w:rsidP="00C859CD">
            <w:pPr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vsa zaklonišča kot samostojen objekt</w:t>
            </w:r>
          </w:p>
        </w:tc>
      </w:tr>
      <w:tr w:rsidR="00C859CD" w:rsidRPr="00365DAB" w14:paraId="3D95871A" w14:textId="77777777" w:rsidTr="00C859CD">
        <w:trPr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0C3DDD64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3C62ED1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3A2F5CA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460375A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14:paraId="0DC627F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12744</w:t>
            </w:r>
          </w:p>
        </w:tc>
        <w:tc>
          <w:tcPr>
            <w:tcW w:w="2836" w:type="dxa"/>
          </w:tcPr>
          <w:p w14:paraId="05F91351" w14:textId="77777777" w:rsidR="00C859CD" w:rsidRPr="00134D4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34D4B">
              <w:rPr>
                <w:rFonts w:asciiTheme="minorHAnsi" w:hAnsiTheme="minorHAnsi" w:cs="Arial"/>
                <w:sz w:val="18"/>
                <w:szCs w:val="18"/>
                <w:lang w:eastAsia="sl-SI"/>
              </w:rPr>
              <w:t>Sanitarije</w:t>
            </w:r>
          </w:p>
        </w:tc>
        <w:tc>
          <w:tcPr>
            <w:tcW w:w="2693" w:type="dxa"/>
          </w:tcPr>
          <w:p w14:paraId="3F66CE50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14:paraId="66059C44" w14:textId="77777777" w:rsidR="00C859CD" w:rsidRPr="000F65D9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0F65D9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0048C84E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14:paraId="03390586" w14:textId="77777777" w:rsidR="00C859CD" w:rsidRPr="00365DAB" w:rsidRDefault="00C859CD" w:rsidP="00C859CD">
            <w:pPr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C859CD" w:rsidRPr="00365DAB" w14:paraId="0BB35419" w14:textId="77777777" w:rsidTr="00C859CD">
        <w:trPr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2C6CB2BF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611219C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0E740A0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14B1E93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14:paraId="084BC23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12745</w:t>
            </w:r>
          </w:p>
        </w:tc>
        <w:tc>
          <w:tcPr>
            <w:tcW w:w="2836" w:type="dxa"/>
          </w:tcPr>
          <w:p w14:paraId="5D65668E" w14:textId="77777777" w:rsidR="00C859CD" w:rsidRPr="00134D4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34D4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 za</w:t>
            </w:r>
            <w:r w:rsidRPr="00134D4B">
              <w:t xml:space="preserve"> </w:t>
            </w:r>
            <w:r w:rsidRPr="00134D4B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funkcionalno dopolnitev </w:t>
            </w:r>
          </w:p>
        </w:tc>
        <w:tc>
          <w:tcPr>
            <w:tcW w:w="2693" w:type="dxa"/>
          </w:tcPr>
          <w:p w14:paraId="161C3B7E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14:paraId="54230572" w14:textId="77777777" w:rsidR="00C859CD" w:rsidRPr="000F65D9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10 m</w:t>
            </w:r>
            <w:r w:rsidRPr="003B0778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14:paraId="5E94DADA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25 m</w:t>
            </w:r>
            <w:r w:rsidRPr="00457F66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14:paraId="0F9CC161" w14:textId="77777777" w:rsidR="00C859CD" w:rsidRPr="00365DAB" w:rsidRDefault="00C859CD" w:rsidP="00C859CD">
            <w:pPr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</w:tr>
      <w:tr w:rsidR="00C859CD" w:rsidRPr="00365DAB" w14:paraId="489EC8D6" w14:textId="77777777" w:rsidTr="00C859CD">
        <w:trPr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79ADFCD9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22CA12C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3D3E751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201FD52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14:paraId="0041A13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12746</w:t>
            </w:r>
          </w:p>
        </w:tc>
        <w:tc>
          <w:tcPr>
            <w:tcW w:w="2836" w:type="dxa"/>
          </w:tcPr>
          <w:p w14:paraId="70D2CFEF" w14:textId="77777777" w:rsidR="00C859CD" w:rsidRPr="00134D4B" w:rsidRDefault="00C859CD" w:rsidP="00C859CD">
            <w:pPr>
              <w:spacing w:before="40" w:after="40" w:line="240" w:lineRule="auto"/>
              <w:jc w:val="left"/>
              <w:rPr>
                <w:rStyle w:val="Sprotnaopomba-sklic"/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34D4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Nadstrešnica</w:t>
            </w:r>
          </w:p>
          <w:p w14:paraId="628007EC" w14:textId="77777777" w:rsidR="00C859CD" w:rsidRPr="00134D4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64BCD9F3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C022ABA" w14:textId="77777777" w:rsidR="00C859CD" w:rsidRPr="000F65D9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20 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3A2DE72E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0E0A9FBD" w14:textId="77777777" w:rsidR="00C859CD" w:rsidRPr="00365DAB" w:rsidRDefault="00C859CD" w:rsidP="00C859CD">
            <w:pPr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C859CD" w:rsidRPr="00365DAB" w14:paraId="33A90924" w14:textId="77777777" w:rsidTr="00C859CD">
        <w:trPr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14:paraId="0E8B95E8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1C02A8C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2D12407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30403BC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14:paraId="2B42D2C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12747</w:t>
            </w:r>
          </w:p>
        </w:tc>
        <w:tc>
          <w:tcPr>
            <w:tcW w:w="2836" w:type="dxa"/>
          </w:tcPr>
          <w:p w14:paraId="3D9D1C0C" w14:textId="77777777" w:rsidR="00C859CD" w:rsidRPr="00134D4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34D4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Druge stavbe, ki niso uvrščene drugje</w:t>
            </w:r>
          </w:p>
        </w:tc>
        <w:tc>
          <w:tcPr>
            <w:tcW w:w="2693" w:type="dxa"/>
          </w:tcPr>
          <w:p w14:paraId="4F49C695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14:paraId="5C54343E" w14:textId="77777777" w:rsidR="00C859CD" w:rsidRPr="000F65D9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256520DE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14:paraId="33AA9F2B" w14:textId="77777777" w:rsidR="00C859CD" w:rsidRPr="00365DAB" w:rsidRDefault="00C859CD" w:rsidP="00C859CD">
            <w:pPr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C859CD" w:rsidRPr="00365DAB" w14:paraId="74DE75A8" w14:textId="77777777" w:rsidTr="00C859CD">
        <w:trPr>
          <w:trHeight w:val="284"/>
          <w:tblHeader/>
        </w:trPr>
        <w:tc>
          <w:tcPr>
            <w:tcW w:w="278" w:type="dxa"/>
            <w:vMerge w:val="restart"/>
            <w:tcBorders>
              <w:right w:val="nil"/>
            </w:tcBorders>
            <w:shd w:val="clear" w:color="auto" w:fill="F2F2F2"/>
          </w:tcPr>
          <w:p w14:paraId="76D07FB8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14317" w:type="dxa"/>
            <w:gridSpan w:val="9"/>
            <w:tcBorders>
              <w:left w:val="nil"/>
            </w:tcBorders>
            <w:shd w:val="clear" w:color="auto" w:fill="F2F2F2"/>
          </w:tcPr>
          <w:p w14:paraId="37C0A749" w14:textId="77777777" w:rsidR="00C859CD" w:rsidRPr="00153CA0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 xml:space="preserve">Gradbeni </w:t>
            </w:r>
            <w:r w:rsidRPr="00153CA0"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inženirski objekti</w:t>
            </w:r>
          </w:p>
        </w:tc>
      </w:tr>
      <w:tr w:rsidR="00C859CD" w:rsidRPr="00365DAB" w14:paraId="7BBA5410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15549B94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tcBorders>
              <w:right w:val="nil"/>
            </w:tcBorders>
            <w:shd w:val="clear" w:color="auto" w:fill="F2F2F2"/>
          </w:tcPr>
          <w:p w14:paraId="69E145D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</w:t>
            </w:r>
          </w:p>
        </w:tc>
        <w:tc>
          <w:tcPr>
            <w:tcW w:w="13892" w:type="dxa"/>
            <w:gridSpan w:val="8"/>
            <w:tcBorders>
              <w:left w:val="nil"/>
            </w:tcBorders>
            <w:shd w:val="clear" w:color="auto" w:fill="F2F2F2"/>
          </w:tcPr>
          <w:p w14:paraId="024066F4" w14:textId="77777777" w:rsidR="00C859CD" w:rsidRPr="00153CA0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Objekti prometne infrastrukture</w:t>
            </w:r>
          </w:p>
        </w:tc>
      </w:tr>
      <w:tr w:rsidR="00C859CD" w:rsidRPr="00365DAB" w14:paraId="7DBF4CCB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3637D736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14:paraId="174804A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14:paraId="40E7C3A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211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14:paraId="1648B11C" w14:textId="77777777" w:rsidR="00C859CD" w:rsidRPr="00153CA0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Ceste</w:t>
            </w:r>
          </w:p>
        </w:tc>
      </w:tr>
      <w:tr w:rsidR="00C859CD" w:rsidRPr="00495AAE" w14:paraId="36CEA7BB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2EF20ED8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14:paraId="17303B2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30591F7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661977E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2111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7A19473B" w14:textId="77777777" w:rsidR="00C859CD" w:rsidRPr="00153CA0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Avtoceste, hitre ceste, glavne ceste in regionalne ceste</w:t>
            </w:r>
          </w:p>
        </w:tc>
      </w:tr>
      <w:tr w:rsidR="00C859CD" w:rsidRPr="00365DAB" w14:paraId="30A4307E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3105902B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14:paraId="3D78964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562A787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365C301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14:paraId="09ACD6E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2111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2836" w:type="dxa"/>
            <w:vMerge w:val="restart"/>
          </w:tcPr>
          <w:p w14:paraId="46BDA793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Avtoceste,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hitre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ceste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in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glavne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ceste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(daljinske ceste)</w:t>
            </w:r>
          </w:p>
        </w:tc>
        <w:tc>
          <w:tcPr>
            <w:tcW w:w="2693" w:type="dxa"/>
          </w:tcPr>
          <w:p w14:paraId="74D280B3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avtoceste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(AC),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hitre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ceste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(HC),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glavne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ceste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I.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II.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reda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(G1,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G2)</w:t>
            </w:r>
          </w:p>
        </w:tc>
        <w:tc>
          <w:tcPr>
            <w:tcW w:w="2268" w:type="dxa"/>
          </w:tcPr>
          <w:p w14:paraId="4AA04C1C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0294BC65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oben</w:t>
            </w:r>
          </w:p>
        </w:tc>
        <w:tc>
          <w:tcPr>
            <w:tcW w:w="2084" w:type="dxa"/>
          </w:tcPr>
          <w:p w14:paraId="1F0C2996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vsi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C859CD" w:rsidRPr="00365DAB" w14:paraId="26907CA1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25E529D1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14:paraId="6381FAC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0C7FC6C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1CF938C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14:paraId="2004E40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76AC5B98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4D42D6DF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prometne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zunaj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vozišča,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počivališča,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parkirišča,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avtobusna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postajališča,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obračališča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 servisne površine</w:t>
            </w:r>
          </w:p>
        </w:tc>
        <w:tc>
          <w:tcPr>
            <w:tcW w:w="2268" w:type="dxa"/>
          </w:tcPr>
          <w:p w14:paraId="1839FE35" w14:textId="77777777" w:rsidR="00C859CD" w:rsidRPr="008844F8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color w:val="FF0000"/>
                <w:sz w:val="18"/>
                <w:szCs w:val="18"/>
                <w:lang w:eastAsia="sl-SI"/>
              </w:rPr>
            </w:pPr>
            <w:r w:rsidRPr="00417D03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03D9FEE4" w14:textId="77777777" w:rsidR="00C859CD" w:rsidRPr="009E55C8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200 m</w:t>
            </w:r>
            <w:r w:rsidRPr="00EC3AD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14:paraId="5D1416D1" w14:textId="77777777" w:rsidR="00C859CD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dolžina nad </w:t>
            </w:r>
            <w:r w:rsidRPr="00EC3AD4">
              <w:rPr>
                <w:rFonts w:asciiTheme="minorHAnsi" w:hAnsiTheme="minorHAnsi" w:cs="Arial"/>
                <w:sz w:val="18"/>
                <w:szCs w:val="18"/>
                <w:lang w:eastAsia="sl-SI"/>
              </w:rPr>
              <w:t>1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.000 m, </w:t>
            </w:r>
          </w:p>
          <w:p w14:paraId="66BC2D49" w14:textId="77777777" w:rsidR="00C859CD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nad 5.000 </w:t>
            </w:r>
            <w:r w:rsidRPr="00EC3AD4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EC3AD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  <w:p w14:paraId="5C222FCC" w14:textId="77777777" w:rsidR="00C859CD" w:rsidRPr="00C214BC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highlight w:val="yellow"/>
                <w:lang w:eastAsia="sl-SI"/>
              </w:rPr>
            </w:pPr>
          </w:p>
        </w:tc>
      </w:tr>
      <w:tr w:rsidR="00C859CD" w:rsidRPr="00365DAB" w14:paraId="1BFB6CA4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1009E5F6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14:paraId="66C7CE0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1A38D81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11C5A3A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14:paraId="6623D5D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07D09931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6891A3B9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8012E4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prometna si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gnalizacija in prometna oprema</w:t>
            </w:r>
          </w:p>
        </w:tc>
        <w:tc>
          <w:tcPr>
            <w:tcW w:w="2268" w:type="dxa"/>
          </w:tcPr>
          <w:p w14:paraId="3642CF84" w14:textId="77777777" w:rsidR="00C859CD" w:rsidRPr="00417D03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 do 10 m</w:t>
            </w:r>
          </w:p>
        </w:tc>
        <w:tc>
          <w:tcPr>
            <w:tcW w:w="2055" w:type="dxa"/>
          </w:tcPr>
          <w:p w14:paraId="3C1FD697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 do 15 m</w:t>
            </w:r>
          </w:p>
        </w:tc>
        <w:tc>
          <w:tcPr>
            <w:tcW w:w="2084" w:type="dxa"/>
          </w:tcPr>
          <w:p w14:paraId="2C783E51" w14:textId="77777777" w:rsidR="00C859CD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C859CD" w:rsidRPr="00365DAB" w14:paraId="53DDCAC5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1783806F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14:paraId="2AE2E64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5DA94EB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433CC3C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14:paraId="0D2F7D3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21112</w:t>
            </w:r>
          </w:p>
        </w:tc>
        <w:tc>
          <w:tcPr>
            <w:tcW w:w="2836" w:type="dxa"/>
            <w:vMerge w:val="restart"/>
          </w:tcPr>
          <w:p w14:paraId="71E36B3D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Regionalne ceste</w:t>
            </w:r>
          </w:p>
        </w:tc>
        <w:tc>
          <w:tcPr>
            <w:tcW w:w="2693" w:type="dxa"/>
          </w:tcPr>
          <w:p w14:paraId="3C95EF35" w14:textId="77777777" w:rsidR="00C859CD" w:rsidRPr="008012E4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regionalne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ceste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I.,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II.,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III.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reda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(R1,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R2,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R3)</w:t>
            </w:r>
          </w:p>
        </w:tc>
        <w:tc>
          <w:tcPr>
            <w:tcW w:w="2268" w:type="dxa"/>
          </w:tcPr>
          <w:p w14:paraId="5F069B65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1B84550D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14:paraId="3EBF81A7" w14:textId="77777777" w:rsidR="00C859CD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C859CD" w:rsidRPr="00365DAB" w14:paraId="7437B931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7EB8BF01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14:paraId="1084889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4778F32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0615FBE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14:paraId="146CF49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32EFA5B0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2EB41533" w14:textId="77777777" w:rsidR="00C859CD" w:rsidRPr="008012E4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prometne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zunaj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vozišča,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počivališča,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parkirišča,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avtobusna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postajališča,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obračališča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 servisne površine</w:t>
            </w:r>
          </w:p>
        </w:tc>
        <w:tc>
          <w:tcPr>
            <w:tcW w:w="2268" w:type="dxa"/>
          </w:tcPr>
          <w:p w14:paraId="4D9E0B36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417D03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4320ED9C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200 m</w:t>
            </w:r>
            <w:r w:rsidRPr="00EC3AD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14:paraId="61484F17" w14:textId="77777777" w:rsidR="00C859CD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dolžina nad </w:t>
            </w:r>
            <w:r w:rsidRPr="00EC3AD4">
              <w:rPr>
                <w:rFonts w:asciiTheme="minorHAnsi" w:hAnsiTheme="minorHAnsi" w:cs="Arial"/>
                <w:sz w:val="18"/>
                <w:szCs w:val="18"/>
                <w:lang w:eastAsia="sl-SI"/>
              </w:rPr>
              <w:t>1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.000 m, </w:t>
            </w:r>
          </w:p>
          <w:p w14:paraId="2E0F01E5" w14:textId="77777777" w:rsidR="00C859CD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nad 5.000 </w:t>
            </w:r>
            <w:r w:rsidRPr="00EC3AD4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EC3AD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  <w:p w14:paraId="10C86E2F" w14:textId="77777777" w:rsidR="00C859CD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</w:tr>
      <w:tr w:rsidR="00C859CD" w:rsidRPr="00365DAB" w14:paraId="2EF99BC5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18C88EE1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14:paraId="611E0DC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590456E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168799B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14:paraId="6B1FDBB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403DC397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1C856148" w14:textId="77777777" w:rsidR="00C859CD" w:rsidRPr="008012E4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8012E4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površine za pešce in kolesarje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</w:t>
            </w:r>
            <w:r w:rsidRPr="008012E4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cestišču </w:t>
            </w:r>
          </w:p>
        </w:tc>
        <w:tc>
          <w:tcPr>
            <w:tcW w:w="2268" w:type="dxa"/>
          </w:tcPr>
          <w:p w14:paraId="43F1D070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2ED624E4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</w:p>
        </w:tc>
        <w:tc>
          <w:tcPr>
            <w:tcW w:w="2084" w:type="dxa"/>
          </w:tcPr>
          <w:p w14:paraId="68520E40" w14:textId="77777777" w:rsidR="00C859CD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C859CD" w:rsidRPr="00365DAB" w14:paraId="6CFF4A3D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38D9AB56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</w:tcPr>
          <w:p w14:paraId="118EC2C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tcBorders>
              <w:bottom w:val="nil"/>
            </w:tcBorders>
          </w:tcPr>
          <w:p w14:paraId="2CD24F0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nil"/>
            </w:tcBorders>
          </w:tcPr>
          <w:p w14:paraId="1B2E0B5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14:paraId="50750B7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3546141F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5C7ECA11" w14:textId="77777777" w:rsidR="00C859CD" w:rsidRPr="008012E4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8012E4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prometna si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gnalizacija in prometna oprema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71AE218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 do 10 m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2D60661F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 do 15 m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663A7DF7" w14:textId="77777777" w:rsidR="00C859CD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C859CD" w:rsidRPr="00365DAB" w14:paraId="2E17FF39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18CFFA60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tcBorders>
              <w:top w:val="nil"/>
            </w:tcBorders>
            <w:shd w:val="clear" w:color="auto" w:fill="F2F2F2" w:themeFill="background1" w:themeFillShade="F2"/>
          </w:tcPr>
          <w:p w14:paraId="7DC5043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top w:val="nil"/>
            </w:tcBorders>
            <w:shd w:val="clear" w:color="auto" w:fill="F2F2F2" w:themeFill="background1" w:themeFillShade="F2"/>
          </w:tcPr>
          <w:p w14:paraId="0A3FE64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top w:val="single" w:sz="4" w:space="0" w:color="auto"/>
              <w:right w:val="nil"/>
            </w:tcBorders>
            <w:shd w:val="clear" w:color="auto" w:fill="F2F2F2"/>
          </w:tcPr>
          <w:p w14:paraId="50714D0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2112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25A46088" w14:textId="77777777" w:rsidR="00C859CD" w:rsidRPr="00153CA0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Lokalne ceste in javne poti, nekategorizirane ceste in gozdne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ceste</w:t>
            </w:r>
          </w:p>
        </w:tc>
      </w:tr>
      <w:tr w:rsidR="00C859CD" w:rsidRPr="00365DAB" w14:paraId="58050B2A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69A701ED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4701C13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295ECFF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355E422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14:paraId="7C1BB35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21121</w:t>
            </w:r>
          </w:p>
        </w:tc>
        <w:tc>
          <w:tcPr>
            <w:tcW w:w="2836" w:type="dxa"/>
            <w:vMerge w:val="restart"/>
          </w:tcPr>
          <w:p w14:paraId="4DBB27A1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Lokalne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ceste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javne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poti,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lastRenderedPageBreak/>
              <w:t>nekategorizirane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ceste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gozdne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ceste</w:t>
            </w:r>
          </w:p>
        </w:tc>
        <w:tc>
          <w:tcPr>
            <w:tcW w:w="2693" w:type="dxa"/>
          </w:tcPr>
          <w:p w14:paraId="1FEC3969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lastRenderedPageBreak/>
              <w:t>ceste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 ulice in poti</w:t>
            </w:r>
          </w:p>
        </w:tc>
        <w:tc>
          <w:tcPr>
            <w:tcW w:w="2268" w:type="dxa"/>
          </w:tcPr>
          <w:p w14:paraId="44633687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2D2FBA87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noben </w:t>
            </w:r>
          </w:p>
        </w:tc>
        <w:tc>
          <w:tcPr>
            <w:tcW w:w="2084" w:type="dxa"/>
          </w:tcPr>
          <w:p w14:paraId="1B138C96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samo splošna merila</w:t>
            </w:r>
          </w:p>
        </w:tc>
      </w:tr>
      <w:tr w:rsidR="00C859CD" w:rsidRPr="00365DAB" w14:paraId="2C80D999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548A3EB2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569416D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0A3D30B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6881B01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14:paraId="524C7E1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5B8E83EF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05685586" w14:textId="77777777" w:rsidR="00C859CD" w:rsidRPr="0073207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F36A2F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prometne površine zunaj vozišča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in servisne prometne površine</w:t>
            </w:r>
          </w:p>
        </w:tc>
        <w:tc>
          <w:tcPr>
            <w:tcW w:w="2268" w:type="dxa"/>
          </w:tcPr>
          <w:p w14:paraId="0EA5A629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03E43A61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200 m</w:t>
            </w:r>
            <w:r w:rsidRPr="00EC3AD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14:paraId="65A059A7" w14:textId="77777777" w:rsidR="00C859CD" w:rsidRPr="009D457C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nad 5.000 </w:t>
            </w:r>
            <w:r w:rsidRPr="00EC3AD4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EC3AD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  <w:p w14:paraId="539C4145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C859CD" w:rsidRPr="00365DAB" w14:paraId="1DEB9B88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66287AC7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39FB06F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6E4760C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4357FEA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14:paraId="21D1BA4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05E39BDF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07DF7356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8012E4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površine za pešce in kolesarje v cestišču </w:t>
            </w:r>
          </w:p>
        </w:tc>
        <w:tc>
          <w:tcPr>
            <w:tcW w:w="2268" w:type="dxa"/>
          </w:tcPr>
          <w:p w14:paraId="22585BFF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32CE107E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</w:p>
        </w:tc>
        <w:tc>
          <w:tcPr>
            <w:tcW w:w="2084" w:type="dxa"/>
          </w:tcPr>
          <w:p w14:paraId="265B76DC" w14:textId="77777777" w:rsidR="00C859CD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C859CD" w:rsidRPr="00365DAB" w14:paraId="6EF39268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72BA806D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77DDD57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14546BB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05B5FC3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14:paraId="3199998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6CA4B2AD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05678BBD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8012E4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prometna si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gnalizacija in prometna oprema</w:t>
            </w:r>
          </w:p>
        </w:tc>
        <w:tc>
          <w:tcPr>
            <w:tcW w:w="2268" w:type="dxa"/>
          </w:tcPr>
          <w:p w14:paraId="706892EC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 do 10 m</w:t>
            </w:r>
          </w:p>
        </w:tc>
        <w:tc>
          <w:tcPr>
            <w:tcW w:w="2055" w:type="dxa"/>
          </w:tcPr>
          <w:p w14:paraId="76D94996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 do 15 m</w:t>
            </w:r>
          </w:p>
        </w:tc>
        <w:tc>
          <w:tcPr>
            <w:tcW w:w="2084" w:type="dxa"/>
          </w:tcPr>
          <w:p w14:paraId="08E90864" w14:textId="77777777" w:rsidR="00C859CD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C859CD" w:rsidRPr="00365DAB" w14:paraId="1D2DC813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114494D3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0F0E0BA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28E153C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6757611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14:paraId="1E3495D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6265DEFA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792816A7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73207D">
              <w:rPr>
                <w:rFonts w:asciiTheme="minorHAnsi" w:hAnsiTheme="minorHAnsi" w:cs="Arial"/>
                <w:sz w:val="18"/>
                <w:szCs w:val="18"/>
                <w:lang w:eastAsia="sl-SI"/>
              </w:rPr>
              <w:t>gozdne ceste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 pešpoti,</w:t>
            </w:r>
            <w:r w:rsidRPr="00417D03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kolesarske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poti in </w:t>
            </w:r>
            <w:r w:rsidRPr="00417D03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jahalne steze </w:t>
            </w:r>
          </w:p>
        </w:tc>
        <w:tc>
          <w:tcPr>
            <w:tcW w:w="2268" w:type="dxa"/>
          </w:tcPr>
          <w:p w14:paraId="11F9EBD9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samo splošna merila</w:t>
            </w:r>
          </w:p>
          <w:p w14:paraId="3BD99BF4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055" w:type="dxa"/>
          </w:tcPr>
          <w:p w14:paraId="2640BB5B" w14:textId="77777777" w:rsidR="00C859CD" w:rsidRPr="00627585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samo splošna merila</w:t>
            </w:r>
          </w:p>
        </w:tc>
        <w:tc>
          <w:tcPr>
            <w:tcW w:w="2084" w:type="dxa"/>
          </w:tcPr>
          <w:p w14:paraId="1C605220" w14:textId="77777777" w:rsidR="00C859CD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noben</w:t>
            </w:r>
          </w:p>
          <w:p w14:paraId="363B54B7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C859CD" w:rsidRPr="00365DAB" w14:paraId="09DF5154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00614158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2E14888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64C6D91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3B844AF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14:paraId="5D3C8AE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76A950A0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5886F75F" w14:textId="77777777" w:rsidR="00C859CD" w:rsidRPr="0073207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gozdne vlake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CCCCB0E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6796C63A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1E3F9FB9" w14:textId="77777777" w:rsidR="00C859CD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C859CD" w:rsidRPr="00365DAB" w14:paraId="4C9883F8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573FC42D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4455E92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2EDF8D1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</w:tcPr>
          <w:p w14:paraId="5133623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14:paraId="3B4CF70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21122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14:paraId="12ACE5B1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Parkirišča izven vozišča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0DF4623D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36974B5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100 m</w:t>
            </w:r>
            <w:r w:rsidRPr="002154A3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2FAF2696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500 m</w:t>
            </w:r>
            <w:r w:rsidRPr="00EC3AD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6D681272" w14:textId="77777777" w:rsidR="00C859CD" w:rsidRPr="00EE6A48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nad 5.000 </w:t>
            </w:r>
            <w:r w:rsidRPr="00EC3AD4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EC3AD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</w:tr>
      <w:tr w:rsidR="00C859CD" w:rsidRPr="00365DAB" w14:paraId="291F008B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120B91F2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60EAA40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14:paraId="24A302A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212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14:paraId="1CA961F0" w14:textId="77777777" w:rsidR="00C859CD" w:rsidRPr="00153CA0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Železniške proge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in žičniške naprave</w:t>
            </w:r>
          </w:p>
        </w:tc>
      </w:tr>
      <w:tr w:rsidR="00C859CD" w:rsidRPr="00365DAB" w14:paraId="3E4FDB13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25648B7F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1D48470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78DA953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749C24F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2121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25440A67" w14:textId="77777777" w:rsidR="00C859CD" w:rsidRPr="00153CA0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Glavne in regionalne železniške proge</w:t>
            </w:r>
          </w:p>
        </w:tc>
      </w:tr>
      <w:tr w:rsidR="00C859CD" w:rsidRPr="00365DAB" w14:paraId="64016740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18943096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0818A55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348AB81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14:paraId="48C535E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14:paraId="50B0C55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21210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14:paraId="288E805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Glavne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regionalne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železniške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proge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7DDDF06D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65D849A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0CB4DD4B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119A357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razen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industrijske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železniške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proge</w:t>
            </w:r>
          </w:p>
        </w:tc>
      </w:tr>
      <w:tr w:rsidR="00C859CD" w:rsidRPr="00365DAB" w14:paraId="2A6C5FD7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24E2E05D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2EC608A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7E46E9B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01805B9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2122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34473295" w14:textId="77777777" w:rsidR="00C859CD" w:rsidRPr="00B271E4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Mestne železniške proge</w:t>
            </w:r>
          </w:p>
        </w:tc>
      </w:tr>
      <w:tr w:rsidR="00C859CD" w:rsidRPr="00365DAB" w14:paraId="5E4DC169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1AA574B1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587A614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69F216F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</w:tcPr>
          <w:p w14:paraId="0767551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14:paraId="223789D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21220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14:paraId="47B042C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Mestne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železniške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proge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4FFE397C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6F0338B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27F6521C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2FB8C44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</w:p>
        </w:tc>
      </w:tr>
      <w:tr w:rsidR="00C859CD" w:rsidRPr="00365DAB" w14:paraId="4D2191E0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6801C424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26CE819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5B4ED9B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</w:tcPr>
          <w:p w14:paraId="7B0258F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2123</w:t>
            </w:r>
          </w:p>
        </w:tc>
        <w:tc>
          <w:tcPr>
            <w:tcW w:w="12616" w:type="dxa"/>
            <w:gridSpan w:val="6"/>
            <w:tcBorders>
              <w:left w:val="nil"/>
              <w:bottom w:val="single" w:sz="4" w:space="0" w:color="auto"/>
            </w:tcBorders>
          </w:tcPr>
          <w:p w14:paraId="241B79E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Žičniške naprave</w:t>
            </w:r>
          </w:p>
        </w:tc>
      </w:tr>
      <w:tr w:rsidR="00C859CD" w:rsidRPr="00365DAB" w14:paraId="0B29729F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1BE6263A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67554F7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4ED6849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</w:tcPr>
          <w:p w14:paraId="16AA429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14:paraId="1CC9869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21230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14:paraId="7A3DA36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Žičniške naprave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29B37280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43C7389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7E294334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10042C7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E060BC">
              <w:rPr>
                <w:rFonts w:asciiTheme="minorHAnsi" w:hAnsiTheme="minorHAnsi" w:cs="Arial"/>
                <w:sz w:val="18"/>
                <w:szCs w:val="18"/>
                <w:lang w:eastAsia="sl-SI"/>
              </w:rPr>
              <w:t>vse vzpenjače ali žičnice za prevoz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oseb</w:t>
            </w:r>
          </w:p>
        </w:tc>
      </w:tr>
      <w:tr w:rsidR="00C859CD" w:rsidRPr="00365DAB" w14:paraId="0FFBB4D1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501EFE80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50164BF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14:paraId="026C356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213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14:paraId="0C4A0DAF" w14:textId="77777777" w:rsidR="00C859CD" w:rsidRPr="00A9032A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Letališke steze</w:t>
            </w:r>
          </w:p>
        </w:tc>
      </w:tr>
      <w:tr w:rsidR="00C859CD" w:rsidRPr="00365DAB" w14:paraId="52CFF48C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46546FE9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30561ED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72EAE4F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385DD78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2130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03223821" w14:textId="77777777" w:rsidR="00C859CD" w:rsidRPr="00A9032A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Letališke steze</w:t>
            </w:r>
          </w:p>
        </w:tc>
      </w:tr>
      <w:tr w:rsidR="00C859CD" w:rsidRPr="00365DAB" w14:paraId="09EABEB5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0EE57F4C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1551485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6A50571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14:paraId="2729FD6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14:paraId="10EA148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21301</w:t>
            </w:r>
          </w:p>
        </w:tc>
        <w:tc>
          <w:tcPr>
            <w:tcW w:w="2836" w:type="dxa"/>
            <w:vMerge w:val="restart"/>
          </w:tcPr>
          <w:p w14:paraId="7F236CC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Letališke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steze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ploščadi</w:t>
            </w:r>
          </w:p>
        </w:tc>
        <w:tc>
          <w:tcPr>
            <w:tcW w:w="2693" w:type="dxa"/>
          </w:tcPr>
          <w:p w14:paraId="0D108B99" w14:textId="77777777" w:rsidR="00C859CD" w:rsidRPr="00E2062C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color w:val="FF0000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vzletno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-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pristajalne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vozne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letališke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steze,</w:t>
            </w:r>
            <w:r>
              <w:rPr>
                <w:rFonts w:asciiTheme="minorHAnsi" w:hAnsiTheme="minorHAnsi" w:cs="Arial"/>
                <w:color w:val="FF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heliporti</w:t>
            </w:r>
            <w:proofErr w:type="spellEnd"/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letališke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ploščadi</w:t>
            </w:r>
          </w:p>
        </w:tc>
        <w:tc>
          <w:tcPr>
            <w:tcW w:w="2268" w:type="dxa"/>
          </w:tcPr>
          <w:p w14:paraId="4EC831BE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oben</w:t>
            </w:r>
          </w:p>
        </w:tc>
        <w:tc>
          <w:tcPr>
            <w:tcW w:w="2055" w:type="dxa"/>
          </w:tcPr>
          <w:p w14:paraId="71291299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oben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  <w:p w14:paraId="4FBB69D9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084" w:type="dxa"/>
          </w:tcPr>
          <w:p w14:paraId="63D883D2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  <w:p w14:paraId="0445EEE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</w:tr>
      <w:tr w:rsidR="00C859CD" w:rsidRPr="00365DAB" w14:paraId="6ADA6509" w14:textId="77777777" w:rsidTr="00C859CD">
        <w:trPr>
          <w:trHeight w:val="609"/>
          <w:tblHeader/>
        </w:trPr>
        <w:tc>
          <w:tcPr>
            <w:tcW w:w="278" w:type="dxa"/>
            <w:vMerge/>
            <w:shd w:val="clear" w:color="auto" w:fill="F2F2F2"/>
          </w:tcPr>
          <w:p w14:paraId="0DA2CE5E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39D3B0D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0934B10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14:paraId="4579245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14:paraId="5374685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33D47F3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7A20589C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zagotavljanje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zemeljskega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transporta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in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notranjih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prometnih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tokov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</w:tcPr>
          <w:p w14:paraId="45F44265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14:paraId="46A401EB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14:paraId="1CEA7D6C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samo splošna merila</w:t>
            </w:r>
          </w:p>
        </w:tc>
      </w:tr>
      <w:tr w:rsidR="00C859CD" w:rsidRPr="00365DAB" w14:paraId="4500C3E4" w14:textId="77777777" w:rsidTr="00C859CD">
        <w:trPr>
          <w:tblHeader/>
        </w:trPr>
        <w:tc>
          <w:tcPr>
            <w:tcW w:w="278" w:type="dxa"/>
            <w:vMerge/>
            <w:tcBorders>
              <w:bottom w:val="nil"/>
            </w:tcBorders>
            <w:shd w:val="clear" w:color="auto" w:fill="F2F2F2"/>
          </w:tcPr>
          <w:p w14:paraId="5762EB13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  <w:shd w:val="clear" w:color="auto" w:fill="F2F2F2" w:themeFill="background1" w:themeFillShade="F2"/>
          </w:tcPr>
          <w:p w14:paraId="08E12BD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415ACAB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14:paraId="531EB30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14:paraId="5BC60AD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21302</w:t>
            </w:r>
          </w:p>
        </w:tc>
        <w:tc>
          <w:tcPr>
            <w:tcW w:w="2836" w:type="dxa"/>
          </w:tcPr>
          <w:p w14:paraId="579C013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Letalski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radio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-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navigacijski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</w:p>
        </w:tc>
        <w:tc>
          <w:tcPr>
            <w:tcW w:w="2693" w:type="dxa"/>
          </w:tcPr>
          <w:p w14:paraId="16E7DD59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14:paraId="5823598D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samo splošna merila</w:t>
            </w:r>
          </w:p>
        </w:tc>
        <w:tc>
          <w:tcPr>
            <w:tcW w:w="2055" w:type="dxa"/>
          </w:tcPr>
          <w:p w14:paraId="5F2F553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samo splošna merila</w:t>
            </w:r>
          </w:p>
        </w:tc>
        <w:tc>
          <w:tcPr>
            <w:tcW w:w="2084" w:type="dxa"/>
          </w:tcPr>
          <w:p w14:paraId="35E59E9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samo splošna merila</w:t>
            </w:r>
          </w:p>
        </w:tc>
      </w:tr>
      <w:tr w:rsidR="00C859CD" w:rsidRPr="00365DAB" w14:paraId="15C04A6A" w14:textId="77777777" w:rsidTr="00C859CD">
        <w:trPr>
          <w:trHeight w:val="284"/>
          <w:tblHeader/>
        </w:trPr>
        <w:tc>
          <w:tcPr>
            <w:tcW w:w="278" w:type="dxa"/>
            <w:vMerge w:val="restart"/>
            <w:tcBorders>
              <w:top w:val="nil"/>
            </w:tcBorders>
            <w:shd w:val="clear" w:color="auto" w:fill="F2F2F2"/>
          </w:tcPr>
          <w:p w14:paraId="4967E9E7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tcBorders>
              <w:top w:val="nil"/>
            </w:tcBorders>
            <w:shd w:val="clear" w:color="auto" w:fill="F2F2F2" w:themeFill="background1" w:themeFillShade="F2"/>
          </w:tcPr>
          <w:p w14:paraId="3285283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14:paraId="3964DC5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214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14:paraId="6D66A477" w14:textId="77777777" w:rsidR="00C859CD" w:rsidRPr="00153CA0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Mostovi, viadukti, predori in podhodi</w:t>
            </w:r>
          </w:p>
        </w:tc>
      </w:tr>
      <w:tr w:rsidR="00C859CD" w:rsidRPr="00365DAB" w14:paraId="071070F1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0CF38E9E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76B2E92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48A7B8B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656610D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2141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17A098BE" w14:textId="77777777" w:rsidR="00C859CD" w:rsidRPr="00C737CC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Mostovi in viadukti</w:t>
            </w:r>
          </w:p>
        </w:tc>
      </w:tr>
      <w:tr w:rsidR="00C859CD" w:rsidRPr="00365DAB" w14:paraId="531BB820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1CC97EB5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790E9F3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40FF33C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14:paraId="1971829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14:paraId="32AC21B7" w14:textId="77777777" w:rsidR="00C859CD" w:rsidRPr="00C737CC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21410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14:paraId="1096462C" w14:textId="77777777" w:rsidR="00C859CD" w:rsidRPr="00C737CC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Mostovi, viadukti, nadvozi,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nadhodi</w:t>
            </w: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700EAD8B" w14:textId="77777777" w:rsidR="00C859CD" w:rsidRPr="00C737CC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E24AA19" w14:textId="77777777" w:rsidR="00C859CD" w:rsidRPr="00C737CC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razen brvi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nosilnega razpona </w:t>
            </w: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do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3</w:t>
            </w: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 m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5F9E83FB" w14:textId="77777777" w:rsidR="00C859CD" w:rsidRPr="00C737CC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nosilni razpon</w:t>
            </w: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do 5 m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5F3A1A9C" w14:textId="77777777" w:rsidR="00C859CD" w:rsidRPr="00C737CC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nosilni razpon</w:t>
            </w: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nad 15 m</w:t>
            </w:r>
          </w:p>
        </w:tc>
      </w:tr>
      <w:tr w:rsidR="00C859CD" w:rsidRPr="00365DAB" w14:paraId="646F743B" w14:textId="77777777" w:rsidTr="00C859CD">
        <w:trPr>
          <w:trHeight w:val="284"/>
          <w:tblHeader/>
        </w:trPr>
        <w:tc>
          <w:tcPr>
            <w:tcW w:w="278" w:type="dxa"/>
            <w:vMerge w:val="restart"/>
            <w:shd w:val="clear" w:color="auto" w:fill="F2F2F2"/>
          </w:tcPr>
          <w:p w14:paraId="0E4AD3C9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shd w:val="clear" w:color="auto" w:fill="F2F2F2" w:themeFill="background1" w:themeFillShade="F2"/>
          </w:tcPr>
          <w:p w14:paraId="67AB819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 w:themeFill="background1" w:themeFillShade="F2"/>
          </w:tcPr>
          <w:p w14:paraId="399740D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7A9F60C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2142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4F50A8FB" w14:textId="77777777" w:rsidR="00C859CD" w:rsidRPr="00C737CC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Predori in podhodi</w:t>
            </w:r>
          </w:p>
        </w:tc>
      </w:tr>
      <w:tr w:rsidR="00C859CD" w:rsidRPr="00365DAB" w14:paraId="4B9F8388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22CAED7A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5E05265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069C498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14:paraId="34BD477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14:paraId="5C6B5308" w14:textId="77777777" w:rsidR="00C859CD" w:rsidRPr="00C737CC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21421</w:t>
            </w:r>
          </w:p>
        </w:tc>
        <w:tc>
          <w:tcPr>
            <w:tcW w:w="2836" w:type="dxa"/>
            <w:vMerge w:val="restart"/>
          </w:tcPr>
          <w:p w14:paraId="1C5D3998" w14:textId="77777777" w:rsidR="00C859CD" w:rsidRPr="00C737CC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Predori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693" w:type="dxa"/>
          </w:tcPr>
          <w:p w14:paraId="3F772DF9" w14:textId="77777777" w:rsidR="00C859CD" w:rsidRPr="00C737CC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predori</w:t>
            </w:r>
          </w:p>
        </w:tc>
        <w:tc>
          <w:tcPr>
            <w:tcW w:w="2268" w:type="dxa"/>
          </w:tcPr>
          <w:p w14:paraId="5A2B744F" w14:textId="77777777" w:rsidR="00C859CD" w:rsidRPr="00C737CC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5019E625" w14:textId="77777777" w:rsidR="00C859CD" w:rsidRPr="00C737CC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14:paraId="0C9F056B" w14:textId="77777777" w:rsidR="00C859CD" w:rsidRPr="00C737CC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</w:p>
        </w:tc>
      </w:tr>
      <w:tr w:rsidR="00C859CD" w:rsidRPr="00365DAB" w14:paraId="04B2EFA8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4185D1F2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45D40D1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73067BC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14:paraId="5AC74E0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14:paraId="2B08EFA8" w14:textId="77777777" w:rsidR="00C859CD" w:rsidRPr="00C737CC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10DED1B5" w14:textId="77777777" w:rsidR="00C859CD" w:rsidRPr="00C737CC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4F1FBFC8" w14:textId="77777777" w:rsidR="00C859CD" w:rsidRPr="00C737CC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prepusti</w:t>
            </w:r>
          </w:p>
        </w:tc>
        <w:tc>
          <w:tcPr>
            <w:tcW w:w="2268" w:type="dxa"/>
          </w:tcPr>
          <w:p w14:paraId="100D29E2" w14:textId="77777777" w:rsidR="00C859CD" w:rsidRPr="00C737CC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nosilni razpon </w:t>
            </w: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do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3</w:t>
            </w: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 m</w:t>
            </w:r>
          </w:p>
        </w:tc>
        <w:tc>
          <w:tcPr>
            <w:tcW w:w="2055" w:type="dxa"/>
          </w:tcPr>
          <w:p w14:paraId="640C8EDA" w14:textId="77777777" w:rsidR="00C859CD" w:rsidRPr="00C737CC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nosilni razpon</w:t>
            </w: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do 5 m</w:t>
            </w:r>
          </w:p>
        </w:tc>
        <w:tc>
          <w:tcPr>
            <w:tcW w:w="2084" w:type="dxa"/>
          </w:tcPr>
          <w:p w14:paraId="50D13389" w14:textId="77777777" w:rsidR="00C859CD" w:rsidRPr="00C737CC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nosilni razpon</w:t>
            </w: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nad 15 m</w:t>
            </w:r>
          </w:p>
        </w:tc>
      </w:tr>
      <w:tr w:rsidR="00C859CD" w:rsidRPr="00365DAB" w14:paraId="59CFAA89" w14:textId="77777777" w:rsidTr="00C859CD">
        <w:trPr>
          <w:trHeight w:val="609"/>
          <w:tblHeader/>
        </w:trPr>
        <w:tc>
          <w:tcPr>
            <w:tcW w:w="278" w:type="dxa"/>
            <w:vMerge/>
            <w:shd w:val="clear" w:color="auto" w:fill="F2F2F2"/>
          </w:tcPr>
          <w:p w14:paraId="5FA0AE2F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32473D1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71FF19B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628A0EB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14:paraId="65646EB4" w14:textId="77777777" w:rsidR="00C859CD" w:rsidRPr="00C737CC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21422</w:t>
            </w:r>
          </w:p>
        </w:tc>
        <w:tc>
          <w:tcPr>
            <w:tcW w:w="2836" w:type="dxa"/>
          </w:tcPr>
          <w:p w14:paraId="58F7EDDE" w14:textId="77777777" w:rsidR="00C859CD" w:rsidRPr="00C737CC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Podhodi</w:t>
            </w:r>
          </w:p>
        </w:tc>
        <w:tc>
          <w:tcPr>
            <w:tcW w:w="2693" w:type="dxa"/>
          </w:tcPr>
          <w:p w14:paraId="3A6D4EDE" w14:textId="77777777" w:rsidR="00C859CD" w:rsidRPr="00C737CC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14:paraId="0E775FBC" w14:textId="77777777" w:rsidR="00C859CD" w:rsidRPr="00C737CC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14A074E9" w14:textId="77777777" w:rsidR="00C859CD" w:rsidRPr="00C737CC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nosilni razpon</w:t>
            </w: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do 5 m, dolžina do 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84" w:type="dxa"/>
          </w:tcPr>
          <w:p w14:paraId="6AB1B84D" w14:textId="77777777" w:rsidR="00C859CD" w:rsidRPr="00C737CC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nosilni razpon</w:t>
            </w: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nad 15 m,</w:t>
            </w:r>
          </w:p>
          <w:p w14:paraId="3EF861E0" w14:textId="77777777" w:rsidR="00C859CD" w:rsidRPr="00C737CC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dolžina nad 100 m</w:t>
            </w:r>
          </w:p>
        </w:tc>
      </w:tr>
      <w:tr w:rsidR="00C859CD" w:rsidRPr="00365DAB" w14:paraId="7EB2E171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0ECE33A6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17A00DA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723932F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</w:tcPr>
          <w:p w14:paraId="1764D90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14:paraId="12E72E2D" w14:textId="77777777" w:rsidR="00C859CD" w:rsidRPr="00C737CC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21423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14:paraId="49E32A25" w14:textId="77777777" w:rsidR="00C859CD" w:rsidRPr="00C737CC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Pokriti vkopi in galerije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2AD4B751" w14:textId="77777777" w:rsidR="00C859CD" w:rsidRPr="00C737CC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D896B27" w14:textId="77777777" w:rsidR="00C859CD" w:rsidRPr="00C737CC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5BE09101" w14:textId="77777777" w:rsidR="00C859CD" w:rsidRPr="00C737CC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nosilni razpon</w:t>
            </w: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do 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5127CB66" w14:textId="77777777" w:rsidR="00C859CD" w:rsidRPr="00C737CC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nosilni razpon</w:t>
            </w: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nad 15 m</w:t>
            </w:r>
          </w:p>
        </w:tc>
      </w:tr>
      <w:tr w:rsidR="00C859CD" w:rsidRPr="00365DAB" w14:paraId="031BB093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2F7FA0A4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4E427F5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14:paraId="681BABD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215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14:paraId="089CD172" w14:textId="77777777" w:rsidR="00C859CD" w:rsidRPr="00153CA0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Pristanišča, plov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b</w:t>
            </w: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ne poti, pregrade in jezovi ter drugi vodni objekti</w:t>
            </w:r>
          </w:p>
        </w:tc>
      </w:tr>
      <w:tr w:rsidR="00C859CD" w:rsidRPr="00365DAB" w14:paraId="7E87EECA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5851A6AE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4F7452A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3C93C1A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0B7946F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2151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46A33729" w14:textId="77777777" w:rsidR="00C859CD" w:rsidRPr="00153CA0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235F7D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Pristanišča in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plovbne poti</w:t>
            </w:r>
          </w:p>
        </w:tc>
      </w:tr>
      <w:tr w:rsidR="00C859CD" w:rsidRPr="00365DAB" w14:paraId="3359C06D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3FE0C5DA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2D13097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4E5E3EA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14:paraId="1097015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14:paraId="0C1A0FB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21510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14:paraId="5ED9950D" w14:textId="77777777" w:rsidR="00C859CD" w:rsidRPr="00011AA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color w:val="00B050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Pristanišča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011AAD">
              <w:rPr>
                <w:rFonts w:asciiTheme="minorHAnsi" w:hAnsiTheme="minorHAnsi" w:cs="Arial"/>
                <w:sz w:val="18"/>
                <w:szCs w:val="18"/>
                <w:lang w:eastAsia="sl-SI"/>
              </w:rPr>
              <w:t>plov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b</w:t>
            </w:r>
            <w:r w:rsidRPr="00011AAD">
              <w:rPr>
                <w:rFonts w:asciiTheme="minorHAnsi" w:hAnsiTheme="minorHAnsi" w:cs="Arial"/>
                <w:sz w:val="18"/>
                <w:szCs w:val="18"/>
                <w:lang w:eastAsia="sl-SI"/>
              </w:rPr>
              <w:t>ne poti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5C380F0E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DA6652C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23844811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  <w:p w14:paraId="24CD6A0D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razen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pomoli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površine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776A3F33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  <w:p w14:paraId="4207767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pomoli površine nad 50 m</w:t>
            </w:r>
            <w:r w:rsidRPr="00006365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</w:tr>
      <w:tr w:rsidR="00C859CD" w:rsidRPr="00365DAB" w14:paraId="72F34874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1537EAB8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1D34558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7BC12CB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3CDCAC04" w14:textId="77777777" w:rsidR="00C859CD" w:rsidRPr="008978D4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8978D4">
              <w:rPr>
                <w:rFonts w:asciiTheme="minorHAnsi" w:hAnsiTheme="minorHAnsi" w:cs="Arial"/>
                <w:sz w:val="18"/>
                <w:szCs w:val="18"/>
                <w:lang w:eastAsia="sl-SI"/>
              </w:rPr>
              <w:t>2152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78BFD8F6" w14:textId="77777777" w:rsidR="00C859CD" w:rsidRPr="008978D4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8978D4">
              <w:rPr>
                <w:rFonts w:asciiTheme="minorHAnsi" w:hAnsiTheme="minorHAnsi" w:cs="Arial"/>
                <w:sz w:val="18"/>
                <w:szCs w:val="18"/>
                <w:lang w:eastAsia="sl-SI"/>
              </w:rPr>
              <w:t>Jezovi, vodne pregrade in drugi vodni objekti</w:t>
            </w:r>
          </w:p>
        </w:tc>
      </w:tr>
      <w:tr w:rsidR="00C859CD" w:rsidRPr="00365DAB" w14:paraId="2B5391BA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7A2F8A57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0CDB23B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4DF603E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14:paraId="7200F91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14:paraId="2A6062A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21520</w:t>
            </w:r>
          </w:p>
        </w:tc>
        <w:tc>
          <w:tcPr>
            <w:tcW w:w="2836" w:type="dxa"/>
            <w:vMerge w:val="restart"/>
          </w:tcPr>
          <w:p w14:paraId="4EB4D01F" w14:textId="77777777" w:rsidR="00C859CD" w:rsidRPr="00365DAB" w:rsidRDefault="00C859CD" w:rsidP="00C859CD">
            <w:pPr>
              <w:spacing w:line="240" w:lineRule="auto"/>
              <w:jc w:val="left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Jezovi,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pregrade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</w:p>
        </w:tc>
        <w:tc>
          <w:tcPr>
            <w:tcW w:w="2693" w:type="dxa"/>
          </w:tcPr>
          <w:p w14:paraId="09A104FD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jezovi,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pragovi</w:t>
            </w:r>
            <w:r w:rsidRPr="00457E14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drče, pregrade </w:t>
            </w:r>
          </w:p>
        </w:tc>
        <w:tc>
          <w:tcPr>
            <w:tcW w:w="2268" w:type="dxa"/>
          </w:tcPr>
          <w:p w14:paraId="01491B95" w14:textId="77777777" w:rsidR="00C859CD" w:rsidRPr="00011AA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6CB3C30C" w14:textId="77777777" w:rsidR="00C859CD" w:rsidRPr="00A733A3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14:paraId="474E8BBC" w14:textId="77777777" w:rsidR="00C859CD" w:rsidRPr="00A733A3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velike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pregrade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footnoteReference w:id="2"/>
            </w:r>
          </w:p>
        </w:tc>
      </w:tr>
      <w:tr w:rsidR="00C859CD" w:rsidRPr="00365DAB" w14:paraId="3059A257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400A4BA9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660569F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78BFCF5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14:paraId="71826B4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14:paraId="3359D2C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17F77290" w14:textId="77777777" w:rsidR="00C859CD" w:rsidRPr="00365DAB" w:rsidRDefault="00C859CD" w:rsidP="00C859CD">
            <w:pPr>
              <w:spacing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0AF2AB20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vkopani </w:t>
            </w:r>
            <w:r w:rsidRPr="00E306C2">
              <w:rPr>
                <w:rFonts w:asciiTheme="minorHAnsi" w:hAnsiTheme="minorHAnsi" w:cs="Arial"/>
                <w:sz w:val="18"/>
                <w:szCs w:val="18"/>
                <w:lang w:eastAsia="sl-SI"/>
              </w:rPr>
              <w:t>zadrževalniki in podobni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akumulacijo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vode</w:t>
            </w:r>
          </w:p>
        </w:tc>
        <w:tc>
          <w:tcPr>
            <w:tcW w:w="2268" w:type="dxa"/>
          </w:tcPr>
          <w:p w14:paraId="1A9B8F91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</w:p>
          <w:p w14:paraId="5CDF7634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055" w:type="dxa"/>
          </w:tcPr>
          <w:p w14:paraId="03C6A281" w14:textId="77777777" w:rsidR="00C859CD" w:rsidRPr="0067664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.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2084" w:type="dxa"/>
          </w:tcPr>
          <w:p w14:paraId="7654DAC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C859CD" w:rsidRPr="00365DAB" w14:paraId="1E42FED0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79B5B74C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4B45DAB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51E38A5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14:paraId="213F4E3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14:paraId="14A7DA8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0676A138" w14:textId="77777777" w:rsidR="00C859CD" w:rsidRPr="00365DAB" w:rsidRDefault="00C859CD" w:rsidP="00C859CD">
            <w:pPr>
              <w:spacing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10139BB7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E306C2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zadrževalniki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akumulacijo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za namakanje kmetijskih zemljišč</w:t>
            </w:r>
          </w:p>
        </w:tc>
        <w:tc>
          <w:tcPr>
            <w:tcW w:w="2268" w:type="dxa"/>
          </w:tcPr>
          <w:p w14:paraId="5B498210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razlivne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</w:p>
          <w:p w14:paraId="2E0F7DB3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055" w:type="dxa"/>
          </w:tcPr>
          <w:p w14:paraId="2356065C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razlivne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.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2084" w:type="dxa"/>
          </w:tcPr>
          <w:p w14:paraId="363EB217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C859CD" w:rsidRPr="00365DAB" w14:paraId="1BDD72AB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0B363EF8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3B1A558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7C5121E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14:paraId="4F8E2AF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14:paraId="1C12A7B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12B7C4A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2EFF4F72" w14:textId="77777777" w:rsidR="00C859CD" w:rsidRPr="00716AF5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zaščito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rečnih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morskih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bregov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ureditev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strug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</w:tcPr>
          <w:p w14:paraId="1397A507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dolžin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a do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14:paraId="3BA2C480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a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55" w:type="dxa"/>
          </w:tcPr>
          <w:p w14:paraId="6E593CDC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dolžine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14:paraId="7080C65F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a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3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84" w:type="dxa"/>
          </w:tcPr>
          <w:p w14:paraId="17470D7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a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</w:tr>
      <w:tr w:rsidR="00C859CD" w:rsidRPr="00365DAB" w14:paraId="5383C2CB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1984C012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14C943F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0842056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14:paraId="67D5CE47" w14:textId="77777777" w:rsidR="00C859CD" w:rsidRPr="00716AF5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tcBorders>
              <w:bottom w:val="single" w:sz="4" w:space="0" w:color="auto"/>
            </w:tcBorders>
          </w:tcPr>
          <w:p w14:paraId="10576AC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tcBorders>
              <w:bottom w:val="single" w:sz="4" w:space="0" w:color="auto"/>
            </w:tcBorders>
          </w:tcPr>
          <w:p w14:paraId="04A8779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4DFFA149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A66777">
              <w:rPr>
                <w:rFonts w:asciiTheme="minorHAnsi" w:hAnsiTheme="minorHAnsi" w:cs="Arial"/>
                <w:sz w:val="18"/>
                <w:szCs w:val="18"/>
                <w:lang w:eastAsia="sl-SI"/>
              </w:rPr>
              <w:t>nasipi in podobni objekti za zaščito pred poplavami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2DB3C6B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0FA9B8FB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višina do </w:t>
            </w:r>
            <w:r w:rsidRPr="005A46A5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1 m 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7D2A1C1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 nad 10 m</w:t>
            </w:r>
          </w:p>
        </w:tc>
      </w:tr>
      <w:tr w:rsidR="00C859CD" w:rsidRPr="00365DAB" w14:paraId="1996D20E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00D4C116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7D002C9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0ABAFD7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429A793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2153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3B28717E" w14:textId="77777777" w:rsidR="00C859CD" w:rsidRPr="00153CA0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Sistem za namakanje in osuševanje, akvadukt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i</w:t>
            </w:r>
          </w:p>
        </w:tc>
      </w:tr>
      <w:tr w:rsidR="00C859CD" w:rsidRPr="00365DAB" w14:paraId="31EC062D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4A053069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441F175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77D0483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14:paraId="0C6F425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14:paraId="2351E8A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21530</w:t>
            </w:r>
          </w:p>
        </w:tc>
        <w:tc>
          <w:tcPr>
            <w:tcW w:w="2836" w:type="dxa"/>
            <w:vMerge w:val="restart"/>
          </w:tcPr>
          <w:p w14:paraId="1856A2E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Sistem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namakanje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osuševanje,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lastRenderedPageBreak/>
              <w:t>akvadukt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2693" w:type="dxa"/>
          </w:tcPr>
          <w:p w14:paraId="4EB49B7C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lastRenderedPageBreak/>
              <w:t>akvadukti</w:t>
            </w:r>
          </w:p>
        </w:tc>
        <w:tc>
          <w:tcPr>
            <w:tcW w:w="2268" w:type="dxa"/>
          </w:tcPr>
          <w:p w14:paraId="01BDD1E5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6A29FC9B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14:paraId="67CCABE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nosilni razpon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C859CD" w:rsidRPr="00365DAB" w14:paraId="3C401BE3" w14:textId="77777777" w:rsidTr="00C859CD">
        <w:trPr>
          <w:trHeight w:val="999"/>
          <w:tblHeader/>
        </w:trPr>
        <w:tc>
          <w:tcPr>
            <w:tcW w:w="278" w:type="dxa"/>
            <w:vMerge/>
            <w:shd w:val="clear" w:color="auto" w:fill="F2F2F2"/>
          </w:tcPr>
          <w:p w14:paraId="46B5C1D7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45DA389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tcBorders>
              <w:bottom w:val="single" w:sz="4" w:space="0" w:color="auto"/>
            </w:tcBorders>
          </w:tcPr>
          <w:p w14:paraId="5FBA9AE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F2F2F2"/>
          </w:tcPr>
          <w:p w14:paraId="14D56EC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tcBorders>
              <w:bottom w:val="single" w:sz="4" w:space="0" w:color="auto"/>
            </w:tcBorders>
          </w:tcPr>
          <w:p w14:paraId="5B07A07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tcBorders>
              <w:bottom w:val="single" w:sz="4" w:space="0" w:color="auto"/>
            </w:tcBorders>
          </w:tcPr>
          <w:p w14:paraId="4EA486D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18D6D9FA" w14:textId="77777777" w:rsidR="00C859CD" w:rsidRPr="00553FB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553FBB">
              <w:rPr>
                <w:rFonts w:asciiTheme="minorHAnsi" w:hAnsiTheme="minorHAnsi" w:cs="Arial"/>
                <w:sz w:val="18"/>
                <w:szCs w:val="18"/>
                <w:lang w:eastAsia="sl-SI"/>
              </w:rPr>
              <w:t>odvzemni objekt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i</w:t>
            </w:r>
            <w:r w:rsidRPr="00553FBB">
              <w:rPr>
                <w:rFonts w:asciiTheme="minorHAnsi" w:hAnsiTheme="minorHAnsi" w:cs="Arial"/>
                <w:sz w:val="18"/>
                <w:szCs w:val="18"/>
                <w:lang w:eastAsia="sl-SI"/>
              </w:rPr>
              <w:t>, dovodno omrežje in namakalna oprema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 w:rsidRPr="00553FBB">
              <w:rPr>
                <w:rStyle w:val="Sprotnaopomba-sklic"/>
                <w:rFonts w:asciiTheme="minorHAnsi" w:hAnsiTheme="minorHAnsi" w:cs="Arial"/>
                <w:sz w:val="18"/>
                <w:szCs w:val="18"/>
                <w:lang w:eastAsia="sl-SI"/>
              </w:rPr>
              <w:footnoteReference w:id="3"/>
            </w:r>
          </w:p>
          <w:p w14:paraId="057511CF" w14:textId="77777777" w:rsidR="00C859CD" w:rsidRPr="00553FB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553FB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drenažni jarki in drugi objekti za osuševanje zemljišč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738D856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globine do 10 m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5AD0468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globine do 30 m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032EFA2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globine nad 50 m</w:t>
            </w:r>
          </w:p>
        </w:tc>
      </w:tr>
      <w:tr w:rsidR="00C859CD" w:rsidRPr="00495AAE" w14:paraId="49863EB9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027AAC43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tcBorders>
              <w:right w:val="nil"/>
            </w:tcBorders>
            <w:shd w:val="clear" w:color="auto" w:fill="F2F2F2"/>
          </w:tcPr>
          <w:p w14:paraId="372F33D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</w:t>
            </w:r>
          </w:p>
        </w:tc>
        <w:tc>
          <w:tcPr>
            <w:tcW w:w="13892" w:type="dxa"/>
            <w:gridSpan w:val="8"/>
            <w:tcBorders>
              <w:left w:val="nil"/>
            </w:tcBorders>
            <w:shd w:val="clear" w:color="auto" w:fill="F2F2F2"/>
          </w:tcPr>
          <w:p w14:paraId="28E3E2F3" w14:textId="77777777" w:rsidR="00C859CD" w:rsidRPr="00153CA0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Cevovodi, komunikacijska omrežja in elektroenergetski vodi</w:t>
            </w:r>
          </w:p>
        </w:tc>
      </w:tr>
      <w:tr w:rsidR="00C859CD" w:rsidRPr="00495AAE" w14:paraId="32E39CFB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3E210CC2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14:paraId="14F3483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tcBorders>
              <w:right w:val="nil"/>
            </w:tcBorders>
            <w:shd w:val="clear" w:color="auto" w:fill="F2F2F2"/>
          </w:tcPr>
          <w:p w14:paraId="54273D3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221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14:paraId="0064B796" w14:textId="77777777" w:rsidR="00C859CD" w:rsidRPr="00153CA0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Daljinski cevovodi, daljinska (hrbtenična) komunikacijska omrežja in daljinski (prenosni) elektroenergetski vodi</w:t>
            </w:r>
          </w:p>
        </w:tc>
      </w:tr>
      <w:tr w:rsidR="00C859CD" w:rsidRPr="00495AAE" w14:paraId="5EA7AC17" w14:textId="77777777" w:rsidTr="00C859CD">
        <w:trPr>
          <w:trHeight w:val="284"/>
          <w:tblHeader/>
        </w:trPr>
        <w:tc>
          <w:tcPr>
            <w:tcW w:w="278" w:type="dxa"/>
            <w:vMerge w:val="restart"/>
            <w:shd w:val="clear" w:color="auto" w:fill="F2F2F2"/>
          </w:tcPr>
          <w:p w14:paraId="5B592F79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shd w:val="clear" w:color="auto" w:fill="F2F2F2" w:themeFill="background1" w:themeFillShade="F2"/>
          </w:tcPr>
          <w:p w14:paraId="077F0F2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 w:themeFill="background1" w:themeFillShade="F2"/>
          </w:tcPr>
          <w:p w14:paraId="3075D92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3417D88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2211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11D9769A" w14:textId="77777777" w:rsidR="00C859CD" w:rsidRPr="00153CA0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Naftovodi in daljinski (prenosni) plinovodi</w:t>
            </w:r>
          </w:p>
        </w:tc>
      </w:tr>
      <w:tr w:rsidR="00C859CD" w:rsidRPr="00495AAE" w14:paraId="3E7F0C0B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6181C665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4AA4FAF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363BB8C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2C2BAFB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14:paraId="2300ACA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22110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14:paraId="6BECBD8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Naftovodi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daljinski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(prenosni)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plinovodi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7430316B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7E4D16D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204330AB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4CAEE384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naftovodi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14:paraId="6C5B1F29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cevovodi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prenos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kemikalij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proizvodov,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  <w:p w14:paraId="7EC74A6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plinovod,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tlak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16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bar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in več</w:t>
            </w:r>
          </w:p>
        </w:tc>
      </w:tr>
      <w:tr w:rsidR="00C859CD" w:rsidRPr="00365DAB" w14:paraId="7E26F3F7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2AFDD0BF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663E058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7467EE1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522558C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2212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7DCB5FCB" w14:textId="77777777" w:rsidR="00C859CD" w:rsidRPr="00153CA0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Daljinski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(transportni) </w:t>
            </w: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vodovodi</w:t>
            </w:r>
          </w:p>
        </w:tc>
      </w:tr>
      <w:tr w:rsidR="00C859CD" w:rsidRPr="00365DAB" w14:paraId="7E16C3C1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376A496F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0390072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476F6F9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1918901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14:paraId="5E5D21A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22121</w:t>
            </w:r>
          </w:p>
        </w:tc>
        <w:tc>
          <w:tcPr>
            <w:tcW w:w="2836" w:type="dxa"/>
          </w:tcPr>
          <w:p w14:paraId="35E0758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Daljinski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(transportni)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vodovodi</w:t>
            </w:r>
          </w:p>
        </w:tc>
        <w:tc>
          <w:tcPr>
            <w:tcW w:w="2693" w:type="dxa"/>
          </w:tcPr>
          <w:p w14:paraId="7F08C966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14:paraId="0F2351B5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590245C6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14:paraId="473B9F89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premer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mm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</w:t>
            </w:r>
          </w:p>
          <w:p w14:paraId="5564261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tlak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8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bar</w:t>
            </w:r>
          </w:p>
        </w:tc>
      </w:tr>
      <w:tr w:rsidR="00C859CD" w:rsidRPr="00365DAB" w14:paraId="1A80FDED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4A60BD2C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7C4616C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27E4A94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0A400D7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14:paraId="5650AEC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22122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14:paraId="704DAC0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i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črpanje,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filtriranje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zajem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vode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6ECDA165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1B58E82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0D2903F2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pretok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l/s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798911E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pretok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l/s</w:t>
            </w:r>
          </w:p>
        </w:tc>
      </w:tr>
      <w:tr w:rsidR="00C859CD" w:rsidRPr="00365DAB" w14:paraId="522CBACA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619A1E53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708A3CF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02513E9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01DA507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2213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2F4DAE84" w14:textId="77777777" w:rsidR="00C859CD" w:rsidRPr="00153CA0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Daljinsko (hrbtenično) komunikacijsko omrežje</w:t>
            </w:r>
          </w:p>
        </w:tc>
      </w:tr>
      <w:tr w:rsidR="00C859CD" w:rsidRPr="00365DAB" w14:paraId="6B893D22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1906BC77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3278D5F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60B5D33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3A75382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14:paraId="3DF71E9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22130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14:paraId="4C5D16BD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Daljinsko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(hrbtenično)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komunikacijsko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omrežje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2A3E3DFB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0DCA08C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*</w:t>
            </w:r>
            <w:r>
              <w:rPr>
                <w:rStyle w:val="Sprotnaopomba-sklic"/>
                <w:rFonts w:asciiTheme="minorHAnsi" w:hAnsiTheme="minorHAnsi" w:cs="Arial"/>
                <w:sz w:val="18"/>
                <w:szCs w:val="18"/>
                <w:lang w:eastAsia="sl-SI"/>
              </w:rPr>
              <w:footnoteReference w:id="4"/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1B07F6F3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1B9984D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višina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40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</w:tr>
      <w:tr w:rsidR="00C859CD" w:rsidRPr="00365DAB" w14:paraId="4BE52D8B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0AFB412F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6400570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7C1889A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5465B62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2214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5D096143" w14:textId="77777777" w:rsidR="00C859CD" w:rsidRPr="00153CA0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Daljinski (prenosni) elektroenergetski vod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i</w:t>
            </w:r>
          </w:p>
        </w:tc>
      </w:tr>
      <w:tr w:rsidR="00C859CD" w:rsidRPr="00365DAB" w14:paraId="6B1322A0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3210FE0C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50EECFF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74AC82F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</w:tcPr>
          <w:p w14:paraId="1928B72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14:paraId="4A06942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22140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14:paraId="796E7F3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Daljinski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(prenosni)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elektroenergetski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1F138C7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C018F12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72DA8273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43CB589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</w:p>
        </w:tc>
      </w:tr>
      <w:tr w:rsidR="00C859CD" w:rsidRPr="00495AAE" w14:paraId="412D3023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582438AD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009F3C1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14:paraId="77CFE4E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222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14:paraId="7D8DBA33" w14:textId="77777777" w:rsidR="00C859CD" w:rsidRPr="00153CA0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Lokalni cevovodi, lokalni (distribucijsk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i</w:t>
            </w: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) elektroenergetski vodi in lokalna (</w:t>
            </w:r>
            <w:proofErr w:type="spellStart"/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dostopovna</w:t>
            </w:r>
            <w:proofErr w:type="spellEnd"/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) komunikacijska omrežja</w:t>
            </w:r>
          </w:p>
        </w:tc>
      </w:tr>
      <w:tr w:rsidR="00C859CD" w:rsidRPr="00365DAB" w14:paraId="26FF901F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7D9C810F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78100E3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1AFD3D7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002B41E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2221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168C7F62" w14:textId="77777777" w:rsidR="00C859CD" w:rsidRPr="00153CA0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Lokalni (distribucijski) plinovod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i</w:t>
            </w:r>
          </w:p>
        </w:tc>
      </w:tr>
      <w:tr w:rsidR="00C859CD" w:rsidRPr="00365DAB" w14:paraId="6AB3DF42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3548BBFA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4260332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7F96FDA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F2F2F2"/>
          </w:tcPr>
          <w:p w14:paraId="5E8E39D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14:paraId="114D303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22210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14:paraId="593E87C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Lokalni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(distribucijski)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plinovod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4EEC2EDE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5CED65C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7B026DD8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tlak do 5 bar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273D034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tlak 16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bar in več</w:t>
            </w:r>
          </w:p>
        </w:tc>
      </w:tr>
      <w:tr w:rsidR="00C859CD" w:rsidRPr="00365DAB" w14:paraId="2D05C5E8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1188DBB8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4A61D52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263BBCB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 w:themeFill="background1" w:themeFillShade="F2"/>
          </w:tcPr>
          <w:p w14:paraId="5CC3C07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2222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 w:themeFill="background1" w:themeFillShade="F2"/>
          </w:tcPr>
          <w:p w14:paraId="5CBBD5CB" w14:textId="77777777" w:rsidR="00C859CD" w:rsidRPr="00153CA0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Lokalni cevovodi</w:t>
            </w:r>
          </w:p>
        </w:tc>
      </w:tr>
      <w:tr w:rsidR="00C859CD" w:rsidRPr="00365DAB" w14:paraId="0A1BD44E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5186241B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2223FCF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59ABA14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14:paraId="2857516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  <w:shd w:val="clear" w:color="auto" w:fill="auto"/>
          </w:tcPr>
          <w:p w14:paraId="38DA94C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22221</w:t>
            </w:r>
          </w:p>
        </w:tc>
        <w:tc>
          <w:tcPr>
            <w:tcW w:w="2836" w:type="dxa"/>
            <w:vMerge w:val="restart"/>
          </w:tcPr>
          <w:p w14:paraId="3489ED75" w14:textId="77777777" w:rsidR="00C859CD" w:rsidRPr="002D608A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2D608A">
              <w:rPr>
                <w:rFonts w:asciiTheme="minorHAnsi" w:hAnsiTheme="minorHAnsi" w:cs="Arial"/>
                <w:sz w:val="18"/>
                <w:szCs w:val="18"/>
                <w:lang w:eastAsia="sl-SI"/>
              </w:rPr>
              <w:t>Lokalni vodovodi za pitno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vodo</w:t>
            </w:r>
            <w:r w:rsidRPr="002D608A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in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cevovodi za </w:t>
            </w:r>
            <w:r w:rsidRPr="002D608A">
              <w:rPr>
                <w:rFonts w:asciiTheme="minorHAnsi" w:hAnsiTheme="minorHAnsi" w:cs="Arial"/>
                <w:sz w:val="18"/>
                <w:szCs w:val="18"/>
                <w:lang w:eastAsia="sl-SI"/>
              </w:rPr>
              <w:t>tehnološko vodo</w:t>
            </w:r>
          </w:p>
          <w:p w14:paraId="2A677B92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5EFC5040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distribucijski cevovodi za pitno vodo,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cevovodi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tehnološko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</w:tcPr>
          <w:p w14:paraId="109F9AA5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55FC54ED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premer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80 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mm</w:t>
            </w:r>
          </w:p>
        </w:tc>
        <w:tc>
          <w:tcPr>
            <w:tcW w:w="2084" w:type="dxa"/>
          </w:tcPr>
          <w:p w14:paraId="4C52EFA6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premer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mm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14:paraId="24C08E3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tlak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8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bar</w:t>
            </w:r>
          </w:p>
        </w:tc>
      </w:tr>
      <w:tr w:rsidR="00C859CD" w:rsidRPr="00365DAB" w14:paraId="3F2288AC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68AC7A64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3BE0482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263D341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14:paraId="150374F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14:paraId="40AA630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63A5A15D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642C51DD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omrežje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naprave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preprečevanje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požara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(hidrantn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o omrežje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)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</w:tcPr>
          <w:p w14:paraId="134D6667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1B5E2C1A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premer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80 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mm</w:t>
            </w:r>
          </w:p>
        </w:tc>
        <w:tc>
          <w:tcPr>
            <w:tcW w:w="2084" w:type="dxa"/>
          </w:tcPr>
          <w:p w14:paraId="06CE9B2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samo splošna merila</w:t>
            </w:r>
          </w:p>
        </w:tc>
      </w:tr>
      <w:tr w:rsidR="00C859CD" w:rsidRPr="00365DAB" w14:paraId="71F35B1B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2AE20B19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3CD0850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268CAB0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14:paraId="7D88D4B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14:paraId="0555A01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22222</w:t>
            </w:r>
          </w:p>
        </w:tc>
        <w:tc>
          <w:tcPr>
            <w:tcW w:w="2836" w:type="dxa"/>
            <w:vMerge w:val="restart"/>
          </w:tcPr>
          <w:p w14:paraId="40EC4962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Lokalni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cevovod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i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toplo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vodo,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paro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stisnjen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zrak</w:t>
            </w:r>
          </w:p>
        </w:tc>
        <w:tc>
          <w:tcPr>
            <w:tcW w:w="2693" w:type="dxa"/>
          </w:tcPr>
          <w:p w14:paraId="43C80E1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toplarne in kotlovnice </w:t>
            </w:r>
          </w:p>
        </w:tc>
        <w:tc>
          <w:tcPr>
            <w:tcW w:w="2268" w:type="dxa"/>
          </w:tcPr>
          <w:p w14:paraId="6CD0775E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14803F25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14:paraId="17033AC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moč nad 1 MW</w:t>
            </w:r>
          </w:p>
        </w:tc>
      </w:tr>
      <w:tr w:rsidR="00C859CD" w:rsidRPr="00365DAB" w14:paraId="290F8C79" w14:textId="77777777" w:rsidTr="00C859CD">
        <w:trPr>
          <w:trHeight w:val="550"/>
          <w:tblHeader/>
        </w:trPr>
        <w:tc>
          <w:tcPr>
            <w:tcW w:w="278" w:type="dxa"/>
            <w:vMerge/>
            <w:shd w:val="clear" w:color="auto" w:fill="F2F2F2"/>
          </w:tcPr>
          <w:p w14:paraId="1FFB0117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7B65809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0002BAE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14:paraId="03CA1E6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14:paraId="7BFCCBAD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2C1EA25C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2E475D31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razdelilno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omrežje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dovod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tople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vroče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</w:tcPr>
          <w:p w14:paraId="02CEFC5E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59B45446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premer do 250 mm</w:t>
            </w:r>
          </w:p>
        </w:tc>
        <w:tc>
          <w:tcPr>
            <w:tcW w:w="2084" w:type="dxa"/>
          </w:tcPr>
          <w:p w14:paraId="7611EF2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premer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mm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temperatura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°C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tlak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8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bar</w:t>
            </w:r>
          </w:p>
        </w:tc>
      </w:tr>
      <w:tr w:rsidR="00C859CD" w:rsidRPr="00365DAB" w14:paraId="735BE345" w14:textId="77777777" w:rsidTr="00C859CD">
        <w:trPr>
          <w:trHeight w:val="609"/>
          <w:tblHeader/>
        </w:trPr>
        <w:tc>
          <w:tcPr>
            <w:tcW w:w="278" w:type="dxa"/>
            <w:vMerge/>
            <w:shd w:val="clear" w:color="auto" w:fill="F2F2F2"/>
          </w:tcPr>
          <w:p w14:paraId="548CBC85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36292DD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64D107D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14:paraId="4226C8C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14:paraId="64F155E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197A6AEC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0864A2F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lokalni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cevovodi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dobavo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stisnjenega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zraka</w:t>
            </w:r>
          </w:p>
        </w:tc>
        <w:tc>
          <w:tcPr>
            <w:tcW w:w="2268" w:type="dxa"/>
          </w:tcPr>
          <w:p w14:paraId="17CBF522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0687DD51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tlak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4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bar</w:t>
            </w:r>
          </w:p>
        </w:tc>
        <w:tc>
          <w:tcPr>
            <w:tcW w:w="2084" w:type="dxa"/>
          </w:tcPr>
          <w:p w14:paraId="2542163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tlak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8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bar</w:t>
            </w:r>
          </w:p>
        </w:tc>
      </w:tr>
      <w:tr w:rsidR="00C859CD" w:rsidRPr="00365DAB" w14:paraId="36FBF6F3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272AC85A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2F54E8F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6779C4A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14:paraId="457B6AE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14:paraId="2AC201E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22223</w:t>
            </w:r>
          </w:p>
        </w:tc>
        <w:tc>
          <w:tcPr>
            <w:tcW w:w="2836" w:type="dxa"/>
            <w:vMerge w:val="restart"/>
          </w:tcPr>
          <w:p w14:paraId="6FCEF146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stolpi in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vodnjaki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693" w:type="dxa"/>
          </w:tcPr>
          <w:p w14:paraId="710AF0C7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stolpi</w:t>
            </w:r>
          </w:p>
        </w:tc>
        <w:tc>
          <w:tcPr>
            <w:tcW w:w="2268" w:type="dxa"/>
          </w:tcPr>
          <w:p w14:paraId="4BC4074A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3A588B9B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14:paraId="71F09E76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višina nad 15 m</w:t>
            </w:r>
          </w:p>
        </w:tc>
      </w:tr>
      <w:tr w:rsidR="00C859CD" w:rsidRPr="00365DAB" w14:paraId="0BF23C6C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7B3D9946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052DF9D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4FD62D5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14:paraId="6695DE4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14:paraId="1E7C75A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27BA3BD2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2E95AAF3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arteški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vodnjaki</w:t>
            </w:r>
          </w:p>
        </w:tc>
        <w:tc>
          <w:tcPr>
            <w:tcW w:w="2268" w:type="dxa"/>
          </w:tcPr>
          <w:p w14:paraId="3ECC06F1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a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55" w:type="dxa"/>
          </w:tcPr>
          <w:p w14:paraId="34331D26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a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30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84" w:type="dxa"/>
          </w:tcPr>
          <w:p w14:paraId="27F20D3A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</w:tr>
      <w:tr w:rsidR="00C859CD" w:rsidRPr="00365DAB" w14:paraId="52D45B74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6704A03F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378486C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723242D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14:paraId="0D3C5E0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tcBorders>
              <w:bottom w:val="single" w:sz="4" w:space="0" w:color="auto"/>
            </w:tcBorders>
          </w:tcPr>
          <w:p w14:paraId="5FEFCD2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tcBorders>
              <w:bottom w:val="single" w:sz="4" w:space="0" w:color="auto"/>
            </w:tcBorders>
          </w:tcPr>
          <w:p w14:paraId="0D9DCA6E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796B8419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vodohrani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CB79E61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1B43CD47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Calibri"/>
                <w:sz w:val="18"/>
                <w:szCs w:val="18"/>
                <w:lang w:eastAsia="sl-SI"/>
              </w:rPr>
              <w:t>100</w:t>
            </w:r>
            <w:r>
              <w:rPr>
                <w:rFonts w:asciiTheme="minorHAnsi" w:hAnsiTheme="minorHAnsi" w:cs="Calibri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Calibri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Calibri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1326CEB3" w14:textId="77777777" w:rsidR="00C859CD" w:rsidRPr="008B2311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</w:tr>
      <w:tr w:rsidR="00C859CD" w:rsidRPr="00365DAB" w14:paraId="6D9E3E8D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37C55459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2841A0B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78BE6F4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3CBFF3D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2223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2AFAABD1" w14:textId="77777777" w:rsidR="00C859CD" w:rsidRPr="00153CA0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Cevovodi za odpadno vodo</w:t>
            </w:r>
          </w:p>
        </w:tc>
      </w:tr>
      <w:tr w:rsidR="00C859CD" w:rsidRPr="00365DAB" w14:paraId="3E35ED05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6AD287F4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29B688A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5AA5A05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1F045D5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14:paraId="057D3CC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22231</w:t>
            </w:r>
          </w:p>
        </w:tc>
        <w:tc>
          <w:tcPr>
            <w:tcW w:w="2836" w:type="dxa"/>
          </w:tcPr>
          <w:p w14:paraId="309263C8" w14:textId="77777777" w:rsidR="00C859CD" w:rsidRPr="00A4087B" w:rsidRDefault="00C859CD" w:rsidP="00C859CD">
            <w:pPr>
              <w:spacing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Cevovodi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odpadno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(kanalizacija)</w:t>
            </w:r>
          </w:p>
        </w:tc>
        <w:tc>
          <w:tcPr>
            <w:tcW w:w="2693" w:type="dxa"/>
          </w:tcPr>
          <w:p w14:paraId="7B0ACB4A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kanalizacijsko omrežje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odvajanje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odpadne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vode</w:t>
            </w:r>
          </w:p>
        </w:tc>
        <w:tc>
          <w:tcPr>
            <w:tcW w:w="2268" w:type="dxa"/>
          </w:tcPr>
          <w:p w14:paraId="6825DBB4" w14:textId="77777777" w:rsidR="00C859CD" w:rsidRPr="00365DAB" w:rsidRDefault="00C859CD" w:rsidP="00C859CD">
            <w:pPr>
              <w:autoSpaceDE w:val="0"/>
              <w:autoSpaceDN w:val="0"/>
              <w:spacing w:before="40" w:after="40" w:line="240" w:lineRule="auto"/>
              <w:ind w:right="101" w:firstLine="5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0F6A721E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premer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mm</w:t>
            </w:r>
          </w:p>
        </w:tc>
        <w:tc>
          <w:tcPr>
            <w:tcW w:w="2084" w:type="dxa"/>
          </w:tcPr>
          <w:p w14:paraId="01A8A7B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premer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8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mm</w:t>
            </w:r>
          </w:p>
        </w:tc>
      </w:tr>
      <w:tr w:rsidR="00C859CD" w:rsidRPr="00365DAB" w14:paraId="5F6D8EBB" w14:textId="77777777" w:rsidTr="00C859CD">
        <w:trPr>
          <w:trHeight w:val="959"/>
          <w:tblHeader/>
        </w:trPr>
        <w:tc>
          <w:tcPr>
            <w:tcW w:w="278" w:type="dxa"/>
            <w:vMerge/>
            <w:shd w:val="clear" w:color="auto" w:fill="F2F2F2"/>
          </w:tcPr>
          <w:p w14:paraId="35D2A9BE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6DC6A38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787D6E0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14:paraId="7EF1FA1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  <w:shd w:val="clear" w:color="auto" w:fill="auto"/>
          </w:tcPr>
          <w:p w14:paraId="241473E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22232</w:t>
            </w:r>
          </w:p>
        </w:tc>
        <w:tc>
          <w:tcPr>
            <w:tcW w:w="2836" w:type="dxa"/>
            <w:tcBorders>
              <w:bottom w:val="single" w:sz="4" w:space="0" w:color="auto"/>
            </w:tcBorders>
            <w:shd w:val="clear" w:color="auto" w:fill="auto"/>
          </w:tcPr>
          <w:p w14:paraId="3FAFA1F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Čistilne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naprave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14:paraId="4FE53EEC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vse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vrste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čistilnih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naprav,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uporabljajo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mehanske,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kemijske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biološke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ali druge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postopke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čiščenja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8ABB46F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zmogljivost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glede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vkopa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podzemnih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delov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5E35D1DA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zmogljivost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glede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vkopa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podzemnih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delov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51C075A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zmogljivost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30.000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PE</w:t>
            </w:r>
          </w:p>
        </w:tc>
      </w:tr>
      <w:tr w:rsidR="00C859CD" w:rsidRPr="00495AAE" w14:paraId="7A5ABB73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090995B2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4FC0878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281B68C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3E8EAED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2224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02D6828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Lokalni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(distribucijski)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elektroenergetski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lokalna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</w:t>
            </w:r>
            <w:proofErr w:type="spellStart"/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dostopovna</w:t>
            </w:r>
            <w:proofErr w:type="spellEnd"/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)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komunikacijska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omrežja</w:t>
            </w:r>
          </w:p>
        </w:tc>
      </w:tr>
      <w:tr w:rsidR="00C859CD" w:rsidRPr="00365DAB" w14:paraId="454A9AB0" w14:textId="77777777" w:rsidTr="00C859CD">
        <w:trPr>
          <w:trHeight w:val="689"/>
          <w:tblHeader/>
        </w:trPr>
        <w:tc>
          <w:tcPr>
            <w:tcW w:w="278" w:type="dxa"/>
            <w:vMerge/>
            <w:shd w:val="clear" w:color="auto" w:fill="F2F2F2"/>
          </w:tcPr>
          <w:p w14:paraId="05D62A63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0424C8E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123BC41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19DFA55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14:paraId="33D5D5EA" w14:textId="77777777" w:rsidR="00C859CD" w:rsidRPr="004C3118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4C3118">
              <w:rPr>
                <w:rFonts w:asciiTheme="minorHAnsi" w:hAnsiTheme="minorHAnsi" w:cs="Arial"/>
                <w:sz w:val="18"/>
                <w:szCs w:val="18"/>
                <w:lang w:eastAsia="sl-SI"/>
              </w:rPr>
              <w:t>22241</w:t>
            </w:r>
          </w:p>
        </w:tc>
        <w:tc>
          <w:tcPr>
            <w:tcW w:w="2836" w:type="dxa"/>
          </w:tcPr>
          <w:p w14:paraId="2D7C4268" w14:textId="77777777" w:rsidR="00C859CD" w:rsidRPr="004C3118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4C3118">
              <w:rPr>
                <w:rFonts w:asciiTheme="minorHAnsi" w:hAnsiTheme="minorHAnsi" w:cs="Arial"/>
                <w:sz w:val="18"/>
                <w:szCs w:val="18"/>
                <w:lang w:eastAsia="sl-SI"/>
              </w:rPr>
              <w:t>Lokalni (distribucijski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)</w:t>
            </w:r>
            <w:r w:rsidRPr="004C3118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elektroenergetski vodi </w:t>
            </w:r>
          </w:p>
        </w:tc>
        <w:tc>
          <w:tcPr>
            <w:tcW w:w="2693" w:type="dxa"/>
          </w:tcPr>
          <w:p w14:paraId="130C65CD" w14:textId="77777777" w:rsidR="00C859CD" w:rsidRPr="00A4087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4C3118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razdelilno elektroenergetsko omrežje </w:t>
            </w:r>
          </w:p>
        </w:tc>
        <w:tc>
          <w:tcPr>
            <w:tcW w:w="2268" w:type="dxa"/>
          </w:tcPr>
          <w:p w14:paraId="5DAA3107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kabelski vodi do 1 kV</w:t>
            </w:r>
          </w:p>
        </w:tc>
        <w:tc>
          <w:tcPr>
            <w:tcW w:w="2055" w:type="dxa"/>
          </w:tcPr>
          <w:p w14:paraId="6527C54A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proofErr w:type="spellStart"/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prostozračno</w:t>
            </w:r>
            <w:proofErr w:type="spellEnd"/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omrežje napetosti do 1 kV in podzemni vodi napetosti od 1 kV do 35 kV</w:t>
            </w:r>
          </w:p>
        </w:tc>
        <w:tc>
          <w:tcPr>
            <w:tcW w:w="2084" w:type="dxa"/>
          </w:tcPr>
          <w:p w14:paraId="41C8895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napetosti 110 kV in več</w:t>
            </w:r>
          </w:p>
        </w:tc>
      </w:tr>
      <w:tr w:rsidR="00C859CD" w:rsidRPr="00365DAB" w14:paraId="2BA66C17" w14:textId="77777777" w:rsidTr="00C859CD">
        <w:trPr>
          <w:trHeight w:val="284"/>
          <w:tblHeader/>
        </w:trPr>
        <w:tc>
          <w:tcPr>
            <w:tcW w:w="278" w:type="dxa"/>
            <w:vMerge/>
            <w:tcBorders>
              <w:bottom w:val="single" w:sz="4" w:space="0" w:color="auto"/>
            </w:tcBorders>
            <w:shd w:val="clear" w:color="auto" w:fill="F2F2F2"/>
          </w:tcPr>
          <w:p w14:paraId="5A1D2CF9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2C5340E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10ED756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00BC91B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14:paraId="5D2F931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22242</w:t>
            </w:r>
          </w:p>
        </w:tc>
        <w:tc>
          <w:tcPr>
            <w:tcW w:w="2836" w:type="dxa"/>
          </w:tcPr>
          <w:p w14:paraId="0529CEB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L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okalna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</w:t>
            </w:r>
            <w:proofErr w:type="spellStart"/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dostopovna</w:t>
            </w:r>
            <w:proofErr w:type="spellEnd"/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)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komunikacijska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omrežja</w:t>
            </w:r>
          </w:p>
        </w:tc>
        <w:tc>
          <w:tcPr>
            <w:tcW w:w="2693" w:type="dxa"/>
            <w:shd w:val="clear" w:color="auto" w:fill="auto"/>
          </w:tcPr>
          <w:p w14:paraId="2FED0C9E" w14:textId="77777777" w:rsidR="00C859CD" w:rsidRPr="009719F9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proofErr w:type="spellStart"/>
            <w:r w:rsidRPr="009719F9">
              <w:rPr>
                <w:rFonts w:asciiTheme="minorHAnsi" w:hAnsiTheme="minorHAnsi" w:cs="Arial"/>
                <w:sz w:val="18"/>
                <w:szCs w:val="18"/>
                <w:lang w:eastAsia="sl-SI"/>
              </w:rPr>
              <w:t>dostopovno</w:t>
            </w:r>
            <w:proofErr w:type="spellEnd"/>
            <w:r w:rsidRPr="009719F9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komunikacijsko omrežje s pripadajočo infrastrukturo </w:t>
            </w:r>
            <w:proofErr w:type="spellStart"/>
            <w:r w:rsidRPr="009719F9">
              <w:rPr>
                <w:rFonts w:asciiTheme="minorHAnsi" w:hAnsiTheme="minorHAnsi" w:cs="Arial"/>
                <w:sz w:val="18"/>
                <w:szCs w:val="18"/>
                <w:lang w:eastAsia="sl-SI"/>
              </w:rPr>
              <w:t>dostopovnega</w:t>
            </w:r>
            <w:proofErr w:type="spellEnd"/>
            <w:r w:rsidRPr="009719F9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omrežja </w:t>
            </w:r>
          </w:p>
        </w:tc>
        <w:tc>
          <w:tcPr>
            <w:tcW w:w="2268" w:type="dxa"/>
          </w:tcPr>
          <w:p w14:paraId="3409C8B7" w14:textId="77777777" w:rsidR="00C859CD" w:rsidRPr="00365DAB" w:rsidDel="003163A7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*</w:t>
            </w:r>
            <w:r>
              <w:rPr>
                <w:rStyle w:val="Sprotnaopomba-sklic"/>
                <w:rFonts w:asciiTheme="minorHAnsi" w:hAnsiTheme="minorHAnsi" w:cs="Arial"/>
                <w:sz w:val="18"/>
                <w:szCs w:val="18"/>
                <w:lang w:eastAsia="sl-SI"/>
              </w:rPr>
              <w:footnoteReference w:id="5"/>
            </w:r>
          </w:p>
        </w:tc>
        <w:tc>
          <w:tcPr>
            <w:tcW w:w="2055" w:type="dxa"/>
          </w:tcPr>
          <w:p w14:paraId="7665DA9C" w14:textId="77777777" w:rsidR="00C859CD" w:rsidRPr="00365DAB" w:rsidDel="003163A7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</w:p>
        </w:tc>
        <w:tc>
          <w:tcPr>
            <w:tcW w:w="2084" w:type="dxa"/>
          </w:tcPr>
          <w:p w14:paraId="3C809379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C859CD" w:rsidRPr="00365DAB" w14:paraId="4A535D00" w14:textId="77777777" w:rsidTr="00C859CD">
        <w:trPr>
          <w:trHeight w:val="284"/>
          <w:tblHeader/>
        </w:trPr>
        <w:tc>
          <w:tcPr>
            <w:tcW w:w="278" w:type="dxa"/>
            <w:vMerge w:val="restart"/>
            <w:tcBorders>
              <w:bottom w:val="nil"/>
            </w:tcBorders>
            <w:shd w:val="clear" w:color="auto" w:fill="F2F2F2"/>
          </w:tcPr>
          <w:p w14:paraId="2A8D6DBF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tcBorders>
              <w:right w:val="nil"/>
            </w:tcBorders>
            <w:shd w:val="clear" w:color="auto" w:fill="F2F2F2"/>
          </w:tcPr>
          <w:p w14:paraId="0EB8057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23</w:t>
            </w:r>
          </w:p>
        </w:tc>
        <w:tc>
          <w:tcPr>
            <w:tcW w:w="13892" w:type="dxa"/>
            <w:gridSpan w:val="8"/>
            <w:tcBorders>
              <w:left w:val="nil"/>
            </w:tcBorders>
            <w:shd w:val="clear" w:color="auto" w:fill="F2F2F2"/>
          </w:tcPr>
          <w:p w14:paraId="44B762BA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Industrijski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kompleksi</w:t>
            </w:r>
          </w:p>
        </w:tc>
      </w:tr>
      <w:tr w:rsidR="00C859CD" w:rsidRPr="00365DAB" w14:paraId="59872720" w14:textId="77777777" w:rsidTr="00C859CD">
        <w:trPr>
          <w:trHeight w:val="284"/>
          <w:tblHeader/>
        </w:trPr>
        <w:tc>
          <w:tcPr>
            <w:tcW w:w="278" w:type="dxa"/>
            <w:vMerge/>
            <w:tcBorders>
              <w:bottom w:val="nil"/>
            </w:tcBorders>
            <w:shd w:val="clear" w:color="auto" w:fill="F2F2F2"/>
          </w:tcPr>
          <w:p w14:paraId="7B23A442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14:paraId="2161815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14:paraId="34AAFEA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23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14:paraId="1EF93586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Industrijski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kompleksi</w:t>
            </w:r>
          </w:p>
        </w:tc>
      </w:tr>
      <w:tr w:rsidR="00C859CD" w:rsidRPr="00365DAB" w14:paraId="13A7AAF0" w14:textId="77777777" w:rsidTr="00C859CD">
        <w:trPr>
          <w:trHeight w:val="284"/>
          <w:tblHeader/>
        </w:trPr>
        <w:tc>
          <w:tcPr>
            <w:tcW w:w="278" w:type="dxa"/>
            <w:vMerge/>
            <w:tcBorders>
              <w:bottom w:val="nil"/>
            </w:tcBorders>
            <w:shd w:val="clear" w:color="auto" w:fill="F2F2F2"/>
          </w:tcPr>
          <w:p w14:paraId="30F4E179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14:paraId="3D7AB98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282CFA7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609263F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2301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6B11599C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pridobivanje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izkoriščanje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mineralnih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surovin</w:t>
            </w:r>
          </w:p>
        </w:tc>
      </w:tr>
      <w:tr w:rsidR="00C859CD" w:rsidRPr="00365DAB" w14:paraId="37BC859D" w14:textId="77777777" w:rsidTr="00C859CD">
        <w:trPr>
          <w:trHeight w:val="870"/>
          <w:tblHeader/>
        </w:trPr>
        <w:tc>
          <w:tcPr>
            <w:tcW w:w="278" w:type="dxa"/>
            <w:vMerge/>
            <w:tcBorders>
              <w:bottom w:val="nil"/>
            </w:tcBorders>
            <w:shd w:val="clear" w:color="auto" w:fill="F2F2F2"/>
          </w:tcPr>
          <w:p w14:paraId="22557701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14:paraId="43C3359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32EB754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0DFE66E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14:paraId="73BE846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23010</w:t>
            </w:r>
          </w:p>
        </w:tc>
        <w:tc>
          <w:tcPr>
            <w:tcW w:w="2836" w:type="dxa"/>
            <w:vMerge w:val="restart"/>
          </w:tcPr>
          <w:p w14:paraId="6EEA7779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pridobivanje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izkoriščanje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mineralnih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surovin</w:t>
            </w:r>
          </w:p>
        </w:tc>
        <w:tc>
          <w:tcPr>
            <w:tcW w:w="2693" w:type="dxa"/>
          </w:tcPr>
          <w:p w14:paraId="33F65A2A" w14:textId="77777777" w:rsidR="00C859CD" w:rsidRPr="0008281E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rudarski objekti za pridobivanje in izkoriščanje </w:t>
            </w:r>
            <w:r w:rsidRPr="00E72F39">
              <w:rPr>
                <w:rFonts w:asciiTheme="minorHAnsi" w:hAnsiTheme="minorHAnsi" w:cs="Arial"/>
                <w:sz w:val="18"/>
                <w:szCs w:val="18"/>
                <w:lang w:eastAsia="sl-SI"/>
              </w:rPr>
              <w:t>, bogatenje in skladiščenje mineralnih surovin, kot so rudarski postroj in rudarska infrastruktura</w:t>
            </w:r>
            <w:r>
              <w:rPr>
                <w:rStyle w:val="Sprotnaopomba-sklic"/>
                <w:rFonts w:asciiTheme="minorHAnsi" w:hAnsiTheme="minorHAnsi" w:cs="Arial"/>
                <w:sz w:val="18"/>
                <w:szCs w:val="18"/>
                <w:lang w:eastAsia="sl-SI"/>
              </w:rPr>
              <w:footnoteReference w:id="6"/>
            </w:r>
          </w:p>
        </w:tc>
        <w:tc>
          <w:tcPr>
            <w:tcW w:w="2268" w:type="dxa"/>
          </w:tcPr>
          <w:p w14:paraId="0CEDC4D1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*</w:t>
            </w:r>
            <w:r>
              <w:rPr>
                <w:rStyle w:val="Sprotnaopomba-sklic"/>
                <w:rFonts w:asciiTheme="minorHAnsi" w:hAnsiTheme="minorHAnsi" w:cs="Arial"/>
                <w:sz w:val="18"/>
                <w:szCs w:val="18"/>
                <w:lang w:eastAsia="sl-SI"/>
              </w:rPr>
              <w:footnoteReference w:id="7"/>
            </w:r>
          </w:p>
        </w:tc>
        <w:tc>
          <w:tcPr>
            <w:tcW w:w="2055" w:type="dxa"/>
          </w:tcPr>
          <w:p w14:paraId="18A44B50" w14:textId="77777777" w:rsidR="00C859CD" w:rsidRPr="00FE1100" w:rsidRDefault="00C859CD" w:rsidP="00C859CD">
            <w:pPr>
              <w:spacing w:before="40" w:after="40" w:line="240" w:lineRule="auto"/>
              <w:jc w:val="left"/>
              <w:rPr>
                <w:rFonts w:ascii="Helv" w:hAnsi="Helv" w:cs="Helv"/>
                <w:sz w:val="18"/>
                <w:szCs w:val="18"/>
                <w:vertAlign w:val="superscript"/>
              </w:rPr>
            </w:pPr>
            <w:r>
              <w:rPr>
                <w:rFonts w:ascii="Helv" w:hAnsi="Helv" w:cs="Helv"/>
                <w:sz w:val="18"/>
                <w:szCs w:val="18"/>
              </w:rPr>
              <w:t>*</w:t>
            </w:r>
            <w:r>
              <w:rPr>
                <w:rFonts w:ascii="Helv" w:hAnsi="Helv" w:cs="Helv"/>
                <w:sz w:val="18"/>
                <w:szCs w:val="18"/>
                <w:vertAlign w:val="superscript"/>
              </w:rPr>
              <w:t>8</w:t>
            </w:r>
          </w:p>
        </w:tc>
        <w:tc>
          <w:tcPr>
            <w:tcW w:w="2084" w:type="dxa"/>
          </w:tcPr>
          <w:p w14:paraId="71E9F72E" w14:textId="77777777" w:rsidR="00C859CD" w:rsidRPr="0000608E" w:rsidRDefault="00C859CD" w:rsidP="00C859CD">
            <w:pPr>
              <w:spacing w:before="40" w:after="40" w:line="240" w:lineRule="auto"/>
              <w:jc w:val="left"/>
              <w:rPr>
                <w:rFonts w:ascii="Helv" w:hAnsi="Helv" w:cs="Helv"/>
                <w:sz w:val="18"/>
                <w:szCs w:val="18"/>
              </w:rPr>
            </w:pPr>
            <w:r>
              <w:rPr>
                <w:rFonts w:ascii="Helv" w:hAnsi="Helv" w:cs="Helv"/>
                <w:sz w:val="18"/>
                <w:szCs w:val="18"/>
              </w:rPr>
              <w:t>*</w:t>
            </w:r>
            <w:r>
              <w:rPr>
                <w:rFonts w:ascii="Helv" w:hAnsi="Helv" w:cs="Helv"/>
                <w:sz w:val="18"/>
                <w:szCs w:val="18"/>
                <w:vertAlign w:val="superscript"/>
              </w:rPr>
              <w:t>8</w:t>
            </w:r>
          </w:p>
        </w:tc>
      </w:tr>
      <w:tr w:rsidR="00C859CD" w:rsidRPr="00365DAB" w14:paraId="5C876FCF" w14:textId="77777777" w:rsidTr="00C859CD">
        <w:trPr>
          <w:trHeight w:val="870"/>
          <w:tblHeader/>
        </w:trPr>
        <w:tc>
          <w:tcPr>
            <w:tcW w:w="278" w:type="dxa"/>
            <w:vMerge/>
            <w:tcBorders>
              <w:bottom w:val="nil"/>
            </w:tcBorders>
            <w:shd w:val="clear" w:color="auto" w:fill="F2F2F2"/>
          </w:tcPr>
          <w:p w14:paraId="565EB312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14:paraId="0A08ADF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0A07340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5162B83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tcBorders>
              <w:bottom w:val="single" w:sz="4" w:space="0" w:color="auto"/>
            </w:tcBorders>
          </w:tcPr>
          <w:p w14:paraId="53421C7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tcBorders>
              <w:bottom w:val="single" w:sz="4" w:space="0" w:color="auto"/>
            </w:tcBorders>
          </w:tcPr>
          <w:p w14:paraId="2A4B4FE2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26446998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F86098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 za proizvodnjo mavca, cementa, opeke, st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rešnikov in podobno, betonarne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993B38D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225BFF11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3E54F6A8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višine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</w:tr>
      <w:tr w:rsidR="00C859CD" w:rsidRPr="00365DAB" w14:paraId="353583F4" w14:textId="77777777" w:rsidTr="00C859CD">
        <w:trPr>
          <w:trHeight w:val="284"/>
          <w:tblHeader/>
        </w:trPr>
        <w:tc>
          <w:tcPr>
            <w:tcW w:w="278" w:type="dxa"/>
            <w:vMerge w:val="restart"/>
            <w:shd w:val="clear" w:color="auto" w:fill="F2F2F2"/>
          </w:tcPr>
          <w:p w14:paraId="7324C6FF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shd w:val="clear" w:color="auto" w:fill="F2F2F2" w:themeFill="background1" w:themeFillShade="F2"/>
          </w:tcPr>
          <w:p w14:paraId="64F3298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 w:themeFill="background1" w:themeFillShade="F2"/>
          </w:tcPr>
          <w:p w14:paraId="5F8E35C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6DB2038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2302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613E7C5A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Elektrarne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energetski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i</w:t>
            </w:r>
          </w:p>
        </w:tc>
      </w:tr>
      <w:tr w:rsidR="00C859CD" w:rsidRPr="00495AAE" w14:paraId="662213FC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6113F9C3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56618AA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7711EAB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0566161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14:paraId="386B5A2F" w14:textId="77777777" w:rsidR="00C859CD" w:rsidRPr="002725FF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2725FF">
              <w:rPr>
                <w:rFonts w:asciiTheme="minorHAnsi" w:hAnsiTheme="minorHAnsi" w:cs="Arial"/>
                <w:sz w:val="18"/>
                <w:szCs w:val="18"/>
                <w:lang w:eastAsia="sl-SI"/>
              </w:rPr>
              <w:t>23020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14:paraId="096F9C63" w14:textId="77777777" w:rsidR="00C859CD" w:rsidRPr="002725FF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2725FF">
              <w:rPr>
                <w:rFonts w:asciiTheme="minorHAnsi" w:hAnsiTheme="minorHAnsi" w:cs="Arial"/>
                <w:sz w:val="18"/>
                <w:szCs w:val="18"/>
                <w:lang w:eastAsia="sl-SI"/>
              </w:rPr>
              <w:t>Elektrarne in drugi energetski objekt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19CF373E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D86FE9F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  <w:r>
              <w:rPr>
                <w:rStyle w:val="Sprotnaopomba-sklic"/>
                <w:rFonts w:asciiTheme="minorHAnsi" w:hAnsiTheme="minorHAnsi" w:cs="Arial"/>
                <w:sz w:val="18"/>
                <w:szCs w:val="18"/>
                <w:lang w:eastAsia="sl-SI"/>
              </w:rPr>
              <w:footnoteReference w:id="8"/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7EE2DCF8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604413AC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električna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moč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pragu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MW,</w:t>
            </w:r>
          </w:p>
          <w:p w14:paraId="2EB397CF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jedrski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energetski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objekti,</w:t>
            </w:r>
          </w:p>
          <w:p w14:paraId="3AD3B060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proofErr w:type="spellStart"/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fotonapetostna</w:t>
            </w:r>
            <w:proofErr w:type="spellEnd"/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elektrarna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električno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močjo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pragu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MW</w:t>
            </w:r>
          </w:p>
        </w:tc>
      </w:tr>
      <w:tr w:rsidR="00C859CD" w:rsidRPr="00365DAB" w14:paraId="4FD16325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4465A4D4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0A7143A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363CB04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5142D15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2303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0B657F4D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kemične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industrije</w:t>
            </w:r>
          </w:p>
        </w:tc>
      </w:tr>
      <w:tr w:rsidR="00C859CD" w:rsidRPr="00365DAB" w14:paraId="749E63C2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2ED568CB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4C22123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52223D2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06909AD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14:paraId="74921C1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23030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14:paraId="244CE90A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kemične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industrije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3594E526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C27A558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07FEDFD6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57DDD76D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</w:p>
        </w:tc>
      </w:tr>
      <w:tr w:rsidR="00C859CD" w:rsidRPr="00495AAE" w14:paraId="1CA55198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7B6610A5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15997DD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3C7E146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4BE15EB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2304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1FFBDEF6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Objekti industrije,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niso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uvrščeni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drugje</w:t>
            </w:r>
          </w:p>
        </w:tc>
      </w:tr>
      <w:tr w:rsidR="00C859CD" w:rsidRPr="00365DAB" w14:paraId="2517283F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0D37FFFA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3863BF6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65B3E63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14:paraId="419353C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14:paraId="4C01A89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23040</w:t>
            </w:r>
          </w:p>
        </w:tc>
        <w:tc>
          <w:tcPr>
            <w:tcW w:w="2836" w:type="dxa"/>
          </w:tcPr>
          <w:p w14:paraId="76ACDA7A" w14:textId="77777777" w:rsidR="00C859CD" w:rsidRPr="00365DAB" w:rsidRDefault="00C859CD" w:rsidP="00C859CD">
            <w:pPr>
              <w:spacing w:line="240" w:lineRule="auto"/>
              <w:jc w:val="left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Objekti industrije,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niso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uvrščeni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drugje</w:t>
            </w:r>
          </w:p>
        </w:tc>
        <w:tc>
          <w:tcPr>
            <w:tcW w:w="2693" w:type="dxa"/>
          </w:tcPr>
          <w:p w14:paraId="60467AAC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14:paraId="0ADCF82C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5A2961BC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14:paraId="00975A85" w14:textId="77777777" w:rsidR="00C859CD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 nad 15 m,</w:t>
            </w:r>
          </w:p>
          <w:p w14:paraId="49783F09" w14:textId="77777777" w:rsidR="00C859CD" w:rsidRPr="00F579EE" w:rsidRDefault="00C859CD" w:rsidP="00C859CD">
            <w:pPr>
              <w:keepNext/>
              <w:spacing w:before="40" w:after="40" w:line="48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nad 1.000 m</w:t>
            </w:r>
            <w:r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</w:tr>
      <w:tr w:rsidR="00C859CD" w:rsidRPr="00365DAB" w14:paraId="603A25E0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046FAE04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tcBorders>
              <w:right w:val="nil"/>
            </w:tcBorders>
            <w:shd w:val="clear" w:color="auto" w:fill="F2F2F2"/>
          </w:tcPr>
          <w:p w14:paraId="4B737A9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24</w:t>
            </w:r>
          </w:p>
        </w:tc>
        <w:tc>
          <w:tcPr>
            <w:tcW w:w="13892" w:type="dxa"/>
            <w:gridSpan w:val="8"/>
            <w:tcBorders>
              <w:left w:val="nil"/>
            </w:tcBorders>
            <w:shd w:val="clear" w:color="auto" w:fill="F2F2F2"/>
          </w:tcPr>
          <w:p w14:paraId="2833A47D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gradbeni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inženirski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</w:p>
        </w:tc>
      </w:tr>
      <w:tr w:rsidR="00C859CD" w:rsidRPr="00365DAB" w14:paraId="39084256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31CBF3BE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14:paraId="7852930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14:paraId="12DFF0B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241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14:paraId="3422E06B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šport,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rekreacijo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čas</w:t>
            </w:r>
          </w:p>
        </w:tc>
      </w:tr>
      <w:tr w:rsidR="00C859CD" w:rsidRPr="00365DAB" w14:paraId="3CFBAB3F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0CE5B270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14:paraId="62FB3A5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5AF9282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2385CA7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2411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5EB410F7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Športna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igrišča</w:t>
            </w:r>
          </w:p>
        </w:tc>
      </w:tr>
      <w:tr w:rsidR="00C859CD" w:rsidRPr="00365DAB" w14:paraId="52350C34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1DE56FB9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14:paraId="05FBCBE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27C9F92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14:paraId="0A68AC7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14:paraId="6CACC311" w14:textId="77777777" w:rsidR="00C859CD" w:rsidRPr="00742479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742479">
              <w:rPr>
                <w:rFonts w:asciiTheme="minorHAnsi" w:hAnsiTheme="minorHAnsi" w:cs="Arial"/>
                <w:sz w:val="18"/>
                <w:szCs w:val="18"/>
                <w:lang w:eastAsia="sl-SI"/>
              </w:rPr>
              <w:t>24110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14:paraId="3AC456B7" w14:textId="77777777" w:rsidR="00C859CD" w:rsidRPr="00FF75DC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FF75DC">
              <w:rPr>
                <w:rFonts w:asciiTheme="minorHAnsi" w:hAnsiTheme="minorHAnsi" w:cs="Arial"/>
                <w:sz w:val="18"/>
                <w:szCs w:val="18"/>
                <w:lang w:eastAsia="sl-SI"/>
              </w:rPr>
              <w:t>Športna igrišča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193F87EB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54E0941" w14:textId="77777777" w:rsidR="00C859CD" w:rsidRPr="00FF75DC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FF75DC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šina</w:t>
            </w:r>
            <w:r w:rsidRPr="00FF75D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742479">
              <w:rPr>
                <w:rFonts w:asciiTheme="minorHAnsi" w:hAnsiTheme="minorHAnsi" w:cs="Arial"/>
                <w:sz w:val="18"/>
                <w:szCs w:val="18"/>
                <w:lang w:eastAsia="sl-SI"/>
              </w:rPr>
              <w:t>do 100 m</w:t>
            </w:r>
            <w:r w:rsidRPr="00742479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 w:rsidRPr="00FF75DC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14:paraId="0DC5D603" w14:textId="77777777" w:rsidR="00C859CD" w:rsidRPr="00F66788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brez grajenih tribun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79AFEAEE" w14:textId="77777777" w:rsidR="00C859CD" w:rsidRPr="00FF75DC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FF75DC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ina</w:t>
            </w:r>
            <w:r w:rsidRPr="00FF75D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742479">
              <w:rPr>
                <w:rFonts w:asciiTheme="minorHAnsi" w:hAnsiTheme="minorHAnsi" w:cs="Arial"/>
                <w:sz w:val="18"/>
                <w:szCs w:val="18"/>
                <w:lang w:eastAsia="sl-SI"/>
              </w:rPr>
              <w:t>do 1.000 m</w:t>
            </w:r>
            <w:r w:rsidRPr="00742479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 w:rsidRPr="00FF75DC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14:paraId="6CD4B55A" w14:textId="77777777" w:rsidR="00C859CD" w:rsidRPr="00F66788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brez grajenih tribun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373E3881" w14:textId="77777777" w:rsidR="00C859CD" w:rsidRPr="00361B7C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14:paraId="690A7B9C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</w:t>
            </w:r>
            <w:r w:rsidRPr="00C61FE9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epokrite grajene tribune, ki nimajo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narave</w:t>
            </w:r>
            <w:r w:rsidRPr="00C61FE9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 w:rsidRPr="00C61FE9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obiskovalcev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več</w:t>
            </w:r>
          </w:p>
        </w:tc>
      </w:tr>
      <w:tr w:rsidR="00C859CD" w:rsidRPr="00365DAB" w14:paraId="004ECD8E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5821FC62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2ADC1F1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59A2310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 w:themeFill="background1" w:themeFillShade="F2"/>
          </w:tcPr>
          <w:p w14:paraId="3E402B7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2412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 w:themeFill="background1" w:themeFillShade="F2"/>
          </w:tcPr>
          <w:p w14:paraId="3ED158F7" w14:textId="77777777" w:rsidR="00C859CD" w:rsidRPr="00365DAB" w:rsidRDefault="00C859CD" w:rsidP="00C859CD">
            <w:pPr>
              <w:tabs>
                <w:tab w:val="left" w:pos="357"/>
              </w:tabs>
              <w:spacing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Drugi objekti za šport, rekreacijo in prosti čas</w:t>
            </w:r>
          </w:p>
        </w:tc>
      </w:tr>
      <w:tr w:rsidR="00C859CD" w:rsidRPr="00365DAB" w14:paraId="7C5C2508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6A30818C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61E6C43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6D02002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14:paraId="00CC4B9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14:paraId="387C593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7D62B0">
              <w:rPr>
                <w:rFonts w:asciiTheme="minorHAnsi" w:hAnsiTheme="minorHAnsi" w:cs="Arial"/>
                <w:sz w:val="18"/>
                <w:szCs w:val="18"/>
                <w:lang w:eastAsia="sl-SI"/>
              </w:rPr>
              <w:t>24121</w:t>
            </w:r>
          </w:p>
        </w:tc>
        <w:tc>
          <w:tcPr>
            <w:tcW w:w="2836" w:type="dxa"/>
          </w:tcPr>
          <w:p w14:paraId="157659E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Marine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693" w:type="dxa"/>
          </w:tcPr>
          <w:p w14:paraId="78640BEB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športna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pristanišča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marine </w:t>
            </w:r>
          </w:p>
        </w:tc>
        <w:tc>
          <w:tcPr>
            <w:tcW w:w="2268" w:type="dxa"/>
          </w:tcPr>
          <w:p w14:paraId="312A3321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FF75DC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šina</w:t>
            </w:r>
            <w:r w:rsidRPr="00FF75D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14:paraId="3AF83D19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FF75DC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šina</w:t>
            </w:r>
            <w:r w:rsidRPr="00FF75D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14:paraId="604CC63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C859CD" w:rsidRPr="00365DAB" w14:paraId="5D0D8028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76059EEF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50AF40E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6E5A483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14:paraId="189165D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14:paraId="1CFB8B8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24122</w:t>
            </w:r>
          </w:p>
        </w:tc>
        <w:tc>
          <w:tcPr>
            <w:tcW w:w="2836" w:type="dxa"/>
            <w:vMerge w:val="restart"/>
          </w:tcPr>
          <w:p w14:paraId="7925291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i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gradben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i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inženirski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šport,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rekreacijo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čas</w:t>
            </w:r>
          </w:p>
        </w:tc>
        <w:tc>
          <w:tcPr>
            <w:tcW w:w="2693" w:type="dxa"/>
          </w:tcPr>
          <w:p w14:paraId="21A5354A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otroška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javna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igrišča,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igrišča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golf,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konjeniški centri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javni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in urbani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vrtovi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parki,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trgi,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živalski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botanični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vrtovi</w:t>
            </w:r>
          </w:p>
        </w:tc>
        <w:tc>
          <w:tcPr>
            <w:tcW w:w="2268" w:type="dxa"/>
          </w:tcPr>
          <w:p w14:paraId="59FA0FB4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FF75DC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šina</w:t>
            </w:r>
            <w:r w:rsidRPr="00FF75D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 xml:space="preserve"> </w:t>
            </w:r>
          </w:p>
        </w:tc>
        <w:tc>
          <w:tcPr>
            <w:tcW w:w="2055" w:type="dxa"/>
          </w:tcPr>
          <w:p w14:paraId="69395297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FF75DC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šina</w:t>
            </w:r>
            <w:r w:rsidRPr="00FF75D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.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0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 xml:space="preserve"> </w:t>
            </w:r>
          </w:p>
        </w:tc>
        <w:tc>
          <w:tcPr>
            <w:tcW w:w="2084" w:type="dxa"/>
          </w:tcPr>
          <w:p w14:paraId="572261C4" w14:textId="77777777" w:rsidR="00C859CD" w:rsidRPr="004C2804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</w:tr>
      <w:tr w:rsidR="00C859CD" w:rsidRPr="00365DAB" w14:paraId="7F2458BF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69FA6435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45E331C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37F86D3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14:paraId="5081AD7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14:paraId="19E9998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31B4D42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013C71EE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zabaviščni, </w:t>
            </w:r>
            <w:r w:rsidRPr="002F2399">
              <w:rPr>
                <w:rFonts w:asciiTheme="minorHAnsi" w:hAnsiTheme="minorHAnsi" w:cs="Arial"/>
                <w:sz w:val="18"/>
                <w:szCs w:val="18"/>
                <w:lang w:eastAsia="sl-SI"/>
              </w:rPr>
              <w:t>adrenalinski in plezalni parki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</w:tc>
        <w:tc>
          <w:tcPr>
            <w:tcW w:w="2268" w:type="dxa"/>
          </w:tcPr>
          <w:p w14:paraId="06EB780E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7F00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višina poda do višine 3 m nad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terenom,</w:t>
            </w:r>
          </w:p>
          <w:p w14:paraId="1269543B" w14:textId="77777777" w:rsidR="00C859CD" w:rsidRPr="00FF75DC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površina do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14:paraId="6DD121AD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7F00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poda do višine 5 m nad terenom,</w:t>
            </w:r>
          </w:p>
          <w:p w14:paraId="0B05E1EC" w14:textId="77777777" w:rsidR="00C859CD" w:rsidRPr="00FF75DC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površina do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.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0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14:paraId="7BB8E48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C859CD" w:rsidRPr="00365DAB" w14:paraId="16B5C705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306D96B1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773ACF2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2629F69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14:paraId="32E6D12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14:paraId="5BF2C97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0C28B81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112A6774" w14:textId="77777777" w:rsidR="00C859CD" w:rsidRPr="002F2399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urejena naravna kopališča, smučišča na vodi, kajakaške proge na divjih vodah</w:t>
            </w:r>
          </w:p>
        </w:tc>
        <w:tc>
          <w:tcPr>
            <w:tcW w:w="2268" w:type="dxa"/>
          </w:tcPr>
          <w:p w14:paraId="22CF899C" w14:textId="77777777" w:rsidR="00C859CD" w:rsidRPr="00FF75DC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0EDEEF8E" w14:textId="77777777" w:rsidR="00C859CD" w:rsidRPr="00FF75DC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14:paraId="1998D1D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C859CD" w:rsidRPr="00365DAB" w14:paraId="412C1376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56A0D5F8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733D6C0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16670A3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14:paraId="09FF8B3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14:paraId="2B8C8F6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4A6634C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4E030E95" w14:textId="77777777" w:rsidR="00C859CD" w:rsidRPr="002F2399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kampi</w:t>
            </w:r>
          </w:p>
        </w:tc>
        <w:tc>
          <w:tcPr>
            <w:tcW w:w="2268" w:type="dxa"/>
          </w:tcPr>
          <w:p w14:paraId="665339A0" w14:textId="77777777" w:rsidR="00C859CD" w:rsidRPr="00FF75DC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21D6A49D" w14:textId="77777777" w:rsidR="00C859CD" w:rsidRPr="00FF75DC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100 m</w:t>
            </w:r>
            <w:r w:rsidRPr="00B524A5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14:paraId="4275EDA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C859CD" w:rsidRPr="00495AAE" w14:paraId="40E07605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52F37B3F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61CBF08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67D6962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14:paraId="2E4B115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14:paraId="10E5E34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5E4D8B2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5FE098B5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vzletišča</w:t>
            </w:r>
          </w:p>
        </w:tc>
        <w:tc>
          <w:tcPr>
            <w:tcW w:w="2268" w:type="dxa"/>
          </w:tcPr>
          <w:p w14:paraId="464F3869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  <w:tc>
          <w:tcPr>
            <w:tcW w:w="2055" w:type="dxa"/>
          </w:tcPr>
          <w:p w14:paraId="6833FA1F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  <w:tc>
          <w:tcPr>
            <w:tcW w:w="2084" w:type="dxa"/>
          </w:tcPr>
          <w:p w14:paraId="2D0F594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C859CD" w:rsidRPr="00495AAE" w14:paraId="2F460E62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7E1C825E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26C2473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0632AE3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14:paraId="61527EB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14:paraId="34D54E8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7631CB5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6F53651B" w14:textId="77777777" w:rsidR="00C859CD" w:rsidRPr="004C2804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smučišča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</w:tcPr>
          <w:p w14:paraId="6D5AB12B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4B4BC245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14:paraId="3468B07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C859CD" w:rsidRPr="00365DAB" w14:paraId="466C2396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2DA2A0F1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5305012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02096F6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14:paraId="3F03E4D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14:paraId="136FC45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41CBDDC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4506E5AB" w14:textId="77777777" w:rsidR="00C859CD" w:rsidRPr="002725FF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2725FF">
              <w:rPr>
                <w:rFonts w:asciiTheme="minorHAnsi" w:hAnsiTheme="minorHAnsi" w:cs="Arial"/>
                <w:sz w:val="18"/>
                <w:szCs w:val="18"/>
                <w:lang w:eastAsia="sl-SI"/>
              </w:rPr>
              <w:t>skakalnice</w:t>
            </w:r>
          </w:p>
        </w:tc>
        <w:tc>
          <w:tcPr>
            <w:tcW w:w="2268" w:type="dxa"/>
          </w:tcPr>
          <w:p w14:paraId="34A59F92" w14:textId="77777777" w:rsidR="00C859CD" w:rsidRPr="00D9007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007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50E784B2" w14:textId="77777777" w:rsidR="00C859CD" w:rsidRPr="002725FF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2725FF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14:paraId="5CDA86A4" w14:textId="77777777" w:rsidR="00C859CD" w:rsidRPr="002725FF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 w:rsidRPr="002725FF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7F00">
              <w:rPr>
                <w:rFonts w:asciiTheme="minorHAnsi" w:hAnsiTheme="minorHAnsi" w:cs="Arial"/>
                <w:sz w:val="18"/>
                <w:szCs w:val="18"/>
                <w:lang w:eastAsia="sl-SI"/>
              </w:rPr>
              <w:t>K75 (HS85) m</w:t>
            </w:r>
          </w:p>
        </w:tc>
      </w:tr>
      <w:tr w:rsidR="00C859CD" w:rsidRPr="00365DAB" w14:paraId="0AFFEEAB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3D9DFB72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70C428F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306482C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14:paraId="1AFA715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14:paraId="14DB47B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3B5BE06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4EBD6301" w14:textId="77777777" w:rsidR="00C859CD" w:rsidRPr="00367F00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7F00">
              <w:rPr>
                <w:rFonts w:asciiTheme="minorHAnsi" w:hAnsiTheme="minorHAnsi" w:cs="Arial"/>
                <w:sz w:val="18"/>
                <w:szCs w:val="18"/>
                <w:lang w:eastAsia="sl-SI"/>
              </w:rPr>
              <w:t>razgledne ploščadi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 w:rsidRPr="00367F00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 opazovalnice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in odprti grajeni prostori na drevesu</w:t>
            </w:r>
          </w:p>
        </w:tc>
        <w:tc>
          <w:tcPr>
            <w:tcW w:w="2268" w:type="dxa"/>
          </w:tcPr>
          <w:p w14:paraId="528BFA0C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7F00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višina poda do višine 3 m nad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terenom,</w:t>
            </w:r>
          </w:p>
          <w:p w14:paraId="5F0492A6" w14:textId="77777777" w:rsidR="00C859CD" w:rsidRPr="00B524A5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5 m</w:t>
            </w:r>
            <w:r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2055" w:type="dxa"/>
          </w:tcPr>
          <w:p w14:paraId="4D7AC08C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7F00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poda do višine 5 m nad terenom,</w:t>
            </w:r>
          </w:p>
          <w:p w14:paraId="79399751" w14:textId="77777777" w:rsidR="00C859CD" w:rsidRPr="00B524A5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25 m</w:t>
            </w:r>
            <w:r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14:paraId="316F042D" w14:textId="77777777" w:rsidR="00C859CD" w:rsidRPr="00367F00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C859CD" w:rsidRPr="00365DAB" w14:paraId="499DDF6E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1773D211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514E95A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4ECF88A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14:paraId="0ABA1A8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14:paraId="2097844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6FBB7C1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0693D9A5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2F2399">
              <w:rPr>
                <w:rFonts w:asciiTheme="minorHAnsi" w:hAnsiTheme="minorHAnsi" w:cs="Arial"/>
                <w:sz w:val="18"/>
                <w:szCs w:val="18"/>
                <w:lang w:eastAsia="sl-SI"/>
              </w:rPr>
              <w:t>bazen za kopanje</w:t>
            </w:r>
          </w:p>
        </w:tc>
        <w:tc>
          <w:tcPr>
            <w:tcW w:w="2268" w:type="dxa"/>
          </w:tcPr>
          <w:p w14:paraId="7111426A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60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3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,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glede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vkopa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podzemnih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delov</w:t>
            </w:r>
          </w:p>
        </w:tc>
        <w:tc>
          <w:tcPr>
            <w:tcW w:w="2055" w:type="dxa"/>
          </w:tcPr>
          <w:p w14:paraId="3E2DD48B" w14:textId="77777777" w:rsidR="00C859CD" w:rsidRPr="004C2804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100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2084" w:type="dxa"/>
          </w:tcPr>
          <w:p w14:paraId="7F3FB20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1.000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</w:tr>
      <w:tr w:rsidR="00C859CD" w:rsidRPr="00365DAB" w14:paraId="298E00C4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489168FC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0D75663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14:paraId="6BDEF73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242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14:paraId="63BECB66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gradbeni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inženirski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</w:p>
        </w:tc>
      </w:tr>
      <w:tr w:rsidR="00C859CD" w:rsidRPr="00365DAB" w14:paraId="6F966764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47C02A95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322E65A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38FDA09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14:paraId="750779A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2420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14:paraId="3AD3EF76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gradbeni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inženirski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</w:p>
        </w:tc>
      </w:tr>
      <w:tr w:rsidR="00C859CD" w:rsidRPr="00365DAB" w14:paraId="3C3C3FC1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78096C3F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1C8AB61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10780D9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709" w:type="dxa"/>
            <w:vMerge/>
          </w:tcPr>
          <w:p w14:paraId="68ADF1A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680" w:type="dxa"/>
          </w:tcPr>
          <w:p w14:paraId="741D9745" w14:textId="77777777" w:rsidR="00C859CD" w:rsidRPr="00BC128F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24201</w:t>
            </w:r>
          </w:p>
        </w:tc>
        <w:tc>
          <w:tcPr>
            <w:tcW w:w="2836" w:type="dxa"/>
          </w:tcPr>
          <w:p w14:paraId="2E4123F5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Obrambni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</w:p>
        </w:tc>
        <w:tc>
          <w:tcPr>
            <w:tcW w:w="2693" w:type="dxa"/>
          </w:tcPr>
          <w:p w14:paraId="140D4B71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14:paraId="5D13F4EE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  <w:tc>
          <w:tcPr>
            <w:tcW w:w="2055" w:type="dxa"/>
          </w:tcPr>
          <w:p w14:paraId="61A84838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  <w:tc>
          <w:tcPr>
            <w:tcW w:w="2084" w:type="dxa"/>
          </w:tcPr>
          <w:p w14:paraId="0FE76C8E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C859CD" w:rsidRPr="00365DAB" w14:paraId="09C66431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6E66A37B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729A93C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2F23268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709" w:type="dxa"/>
            <w:vMerge/>
          </w:tcPr>
          <w:p w14:paraId="72892982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14:paraId="130A49BB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24202</w:t>
            </w:r>
          </w:p>
        </w:tc>
        <w:tc>
          <w:tcPr>
            <w:tcW w:w="2836" w:type="dxa"/>
            <w:vMerge w:val="restart"/>
          </w:tcPr>
          <w:p w14:paraId="0CBB34D2" w14:textId="77777777" w:rsidR="00C859CD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Drugi kmetijski gradbeni inženirski objekti</w:t>
            </w:r>
          </w:p>
        </w:tc>
        <w:tc>
          <w:tcPr>
            <w:tcW w:w="2693" w:type="dxa"/>
          </w:tcPr>
          <w:p w14:paraId="04E62460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ribogojnice</w:t>
            </w:r>
          </w:p>
        </w:tc>
        <w:tc>
          <w:tcPr>
            <w:tcW w:w="2268" w:type="dxa"/>
          </w:tcPr>
          <w:p w14:paraId="0C0E2050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prostornina bazenov do 25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0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2055" w:type="dxa"/>
          </w:tcPr>
          <w:p w14:paraId="14FA61B3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prostornina bazenov do 2.00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0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2084" w:type="dxa"/>
          </w:tcPr>
          <w:p w14:paraId="6482D230" w14:textId="77777777" w:rsidR="00C859CD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C859CD" w:rsidRPr="00365DAB" w14:paraId="74A13807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1AFE5CBB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2B383CD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2783B65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709" w:type="dxa"/>
            <w:vMerge/>
          </w:tcPr>
          <w:p w14:paraId="02F6E91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680" w:type="dxa"/>
            <w:vMerge/>
          </w:tcPr>
          <w:p w14:paraId="55590E1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547F6AEB" w14:textId="77777777" w:rsidR="00C859CD" w:rsidRPr="00365DAB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373597EE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koritasti silosi</w:t>
            </w:r>
          </w:p>
        </w:tc>
        <w:tc>
          <w:tcPr>
            <w:tcW w:w="2268" w:type="dxa"/>
          </w:tcPr>
          <w:p w14:paraId="1E126825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100 m</w:t>
            </w:r>
            <w:r w:rsidRPr="006957F9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14:paraId="43320F62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1.000 m</w:t>
            </w:r>
            <w:r w:rsidRPr="006957F9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14:paraId="7285086D" w14:textId="77777777" w:rsidR="00C859CD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C859CD" w:rsidRPr="00365DAB" w14:paraId="075EF47F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67EF5D40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64D9521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002E2CA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709" w:type="dxa"/>
            <w:vMerge/>
          </w:tcPr>
          <w:p w14:paraId="067380F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680" w:type="dxa"/>
            <w:vMerge/>
          </w:tcPr>
          <w:p w14:paraId="182696F0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1B7940EE" w14:textId="77777777" w:rsidR="00C859CD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15BC9F8D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zbiralniki gnojnice in gnojevke</w:t>
            </w:r>
          </w:p>
        </w:tc>
        <w:tc>
          <w:tcPr>
            <w:tcW w:w="2268" w:type="dxa"/>
          </w:tcPr>
          <w:p w14:paraId="00419F15" w14:textId="77777777" w:rsidR="00C859CD" w:rsidRPr="004C2804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7080A2F5" w14:textId="77777777" w:rsidR="00C859CD" w:rsidRPr="004C2804" w:rsidRDefault="00C859CD" w:rsidP="00C859CD">
            <w:pPr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4C2804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a</w:t>
            </w:r>
            <w:r w:rsidRPr="004C2804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do 1.000 m</w:t>
            </w:r>
            <w:r w:rsidRPr="004C280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2084" w:type="dxa"/>
          </w:tcPr>
          <w:p w14:paraId="11F88DA7" w14:textId="77777777" w:rsidR="00C859CD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C859CD" w:rsidRPr="00365DAB" w14:paraId="08F43ED2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60D661C9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1B7237F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07D986F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709" w:type="dxa"/>
            <w:vMerge/>
          </w:tcPr>
          <w:p w14:paraId="3F1BD78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680" w:type="dxa"/>
            <w:vMerge/>
          </w:tcPr>
          <w:p w14:paraId="2A28EE93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7F5559A3" w14:textId="77777777" w:rsidR="00C859CD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085CB310" w14:textId="77777777" w:rsidR="00C859CD" w:rsidRPr="00D9562A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gnojišč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a</w:t>
            </w: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, napajaln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a</w:t>
            </w: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korit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a</w:t>
            </w: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, krmišč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a</w:t>
            </w: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</w:tcPr>
          <w:p w14:paraId="674E0F34" w14:textId="77777777" w:rsidR="00C859CD" w:rsidRPr="00D9562A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50 m</w:t>
            </w:r>
            <w:r w:rsidRPr="00D9562A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14:paraId="38AA260B" w14:textId="77777777" w:rsidR="00C859CD" w:rsidRPr="00D9562A" w:rsidRDefault="00C859CD" w:rsidP="00C859CD">
            <w:pPr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a</w:t>
            </w: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do 200 m</w:t>
            </w:r>
            <w:r w:rsidRPr="00D9562A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14:paraId="728239E7" w14:textId="77777777" w:rsidR="00C859CD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C859CD" w:rsidRPr="00365DAB" w14:paraId="7EC55EFF" w14:textId="77777777" w:rsidTr="00C859CD">
        <w:trPr>
          <w:tblHeader/>
        </w:trPr>
        <w:tc>
          <w:tcPr>
            <w:tcW w:w="278" w:type="dxa"/>
            <w:vMerge/>
            <w:shd w:val="clear" w:color="auto" w:fill="F2F2F2"/>
          </w:tcPr>
          <w:p w14:paraId="1D1AA0FC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219E9AD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5CA72C4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709" w:type="dxa"/>
            <w:vMerge/>
          </w:tcPr>
          <w:p w14:paraId="1459A70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680" w:type="dxa"/>
            <w:vMerge/>
          </w:tcPr>
          <w:p w14:paraId="4E68D90F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14:paraId="275BEC6B" w14:textId="77777777" w:rsidR="00C859CD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14:paraId="0C8981CB" w14:textId="77777777" w:rsidR="00C859CD" w:rsidRPr="00D9562A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="Calibri" w:hAnsi="Calibri"/>
                <w:sz w:val="18"/>
                <w:szCs w:val="18"/>
                <w:lang w:eastAsia="sl-SI"/>
              </w:rPr>
              <w:t>visoke preže</w:t>
            </w:r>
            <w:r w:rsidRPr="00D9562A">
              <w:rPr>
                <w:rStyle w:val="Sprotnaopomba-sklic"/>
                <w:rFonts w:ascii="Calibri" w:hAnsi="Calibri"/>
                <w:sz w:val="18"/>
                <w:szCs w:val="18"/>
                <w:lang w:eastAsia="sl-SI"/>
              </w:rPr>
              <w:footnoteReference w:id="9"/>
            </w:r>
            <w:r w:rsidRPr="00D9562A">
              <w:rPr>
                <w:rFonts w:ascii="Calibri" w:hAnsi="Calibri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</w:tcPr>
          <w:p w14:paraId="1244EFB6" w14:textId="77777777" w:rsidR="00C859CD" w:rsidRPr="00D9562A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="Calibri" w:hAnsi="Calibri" w:cs="Arial"/>
                <w:sz w:val="18"/>
                <w:szCs w:val="18"/>
                <w:lang w:eastAsia="sl-SI"/>
              </w:rPr>
              <w:t>vsi</w:t>
            </w:r>
          </w:p>
        </w:tc>
        <w:tc>
          <w:tcPr>
            <w:tcW w:w="2055" w:type="dxa"/>
          </w:tcPr>
          <w:p w14:paraId="79ACDDF9" w14:textId="77777777" w:rsidR="00C859CD" w:rsidRPr="00D9562A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="Calibri" w:hAnsi="Calibr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14:paraId="77CC96E2" w14:textId="77777777" w:rsidR="00C859CD" w:rsidRPr="00D9562A" w:rsidRDefault="00C859CD" w:rsidP="00C859CD">
            <w:pPr>
              <w:keepNext/>
              <w:spacing w:before="40" w:after="40" w:line="240" w:lineRule="auto"/>
              <w:jc w:val="left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C859CD" w:rsidRPr="00365DAB" w14:paraId="7D0F0A83" w14:textId="77777777" w:rsidTr="00C859CD">
        <w:trPr>
          <w:trHeight w:val="300"/>
          <w:tblHeader/>
        </w:trPr>
        <w:tc>
          <w:tcPr>
            <w:tcW w:w="278" w:type="dxa"/>
            <w:vMerge/>
            <w:shd w:val="clear" w:color="auto" w:fill="F2F2F2"/>
          </w:tcPr>
          <w:p w14:paraId="74DA696D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7A0B601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14:paraId="21738A4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14:paraId="688BEFB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14:paraId="5B778B2E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24203</w:t>
            </w:r>
          </w:p>
          <w:p w14:paraId="142345C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 w:val="restart"/>
          </w:tcPr>
          <w:p w14:paraId="28394DAC" w14:textId="77777777" w:rsidR="00C859CD" w:rsidRPr="00D9562A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 za ravnanje z odpadki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3965798E" w14:textId="77777777" w:rsidR="00C859CD" w:rsidRPr="00D9562A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odprt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a</w:t>
            </w: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skladišč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a</w:t>
            </w: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odpadkov, površin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e</w:t>
            </w: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za obdelavo odpadkov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4F50DAA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14:paraId="4819D467" w14:textId="77777777" w:rsidR="00C859CD" w:rsidRPr="00365DAB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14:paraId="21F63C40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</w:p>
          <w:p w14:paraId="7E722C0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</w:tr>
      <w:tr w:rsidR="00C859CD" w:rsidRPr="00365DAB" w14:paraId="06BBE055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45133003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0C25B6A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1DDC5300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14:paraId="2868DAE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shd w:val="clear" w:color="auto" w:fill="auto"/>
          </w:tcPr>
          <w:p w14:paraId="59A38B37" w14:textId="77777777" w:rsidR="00C859CD" w:rsidRPr="0006536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b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shd w:val="clear" w:color="auto" w:fill="auto"/>
          </w:tcPr>
          <w:p w14:paraId="7220A401" w14:textId="77777777" w:rsidR="00C859CD" w:rsidRPr="00DB4ADE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shd w:val="clear" w:color="auto" w:fill="auto"/>
          </w:tcPr>
          <w:p w14:paraId="6940B133" w14:textId="77777777" w:rsidR="00C859CD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color w:val="00B05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odlagališča odpadkov</w:t>
            </w:r>
            <w:r>
              <w:rPr>
                <w:rStyle w:val="Sprotnaopomba-sklic"/>
                <w:rFonts w:asciiTheme="minorHAnsi" w:hAnsiTheme="minorHAnsi" w:cs="Arial"/>
                <w:sz w:val="18"/>
                <w:szCs w:val="18"/>
                <w:lang w:eastAsia="sl-SI"/>
              </w:rPr>
              <w:footnoteReference w:id="10"/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in radioaktivnih odpadkov</w:t>
            </w:r>
          </w:p>
        </w:tc>
        <w:tc>
          <w:tcPr>
            <w:tcW w:w="2268" w:type="dxa"/>
            <w:shd w:val="clear" w:color="auto" w:fill="auto"/>
          </w:tcPr>
          <w:p w14:paraId="71DACEA9" w14:textId="77777777" w:rsidR="00C859CD" w:rsidRPr="00D9562A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noben </w:t>
            </w:r>
          </w:p>
        </w:tc>
        <w:tc>
          <w:tcPr>
            <w:tcW w:w="2055" w:type="dxa"/>
            <w:shd w:val="clear" w:color="auto" w:fill="auto"/>
          </w:tcPr>
          <w:p w14:paraId="72372121" w14:textId="77777777" w:rsidR="00C859CD" w:rsidRPr="00D9562A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shd w:val="clear" w:color="auto" w:fill="auto"/>
          </w:tcPr>
          <w:p w14:paraId="47FED304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odlagališča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kapaciteto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10 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ton/dan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14:paraId="15F22D2D" w14:textId="77777777" w:rsidR="00C859CD" w:rsidRPr="00DB4ADE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color w:val="00B05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vsa odlagališča nevarnih in radioaktivnih odpadkov</w:t>
            </w:r>
          </w:p>
        </w:tc>
      </w:tr>
      <w:tr w:rsidR="00C859CD" w:rsidRPr="00365DAB" w14:paraId="57450736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7099CD34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57624A2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70C3F3E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14:paraId="28713CDD" w14:textId="77777777" w:rsidR="00C859CD" w:rsidRPr="00AD02AE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shd w:val="clear" w:color="auto" w:fill="auto"/>
          </w:tcPr>
          <w:p w14:paraId="1B38B0A5" w14:textId="77777777" w:rsidR="00C859CD" w:rsidRPr="00D9562A" w:rsidRDefault="00C859CD" w:rsidP="00C859CD">
            <w:pPr>
              <w:spacing w:before="40" w:after="40" w:line="240" w:lineRule="auto"/>
              <w:jc w:val="left"/>
              <w:rPr>
                <w:rFonts w:ascii="Calibri" w:hAnsi="Calibri" w:cs="Arial"/>
                <w:sz w:val="18"/>
                <w:szCs w:val="18"/>
                <w:lang w:eastAsia="sl-SI"/>
              </w:rPr>
            </w:pPr>
            <w:r w:rsidRPr="00D9562A">
              <w:rPr>
                <w:rFonts w:ascii="Calibri" w:hAnsi="Calibri" w:cs="Arial"/>
                <w:sz w:val="18"/>
                <w:szCs w:val="18"/>
                <w:lang w:eastAsia="sl-SI"/>
              </w:rPr>
              <w:t>24204</w:t>
            </w:r>
          </w:p>
        </w:tc>
        <w:tc>
          <w:tcPr>
            <w:tcW w:w="2836" w:type="dxa"/>
            <w:shd w:val="clear" w:color="auto" w:fill="auto"/>
          </w:tcPr>
          <w:p w14:paraId="68DD72EB" w14:textId="77777777" w:rsidR="00C859CD" w:rsidRPr="00D9562A" w:rsidRDefault="00C859CD" w:rsidP="00C859CD">
            <w:pPr>
              <w:spacing w:before="40" w:after="40" w:line="240" w:lineRule="auto"/>
              <w:jc w:val="left"/>
              <w:rPr>
                <w:rFonts w:ascii="Calibri" w:hAnsi="Calibri" w:cs="Arial"/>
                <w:sz w:val="18"/>
                <w:szCs w:val="18"/>
                <w:lang w:eastAsia="sl-SI"/>
              </w:rPr>
            </w:pPr>
            <w:r w:rsidRPr="00D9562A">
              <w:rPr>
                <w:rFonts w:ascii="Calibri" w:hAnsi="Calibri" w:cs="Arial"/>
                <w:sz w:val="18"/>
                <w:szCs w:val="18"/>
                <w:lang w:eastAsia="sl-SI"/>
              </w:rPr>
              <w:t>Pokopališč</w:t>
            </w:r>
            <w:r>
              <w:rPr>
                <w:rFonts w:ascii="Calibri" w:hAnsi="Calibri" w:cs="Arial"/>
                <w:sz w:val="18"/>
                <w:szCs w:val="18"/>
                <w:lang w:eastAsia="sl-SI"/>
              </w:rPr>
              <w:t>a</w:t>
            </w:r>
          </w:p>
        </w:tc>
        <w:tc>
          <w:tcPr>
            <w:tcW w:w="2693" w:type="dxa"/>
            <w:shd w:val="clear" w:color="auto" w:fill="auto"/>
          </w:tcPr>
          <w:p w14:paraId="128E9E6E" w14:textId="77777777" w:rsidR="00C859CD" w:rsidRPr="00D9562A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="Calibri" w:hAnsi="Calibri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</w:tcPr>
          <w:p w14:paraId="04609B83" w14:textId="77777777" w:rsidR="00C859CD" w:rsidRPr="00D9562A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100 m</w:t>
            </w:r>
            <w:r w:rsidRPr="00D9562A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  <w:shd w:val="clear" w:color="auto" w:fill="auto"/>
          </w:tcPr>
          <w:p w14:paraId="093A90E3" w14:textId="77777777" w:rsidR="00C859CD" w:rsidRPr="00D9562A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500 m</w:t>
            </w:r>
            <w:r w:rsidRPr="00D9562A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shd w:val="clear" w:color="auto" w:fill="auto"/>
          </w:tcPr>
          <w:p w14:paraId="26D512F5" w14:textId="77777777" w:rsidR="00C859CD" w:rsidRPr="00D9562A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C859CD" w:rsidRPr="00365DAB" w14:paraId="21CE23DB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0E328407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42FFB91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676D6CB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14:paraId="6BEFB65D" w14:textId="77777777" w:rsidR="00C859CD" w:rsidRPr="00AD02AE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  <w:shd w:val="clear" w:color="auto" w:fill="auto"/>
          </w:tcPr>
          <w:p w14:paraId="6633F57C" w14:textId="77777777" w:rsidR="00C859CD" w:rsidRPr="00D9562A" w:rsidRDefault="00C859CD" w:rsidP="00C859CD">
            <w:pPr>
              <w:spacing w:before="40" w:after="40" w:line="240" w:lineRule="auto"/>
              <w:jc w:val="left"/>
              <w:rPr>
                <w:rFonts w:ascii="Calibri" w:hAnsi="Calibri" w:cs="Arial"/>
                <w:sz w:val="18"/>
                <w:szCs w:val="18"/>
                <w:lang w:eastAsia="sl-SI"/>
              </w:rPr>
            </w:pPr>
            <w:r w:rsidRPr="00D9562A">
              <w:rPr>
                <w:rFonts w:ascii="Calibri" w:hAnsi="Calibri" w:cs="Arial"/>
                <w:sz w:val="18"/>
                <w:szCs w:val="18"/>
                <w:lang w:eastAsia="sl-SI"/>
              </w:rPr>
              <w:t>24205</w:t>
            </w:r>
          </w:p>
        </w:tc>
        <w:tc>
          <w:tcPr>
            <w:tcW w:w="2836" w:type="dxa"/>
            <w:vMerge w:val="restart"/>
            <w:shd w:val="clear" w:color="auto" w:fill="auto"/>
          </w:tcPr>
          <w:p w14:paraId="725D7EDE" w14:textId="77777777" w:rsidR="00C859CD" w:rsidRPr="00D9562A" w:rsidRDefault="00C859CD" w:rsidP="00C859CD">
            <w:pPr>
              <w:spacing w:before="40" w:after="40" w:line="240" w:lineRule="auto"/>
              <w:jc w:val="left"/>
              <w:rPr>
                <w:rFonts w:ascii="Calibri" w:hAnsi="Calibri" w:cs="Arial"/>
                <w:sz w:val="18"/>
                <w:szCs w:val="18"/>
                <w:lang w:eastAsia="sl-SI"/>
              </w:rPr>
            </w:pPr>
            <w:r>
              <w:rPr>
                <w:rFonts w:ascii="Calibri" w:hAnsi="Calibri" w:cs="Arial"/>
                <w:sz w:val="18"/>
                <w:szCs w:val="18"/>
                <w:lang w:eastAsia="sl-SI"/>
              </w:rPr>
              <w:t>Objekti za preprečitev zdrsa in ograditev</w:t>
            </w:r>
          </w:p>
        </w:tc>
        <w:tc>
          <w:tcPr>
            <w:tcW w:w="2693" w:type="dxa"/>
            <w:shd w:val="clear" w:color="auto" w:fill="auto"/>
          </w:tcPr>
          <w:p w14:paraId="07D90F46" w14:textId="77777777" w:rsidR="00C859CD" w:rsidRPr="00535D32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/>
                <w:sz w:val="18"/>
                <w:szCs w:val="18"/>
                <w:lang w:eastAsia="sl-SI"/>
              </w:rPr>
              <w:t>ograje</w:t>
            </w:r>
            <w:r w:rsidRPr="00D9562A">
              <w:rPr>
                <w:rStyle w:val="Sprotnaopomba-sklic"/>
                <w:rFonts w:asciiTheme="minorHAnsi" w:hAnsiTheme="minorHAnsi"/>
                <w:sz w:val="18"/>
                <w:szCs w:val="18"/>
                <w:lang w:eastAsia="sl-SI"/>
              </w:rPr>
              <w:footnoteReference w:id="11"/>
            </w:r>
          </w:p>
        </w:tc>
        <w:tc>
          <w:tcPr>
            <w:tcW w:w="2268" w:type="dxa"/>
            <w:shd w:val="clear" w:color="auto" w:fill="auto"/>
          </w:tcPr>
          <w:p w14:paraId="2D2BB763" w14:textId="77777777" w:rsidR="00C859CD" w:rsidRPr="00D9562A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</w:t>
            </w: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išin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a do</w:t>
            </w: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2,2 m</w:t>
            </w:r>
          </w:p>
        </w:tc>
        <w:tc>
          <w:tcPr>
            <w:tcW w:w="2055" w:type="dxa"/>
            <w:shd w:val="clear" w:color="auto" w:fill="auto"/>
          </w:tcPr>
          <w:p w14:paraId="01272B55" w14:textId="77777777" w:rsidR="00C859CD" w:rsidRPr="00D9562A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</w:t>
            </w: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išin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a do</w:t>
            </w: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3,5 m</w:t>
            </w:r>
          </w:p>
        </w:tc>
        <w:tc>
          <w:tcPr>
            <w:tcW w:w="2084" w:type="dxa"/>
            <w:shd w:val="clear" w:color="auto" w:fill="auto"/>
          </w:tcPr>
          <w:p w14:paraId="56B6119A" w14:textId="77777777" w:rsidR="00C859CD" w:rsidRPr="00D9562A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C859CD" w:rsidRPr="00365DAB" w14:paraId="6693A50A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7C423E81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1464D2A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7AF2FB6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14:paraId="56A3A656" w14:textId="77777777" w:rsidR="00C859CD" w:rsidRPr="00AD02AE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shd w:val="clear" w:color="auto" w:fill="auto"/>
          </w:tcPr>
          <w:p w14:paraId="5F311E43" w14:textId="77777777" w:rsidR="00C859CD" w:rsidRPr="00D9562A" w:rsidRDefault="00C859CD" w:rsidP="00C859CD">
            <w:pPr>
              <w:spacing w:before="40" w:after="40" w:line="240" w:lineRule="auto"/>
              <w:jc w:val="left"/>
              <w:rPr>
                <w:rFonts w:ascii="Calibri" w:hAnsi="Calibr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shd w:val="clear" w:color="auto" w:fill="auto"/>
          </w:tcPr>
          <w:p w14:paraId="7A62D531" w14:textId="77777777" w:rsidR="00C859CD" w:rsidRPr="00D9562A" w:rsidRDefault="00C859CD" w:rsidP="00C859CD">
            <w:pPr>
              <w:spacing w:before="40" w:after="40" w:line="240" w:lineRule="auto"/>
              <w:jc w:val="left"/>
              <w:rPr>
                <w:rFonts w:ascii="Calibri" w:hAnsi="Calibr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shd w:val="clear" w:color="auto" w:fill="auto"/>
          </w:tcPr>
          <w:p w14:paraId="3C99A55F" w14:textId="77777777" w:rsidR="00C859CD" w:rsidRPr="00D9562A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zaščitne ograje na igriščih</w:t>
            </w:r>
          </w:p>
        </w:tc>
        <w:tc>
          <w:tcPr>
            <w:tcW w:w="2268" w:type="dxa"/>
            <w:shd w:val="clear" w:color="auto" w:fill="auto"/>
          </w:tcPr>
          <w:p w14:paraId="6D6A0EFE" w14:textId="77777777" w:rsidR="00C859CD" w:rsidRPr="00D9562A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 do 5 m</w:t>
            </w:r>
          </w:p>
        </w:tc>
        <w:tc>
          <w:tcPr>
            <w:tcW w:w="2055" w:type="dxa"/>
            <w:shd w:val="clear" w:color="auto" w:fill="auto"/>
          </w:tcPr>
          <w:p w14:paraId="18CE0C2E" w14:textId="77777777" w:rsidR="00C859CD" w:rsidRPr="00D9562A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 do 10 m</w:t>
            </w:r>
          </w:p>
        </w:tc>
        <w:tc>
          <w:tcPr>
            <w:tcW w:w="2084" w:type="dxa"/>
            <w:shd w:val="clear" w:color="auto" w:fill="auto"/>
          </w:tcPr>
          <w:p w14:paraId="33B5F563" w14:textId="77777777" w:rsidR="00C859CD" w:rsidRPr="00D9562A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C859CD" w:rsidRPr="00365DAB" w14:paraId="1D3FAC51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492F54D0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37D583C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152D6FC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14:paraId="0B2673F3" w14:textId="77777777" w:rsidR="00C859CD" w:rsidRPr="00AD02AE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shd w:val="clear" w:color="auto" w:fill="auto"/>
          </w:tcPr>
          <w:p w14:paraId="5D3AE367" w14:textId="77777777" w:rsidR="00C859CD" w:rsidRPr="00D9562A" w:rsidRDefault="00C859CD" w:rsidP="00C859CD">
            <w:pPr>
              <w:spacing w:before="40" w:after="40" w:line="240" w:lineRule="auto"/>
              <w:jc w:val="left"/>
              <w:rPr>
                <w:rFonts w:ascii="Calibri" w:hAnsi="Calibr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shd w:val="clear" w:color="auto" w:fill="auto"/>
          </w:tcPr>
          <w:p w14:paraId="3732D41D" w14:textId="77777777" w:rsidR="00C859CD" w:rsidRPr="00D9562A" w:rsidRDefault="00C859CD" w:rsidP="00C859CD">
            <w:pPr>
              <w:spacing w:before="40" w:after="40" w:line="240" w:lineRule="auto"/>
              <w:jc w:val="left"/>
              <w:rPr>
                <w:rFonts w:ascii="Calibri" w:hAnsi="Calibr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shd w:val="clear" w:color="auto" w:fill="auto"/>
          </w:tcPr>
          <w:p w14:paraId="34003361" w14:textId="77777777" w:rsidR="00C859CD" w:rsidRPr="00535D32" w:rsidRDefault="00C859CD" w:rsidP="00C859CD">
            <w:pPr>
              <w:tabs>
                <w:tab w:val="left" w:pos="357"/>
              </w:tabs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oporni zid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ovi</w:t>
            </w:r>
          </w:p>
        </w:tc>
        <w:tc>
          <w:tcPr>
            <w:tcW w:w="2268" w:type="dxa"/>
            <w:shd w:val="clear" w:color="auto" w:fill="auto"/>
          </w:tcPr>
          <w:p w14:paraId="06BFD7B9" w14:textId="77777777" w:rsidR="00C859CD" w:rsidRPr="00D9562A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višinska razlika med spodnjim in zgornjim zemljiščem do 1 m</w:t>
            </w:r>
          </w:p>
        </w:tc>
        <w:tc>
          <w:tcPr>
            <w:tcW w:w="2055" w:type="dxa"/>
            <w:shd w:val="clear" w:color="auto" w:fill="auto"/>
          </w:tcPr>
          <w:p w14:paraId="08C392A0" w14:textId="77777777" w:rsidR="00C859CD" w:rsidRPr="00D9562A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višinska razlika med spodnjim in zgornjim zemljiščem do 2 m</w:t>
            </w:r>
          </w:p>
        </w:tc>
        <w:tc>
          <w:tcPr>
            <w:tcW w:w="2084" w:type="dxa"/>
            <w:shd w:val="clear" w:color="auto" w:fill="auto"/>
          </w:tcPr>
          <w:p w14:paraId="51DCC35D" w14:textId="77777777" w:rsidR="00C859CD" w:rsidRPr="00D9562A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višinska razlika med spodnjim in zgornjim zemljiščem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nad 10 m</w:t>
            </w:r>
          </w:p>
        </w:tc>
      </w:tr>
      <w:tr w:rsidR="00C859CD" w:rsidRPr="00365DAB" w14:paraId="7ED377F7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2EC257A0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70A85171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04493E5C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14:paraId="08EA0EE4" w14:textId="77777777" w:rsidR="00C859CD" w:rsidRPr="00AD02AE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1649EE8A" w14:textId="77777777" w:rsidR="00C859CD" w:rsidRPr="00EA036E" w:rsidRDefault="00C859CD" w:rsidP="00C859CD">
            <w:pPr>
              <w:spacing w:before="40" w:after="40" w:line="240" w:lineRule="auto"/>
              <w:jc w:val="left"/>
              <w:rPr>
                <w:rFonts w:ascii="Calibri" w:hAnsi="Calibri"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2D50CFF8" w14:textId="77777777" w:rsidR="00C859CD" w:rsidRPr="00EA036E" w:rsidRDefault="00C859CD" w:rsidP="00C859CD">
            <w:pPr>
              <w:spacing w:before="40" w:after="40" w:line="240" w:lineRule="auto"/>
              <w:jc w:val="left"/>
              <w:rPr>
                <w:rFonts w:ascii="Calibri" w:hAnsi="Calibri"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14:paraId="10471A8A" w14:textId="77777777" w:rsidR="00C859CD" w:rsidRPr="00535D32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o</w:t>
            </w:r>
            <w:r w:rsidRPr="00535D32">
              <w:rPr>
                <w:rFonts w:asciiTheme="minorHAnsi" w:hAnsiTheme="minorHAnsi"/>
                <w:sz w:val="18"/>
                <w:szCs w:val="18"/>
                <w:lang w:eastAsia="sl-SI"/>
              </w:rPr>
              <w:t>bjekti za zadrževanje plazov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14:paraId="12D1D183" w14:textId="77777777" w:rsidR="00C859CD" w:rsidRPr="00365DAB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  <w:shd w:val="clear" w:color="auto" w:fill="auto"/>
          </w:tcPr>
          <w:p w14:paraId="165F5CF8" w14:textId="77777777" w:rsidR="00C859CD" w:rsidRPr="00365DAB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tcBorders>
              <w:bottom w:val="single" w:sz="4" w:space="0" w:color="auto"/>
            </w:tcBorders>
            <w:shd w:val="clear" w:color="auto" w:fill="auto"/>
          </w:tcPr>
          <w:p w14:paraId="637E496B" w14:textId="77777777" w:rsidR="00C859CD" w:rsidRPr="00D9562A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kombinacija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več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vrst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geotehničnih</w:t>
            </w:r>
            <w:proofErr w:type="spellEnd"/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del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footnoteReference w:id="12"/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kjer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posega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presega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raščenega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zemljišč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</w:t>
            </w:r>
          </w:p>
        </w:tc>
      </w:tr>
      <w:tr w:rsidR="00C859CD" w:rsidRPr="00365DAB" w14:paraId="4A77ECFA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11AE46BA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65DC1B1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48094E0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14:paraId="28032D40" w14:textId="77777777" w:rsidR="00C859CD" w:rsidRPr="00AD02AE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  <w:shd w:val="clear" w:color="auto" w:fill="auto"/>
          </w:tcPr>
          <w:p w14:paraId="1CEBA766" w14:textId="77777777" w:rsidR="00C859CD" w:rsidRPr="009D457C" w:rsidRDefault="00C859CD" w:rsidP="00C859CD">
            <w:pPr>
              <w:spacing w:before="40" w:after="40" w:line="240" w:lineRule="auto"/>
              <w:jc w:val="left"/>
              <w:rPr>
                <w:rFonts w:ascii="Calibri" w:hAnsi="Calibri" w:cs="Arial"/>
                <w:sz w:val="18"/>
                <w:szCs w:val="18"/>
                <w:lang w:eastAsia="sl-SI"/>
              </w:rPr>
            </w:pPr>
            <w:r w:rsidRPr="009D457C">
              <w:rPr>
                <w:rFonts w:ascii="Calibri" w:hAnsi="Calibri" w:cs="Arial"/>
                <w:sz w:val="18"/>
                <w:szCs w:val="18"/>
                <w:lang w:eastAsia="sl-SI"/>
              </w:rPr>
              <w:t>24206</w:t>
            </w:r>
          </w:p>
        </w:tc>
        <w:tc>
          <w:tcPr>
            <w:tcW w:w="2836" w:type="dxa"/>
            <w:tcBorders>
              <w:bottom w:val="single" w:sz="4" w:space="0" w:color="auto"/>
            </w:tcBorders>
            <w:shd w:val="clear" w:color="auto" w:fill="auto"/>
          </w:tcPr>
          <w:p w14:paraId="1781C1E8" w14:textId="77777777" w:rsidR="00C859CD" w:rsidRPr="009D457C" w:rsidRDefault="00C859CD" w:rsidP="00C859CD">
            <w:pPr>
              <w:spacing w:before="40" w:after="40" w:line="240" w:lineRule="auto"/>
              <w:jc w:val="left"/>
              <w:rPr>
                <w:rFonts w:ascii="Calibri" w:hAnsi="Calibri" w:cs="Arial"/>
                <w:sz w:val="18"/>
                <w:szCs w:val="18"/>
                <w:lang w:eastAsia="sl-SI"/>
              </w:rPr>
            </w:pPr>
            <w:r w:rsidRPr="009D457C">
              <w:rPr>
                <w:rFonts w:ascii="Calibri" w:hAnsi="Calibri" w:cs="Arial"/>
                <w:sz w:val="18"/>
                <w:szCs w:val="18"/>
                <w:lang w:eastAsia="sl-SI"/>
              </w:rPr>
              <w:t>Odprta skladišča in odprte prodajne površine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14:paraId="67F8B08E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14:paraId="4A9A182B" w14:textId="77777777" w:rsidR="00C859CD" w:rsidRPr="008327E0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100 m</w:t>
            </w:r>
            <w:r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  <w:tcBorders>
              <w:bottom w:val="single" w:sz="4" w:space="0" w:color="auto"/>
            </w:tcBorders>
            <w:shd w:val="clear" w:color="auto" w:fill="auto"/>
          </w:tcPr>
          <w:p w14:paraId="149E08A2" w14:textId="77777777" w:rsidR="00C859CD" w:rsidRPr="008327E0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200m</w:t>
            </w:r>
            <w:r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tcBorders>
              <w:bottom w:val="single" w:sz="4" w:space="0" w:color="auto"/>
            </w:tcBorders>
            <w:shd w:val="clear" w:color="auto" w:fill="auto"/>
          </w:tcPr>
          <w:p w14:paraId="0DBDEE9E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pravila</w:t>
            </w:r>
          </w:p>
        </w:tc>
      </w:tr>
      <w:tr w:rsidR="00C859CD" w:rsidRPr="00365DAB" w14:paraId="5563F652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75CB1AE5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0BD3A87F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51F3D9C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14:paraId="12F7096E" w14:textId="77777777" w:rsidR="00C859CD" w:rsidRPr="00AD02AE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  <w:shd w:val="clear" w:color="auto" w:fill="auto"/>
          </w:tcPr>
          <w:p w14:paraId="2A317BC8" w14:textId="77777777" w:rsidR="00C859CD" w:rsidRPr="009D457C" w:rsidRDefault="00C859CD" w:rsidP="00C859CD">
            <w:pPr>
              <w:spacing w:before="40" w:after="40" w:line="240" w:lineRule="auto"/>
              <w:jc w:val="left"/>
              <w:rPr>
                <w:rFonts w:ascii="Calibri" w:hAnsi="Calibri" w:cs="Arial"/>
                <w:sz w:val="18"/>
                <w:szCs w:val="18"/>
                <w:lang w:eastAsia="sl-SI"/>
              </w:rPr>
            </w:pPr>
            <w:r w:rsidRPr="009D457C">
              <w:rPr>
                <w:rFonts w:ascii="Calibri" w:hAnsi="Calibri" w:cs="Arial"/>
                <w:sz w:val="18"/>
                <w:szCs w:val="18"/>
                <w:lang w:eastAsia="sl-SI"/>
              </w:rPr>
              <w:t>24207</w:t>
            </w:r>
          </w:p>
        </w:tc>
        <w:tc>
          <w:tcPr>
            <w:tcW w:w="2836" w:type="dxa"/>
            <w:tcBorders>
              <w:bottom w:val="single" w:sz="4" w:space="0" w:color="auto"/>
            </w:tcBorders>
            <w:shd w:val="clear" w:color="auto" w:fill="auto"/>
          </w:tcPr>
          <w:p w14:paraId="476671AF" w14:textId="77777777" w:rsidR="00C859CD" w:rsidRPr="009D457C" w:rsidRDefault="00C859CD" w:rsidP="00C859CD">
            <w:pPr>
              <w:spacing w:before="40" w:after="40" w:line="240" w:lineRule="auto"/>
              <w:jc w:val="left"/>
              <w:rPr>
                <w:rFonts w:ascii="Calibri" w:hAnsi="Calibri" w:cs="Arial"/>
                <w:sz w:val="18"/>
                <w:szCs w:val="18"/>
                <w:lang w:eastAsia="sl-SI"/>
              </w:rPr>
            </w:pPr>
            <w:r w:rsidRPr="009D457C">
              <w:rPr>
                <w:rFonts w:ascii="Calibri" w:eastAsia="Calibri" w:hAnsi="Calibri" w:cs="Arial"/>
                <w:sz w:val="18"/>
                <w:szCs w:val="18"/>
              </w:rPr>
              <w:t xml:space="preserve">Nepokrita </w:t>
            </w:r>
            <w:proofErr w:type="spellStart"/>
            <w:r w:rsidRPr="009D457C">
              <w:rPr>
                <w:rFonts w:ascii="Calibri" w:eastAsia="Calibri" w:hAnsi="Calibri" w:cs="Arial"/>
                <w:sz w:val="18"/>
                <w:szCs w:val="18"/>
              </w:rPr>
              <w:t>prezentirana</w:t>
            </w:r>
            <w:proofErr w:type="spellEnd"/>
            <w:r w:rsidRPr="009D457C">
              <w:rPr>
                <w:rFonts w:ascii="Calibri" w:eastAsia="Calibri" w:hAnsi="Calibri" w:cs="Arial"/>
                <w:sz w:val="18"/>
                <w:szCs w:val="18"/>
              </w:rPr>
              <w:t xml:space="preserve"> arheološka najdišča in ruševine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14:paraId="40243219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14:paraId="47A2B5A9" w14:textId="77777777" w:rsidR="00C859CD" w:rsidRPr="00365DAB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535D32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100 m</w:t>
            </w:r>
            <w:r w:rsidRPr="00535D32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  <w:tcBorders>
              <w:bottom w:val="single" w:sz="4" w:space="0" w:color="auto"/>
            </w:tcBorders>
            <w:shd w:val="clear" w:color="auto" w:fill="auto"/>
          </w:tcPr>
          <w:p w14:paraId="481FE04C" w14:textId="77777777" w:rsidR="00C859CD" w:rsidRPr="00365DAB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535D32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500 m</w:t>
            </w:r>
            <w:r w:rsidRPr="00535D32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tcBorders>
              <w:bottom w:val="single" w:sz="4" w:space="0" w:color="auto"/>
            </w:tcBorders>
            <w:shd w:val="clear" w:color="auto" w:fill="auto"/>
          </w:tcPr>
          <w:p w14:paraId="09EC9D87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pravila</w:t>
            </w:r>
          </w:p>
        </w:tc>
      </w:tr>
      <w:tr w:rsidR="00C859CD" w:rsidRPr="00365DAB" w14:paraId="43559EBE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76ED7D0E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0FE3770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245AF608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14:paraId="509D4F3F" w14:textId="77777777" w:rsidR="00C859CD" w:rsidRPr="00AD02AE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  <w:shd w:val="clear" w:color="auto" w:fill="auto"/>
          </w:tcPr>
          <w:p w14:paraId="3DF60286" w14:textId="77777777" w:rsidR="00C859CD" w:rsidRPr="009D457C" w:rsidRDefault="00C859CD" w:rsidP="00C859CD">
            <w:pPr>
              <w:spacing w:before="40" w:after="40" w:line="240" w:lineRule="auto"/>
              <w:jc w:val="left"/>
              <w:rPr>
                <w:rFonts w:ascii="Calibri" w:hAnsi="Calibri" w:cs="Arial"/>
                <w:sz w:val="18"/>
                <w:szCs w:val="18"/>
                <w:lang w:eastAsia="sl-SI"/>
              </w:rPr>
            </w:pPr>
            <w:r w:rsidRPr="009D457C">
              <w:rPr>
                <w:rFonts w:ascii="Calibri" w:hAnsi="Calibri" w:cs="Arial"/>
                <w:sz w:val="18"/>
                <w:szCs w:val="18"/>
                <w:lang w:eastAsia="sl-SI"/>
              </w:rPr>
              <w:t>24208</w:t>
            </w:r>
          </w:p>
        </w:tc>
        <w:tc>
          <w:tcPr>
            <w:tcW w:w="2836" w:type="dxa"/>
            <w:vMerge w:val="restart"/>
            <w:shd w:val="clear" w:color="auto" w:fill="auto"/>
          </w:tcPr>
          <w:p w14:paraId="21CB91F8" w14:textId="77777777" w:rsidR="00C859CD" w:rsidRPr="009D457C" w:rsidRDefault="00C859CD" w:rsidP="00C859CD">
            <w:pPr>
              <w:spacing w:before="40" w:after="40" w:line="240" w:lineRule="auto"/>
              <w:jc w:val="left"/>
              <w:rPr>
                <w:rFonts w:ascii="Calibri" w:hAnsi="Calibri" w:cs="Arial"/>
                <w:sz w:val="18"/>
                <w:szCs w:val="18"/>
                <w:lang w:eastAsia="sl-SI"/>
              </w:rPr>
            </w:pPr>
            <w:r w:rsidRPr="009D457C">
              <w:rPr>
                <w:rFonts w:ascii="Calibri" w:hAnsi="Calibri" w:cs="Arial"/>
                <w:sz w:val="18"/>
                <w:szCs w:val="18"/>
                <w:lang w:eastAsia="sl-SI"/>
              </w:rPr>
              <w:t>Rezervoarji in silosi</w:t>
            </w:r>
          </w:p>
        </w:tc>
        <w:tc>
          <w:tcPr>
            <w:tcW w:w="2693" w:type="dxa"/>
            <w:shd w:val="clear" w:color="auto" w:fill="auto"/>
          </w:tcPr>
          <w:p w14:paraId="19AB8EEB" w14:textId="77777777" w:rsidR="00C859CD" w:rsidRPr="00475A68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 w:rsidRPr="00B524A5">
              <w:rPr>
                <w:rFonts w:asciiTheme="minorHAnsi" w:hAnsiTheme="minorHAnsi" w:cs="Arial"/>
                <w:sz w:val="18"/>
                <w:szCs w:val="18"/>
                <w:lang w:eastAsia="sl-SI"/>
              </w:rPr>
              <w:t>rezervoarji in cisterne za vodo in druge tekočine</w:t>
            </w:r>
          </w:p>
        </w:tc>
        <w:tc>
          <w:tcPr>
            <w:tcW w:w="2268" w:type="dxa"/>
          </w:tcPr>
          <w:p w14:paraId="65968D35" w14:textId="77777777" w:rsidR="00C859CD" w:rsidRPr="00475A68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B524A5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prostornina do 20 m</w:t>
            </w:r>
            <w:r w:rsidRPr="00B524A5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  <w:r w:rsidRPr="00B524A5">
              <w:t xml:space="preserve">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glede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vkopa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podzemnih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delov</w:t>
            </w:r>
            <w:r w:rsidRPr="00B524A5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noben rezervoar radioaktivnih ali nevarnih snovi ter nevarnih odpadkov</w:t>
            </w:r>
          </w:p>
        </w:tc>
        <w:tc>
          <w:tcPr>
            <w:tcW w:w="2055" w:type="dxa"/>
          </w:tcPr>
          <w:p w14:paraId="5BB4212A" w14:textId="77777777" w:rsidR="00C859CD" w:rsidRPr="00475A68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B524A5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prostornina do 100 m</w:t>
            </w:r>
            <w:r w:rsidRPr="00B524A5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  <w:r w:rsidRPr="00B524A5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 w:rsidRPr="00B524A5">
              <w:t xml:space="preserve"> </w:t>
            </w:r>
            <w:r w:rsidRPr="00B524A5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 rezervoar radioaktivnih ali nevarnih snovi ter nevarnih odpadkov</w:t>
            </w:r>
          </w:p>
        </w:tc>
        <w:tc>
          <w:tcPr>
            <w:tcW w:w="2084" w:type="dxa"/>
            <w:shd w:val="clear" w:color="auto" w:fill="auto"/>
          </w:tcPr>
          <w:p w14:paraId="28692C37" w14:textId="77777777" w:rsidR="00C859CD" w:rsidRPr="00C72B64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prostornine nad 1.000 </w:t>
            </w:r>
            <w:r w:rsidRPr="00C72B64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C72B6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  <w:r w:rsidRPr="00C72B64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14:paraId="65D1F94B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2B64">
              <w:rPr>
                <w:rFonts w:asciiTheme="minorHAnsi" w:hAnsiTheme="minorHAnsi" w:cs="Arial"/>
                <w:sz w:val="18"/>
                <w:szCs w:val="18"/>
                <w:lang w:eastAsia="sl-SI"/>
              </w:rPr>
              <w:t>vsi rezervoarji radioaktivnih ali nevarnih snovi ter nevarnih odpadkov nad 10 m</w:t>
            </w:r>
            <w:r w:rsidRPr="00C72B6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</w:tr>
      <w:tr w:rsidR="00C859CD" w:rsidRPr="00365DAB" w14:paraId="3A4AAC88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46B7B976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1152C6ED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2FA62A85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14:paraId="14BA018B" w14:textId="77777777" w:rsidR="00C859CD" w:rsidRPr="00AD02AE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3ED9E113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="Calibri" w:hAnsi="Calibri"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479C7CDB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="Calibri" w:hAnsi="Calibri"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shd w:val="clear" w:color="auto" w:fill="auto"/>
          </w:tcPr>
          <w:p w14:paraId="596EA710" w14:textId="77777777" w:rsidR="00C859CD" w:rsidRPr="00475A68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 w:rsidRPr="00B524A5">
              <w:rPr>
                <w:rFonts w:asciiTheme="minorHAnsi" w:hAnsiTheme="minorHAnsi" w:cs="Arial"/>
                <w:sz w:val="18"/>
                <w:szCs w:val="18"/>
                <w:lang w:eastAsia="sl-SI"/>
              </w:rPr>
              <w:t>rezervoarji za nafto in plin</w:t>
            </w:r>
          </w:p>
        </w:tc>
        <w:tc>
          <w:tcPr>
            <w:tcW w:w="2268" w:type="dxa"/>
          </w:tcPr>
          <w:p w14:paraId="050BF1EC" w14:textId="77777777" w:rsidR="00C859CD" w:rsidRPr="00475A68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B524A5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prostornina do 5 m</w:t>
            </w:r>
            <w:r w:rsidRPr="00B524A5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2055" w:type="dxa"/>
          </w:tcPr>
          <w:p w14:paraId="364CADCC" w14:textId="77777777" w:rsidR="00C859CD" w:rsidRPr="00475A68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B524A5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prostornina do 15 m</w:t>
            </w:r>
            <w:r w:rsidRPr="00B524A5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2084" w:type="dxa"/>
            <w:shd w:val="clear" w:color="auto" w:fill="auto"/>
          </w:tcPr>
          <w:p w14:paraId="36B43464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prostornine nad 1.000 </w:t>
            </w:r>
            <w:r w:rsidRPr="00C72B64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C72B6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</w:tc>
      </w:tr>
      <w:tr w:rsidR="00C859CD" w:rsidRPr="00365DAB" w14:paraId="486C926F" w14:textId="77777777" w:rsidTr="00C859CD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14:paraId="5DC9ACD4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1CF82F8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78447189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14:paraId="74C47BA5" w14:textId="77777777" w:rsidR="00C859CD" w:rsidRPr="00AD02AE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30C851EB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="Calibri" w:hAnsi="Calibri"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0FFB6A48" w14:textId="77777777" w:rsidR="00C859CD" w:rsidRDefault="00C859CD" w:rsidP="00C859CD">
            <w:pPr>
              <w:spacing w:before="40" w:after="40" w:line="240" w:lineRule="auto"/>
              <w:jc w:val="left"/>
              <w:rPr>
                <w:rFonts w:ascii="Calibri" w:hAnsi="Calibri"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shd w:val="clear" w:color="auto" w:fill="auto"/>
          </w:tcPr>
          <w:p w14:paraId="3B2911B1" w14:textId="77777777" w:rsidR="00C859CD" w:rsidRPr="00475A68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 w:rsidRPr="00B524A5">
              <w:rPr>
                <w:rFonts w:asciiTheme="minorHAnsi" w:hAnsiTheme="minorHAnsi" w:cs="Arial"/>
                <w:sz w:val="18"/>
                <w:szCs w:val="18"/>
                <w:lang w:eastAsia="sl-SI"/>
              </w:rPr>
              <w:t>stolpni silosi za suhe snovi</w:t>
            </w:r>
          </w:p>
        </w:tc>
        <w:tc>
          <w:tcPr>
            <w:tcW w:w="2268" w:type="dxa"/>
          </w:tcPr>
          <w:p w14:paraId="31987C5B" w14:textId="77777777" w:rsidR="00C859CD" w:rsidRPr="00475A68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B524A5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 do 5 m</w:t>
            </w:r>
          </w:p>
        </w:tc>
        <w:tc>
          <w:tcPr>
            <w:tcW w:w="2055" w:type="dxa"/>
          </w:tcPr>
          <w:p w14:paraId="41E78CB8" w14:textId="77777777" w:rsidR="00C859CD" w:rsidRPr="00475A68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B524A5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 do 10 m</w:t>
            </w:r>
          </w:p>
        </w:tc>
        <w:tc>
          <w:tcPr>
            <w:tcW w:w="2084" w:type="dxa"/>
            <w:shd w:val="clear" w:color="auto" w:fill="auto"/>
          </w:tcPr>
          <w:p w14:paraId="6B0E4AA1" w14:textId="77777777" w:rsidR="00C859CD" w:rsidRPr="00C72B64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prostornine nad 1.000 </w:t>
            </w:r>
            <w:r w:rsidRPr="00C72B64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C72B6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  <w:r w:rsidRPr="00C72B64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14:paraId="1E51EFE3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2B64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vsi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silosi</w:t>
            </w:r>
            <w:r w:rsidRPr="00C72B64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nevarnih snovi ter nevarnih odpadkov nad 10 m</w:t>
            </w:r>
            <w:r w:rsidRPr="00C72B6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</w:tr>
      <w:tr w:rsidR="00C859CD" w:rsidRPr="00365DAB" w14:paraId="35B704B9" w14:textId="77777777" w:rsidTr="00C859CD">
        <w:trPr>
          <w:trHeight w:val="284"/>
          <w:tblHeader/>
        </w:trPr>
        <w:tc>
          <w:tcPr>
            <w:tcW w:w="278" w:type="dxa"/>
            <w:shd w:val="clear" w:color="auto" w:fill="F2F2F2"/>
          </w:tcPr>
          <w:p w14:paraId="083A844B" w14:textId="77777777" w:rsidR="00C859CD" w:rsidRPr="00365DAB" w:rsidRDefault="00C859CD" w:rsidP="00C859CD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14:paraId="47F1EE2A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14:paraId="274A8E96" w14:textId="77777777" w:rsidR="00C859CD" w:rsidRPr="00365DAB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14:paraId="724CD559" w14:textId="77777777" w:rsidR="00C859CD" w:rsidRPr="00AD02AE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shd w:val="clear" w:color="auto" w:fill="auto"/>
          </w:tcPr>
          <w:p w14:paraId="08A1B4C4" w14:textId="77777777" w:rsidR="00C859CD" w:rsidRPr="009D457C" w:rsidRDefault="00C859CD" w:rsidP="00C859CD">
            <w:pPr>
              <w:spacing w:before="40" w:after="40" w:line="240" w:lineRule="auto"/>
              <w:jc w:val="left"/>
              <w:rPr>
                <w:rFonts w:ascii="Calibri" w:hAnsi="Calibri" w:cs="Arial"/>
                <w:sz w:val="18"/>
                <w:szCs w:val="18"/>
                <w:lang w:eastAsia="sl-SI"/>
              </w:rPr>
            </w:pPr>
            <w:r w:rsidRPr="009D457C">
              <w:rPr>
                <w:rFonts w:ascii="Calibri" w:hAnsi="Calibri" w:cs="Arial"/>
                <w:sz w:val="18"/>
                <w:szCs w:val="18"/>
                <w:lang w:eastAsia="sl-SI"/>
              </w:rPr>
              <w:t>24209</w:t>
            </w:r>
          </w:p>
        </w:tc>
        <w:tc>
          <w:tcPr>
            <w:tcW w:w="2836" w:type="dxa"/>
            <w:shd w:val="clear" w:color="auto" w:fill="auto"/>
          </w:tcPr>
          <w:p w14:paraId="3EA07960" w14:textId="77777777" w:rsidR="00C859CD" w:rsidRPr="009D457C" w:rsidRDefault="00C859CD" w:rsidP="00C859CD">
            <w:pPr>
              <w:spacing w:before="40" w:after="40" w:line="240" w:lineRule="auto"/>
              <w:jc w:val="left"/>
              <w:rPr>
                <w:rFonts w:ascii="Calibri" w:hAnsi="Calibri" w:cs="Arial"/>
                <w:sz w:val="18"/>
                <w:szCs w:val="18"/>
                <w:lang w:eastAsia="sl-SI"/>
              </w:rPr>
            </w:pPr>
            <w:r w:rsidRPr="009D457C">
              <w:rPr>
                <w:rFonts w:ascii="Calibri" w:hAnsi="Calibri" w:cs="Arial"/>
                <w:sz w:val="18"/>
                <w:szCs w:val="18"/>
                <w:lang w:eastAsia="sl-SI"/>
              </w:rPr>
              <w:t>Drugi gradbeni inženirski objekti, ki niso uvrščeni drugje</w:t>
            </w:r>
          </w:p>
        </w:tc>
        <w:tc>
          <w:tcPr>
            <w:tcW w:w="2693" w:type="dxa"/>
            <w:shd w:val="clear" w:color="auto" w:fill="auto"/>
          </w:tcPr>
          <w:p w14:paraId="2D5D3E3A" w14:textId="77777777" w:rsidR="00C859CD" w:rsidRPr="00B524A5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14:paraId="6D29158D" w14:textId="77777777" w:rsidR="00C859CD" w:rsidRPr="00B524A5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B524A5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14:paraId="5C2CC44C" w14:textId="77777777" w:rsidR="00C859CD" w:rsidRPr="00B524A5" w:rsidRDefault="00C859CD" w:rsidP="00C859CD">
            <w:pPr>
              <w:tabs>
                <w:tab w:val="left" w:pos="357"/>
              </w:tabs>
              <w:spacing w:before="60" w:after="6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B524A5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shd w:val="clear" w:color="auto" w:fill="auto"/>
          </w:tcPr>
          <w:p w14:paraId="3C737E09" w14:textId="77777777" w:rsidR="00C859CD" w:rsidRPr="00C72B64" w:rsidRDefault="00C859CD" w:rsidP="00C859CD">
            <w:pPr>
              <w:spacing w:before="40" w:after="40" w:line="240" w:lineRule="auto"/>
              <w:jc w:val="left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</w:tbl>
    <w:p w14:paraId="493D04CC" w14:textId="77777777" w:rsidR="00C859CD" w:rsidRPr="00543E23" w:rsidRDefault="00C859CD" w:rsidP="00C859CD">
      <w:pPr>
        <w:spacing w:line="240" w:lineRule="auto"/>
        <w:rPr>
          <w:rFonts w:ascii="Calibri" w:hAnsi="Calibri" w:cs="Arial"/>
          <w:b/>
          <w:bCs/>
          <w:sz w:val="18"/>
          <w:szCs w:val="18"/>
          <w:lang w:eastAsia="sl-SI"/>
        </w:rPr>
      </w:pPr>
    </w:p>
    <w:p w14:paraId="0869D7DA" w14:textId="77777777" w:rsidR="00C859CD" w:rsidRDefault="00C043FB" w:rsidP="00C043FB">
      <w:pPr>
        <w:spacing w:line="240" w:lineRule="auto"/>
        <w:ind w:left="-709"/>
        <w:jc w:val="right"/>
        <w:rPr>
          <w:rFonts w:asciiTheme="minorHAnsi" w:hAnsiTheme="minorHAnsi" w:cs="Arial"/>
          <w:b/>
          <w:sz w:val="24"/>
        </w:rPr>
        <w:sectPr w:rsidR="00C859CD" w:rsidSect="00C859CD">
          <w:pgSz w:w="16840" w:h="11900" w:orient="landscape" w:code="9"/>
          <w:pgMar w:top="1701" w:right="1701" w:bottom="1701" w:left="1134" w:header="964" w:footer="794" w:gutter="0"/>
          <w:cols w:space="708"/>
          <w:docGrid w:linePitch="360"/>
        </w:sectPr>
      </w:pPr>
      <w:r>
        <w:rPr>
          <w:rFonts w:asciiTheme="minorHAnsi" w:hAnsiTheme="minorHAnsi" w:cs="Arial"/>
          <w:b/>
          <w:sz w:val="24"/>
        </w:rPr>
        <w:br w:type="page"/>
      </w:r>
    </w:p>
    <w:p w14:paraId="30538CEA" w14:textId="364ECF0C" w:rsidR="00C043FB" w:rsidRPr="00BB5EC2" w:rsidRDefault="00C043FB" w:rsidP="00C043FB">
      <w:pPr>
        <w:spacing w:line="240" w:lineRule="auto"/>
        <w:ind w:left="-709"/>
        <w:jc w:val="right"/>
        <w:rPr>
          <w:rFonts w:ascii="Calibri" w:hAnsi="Calibri" w:cs="Arial"/>
          <w:b/>
          <w:bCs/>
          <w:sz w:val="22"/>
          <w:szCs w:val="22"/>
          <w:lang w:eastAsia="sl-SI"/>
        </w:rPr>
      </w:pPr>
      <w:r w:rsidRPr="00BB5EC2">
        <w:rPr>
          <w:rFonts w:ascii="Calibri" w:hAnsi="Calibri" w:cs="Arial"/>
          <w:b/>
          <w:bCs/>
          <w:sz w:val="22"/>
          <w:szCs w:val="22"/>
          <w:lang w:eastAsia="sl-SI"/>
        </w:rPr>
        <w:lastRenderedPageBreak/>
        <w:t>Priloga 2</w:t>
      </w:r>
    </w:p>
    <w:p w14:paraId="1051CA99" w14:textId="77777777" w:rsidR="00C043FB" w:rsidRDefault="00C043FB" w:rsidP="00C043FB">
      <w:pPr>
        <w:spacing w:line="240" w:lineRule="auto"/>
        <w:rPr>
          <w:rFonts w:ascii="Calibri" w:hAnsi="Calibri" w:cs="Arial"/>
          <w:b/>
          <w:bCs/>
          <w:sz w:val="18"/>
          <w:szCs w:val="18"/>
          <w:lang w:eastAsia="sl-SI"/>
        </w:rPr>
      </w:pPr>
    </w:p>
    <w:p w14:paraId="2CD5FE0A" w14:textId="77777777" w:rsidR="00C043FB" w:rsidRDefault="00C043FB" w:rsidP="00C043FB">
      <w:pPr>
        <w:spacing w:after="120" w:line="240" w:lineRule="auto"/>
        <w:rPr>
          <w:rFonts w:ascii="Calibri" w:hAnsi="Calibri" w:cs="Arial"/>
          <w:b/>
          <w:sz w:val="22"/>
          <w:szCs w:val="22"/>
          <w:lang w:eastAsia="sl-SI"/>
        </w:rPr>
      </w:pPr>
      <w:r w:rsidRPr="00BA5890">
        <w:rPr>
          <w:rFonts w:ascii="Calibri" w:hAnsi="Calibri" w:cs="Arial"/>
          <w:b/>
          <w:sz w:val="22"/>
          <w:szCs w:val="22"/>
          <w:lang w:eastAsia="sl-SI"/>
        </w:rPr>
        <w:t>Vzdrževanje objekta</w:t>
      </w:r>
      <w:r>
        <w:rPr>
          <w:rStyle w:val="Sprotnaopomba-sklic"/>
          <w:rFonts w:ascii="Calibri" w:hAnsi="Calibri" w:cs="Arial"/>
          <w:b/>
          <w:sz w:val="22"/>
          <w:szCs w:val="22"/>
          <w:lang w:eastAsia="sl-SI"/>
        </w:rPr>
        <w:footnoteReference w:id="13"/>
      </w:r>
    </w:p>
    <w:tbl>
      <w:tblPr>
        <w:tblW w:w="8505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26"/>
        <w:gridCol w:w="1984"/>
        <w:gridCol w:w="6095"/>
      </w:tblGrid>
      <w:tr w:rsidR="00C043FB" w:rsidRPr="00BB5EC2" w14:paraId="7A2A4B28" w14:textId="77777777" w:rsidTr="00C043FB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0E24FFA" w14:textId="77777777" w:rsidR="00C043FB" w:rsidRPr="00BB5EC2" w:rsidRDefault="00C043FB" w:rsidP="00C859CD">
            <w:pPr>
              <w:autoSpaceDE w:val="0"/>
              <w:autoSpaceDN w:val="0"/>
              <w:spacing w:before="60" w:after="60" w:line="240" w:lineRule="auto"/>
              <w:rPr>
                <w:rFonts w:ascii="Calibri" w:hAnsi="Calibri" w:cs="Arial"/>
                <w:b/>
                <w:sz w:val="22"/>
                <w:szCs w:val="22"/>
                <w:lang w:eastAsia="sl-SI"/>
              </w:rPr>
            </w:pPr>
            <w:r>
              <w:rPr>
                <w:rFonts w:ascii="Calibri" w:hAnsi="Calibri" w:cs="Arial"/>
                <w:b/>
                <w:sz w:val="22"/>
                <w:szCs w:val="22"/>
                <w:lang w:eastAsia="sl-SI"/>
              </w:rPr>
              <w:t>T</w:t>
            </w:r>
            <w:r w:rsidRPr="00BB5EC2">
              <w:rPr>
                <w:rFonts w:ascii="Calibri" w:hAnsi="Calibri" w:cs="Arial"/>
                <w:b/>
                <w:sz w:val="22"/>
                <w:szCs w:val="22"/>
                <w:lang w:eastAsia="sl-SI"/>
              </w:rPr>
              <w:t>č.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523054F" w14:textId="77777777" w:rsidR="00C043FB" w:rsidRPr="00BB5EC2" w:rsidRDefault="00C043FB" w:rsidP="00C859CD">
            <w:pPr>
              <w:autoSpaceDE w:val="0"/>
              <w:autoSpaceDN w:val="0"/>
              <w:spacing w:before="60" w:after="60" w:line="240" w:lineRule="auto"/>
              <w:rPr>
                <w:rFonts w:ascii="Calibri" w:hAnsi="Calibri"/>
                <w:b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b/>
                <w:iCs/>
                <w:sz w:val="22"/>
                <w:szCs w:val="22"/>
                <w:lang w:eastAsia="sl-SI"/>
              </w:rPr>
              <w:t>Vrsta del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B8F7938" w14:textId="77777777" w:rsidR="00C043FB" w:rsidRPr="00BB5EC2" w:rsidRDefault="00C043FB" w:rsidP="00C859CD">
            <w:pPr>
              <w:autoSpaceDE w:val="0"/>
              <w:autoSpaceDN w:val="0"/>
              <w:spacing w:before="60" w:after="60" w:line="240" w:lineRule="auto"/>
              <w:rPr>
                <w:rFonts w:ascii="Calibri" w:hAnsi="Calibri" w:cs="Arial"/>
                <w:b/>
                <w:iCs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b/>
                <w:iCs/>
                <w:sz w:val="22"/>
                <w:szCs w:val="22"/>
                <w:lang w:eastAsia="sl-SI"/>
              </w:rPr>
              <w:t>Opis</w:t>
            </w:r>
          </w:p>
        </w:tc>
      </w:tr>
      <w:tr w:rsidR="00C043FB" w:rsidRPr="00BB5EC2" w14:paraId="775FF13D" w14:textId="77777777" w:rsidTr="00C043FB">
        <w:tc>
          <w:tcPr>
            <w:tcW w:w="42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923A70" w14:textId="77777777" w:rsidR="00C043FB" w:rsidRPr="00BB5EC2" w:rsidRDefault="00C043FB" w:rsidP="00C859CD">
            <w:pPr>
              <w:autoSpaceDE w:val="0"/>
              <w:autoSpaceDN w:val="0"/>
              <w:spacing w:before="60" w:after="60" w:line="240" w:lineRule="auto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D8ACBC" w14:textId="77777777" w:rsidR="00C043FB" w:rsidRPr="00BB5EC2" w:rsidRDefault="00C043FB" w:rsidP="00C043FB">
            <w:pPr>
              <w:autoSpaceDE w:val="0"/>
              <w:autoSpaceDN w:val="0"/>
              <w:spacing w:before="60" w:after="60" w:line="240" w:lineRule="auto"/>
              <w:jc w:val="left"/>
              <w:rPr>
                <w:rFonts w:ascii="Calibri" w:hAnsi="Calibri" w:cs="Arial"/>
                <w:iCs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Dela v objektu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677E2B" w14:textId="77777777" w:rsidR="00C043FB" w:rsidRPr="00BB5EC2" w:rsidRDefault="00C043FB" w:rsidP="00C043FB">
            <w:pPr>
              <w:autoSpaceDE w:val="0"/>
              <w:autoSpaceDN w:val="0"/>
              <w:spacing w:before="60" w:after="60" w:line="240" w:lineRule="auto"/>
              <w:jc w:val="left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Sem med drugim spada: pleskanje, popravilo ali zamenjava ometov in poda, popravilo ali zamenjava notranjega stavbnega pohištva, </w:t>
            </w:r>
            <w:proofErr w:type="spellStart"/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suhomontažna</w:t>
            </w:r>
            <w:proofErr w:type="spellEnd"/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dela in</w:t>
            </w:r>
            <w:r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izvedba</w:t>
            </w:r>
            <w:r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ali odstranitev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lahkih </w:t>
            </w:r>
            <w:r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nenosilnih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sten.</w:t>
            </w:r>
          </w:p>
        </w:tc>
      </w:tr>
      <w:tr w:rsidR="00C043FB" w:rsidRPr="00BB5EC2" w14:paraId="145F495E" w14:textId="77777777" w:rsidTr="00C043FB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B6A526" w14:textId="77777777" w:rsidR="00C043FB" w:rsidRPr="00BB5EC2" w:rsidRDefault="00C043FB" w:rsidP="00C859CD">
            <w:pPr>
              <w:autoSpaceDE w:val="0"/>
              <w:autoSpaceDN w:val="0"/>
              <w:spacing w:before="60" w:after="60" w:line="240" w:lineRule="auto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EA838A" w14:textId="77777777" w:rsidR="00C043FB" w:rsidRPr="00BB5EC2" w:rsidRDefault="00C043FB" w:rsidP="00C043FB">
            <w:pPr>
              <w:autoSpaceDE w:val="0"/>
              <w:autoSpaceDN w:val="0"/>
              <w:spacing w:before="60" w:after="60" w:line="240" w:lineRule="auto"/>
              <w:jc w:val="left"/>
              <w:rPr>
                <w:rFonts w:ascii="Calibri" w:hAnsi="Calibri" w:cs="Arial"/>
                <w:iCs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Dela na ovoju objekta in zasteklitve</w:t>
            </w:r>
          </w:p>
        </w:tc>
        <w:tc>
          <w:tcPr>
            <w:tcW w:w="6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C50BB8" w14:textId="77777777" w:rsidR="00C043FB" w:rsidRPr="006B656A" w:rsidRDefault="00C043FB" w:rsidP="00C043FB">
            <w:pPr>
              <w:autoSpaceDE w:val="0"/>
              <w:autoSpaceDN w:val="0"/>
              <w:spacing w:before="60" w:after="60" w:line="240" w:lineRule="auto"/>
              <w:jc w:val="left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Sem med drugim spada: prenova fasade, zunanjega stavbnega pohištva in strešne kritine</w:t>
            </w:r>
            <w:r>
              <w:t xml:space="preserve"> </w:t>
            </w:r>
            <w:r w:rsidRPr="0076536C">
              <w:rPr>
                <w:rFonts w:ascii="Calibri" w:hAnsi="Calibri" w:cs="Arial"/>
                <w:sz w:val="22"/>
                <w:szCs w:val="22"/>
                <w:lang w:eastAsia="sl-SI"/>
              </w:rPr>
              <w:t>na način, da se s posegi bistveno ne odstopa od originalne zasnove objekta. Sem spada tudi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vgradnja strešnih oken, zasteklitev lož, balkonov in zunanjih stopnišč, namestitev senčil, </w:t>
            </w:r>
            <w:proofErr w:type="spellStart"/>
            <w:r w:rsidRPr="006B656A">
              <w:rPr>
                <w:rFonts w:ascii="Calibri" w:hAnsi="Calibri" w:cs="Arial"/>
                <w:sz w:val="22"/>
                <w:szCs w:val="22"/>
                <w:lang w:eastAsia="sl-SI"/>
              </w:rPr>
              <w:t>nepohodnega</w:t>
            </w:r>
            <w:proofErr w:type="spellEnd"/>
            <w:r w:rsidRPr="003A71F5">
              <w:rPr>
                <w:rFonts w:ascii="Calibri" w:hAnsi="Calibri" w:cs="Arial"/>
                <w:color w:val="00B050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konzolnega nadstreška</w:t>
            </w:r>
            <w:r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nad vhodom površine do 2 m</w:t>
            </w:r>
            <w:r w:rsidRPr="006B656A">
              <w:rPr>
                <w:rFonts w:ascii="Calibri" w:hAnsi="Calibri" w:cs="Arial"/>
                <w:sz w:val="22"/>
                <w:szCs w:val="22"/>
                <w:vertAlign w:val="superscript"/>
                <w:lang w:eastAsia="sl-SI"/>
              </w:rPr>
              <w:t>2</w:t>
            </w:r>
            <w:r>
              <w:rPr>
                <w:rFonts w:ascii="Calibri" w:hAnsi="Calibri" w:cs="Arial"/>
                <w:sz w:val="22"/>
                <w:szCs w:val="22"/>
                <w:lang w:eastAsia="sl-SI"/>
              </w:rPr>
              <w:t>.</w:t>
            </w:r>
          </w:p>
        </w:tc>
      </w:tr>
      <w:tr w:rsidR="00C043FB" w:rsidRPr="00BB5EC2" w14:paraId="65C576DD" w14:textId="77777777" w:rsidTr="00C043FB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8E657B" w14:textId="77777777" w:rsidR="00C043FB" w:rsidRPr="00BB5EC2" w:rsidRDefault="00C043FB" w:rsidP="00C859CD">
            <w:pPr>
              <w:autoSpaceDE w:val="0"/>
              <w:autoSpaceDN w:val="0"/>
              <w:spacing w:before="60" w:after="60" w:line="240" w:lineRule="auto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D7DA5A" w14:textId="32F2A97D" w:rsidR="00C043FB" w:rsidRPr="00BB5EC2" w:rsidRDefault="00C043FB" w:rsidP="00C043FB">
            <w:pPr>
              <w:autoSpaceDE w:val="0"/>
              <w:autoSpaceDN w:val="0"/>
              <w:spacing w:before="60" w:after="60" w:line="240" w:lineRule="auto"/>
              <w:jc w:val="left"/>
              <w:rPr>
                <w:rFonts w:ascii="Calibri" w:hAnsi="Calibri" w:cs="Arial"/>
                <w:iCs/>
                <w:sz w:val="22"/>
                <w:szCs w:val="22"/>
                <w:lang w:eastAsia="sl-SI"/>
              </w:rPr>
            </w:pPr>
            <w:r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Vzdrževanje vgrajenih inštalacij in tehnoloških naprav, potrebnih za delovanje objekta</w:t>
            </w:r>
          </w:p>
        </w:tc>
        <w:tc>
          <w:tcPr>
            <w:tcW w:w="6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E09126" w14:textId="77777777" w:rsidR="00C043FB" w:rsidRDefault="00C043FB" w:rsidP="00C043FB">
            <w:pPr>
              <w:autoSpaceDE w:val="0"/>
              <w:autoSpaceDN w:val="0"/>
              <w:spacing w:before="60" w:after="60" w:line="240" w:lineRule="auto"/>
              <w:jc w:val="left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Sem med drugim spada: popravilo ali zamenjava </w:t>
            </w:r>
            <w:r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naprav in z njimi povezanih napeljav na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električnih</w:t>
            </w:r>
            <w:r>
              <w:rPr>
                <w:rFonts w:ascii="Calibri" w:hAnsi="Calibri" w:cs="Arial"/>
                <w:sz w:val="22"/>
                <w:szCs w:val="22"/>
                <w:lang w:eastAsia="sl-SI"/>
              </w:rPr>
              <w:t>,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telekomunikacijskih</w:t>
            </w:r>
            <w:r>
              <w:rPr>
                <w:rFonts w:ascii="Calibri" w:hAnsi="Calibri" w:cs="Arial"/>
                <w:sz w:val="22"/>
                <w:szCs w:val="22"/>
                <w:lang w:eastAsia="sl-SI"/>
              </w:rPr>
              <w:t>, strelovodnih, vodovodnih, kanalizacijskih, ogrevalnih in prezračevalnih ter dimovodnih sistemih.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</w:p>
          <w:p w14:paraId="002D5293" w14:textId="77777777" w:rsidR="00C043FB" w:rsidRPr="00BB5EC2" w:rsidRDefault="00C043FB" w:rsidP="00C043FB">
            <w:pPr>
              <w:autoSpaceDE w:val="0"/>
              <w:autoSpaceDN w:val="0"/>
              <w:spacing w:before="60" w:after="60" w:line="240" w:lineRule="auto"/>
              <w:jc w:val="left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Sem med drugim spada tudi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popravilo ali zamenjava </w:t>
            </w:r>
            <w:r>
              <w:rPr>
                <w:rFonts w:ascii="Calibri" w:hAnsi="Calibri" w:cs="Arial"/>
                <w:sz w:val="22"/>
                <w:szCs w:val="22"/>
                <w:lang w:eastAsia="sl-SI"/>
              </w:rPr>
              <w:t>priključkov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.</w:t>
            </w:r>
          </w:p>
        </w:tc>
      </w:tr>
      <w:tr w:rsidR="00C043FB" w:rsidRPr="00BB5EC2" w14:paraId="2B447CBC" w14:textId="77777777" w:rsidTr="00C043FB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6DF598" w14:textId="77777777" w:rsidR="00C043FB" w:rsidRPr="00BB5EC2" w:rsidRDefault="00C043FB" w:rsidP="00C859CD">
            <w:pPr>
              <w:autoSpaceDE w:val="0"/>
              <w:autoSpaceDN w:val="0"/>
              <w:spacing w:before="60" w:after="60" w:line="240" w:lineRule="auto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73B35F" w14:textId="77777777" w:rsidR="00C043FB" w:rsidRPr="00BB5EC2" w:rsidRDefault="00C043FB" w:rsidP="00C043FB">
            <w:pPr>
              <w:autoSpaceDE w:val="0"/>
              <w:autoSpaceDN w:val="0"/>
              <w:spacing w:before="60" w:after="60" w:line="240" w:lineRule="auto"/>
              <w:jc w:val="left"/>
              <w:rPr>
                <w:rFonts w:ascii="Calibri" w:hAnsi="Calibri" w:cs="Arial"/>
                <w:iCs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 xml:space="preserve">Namestitev </w:t>
            </w:r>
            <w:r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 xml:space="preserve">novih </w:t>
            </w:r>
            <w:r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 xml:space="preserve">inštalacij </w:t>
            </w:r>
            <w:r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 xml:space="preserve">in tehnoloških </w:t>
            </w:r>
            <w:r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naprav</w:t>
            </w:r>
            <w:r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>,</w:t>
            </w:r>
            <w:r w:rsidRPr="00BB5EC2"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 xml:space="preserve"> </w:t>
            </w:r>
            <w:r>
              <w:rPr>
                <w:rFonts w:ascii="Calibri" w:hAnsi="Calibri" w:cs="Arial"/>
                <w:iCs/>
                <w:sz w:val="22"/>
                <w:szCs w:val="22"/>
                <w:lang w:eastAsia="sl-SI"/>
              </w:rPr>
              <w:t xml:space="preserve"> potrebnih za delovanje objekta</w:t>
            </w:r>
          </w:p>
        </w:tc>
        <w:tc>
          <w:tcPr>
            <w:tcW w:w="6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B4ED3F" w14:textId="77777777" w:rsidR="00C043FB" w:rsidRPr="00BB5EC2" w:rsidRDefault="00C043FB" w:rsidP="00C043FB">
            <w:pPr>
              <w:autoSpaceDE w:val="0"/>
              <w:autoSpaceDN w:val="0"/>
              <w:spacing w:before="60" w:after="60" w:line="240" w:lineRule="auto"/>
              <w:jc w:val="left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Sem med drugim spada: namestitev novih naprav in z njimi povezanih napeljav za ogrevanje, hlajenje, prezračevanje, pripravo tople vode in razsvetljavo, tudi za izkoriščanje obnovljivih virov energije</w:t>
            </w:r>
            <w:r>
              <w:rPr>
                <w:rFonts w:ascii="Calibri" w:hAnsi="Calibri" w:cs="Arial"/>
                <w:sz w:val="22"/>
                <w:szCs w:val="22"/>
                <w:lang w:eastAsia="sl-SI"/>
              </w:rPr>
              <w:t>.</w:t>
            </w:r>
          </w:p>
          <w:p w14:paraId="30FE6A65" w14:textId="77777777" w:rsidR="00C043FB" w:rsidRPr="00BB5EC2" w:rsidRDefault="00C043FB" w:rsidP="00C043FB">
            <w:pPr>
              <w:autoSpaceDE w:val="0"/>
              <w:autoSpaceDN w:val="0"/>
              <w:spacing w:before="60" w:after="60" w:line="240" w:lineRule="auto"/>
              <w:jc w:val="left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Sem med drugim spada tudi:</w:t>
            </w:r>
            <w:r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namestitev novih električnih in telekomunikacijskih napeljav in strelovodne zaščite ter vodovoda, kanalizacije in strojne opreme za delovanje objekta, namestitev dimniških tuljav. </w:t>
            </w:r>
          </w:p>
        </w:tc>
      </w:tr>
      <w:tr w:rsidR="00C043FB" w:rsidRPr="004929D5" w14:paraId="381702BF" w14:textId="77777777" w:rsidTr="00C043FB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71FC2E" w14:textId="77777777" w:rsidR="00C043FB" w:rsidRPr="00BB5EC2" w:rsidRDefault="00C043FB" w:rsidP="00C859CD">
            <w:pPr>
              <w:autoSpaceDE w:val="0"/>
              <w:autoSpaceDN w:val="0"/>
              <w:spacing w:before="60" w:after="60" w:line="240" w:lineRule="auto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E46048" w14:textId="0745A15A" w:rsidR="00C043FB" w:rsidRPr="004929D5" w:rsidRDefault="00C043FB" w:rsidP="00675561">
            <w:pPr>
              <w:autoSpaceDE w:val="0"/>
              <w:autoSpaceDN w:val="0"/>
              <w:spacing w:before="60" w:after="60" w:line="240" w:lineRule="auto"/>
              <w:jc w:val="left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 w:rsidRPr="00976C19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Dela v zvezi z vzdrževanjem </w:t>
            </w:r>
            <w:r w:rsidR="00675561">
              <w:rPr>
                <w:rFonts w:ascii="Calibri" w:hAnsi="Calibri" w:cs="Arial"/>
                <w:sz w:val="22"/>
                <w:szCs w:val="22"/>
                <w:lang w:eastAsia="sl-SI"/>
              </w:rPr>
              <w:t>zunanje ureditve objekta</w:t>
            </w:r>
          </w:p>
        </w:tc>
        <w:tc>
          <w:tcPr>
            <w:tcW w:w="6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4E6F78" w14:textId="77777777" w:rsidR="00C043FB" w:rsidRPr="00BB5EC2" w:rsidRDefault="00C043FB" w:rsidP="00C043FB">
            <w:pPr>
              <w:autoSpaceDE w:val="0"/>
              <w:autoSpaceDN w:val="0"/>
              <w:spacing w:before="60" w:after="60" w:line="240" w:lineRule="auto"/>
              <w:jc w:val="left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Sem med drugim spada: izvedba gradbenih in drugih del, povezanih z gradnjo za ureditev dvorišča in vrta, tudi za parkiranje, vključno z dovozi oziroma dostopi in drugo opremo, npr. zapornice, ter izvedba nakladalnih ramp, klančin, dostopov in drugih ureditev za dostop in neovirano rabo objekta.</w:t>
            </w:r>
          </w:p>
        </w:tc>
      </w:tr>
      <w:tr w:rsidR="00C043FB" w:rsidRPr="004929D5" w14:paraId="63D9CFB6" w14:textId="77777777" w:rsidTr="00C043FB">
        <w:trPr>
          <w:trHeight w:val="1264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5D11D0C" w14:textId="77777777" w:rsidR="00C043FB" w:rsidRPr="00BB5EC2" w:rsidRDefault="00C043FB" w:rsidP="00C859CD">
            <w:pPr>
              <w:autoSpaceDE w:val="0"/>
              <w:autoSpaceDN w:val="0"/>
              <w:spacing w:before="60" w:after="60" w:line="240" w:lineRule="auto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6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2543006" w14:textId="77777777" w:rsidR="00C043FB" w:rsidRPr="004929D5" w:rsidRDefault="00C043FB" w:rsidP="00C043FB">
            <w:pPr>
              <w:autoSpaceDE w:val="0"/>
              <w:autoSpaceDN w:val="0"/>
              <w:spacing w:before="60" w:after="60" w:line="240" w:lineRule="auto"/>
              <w:jc w:val="left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 w:rsidRPr="004929D5">
              <w:rPr>
                <w:rFonts w:ascii="Calibri" w:hAnsi="Calibri" w:cs="Arial"/>
                <w:sz w:val="22"/>
                <w:szCs w:val="22"/>
                <w:lang w:eastAsia="sl-SI"/>
              </w:rPr>
              <w:t>Manjša dela na konstrukcijskih elementih objekta</w:t>
            </w:r>
          </w:p>
        </w:tc>
        <w:tc>
          <w:tcPr>
            <w:tcW w:w="609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2C327C8" w14:textId="77777777" w:rsidR="00C043FB" w:rsidRPr="004929D5" w:rsidRDefault="00C043FB" w:rsidP="00C043FB">
            <w:pPr>
              <w:autoSpaceDE w:val="0"/>
              <w:autoSpaceDN w:val="0"/>
              <w:spacing w:before="60" w:after="60" w:line="240" w:lineRule="auto"/>
              <w:jc w:val="left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 w:rsidRPr="004929D5">
              <w:rPr>
                <w:rFonts w:ascii="Calibri" w:hAnsi="Calibri" w:cs="Arial"/>
                <w:sz w:val="22"/>
                <w:szCs w:val="22"/>
                <w:lang w:eastAsia="sl-SI"/>
              </w:rPr>
              <w:t>Sem med drugim spada: vzdrževanje nosilnih konstrukcijskih elementov</w:t>
            </w:r>
            <w:r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, </w:t>
            </w:r>
            <w:r w:rsidRPr="004929D5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in manjši </w:t>
            </w:r>
            <w:r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inštalacijski </w:t>
            </w:r>
            <w:r w:rsidRPr="004929D5">
              <w:rPr>
                <w:rFonts w:ascii="Calibri" w:hAnsi="Calibri" w:cs="Arial"/>
                <w:sz w:val="22"/>
                <w:szCs w:val="22"/>
                <w:lang w:eastAsia="sl-SI"/>
              </w:rPr>
              <w:t>preboji konstrukcijskih elementov</w:t>
            </w:r>
            <w:r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premera do 16 cm, ki ne zmanjšujejo občutno njihove nosilnosti</w:t>
            </w:r>
            <w:r w:rsidRPr="004929D5">
              <w:rPr>
                <w:rFonts w:ascii="Calibri" w:hAnsi="Calibri" w:cs="Arial"/>
                <w:sz w:val="22"/>
                <w:szCs w:val="22"/>
                <w:lang w:eastAsia="sl-SI"/>
              </w:rPr>
              <w:t>.</w:t>
            </w:r>
          </w:p>
        </w:tc>
      </w:tr>
      <w:tr w:rsidR="00C043FB" w:rsidRPr="004929D5" w14:paraId="5FC855EC" w14:textId="77777777" w:rsidTr="00C043FB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0271D4" w14:textId="77777777" w:rsidR="00C043FB" w:rsidRPr="00BB5EC2" w:rsidRDefault="00C043FB" w:rsidP="00C859CD">
            <w:pPr>
              <w:autoSpaceDE w:val="0"/>
              <w:autoSpaceDN w:val="0"/>
              <w:spacing w:before="60" w:after="60" w:line="240" w:lineRule="auto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>
              <w:rPr>
                <w:rFonts w:ascii="Calibri" w:hAnsi="Calibri" w:cs="Arial"/>
                <w:sz w:val="22"/>
                <w:szCs w:val="22"/>
                <w:lang w:eastAsia="sl-SI"/>
              </w:rPr>
              <w:t>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D59D65" w14:textId="77777777" w:rsidR="00C043FB" w:rsidRPr="004929D5" w:rsidRDefault="00C043FB" w:rsidP="00C043FB">
            <w:pPr>
              <w:autoSpaceDE w:val="0"/>
              <w:autoSpaceDN w:val="0"/>
              <w:spacing w:before="60" w:after="60" w:line="240" w:lineRule="auto"/>
              <w:jc w:val="left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 w:rsidRPr="004929D5">
              <w:rPr>
                <w:rFonts w:ascii="Calibri" w:hAnsi="Calibri" w:cs="Arial"/>
                <w:sz w:val="22"/>
                <w:szCs w:val="22"/>
                <w:lang w:eastAsia="sl-SI"/>
              </w:rPr>
              <w:t>Druga vzdrževalna dela na gradben</w:t>
            </w:r>
            <w:r>
              <w:rPr>
                <w:rFonts w:ascii="Calibri" w:hAnsi="Calibri" w:cs="Arial"/>
                <w:sz w:val="22"/>
                <w:szCs w:val="22"/>
                <w:lang w:eastAsia="sl-SI"/>
              </w:rPr>
              <w:t>ih</w:t>
            </w:r>
            <w:r w:rsidRPr="004929D5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inženirskih objektih in drugi gradbeni posegi</w:t>
            </w:r>
          </w:p>
        </w:tc>
        <w:tc>
          <w:tcPr>
            <w:tcW w:w="6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03FB31" w14:textId="77777777" w:rsidR="00C043FB" w:rsidRPr="00BB5EC2" w:rsidRDefault="00C043FB" w:rsidP="00C043FB">
            <w:pPr>
              <w:autoSpaceDE w:val="0"/>
              <w:autoSpaceDN w:val="0"/>
              <w:spacing w:before="60" w:after="60" w:line="240" w:lineRule="auto"/>
              <w:jc w:val="left"/>
              <w:rPr>
                <w:rFonts w:ascii="Calibri" w:hAnsi="Calibri" w:cs="Arial"/>
                <w:sz w:val="22"/>
                <w:szCs w:val="22"/>
                <w:lang w:eastAsia="sl-SI"/>
              </w:rPr>
            </w:pP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Sem med drugim spada: </w:t>
            </w:r>
            <w:r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vzdrževanje in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>popravilo konstrukcijskih</w:t>
            </w:r>
            <w:r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elementov, </w:t>
            </w:r>
            <w:r w:rsidRPr="004929D5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 </w:t>
            </w:r>
            <w:r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vzdrževanje </w:t>
            </w:r>
            <w:r w:rsidRPr="00BB5EC2">
              <w:rPr>
                <w:rFonts w:ascii="Calibri" w:hAnsi="Calibri" w:cs="Arial"/>
                <w:sz w:val="22"/>
                <w:szCs w:val="22"/>
                <w:lang w:eastAsia="sl-SI"/>
              </w:rPr>
              <w:t xml:space="preserve">drugih </w:t>
            </w:r>
            <w:r>
              <w:rPr>
                <w:rFonts w:ascii="Calibri" w:hAnsi="Calibri" w:cs="Arial"/>
                <w:sz w:val="22"/>
                <w:szCs w:val="22"/>
                <w:lang w:eastAsia="sl-SI"/>
              </w:rPr>
              <w:t>delov objekta in njegove izboljšave.</w:t>
            </w:r>
          </w:p>
        </w:tc>
      </w:tr>
    </w:tbl>
    <w:p w14:paraId="61333523" w14:textId="048A58F6" w:rsidR="00C043FB" w:rsidRDefault="00C043FB" w:rsidP="00C043FB">
      <w:pPr>
        <w:widowControl/>
        <w:adjustRightInd/>
        <w:spacing w:line="240" w:lineRule="auto"/>
        <w:jc w:val="left"/>
        <w:textAlignment w:val="auto"/>
        <w:rPr>
          <w:rFonts w:asciiTheme="minorHAnsi" w:hAnsiTheme="minorHAnsi" w:cs="Arial"/>
          <w:b/>
          <w:sz w:val="24"/>
        </w:rPr>
      </w:pPr>
    </w:p>
    <w:sectPr w:rsidR="00C043FB" w:rsidSect="00783310">
      <w:pgSz w:w="11900" w:h="16840" w:code="9"/>
      <w:pgMar w:top="1701" w:right="1701" w:bottom="1134" w:left="1701" w:header="964" w:footer="794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2DAE1AE6" w15:done="0"/>
  <w15:commentEx w15:paraId="75D777AC" w15:done="0"/>
  <w15:commentEx w15:paraId="76A1186E" w15:done="0"/>
  <w15:commentEx w15:paraId="30C198E2" w15:done="0"/>
  <w15:commentEx w15:paraId="2B15841C" w15:done="0"/>
  <w15:commentEx w15:paraId="2CFCFD98" w15:done="0"/>
  <w15:commentEx w15:paraId="0F06C823" w15:done="0"/>
  <w15:commentEx w15:paraId="6DFCE4B3" w15:done="0"/>
  <w15:commentEx w15:paraId="48E40E5C" w15:done="0"/>
  <w15:commentEx w15:paraId="5BD13EEE" w15:done="0"/>
  <w15:commentEx w15:paraId="53C83E93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9842873" w14:textId="77777777" w:rsidR="0052140E" w:rsidRDefault="0052140E">
      <w:r>
        <w:separator/>
      </w:r>
    </w:p>
  </w:endnote>
  <w:endnote w:type="continuationSeparator" w:id="0">
    <w:p w14:paraId="59BE7EA5" w14:textId="77777777" w:rsidR="0052140E" w:rsidRDefault="005214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E9D76D56-68E2-4022-9E18-DFA6BE889804}"/>
    <w:embedBold r:id="rId2" w:fontKey="{0D9D7136-F61F-4BFB-8215-A59DC3113123}"/>
    <w:embedItalic r:id="rId3" w:fontKey="{AC36017F-DF2E-47D4-90BF-DB4F960D1F90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Arial Unicode MS"/>
    <w:charset w:val="02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NimbusSanDEE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05664AB" w14:textId="77777777" w:rsidR="0052140E" w:rsidRDefault="0052140E">
      <w:r>
        <w:separator/>
      </w:r>
    </w:p>
  </w:footnote>
  <w:footnote w:type="continuationSeparator" w:id="0">
    <w:p w14:paraId="0385822B" w14:textId="77777777" w:rsidR="0052140E" w:rsidRDefault="0052140E">
      <w:r>
        <w:continuationSeparator/>
      </w:r>
    </w:p>
  </w:footnote>
  <w:footnote w:id="1">
    <w:p w14:paraId="44EDECE9" w14:textId="7CC68E63" w:rsidR="0052140E" w:rsidRPr="00CE0A3D" w:rsidRDefault="0052140E" w:rsidP="00C859CD">
      <w:pPr>
        <w:pStyle w:val="Sprotnaopomba-besedilo"/>
      </w:pPr>
      <w:r>
        <w:rPr>
          <w:rStyle w:val="Sprotnaopomba-sklic"/>
        </w:rPr>
        <w:footnoteRef/>
      </w:r>
      <w:r>
        <w:t xml:space="preserve"> P</w:t>
      </w:r>
      <w:r w:rsidRPr="005977CD">
        <w:rPr>
          <w:sz w:val="18"/>
          <w:szCs w:val="18"/>
        </w:rPr>
        <w:t>odrobnejša klasifikacija je navedena samo, če so znotraj podrazreda določena različna merila za razvrščanje.</w:t>
      </w:r>
      <w:r>
        <w:rPr>
          <w:sz w:val="18"/>
          <w:szCs w:val="18"/>
        </w:rPr>
        <w:t xml:space="preserve"> Dodatna n</w:t>
      </w:r>
      <w:r w:rsidRPr="005977CD">
        <w:rPr>
          <w:rFonts w:cs="Arial"/>
          <w:sz w:val="18"/>
          <w:szCs w:val="18"/>
        </w:rPr>
        <w:t xml:space="preserve">avodila za klasificiranje po klasifikacijskih ravneh so določena </w:t>
      </w:r>
      <w:r w:rsidRPr="005977CD">
        <w:rPr>
          <w:sz w:val="18"/>
          <w:szCs w:val="18"/>
        </w:rPr>
        <w:t xml:space="preserve">v </w:t>
      </w:r>
      <w:r>
        <w:rPr>
          <w:sz w:val="18"/>
          <w:szCs w:val="18"/>
        </w:rPr>
        <w:t>t</w:t>
      </w:r>
      <w:r>
        <w:rPr>
          <w:rFonts w:cs="Arial"/>
          <w:sz w:val="18"/>
          <w:szCs w:val="18"/>
        </w:rPr>
        <w:t xml:space="preserve">ehnični smernici </w:t>
      </w:r>
      <w:r w:rsidRPr="005977CD">
        <w:rPr>
          <w:rFonts w:cs="Arial"/>
          <w:sz w:val="18"/>
          <w:szCs w:val="18"/>
        </w:rPr>
        <w:t xml:space="preserve"> </w:t>
      </w:r>
      <w:r w:rsidRPr="00F14BA5">
        <w:rPr>
          <w:rFonts w:cs="Arial"/>
          <w:sz w:val="18"/>
          <w:szCs w:val="18"/>
        </w:rPr>
        <w:t>TSG-V-006:</w:t>
      </w:r>
      <w:r>
        <w:rPr>
          <w:rFonts w:cs="Arial"/>
          <w:sz w:val="18"/>
          <w:szCs w:val="18"/>
        </w:rPr>
        <w:t xml:space="preserve"> 2022</w:t>
      </w:r>
      <w:r w:rsidRPr="00F14BA5">
        <w:rPr>
          <w:rFonts w:cs="Arial"/>
          <w:sz w:val="18"/>
          <w:szCs w:val="18"/>
        </w:rPr>
        <w:t xml:space="preserve"> </w:t>
      </w:r>
      <w:bookmarkStart w:id="1" w:name="_Hlk514582342"/>
      <w:r>
        <w:rPr>
          <w:rFonts w:cs="Arial"/>
          <w:sz w:val="18"/>
          <w:szCs w:val="18"/>
        </w:rPr>
        <w:t>R</w:t>
      </w:r>
      <w:r w:rsidRPr="00F14BA5">
        <w:rPr>
          <w:rFonts w:cs="Arial"/>
          <w:sz w:val="18"/>
          <w:szCs w:val="18"/>
        </w:rPr>
        <w:t>azvrščanje objektov</w:t>
      </w:r>
      <w:bookmarkEnd w:id="1"/>
      <w:r>
        <w:rPr>
          <w:rFonts w:cs="Arial"/>
          <w:sz w:val="18"/>
          <w:szCs w:val="18"/>
        </w:rPr>
        <w:t>.</w:t>
      </w:r>
    </w:p>
  </w:footnote>
  <w:footnote w:id="2">
    <w:p w14:paraId="76A68893" w14:textId="77777777" w:rsidR="0052140E" w:rsidRPr="00112E38" w:rsidRDefault="0052140E" w:rsidP="00C859CD">
      <w:pPr>
        <w:pStyle w:val="Sprotnaopomba-besedilo"/>
        <w:rPr>
          <w:sz w:val="18"/>
          <w:szCs w:val="18"/>
        </w:rPr>
      </w:pPr>
      <w:r w:rsidRPr="00112E38">
        <w:rPr>
          <w:rStyle w:val="Sprotnaopomba-sklic"/>
          <w:sz w:val="18"/>
          <w:szCs w:val="18"/>
        </w:rPr>
        <w:footnoteRef/>
      </w:r>
      <w:r>
        <w:rPr>
          <w:sz w:val="18"/>
          <w:szCs w:val="18"/>
        </w:rPr>
        <w:t xml:space="preserve"> V skladu s predpisom, ki ureja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opazovanj</w:t>
      </w:r>
      <w:r>
        <w:rPr>
          <w:rFonts w:cs="Arial"/>
          <w:sz w:val="18"/>
          <w:szCs w:val="18"/>
        </w:rPr>
        <w:t xml:space="preserve">e </w:t>
      </w:r>
      <w:r w:rsidRPr="00112E38">
        <w:rPr>
          <w:rFonts w:cs="Arial"/>
          <w:sz w:val="18"/>
          <w:szCs w:val="18"/>
        </w:rPr>
        <w:t>seizmičnosti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na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območju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velike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pregrade</w:t>
      </w:r>
      <w:r>
        <w:rPr>
          <w:rFonts w:cs="Arial"/>
          <w:sz w:val="18"/>
          <w:szCs w:val="18"/>
        </w:rPr>
        <w:t>.</w:t>
      </w:r>
    </w:p>
  </w:footnote>
  <w:footnote w:id="3">
    <w:p w14:paraId="6DD258C0" w14:textId="77777777" w:rsidR="0052140E" w:rsidRDefault="0052140E" w:rsidP="00C859CD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160421">
        <w:rPr>
          <w:sz w:val="18"/>
          <w:szCs w:val="18"/>
        </w:rPr>
        <w:t>V s</w:t>
      </w:r>
      <w:r>
        <w:rPr>
          <w:sz w:val="18"/>
          <w:szCs w:val="18"/>
        </w:rPr>
        <w:t>kladu s predpisi, ki urejajo kmetijska</w:t>
      </w:r>
      <w:r w:rsidRPr="000859D3">
        <w:rPr>
          <w:sz w:val="18"/>
          <w:szCs w:val="18"/>
        </w:rPr>
        <w:t xml:space="preserve"> zemljišč</w:t>
      </w:r>
      <w:r>
        <w:rPr>
          <w:sz w:val="18"/>
          <w:szCs w:val="18"/>
        </w:rPr>
        <w:t>a.</w:t>
      </w:r>
    </w:p>
  </w:footnote>
  <w:footnote w:id="4">
    <w:p w14:paraId="39A3A693" w14:textId="77777777" w:rsidR="0052140E" w:rsidRDefault="0052140E" w:rsidP="00C859CD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6C5B57">
        <w:rPr>
          <w:sz w:val="18"/>
          <w:szCs w:val="18"/>
        </w:rPr>
        <w:t>V</w:t>
      </w:r>
      <w:r>
        <w:t xml:space="preserve"> </w:t>
      </w:r>
      <w:r w:rsidRPr="006C5B57">
        <w:rPr>
          <w:sz w:val="18"/>
          <w:szCs w:val="18"/>
        </w:rPr>
        <w:t>s</w:t>
      </w:r>
      <w:r w:rsidRPr="00AD5D12">
        <w:rPr>
          <w:rFonts w:asciiTheme="minorHAnsi" w:hAnsiTheme="minorHAnsi" w:cs="Arial"/>
          <w:sz w:val="18"/>
          <w:szCs w:val="18"/>
          <w:lang w:eastAsia="sl-SI"/>
        </w:rPr>
        <w:t>kla</w:t>
      </w:r>
      <w:r>
        <w:rPr>
          <w:rFonts w:asciiTheme="minorHAnsi" w:hAnsiTheme="minorHAnsi" w:cs="Arial"/>
          <w:sz w:val="18"/>
          <w:szCs w:val="18"/>
          <w:lang w:eastAsia="sl-SI"/>
        </w:rPr>
        <w:t>du</w:t>
      </w:r>
      <w:r w:rsidRPr="00AD5D12">
        <w:rPr>
          <w:rFonts w:asciiTheme="minorHAnsi" w:hAnsiTheme="minorHAnsi" w:cs="Arial"/>
          <w:sz w:val="18"/>
          <w:szCs w:val="18"/>
          <w:lang w:eastAsia="sl-SI"/>
        </w:rPr>
        <w:t xml:space="preserve"> s predpisi</w:t>
      </w:r>
      <w:r>
        <w:rPr>
          <w:rFonts w:asciiTheme="minorHAnsi" w:hAnsiTheme="minorHAnsi" w:cs="Arial"/>
          <w:sz w:val="18"/>
          <w:szCs w:val="18"/>
          <w:lang w:eastAsia="sl-SI"/>
        </w:rPr>
        <w:t>, ki urejajo elektronske komunikacije.</w:t>
      </w:r>
    </w:p>
  </w:footnote>
  <w:footnote w:id="5">
    <w:p w14:paraId="563A33BC" w14:textId="77777777" w:rsidR="0052140E" w:rsidRPr="00DA75B0" w:rsidRDefault="0052140E" w:rsidP="00C859CD">
      <w:pPr>
        <w:pStyle w:val="Sprotnaopomba-besedilo"/>
        <w:rPr>
          <w:rStyle w:val="Sprotnaopomba-sklic"/>
          <w:sz w:val="18"/>
          <w:szCs w:val="18"/>
        </w:rPr>
      </w:pPr>
      <w:r>
        <w:rPr>
          <w:rStyle w:val="Sprotnaopomba-sklic"/>
        </w:rPr>
        <w:footnoteRef/>
      </w:r>
      <w:r>
        <w:t xml:space="preserve"> </w:t>
      </w:r>
      <w:r>
        <w:rPr>
          <w:rFonts w:asciiTheme="minorHAnsi" w:hAnsiTheme="minorHAnsi" w:cs="Arial"/>
          <w:sz w:val="18"/>
          <w:szCs w:val="18"/>
          <w:lang w:eastAsia="sl-SI"/>
        </w:rPr>
        <w:t>V skladu</w:t>
      </w:r>
      <w:r w:rsidRPr="00DA75B0">
        <w:rPr>
          <w:rFonts w:asciiTheme="minorHAnsi" w:hAnsiTheme="minorHAnsi" w:cs="Arial"/>
          <w:sz w:val="18"/>
          <w:szCs w:val="18"/>
          <w:lang w:eastAsia="sl-SI"/>
        </w:rPr>
        <w:t xml:space="preserve"> s predpisi</w:t>
      </w:r>
      <w:r>
        <w:rPr>
          <w:rFonts w:asciiTheme="minorHAnsi" w:hAnsiTheme="minorHAnsi" w:cs="Arial"/>
          <w:sz w:val="18"/>
          <w:szCs w:val="18"/>
          <w:lang w:eastAsia="sl-SI"/>
        </w:rPr>
        <w:t>, ki urejajo elektronske komunikacije.</w:t>
      </w:r>
    </w:p>
  </w:footnote>
  <w:footnote w:id="6">
    <w:p w14:paraId="11DFA770" w14:textId="77777777" w:rsidR="0052140E" w:rsidRPr="00DA75B0" w:rsidRDefault="0052140E" w:rsidP="00C859CD">
      <w:pPr>
        <w:pStyle w:val="Sprotnaopomba-besedilo"/>
        <w:rPr>
          <w:sz w:val="18"/>
          <w:szCs w:val="18"/>
        </w:rPr>
      </w:pPr>
      <w:r w:rsidRPr="00DA75B0">
        <w:rPr>
          <w:rStyle w:val="Sprotnaopomba-sklic"/>
          <w:sz w:val="18"/>
          <w:szCs w:val="18"/>
        </w:rPr>
        <w:footnoteRef/>
      </w:r>
      <w:r w:rsidRPr="00DA75B0">
        <w:rPr>
          <w:sz w:val="18"/>
          <w:szCs w:val="18"/>
        </w:rPr>
        <w:t xml:space="preserve"> </w:t>
      </w:r>
      <w:r>
        <w:rPr>
          <w:rFonts w:asciiTheme="minorHAnsi" w:hAnsiTheme="minorHAnsi" w:cs="Arial"/>
          <w:sz w:val="18"/>
          <w:szCs w:val="18"/>
          <w:lang w:eastAsia="sl-SI"/>
        </w:rPr>
        <w:t>V skladu</w:t>
      </w:r>
      <w:r w:rsidRPr="00DA75B0">
        <w:rPr>
          <w:rFonts w:asciiTheme="minorHAnsi" w:hAnsiTheme="minorHAnsi" w:cs="Arial"/>
          <w:sz w:val="18"/>
          <w:szCs w:val="18"/>
          <w:lang w:eastAsia="sl-SI"/>
        </w:rPr>
        <w:t xml:space="preserve"> s predpisi</w:t>
      </w:r>
      <w:r>
        <w:rPr>
          <w:rFonts w:asciiTheme="minorHAnsi" w:hAnsiTheme="minorHAnsi" w:cs="Arial"/>
          <w:sz w:val="18"/>
          <w:szCs w:val="18"/>
          <w:lang w:eastAsia="sl-SI"/>
        </w:rPr>
        <w:t>, ki urejajo</w:t>
      </w:r>
      <w:r w:rsidRPr="00DA75B0">
        <w:rPr>
          <w:rFonts w:asciiTheme="minorHAnsi" w:hAnsiTheme="minorHAnsi" w:cs="Arial"/>
          <w:sz w:val="18"/>
          <w:szCs w:val="18"/>
          <w:lang w:eastAsia="sl-SI"/>
        </w:rPr>
        <w:t xml:space="preserve"> rudarstv</w:t>
      </w:r>
      <w:r>
        <w:rPr>
          <w:rFonts w:asciiTheme="minorHAnsi" w:hAnsiTheme="minorHAnsi" w:cs="Arial"/>
          <w:sz w:val="18"/>
          <w:szCs w:val="18"/>
          <w:lang w:eastAsia="sl-SI"/>
        </w:rPr>
        <w:t>o.</w:t>
      </w:r>
    </w:p>
  </w:footnote>
  <w:footnote w:id="7">
    <w:p w14:paraId="4C273BFE" w14:textId="77777777" w:rsidR="0052140E" w:rsidRDefault="0052140E" w:rsidP="00C859CD">
      <w:pPr>
        <w:pStyle w:val="Sprotnaopomba-besedilo"/>
      </w:pPr>
      <w:r w:rsidRPr="00DA75B0">
        <w:rPr>
          <w:rStyle w:val="Sprotnaopomba-sklic"/>
          <w:sz w:val="18"/>
          <w:szCs w:val="18"/>
        </w:rPr>
        <w:footnoteRef/>
      </w:r>
      <w:r w:rsidRPr="00DA75B0">
        <w:rPr>
          <w:sz w:val="18"/>
          <w:szCs w:val="18"/>
        </w:rPr>
        <w:t xml:space="preserve"> </w:t>
      </w:r>
      <w:r w:rsidRPr="00DA75B0">
        <w:rPr>
          <w:rFonts w:asciiTheme="minorHAnsi" w:hAnsiTheme="minorHAnsi" w:cs="Arial"/>
          <w:sz w:val="18"/>
          <w:szCs w:val="18"/>
          <w:lang w:eastAsia="sl-SI"/>
        </w:rPr>
        <w:t xml:space="preserve">Določbe </w:t>
      </w:r>
      <w:r>
        <w:rPr>
          <w:rFonts w:asciiTheme="minorHAnsi" w:hAnsiTheme="minorHAnsi" w:cs="Arial"/>
          <w:sz w:val="18"/>
          <w:szCs w:val="18"/>
          <w:lang w:eastAsia="sl-SI"/>
        </w:rPr>
        <w:t>G</w:t>
      </w:r>
      <w:r w:rsidRPr="00DA75B0">
        <w:rPr>
          <w:rFonts w:asciiTheme="minorHAnsi" w:hAnsiTheme="minorHAnsi" w:cs="Arial"/>
          <w:sz w:val="18"/>
          <w:szCs w:val="18"/>
          <w:lang w:eastAsia="sl-SI"/>
        </w:rPr>
        <w:t>radbenega zakona se ne uporabljajo za te objekte, zato se ne razvršča</w:t>
      </w:r>
      <w:r>
        <w:rPr>
          <w:rFonts w:asciiTheme="minorHAnsi" w:hAnsiTheme="minorHAnsi" w:cs="Arial"/>
          <w:sz w:val="18"/>
          <w:szCs w:val="18"/>
          <w:lang w:eastAsia="sl-SI"/>
        </w:rPr>
        <w:t>jo</w:t>
      </w:r>
      <w:r w:rsidRPr="00DA75B0">
        <w:rPr>
          <w:rFonts w:asciiTheme="minorHAnsi" w:hAnsiTheme="minorHAnsi" w:cs="Arial"/>
          <w:sz w:val="18"/>
          <w:szCs w:val="18"/>
          <w:lang w:eastAsia="sl-SI"/>
        </w:rPr>
        <w:t xml:space="preserve"> po zahtevnosti gradnje</w:t>
      </w:r>
      <w:r>
        <w:rPr>
          <w:rFonts w:asciiTheme="minorHAnsi" w:hAnsiTheme="minorHAnsi" w:cs="Arial"/>
          <w:sz w:val="18"/>
          <w:szCs w:val="18"/>
          <w:lang w:eastAsia="sl-SI"/>
        </w:rPr>
        <w:t>.</w:t>
      </w:r>
    </w:p>
  </w:footnote>
  <w:footnote w:id="8">
    <w:p w14:paraId="183563FB" w14:textId="2CF6C4A3" w:rsidR="0052140E" w:rsidRDefault="0052140E" w:rsidP="00C859CD">
      <w:pPr>
        <w:pStyle w:val="Sprotnaopomba-besedilo"/>
      </w:pPr>
      <w:r>
        <w:rPr>
          <w:rStyle w:val="Sprotnaopomba-sklic"/>
        </w:rPr>
        <w:footnoteRef/>
      </w:r>
      <w:r>
        <w:t xml:space="preserve"> Ne velja za zunanje naprave in zunanjo opremo</w:t>
      </w:r>
      <w:r w:rsidRPr="000964CE">
        <w:t xml:space="preserve"> </w:t>
      </w:r>
      <w:r>
        <w:t>v skladu s 7. točko petega odstavka 10. člena uredbe</w:t>
      </w:r>
    </w:p>
  </w:footnote>
  <w:footnote w:id="9">
    <w:p w14:paraId="53494C74" w14:textId="77777777" w:rsidR="0052140E" w:rsidRPr="007121B8" w:rsidRDefault="0052140E" w:rsidP="00C859CD">
      <w:pPr>
        <w:pStyle w:val="Sprotnaopomba-besedilo"/>
        <w:rPr>
          <w:sz w:val="18"/>
          <w:szCs w:val="18"/>
        </w:rPr>
      </w:pPr>
      <w:r>
        <w:rPr>
          <w:rStyle w:val="Sprotnaopomba-sklic"/>
        </w:rPr>
        <w:footnoteRef/>
      </w:r>
      <w:r>
        <w:t xml:space="preserve"> V</w:t>
      </w:r>
      <w:r w:rsidRPr="007121B8">
        <w:rPr>
          <w:sz w:val="18"/>
          <w:szCs w:val="18"/>
        </w:rPr>
        <w:t xml:space="preserve"> skladu s predpisi</w:t>
      </w:r>
      <w:r>
        <w:rPr>
          <w:sz w:val="18"/>
          <w:szCs w:val="18"/>
        </w:rPr>
        <w:t>, ki urejajo</w:t>
      </w:r>
      <w:r w:rsidRPr="007121B8">
        <w:rPr>
          <w:sz w:val="18"/>
          <w:szCs w:val="18"/>
        </w:rPr>
        <w:t xml:space="preserve"> lovstv</w:t>
      </w:r>
      <w:r>
        <w:rPr>
          <w:sz w:val="18"/>
          <w:szCs w:val="18"/>
        </w:rPr>
        <w:t>o.</w:t>
      </w:r>
    </w:p>
  </w:footnote>
  <w:footnote w:id="10">
    <w:p w14:paraId="3E06E7CA" w14:textId="77777777" w:rsidR="0052140E" w:rsidRDefault="0052140E" w:rsidP="00C859CD">
      <w:pPr>
        <w:pStyle w:val="Sprotnaopomba-besedilo"/>
      </w:pPr>
      <w:r>
        <w:rPr>
          <w:rStyle w:val="Sprotnaopomba-sklic"/>
        </w:rPr>
        <w:footnoteRef/>
      </w:r>
      <w:r>
        <w:t xml:space="preserve"> V</w:t>
      </w:r>
      <w:r w:rsidRPr="00133D15">
        <w:rPr>
          <w:rFonts w:cs="Calibri"/>
          <w:sz w:val="18"/>
          <w:szCs w:val="18"/>
        </w:rPr>
        <w:t xml:space="preserve"> skladu s predpisom, ki ureja odlagališča odpadkov</w:t>
      </w:r>
      <w:r>
        <w:rPr>
          <w:rFonts w:cs="Calibri"/>
          <w:sz w:val="18"/>
          <w:szCs w:val="18"/>
        </w:rPr>
        <w:t>.</w:t>
      </w:r>
    </w:p>
  </w:footnote>
  <w:footnote w:id="11">
    <w:p w14:paraId="29F70E92" w14:textId="77777777" w:rsidR="0052140E" w:rsidRDefault="0052140E" w:rsidP="00C859CD">
      <w:pPr>
        <w:pStyle w:val="Sprotnaopomba-besedilo"/>
      </w:pPr>
      <w:r>
        <w:rPr>
          <w:rStyle w:val="Sprotnaopomba-sklic"/>
        </w:rPr>
        <w:footnoteRef/>
      </w:r>
      <w:r>
        <w:t xml:space="preserve"> N</w:t>
      </w:r>
      <w:r w:rsidRPr="00D9562A">
        <w:rPr>
          <w:rFonts w:asciiTheme="minorHAnsi" w:hAnsiTheme="minorHAnsi"/>
          <w:sz w:val="18"/>
          <w:szCs w:val="18"/>
          <w:lang w:eastAsia="sl-SI"/>
        </w:rPr>
        <w:t>e velja za kmetijsko opremo v skladu z zakonom, ki ureja kmetijska zemljišča (npr. grajena obora, grajena ograja za pašo živine, grajena ograja ter opora za trajne nasade</w:t>
      </w:r>
      <w:r>
        <w:rPr>
          <w:rFonts w:asciiTheme="minorHAnsi" w:hAnsiTheme="minorHAnsi"/>
          <w:sz w:val="18"/>
          <w:szCs w:val="18"/>
          <w:lang w:eastAsia="sl-SI"/>
        </w:rPr>
        <w:t>).</w:t>
      </w:r>
    </w:p>
  </w:footnote>
  <w:footnote w:id="12">
    <w:p w14:paraId="05F6B6E2" w14:textId="77777777" w:rsidR="0052140E" w:rsidRPr="00112E38" w:rsidRDefault="0052140E" w:rsidP="00C859CD">
      <w:pPr>
        <w:pStyle w:val="Sprotnaopomba-besedilo"/>
        <w:rPr>
          <w:rFonts w:cs="Calibri"/>
          <w:sz w:val="18"/>
          <w:szCs w:val="18"/>
        </w:rPr>
      </w:pPr>
      <w:r w:rsidRPr="00112E38">
        <w:rPr>
          <w:rStyle w:val="Sprotnaopomba-sklic"/>
          <w:rFonts w:cs="Calibri"/>
          <w:sz w:val="18"/>
          <w:szCs w:val="18"/>
        </w:rPr>
        <w:footnoteRef/>
      </w:r>
      <w:r>
        <w:rPr>
          <w:rFonts w:cs="Calibri"/>
          <w:sz w:val="18"/>
          <w:szCs w:val="18"/>
        </w:rPr>
        <w:t xml:space="preserve"> N</w:t>
      </w:r>
      <w:r w:rsidRPr="00112E38">
        <w:rPr>
          <w:rFonts w:cs="Calibri"/>
          <w:sz w:val="18"/>
          <w:szCs w:val="18"/>
        </w:rPr>
        <w:t>pr.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sidrana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pilota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stena,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sidrana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membranska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stena,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kombinacija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jeklenih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mrež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in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sider</w:t>
      </w:r>
      <w:r>
        <w:rPr>
          <w:rFonts w:cs="Calibri"/>
          <w:sz w:val="18"/>
          <w:szCs w:val="18"/>
        </w:rPr>
        <w:t>.</w:t>
      </w:r>
    </w:p>
  </w:footnote>
  <w:footnote w:id="13">
    <w:p w14:paraId="2E885B47" w14:textId="77777777" w:rsidR="0052140E" w:rsidRDefault="0052140E" w:rsidP="00C043FB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A76CCA">
        <w:t>Investitor mora zagotoviti, da vzdrževalna dela niso v nasprotju s prostorskim izvedbenim aktom, gradbenimi in drugimi predpisi ter pridobiti mnenja oziroma soglasja in druga dovoljenja, če je to določeno z drugimi predpisi.</w:t>
      </w:r>
    </w:p>
    <w:p w14:paraId="402271CF" w14:textId="77777777" w:rsidR="0052140E" w:rsidRDefault="0052140E" w:rsidP="00C043FB">
      <w:pPr>
        <w:pStyle w:val="Sprotnaopomba-besedil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E45BDF" w14:textId="77777777" w:rsidR="0052140E" w:rsidRPr="00110CBD" w:rsidRDefault="0052140E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888D1A" w14:textId="77777777" w:rsidR="0052140E" w:rsidRPr="008F3500" w:rsidRDefault="0052140E" w:rsidP="00B77473">
    <w:pPr>
      <w:autoSpaceDE w:val="0"/>
      <w:autoSpaceDN w:val="0"/>
      <w:spacing w:line="240" w:lineRule="auto"/>
      <w:rPr>
        <w:rFonts w:cs="Arial"/>
        <w:sz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9216EB"/>
    <w:multiLevelType w:val="hybridMultilevel"/>
    <w:tmpl w:val="47920B24"/>
    <w:lvl w:ilvl="0" w:tplc="EC88A4F8">
      <w:numFmt w:val="bullet"/>
      <w:lvlText w:val="–"/>
      <w:lvlJc w:val="left"/>
      <w:pPr>
        <w:ind w:left="786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>
    <w:nsid w:val="1DDE017C"/>
    <w:multiLevelType w:val="hybridMultilevel"/>
    <w:tmpl w:val="8A80CFB4"/>
    <w:lvl w:ilvl="0" w:tplc="9A4CF792">
      <w:start w:val="1"/>
      <w:numFmt w:val="bullet"/>
      <w:pStyle w:val="Zamik1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5394244"/>
    <w:multiLevelType w:val="singleLevel"/>
    <w:tmpl w:val="3B547088"/>
    <w:lvl w:ilvl="0">
      <w:start w:val="1"/>
      <w:numFmt w:val="decimal"/>
      <w:pStyle w:val="Natevanje123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3">
    <w:nsid w:val="2C7248DB"/>
    <w:multiLevelType w:val="hybridMultilevel"/>
    <w:tmpl w:val="71C2817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5960AA"/>
    <w:multiLevelType w:val="hybridMultilevel"/>
    <w:tmpl w:val="A5AC4980"/>
    <w:lvl w:ilvl="0" w:tplc="FFE8EC1A">
      <w:start w:val="1"/>
      <w:numFmt w:val="decimal"/>
      <w:pStyle w:val="naslovlena"/>
      <w:lvlText w:val="%1. člen"/>
      <w:lvlJc w:val="center"/>
      <w:pPr>
        <w:ind w:left="4755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582" w:hanging="360"/>
      </w:pPr>
    </w:lvl>
    <w:lvl w:ilvl="2" w:tplc="0424001B" w:tentative="1">
      <w:start w:val="1"/>
      <w:numFmt w:val="lowerRoman"/>
      <w:lvlText w:val="%3."/>
      <w:lvlJc w:val="right"/>
      <w:pPr>
        <w:ind w:left="2302" w:hanging="180"/>
      </w:pPr>
    </w:lvl>
    <w:lvl w:ilvl="3" w:tplc="0424000F" w:tentative="1">
      <w:start w:val="1"/>
      <w:numFmt w:val="decimal"/>
      <w:lvlText w:val="%4."/>
      <w:lvlJc w:val="left"/>
      <w:pPr>
        <w:ind w:left="3022" w:hanging="360"/>
      </w:pPr>
    </w:lvl>
    <w:lvl w:ilvl="4" w:tplc="04240019" w:tentative="1">
      <w:start w:val="1"/>
      <w:numFmt w:val="lowerLetter"/>
      <w:lvlText w:val="%5."/>
      <w:lvlJc w:val="left"/>
      <w:pPr>
        <w:ind w:left="3742" w:hanging="360"/>
      </w:pPr>
    </w:lvl>
    <w:lvl w:ilvl="5" w:tplc="0424001B" w:tentative="1">
      <w:start w:val="1"/>
      <w:numFmt w:val="lowerRoman"/>
      <w:lvlText w:val="%6."/>
      <w:lvlJc w:val="right"/>
      <w:pPr>
        <w:ind w:left="4462" w:hanging="180"/>
      </w:pPr>
    </w:lvl>
    <w:lvl w:ilvl="6" w:tplc="0424000F" w:tentative="1">
      <w:start w:val="1"/>
      <w:numFmt w:val="decimal"/>
      <w:lvlText w:val="%7."/>
      <w:lvlJc w:val="left"/>
      <w:pPr>
        <w:ind w:left="5182" w:hanging="360"/>
      </w:pPr>
    </w:lvl>
    <w:lvl w:ilvl="7" w:tplc="04240019" w:tentative="1">
      <w:start w:val="1"/>
      <w:numFmt w:val="lowerLetter"/>
      <w:lvlText w:val="%8."/>
      <w:lvlJc w:val="left"/>
      <w:pPr>
        <w:ind w:left="5902" w:hanging="360"/>
      </w:pPr>
    </w:lvl>
    <w:lvl w:ilvl="8" w:tplc="0424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42D53A9B"/>
    <w:multiLevelType w:val="multilevel"/>
    <w:tmpl w:val="C3B46078"/>
    <w:lvl w:ilvl="0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D917F76"/>
    <w:multiLevelType w:val="singleLevel"/>
    <w:tmpl w:val="0EF2C862"/>
    <w:lvl w:ilvl="0">
      <w:start w:val="1"/>
      <w:numFmt w:val="upperLetter"/>
      <w:pStyle w:val="NatevanjeABC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9">
    <w:nsid w:val="661F7CA4"/>
    <w:multiLevelType w:val="singleLevel"/>
    <w:tmpl w:val="6CBCF6B2"/>
    <w:lvl w:ilvl="0">
      <w:start w:val="1"/>
      <w:numFmt w:val="upperRoman"/>
      <w:pStyle w:val="NatevanjeIIIIII"/>
      <w:lvlText w:val="%1."/>
      <w:lvlJc w:val="left"/>
      <w:pPr>
        <w:tabs>
          <w:tab w:val="num" w:pos="0"/>
        </w:tabs>
        <w:ind w:left="0" w:firstLine="0"/>
      </w:pPr>
      <w:rPr>
        <w:rFonts w:ascii="Arial" w:hAnsi="Arial" w:hint="default"/>
        <w:b/>
        <w:i w:val="0"/>
        <w:sz w:val="20"/>
      </w:rPr>
    </w:lvl>
  </w:abstractNum>
  <w:abstractNum w:abstractNumId="10">
    <w:nsid w:val="685014D2"/>
    <w:multiLevelType w:val="hybridMultilevel"/>
    <w:tmpl w:val="C818E500"/>
    <w:lvl w:ilvl="0" w:tplc="0424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>
    <w:nsid w:val="6B892331"/>
    <w:multiLevelType w:val="hybridMultilevel"/>
    <w:tmpl w:val="A0848B24"/>
    <w:lvl w:ilvl="0" w:tplc="4B9E49D4">
      <w:start w:val="1"/>
      <w:numFmt w:val="bullet"/>
      <w:pStyle w:val="tevilnatoka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6"/>
    <w:lvlOverride w:ilvl="0">
      <w:startOverride w:val="1"/>
    </w:lvlOverride>
  </w:num>
  <w:num w:numId="4">
    <w:abstractNumId w:val="4"/>
  </w:num>
  <w:num w:numId="5">
    <w:abstractNumId w:val="0"/>
  </w:num>
  <w:num w:numId="6">
    <w:abstractNumId w:val="3"/>
  </w:num>
  <w:num w:numId="7">
    <w:abstractNumId w:val="11"/>
  </w:num>
  <w:num w:numId="8">
    <w:abstractNumId w:val="2"/>
  </w:num>
  <w:num w:numId="9">
    <w:abstractNumId w:val="8"/>
  </w:num>
  <w:num w:numId="10">
    <w:abstractNumId w:val="9"/>
  </w:num>
  <w:num w:numId="11">
    <w:abstractNumId w:val="1"/>
  </w:num>
  <w:num w:numId="12">
    <w:abstractNumId w:val="10"/>
  </w:num>
  <w:numIdMacAtCleanup w:val="12"/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Uporabnik">
    <w15:presenceInfo w15:providerId="None" w15:userId="Uporabnik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doNotDisplayPageBoundaries/>
  <w:embedTrueTypeFonts/>
  <w:saveSubsetFonts/>
  <w:proofState w:spelling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30721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605"/>
    <w:rsid w:val="00007DF3"/>
    <w:rsid w:val="000201CF"/>
    <w:rsid w:val="00021510"/>
    <w:rsid w:val="00023A88"/>
    <w:rsid w:val="000376A3"/>
    <w:rsid w:val="0004200C"/>
    <w:rsid w:val="00045772"/>
    <w:rsid w:val="00052DF2"/>
    <w:rsid w:val="00066ACC"/>
    <w:rsid w:val="0009515B"/>
    <w:rsid w:val="000A108D"/>
    <w:rsid w:val="000A49BE"/>
    <w:rsid w:val="000A7238"/>
    <w:rsid w:val="000B4708"/>
    <w:rsid w:val="000B5310"/>
    <w:rsid w:val="000D353D"/>
    <w:rsid w:val="000D7664"/>
    <w:rsid w:val="000E711D"/>
    <w:rsid w:val="000F1290"/>
    <w:rsid w:val="000F41ED"/>
    <w:rsid w:val="000F4C75"/>
    <w:rsid w:val="00100B1B"/>
    <w:rsid w:val="0010544B"/>
    <w:rsid w:val="00110E3D"/>
    <w:rsid w:val="001136D9"/>
    <w:rsid w:val="00116AD0"/>
    <w:rsid w:val="001357B2"/>
    <w:rsid w:val="00137361"/>
    <w:rsid w:val="001408C0"/>
    <w:rsid w:val="00146223"/>
    <w:rsid w:val="00153CA6"/>
    <w:rsid w:val="00155498"/>
    <w:rsid w:val="001633EB"/>
    <w:rsid w:val="00165339"/>
    <w:rsid w:val="0018314C"/>
    <w:rsid w:val="0018673D"/>
    <w:rsid w:val="00186761"/>
    <w:rsid w:val="00187871"/>
    <w:rsid w:val="0019197F"/>
    <w:rsid w:val="001953BD"/>
    <w:rsid w:val="00197B08"/>
    <w:rsid w:val="001A6E67"/>
    <w:rsid w:val="001B6756"/>
    <w:rsid w:val="001C07E0"/>
    <w:rsid w:val="001C13F9"/>
    <w:rsid w:val="001C3317"/>
    <w:rsid w:val="001C5FC7"/>
    <w:rsid w:val="001D385C"/>
    <w:rsid w:val="001D5E04"/>
    <w:rsid w:val="001E3197"/>
    <w:rsid w:val="001E4CE2"/>
    <w:rsid w:val="001F6C70"/>
    <w:rsid w:val="002004EF"/>
    <w:rsid w:val="00200D4A"/>
    <w:rsid w:val="0020107F"/>
    <w:rsid w:val="00202A77"/>
    <w:rsid w:val="0020389F"/>
    <w:rsid w:val="00215EF2"/>
    <w:rsid w:val="00224C5B"/>
    <w:rsid w:val="002306E3"/>
    <w:rsid w:val="00231EB5"/>
    <w:rsid w:val="002375E3"/>
    <w:rsid w:val="0025301D"/>
    <w:rsid w:val="002532A5"/>
    <w:rsid w:val="00256260"/>
    <w:rsid w:val="002639B6"/>
    <w:rsid w:val="002665C6"/>
    <w:rsid w:val="002709F3"/>
    <w:rsid w:val="00271CE5"/>
    <w:rsid w:val="00274452"/>
    <w:rsid w:val="00282020"/>
    <w:rsid w:val="00286920"/>
    <w:rsid w:val="002A3E2E"/>
    <w:rsid w:val="002A7933"/>
    <w:rsid w:val="002B3B94"/>
    <w:rsid w:val="002B69BF"/>
    <w:rsid w:val="002C1716"/>
    <w:rsid w:val="002D49BD"/>
    <w:rsid w:val="002E1256"/>
    <w:rsid w:val="002E146A"/>
    <w:rsid w:val="002E2302"/>
    <w:rsid w:val="002F1CDD"/>
    <w:rsid w:val="002F4F21"/>
    <w:rsid w:val="002F761F"/>
    <w:rsid w:val="0030724B"/>
    <w:rsid w:val="00313ABC"/>
    <w:rsid w:val="00313D97"/>
    <w:rsid w:val="00314C7B"/>
    <w:rsid w:val="00321548"/>
    <w:rsid w:val="00325985"/>
    <w:rsid w:val="00354394"/>
    <w:rsid w:val="003636BF"/>
    <w:rsid w:val="0037479F"/>
    <w:rsid w:val="003845B4"/>
    <w:rsid w:val="0038754C"/>
    <w:rsid w:val="00387B1A"/>
    <w:rsid w:val="003933E1"/>
    <w:rsid w:val="003971DB"/>
    <w:rsid w:val="003B67E1"/>
    <w:rsid w:val="003C3000"/>
    <w:rsid w:val="003C7B8B"/>
    <w:rsid w:val="003E1C74"/>
    <w:rsid w:val="003E506E"/>
    <w:rsid w:val="003E5F7D"/>
    <w:rsid w:val="00402448"/>
    <w:rsid w:val="00402F34"/>
    <w:rsid w:val="00407207"/>
    <w:rsid w:val="00413D31"/>
    <w:rsid w:val="00416654"/>
    <w:rsid w:val="00416D7D"/>
    <w:rsid w:val="00424B74"/>
    <w:rsid w:val="00432611"/>
    <w:rsid w:val="00432966"/>
    <w:rsid w:val="0043694A"/>
    <w:rsid w:val="0044225A"/>
    <w:rsid w:val="0044361D"/>
    <w:rsid w:val="00461295"/>
    <w:rsid w:val="00463EFF"/>
    <w:rsid w:val="004700CE"/>
    <w:rsid w:val="00470EFD"/>
    <w:rsid w:val="00475AAB"/>
    <w:rsid w:val="004948B9"/>
    <w:rsid w:val="004A397C"/>
    <w:rsid w:val="004B27AF"/>
    <w:rsid w:val="004B30C7"/>
    <w:rsid w:val="004B3502"/>
    <w:rsid w:val="004B7C10"/>
    <w:rsid w:val="004C31C2"/>
    <w:rsid w:val="004D3C67"/>
    <w:rsid w:val="004D536D"/>
    <w:rsid w:val="004E42FC"/>
    <w:rsid w:val="0052140E"/>
    <w:rsid w:val="00526246"/>
    <w:rsid w:val="00535B83"/>
    <w:rsid w:val="005370E3"/>
    <w:rsid w:val="00540247"/>
    <w:rsid w:val="005536ED"/>
    <w:rsid w:val="005548DB"/>
    <w:rsid w:val="00556B76"/>
    <w:rsid w:val="00557BC7"/>
    <w:rsid w:val="00563BE0"/>
    <w:rsid w:val="00567106"/>
    <w:rsid w:val="00573797"/>
    <w:rsid w:val="00577F00"/>
    <w:rsid w:val="005A534F"/>
    <w:rsid w:val="005B1D2E"/>
    <w:rsid w:val="005B303C"/>
    <w:rsid w:val="005B67DD"/>
    <w:rsid w:val="005E1D3C"/>
    <w:rsid w:val="005E6F19"/>
    <w:rsid w:val="005F599C"/>
    <w:rsid w:val="005F60F6"/>
    <w:rsid w:val="00600DD5"/>
    <w:rsid w:val="00606335"/>
    <w:rsid w:val="00607E0E"/>
    <w:rsid w:val="006139B7"/>
    <w:rsid w:val="0062303C"/>
    <w:rsid w:val="00623A60"/>
    <w:rsid w:val="00632253"/>
    <w:rsid w:val="00642714"/>
    <w:rsid w:val="006455CE"/>
    <w:rsid w:val="00650C12"/>
    <w:rsid w:val="00650E37"/>
    <w:rsid w:val="00651627"/>
    <w:rsid w:val="00657C7F"/>
    <w:rsid w:val="00664618"/>
    <w:rsid w:val="0066717B"/>
    <w:rsid w:val="00675561"/>
    <w:rsid w:val="00686D3F"/>
    <w:rsid w:val="0069161C"/>
    <w:rsid w:val="00691BCB"/>
    <w:rsid w:val="00696356"/>
    <w:rsid w:val="006963DA"/>
    <w:rsid w:val="006D1C5D"/>
    <w:rsid w:val="006D42D9"/>
    <w:rsid w:val="006E5F6D"/>
    <w:rsid w:val="006E6C56"/>
    <w:rsid w:val="006F6E96"/>
    <w:rsid w:val="007150DE"/>
    <w:rsid w:val="00733017"/>
    <w:rsid w:val="00733C9A"/>
    <w:rsid w:val="00734A14"/>
    <w:rsid w:val="00736FD3"/>
    <w:rsid w:val="00741844"/>
    <w:rsid w:val="00744191"/>
    <w:rsid w:val="00747B23"/>
    <w:rsid w:val="0076140F"/>
    <w:rsid w:val="00761806"/>
    <w:rsid w:val="00766C8C"/>
    <w:rsid w:val="0076738A"/>
    <w:rsid w:val="00770297"/>
    <w:rsid w:val="00771B04"/>
    <w:rsid w:val="00783310"/>
    <w:rsid w:val="00791EA5"/>
    <w:rsid w:val="00795FB8"/>
    <w:rsid w:val="007A4A6D"/>
    <w:rsid w:val="007A5EA0"/>
    <w:rsid w:val="007A710B"/>
    <w:rsid w:val="007B3A8E"/>
    <w:rsid w:val="007C470C"/>
    <w:rsid w:val="007C55CF"/>
    <w:rsid w:val="007C5999"/>
    <w:rsid w:val="007D1BCF"/>
    <w:rsid w:val="007D29C2"/>
    <w:rsid w:val="007D66E9"/>
    <w:rsid w:val="007D75CF"/>
    <w:rsid w:val="007E491E"/>
    <w:rsid w:val="007E60F5"/>
    <w:rsid w:val="007E6DC5"/>
    <w:rsid w:val="007F533B"/>
    <w:rsid w:val="007F56C1"/>
    <w:rsid w:val="00814BD6"/>
    <w:rsid w:val="00817A4F"/>
    <w:rsid w:val="0082582C"/>
    <w:rsid w:val="0082668D"/>
    <w:rsid w:val="008501E8"/>
    <w:rsid w:val="008507BF"/>
    <w:rsid w:val="00855509"/>
    <w:rsid w:val="00860D56"/>
    <w:rsid w:val="00861E73"/>
    <w:rsid w:val="00862374"/>
    <w:rsid w:val="00877334"/>
    <w:rsid w:val="0088043C"/>
    <w:rsid w:val="00885886"/>
    <w:rsid w:val="008906C9"/>
    <w:rsid w:val="00890BA9"/>
    <w:rsid w:val="0089171A"/>
    <w:rsid w:val="00891CC0"/>
    <w:rsid w:val="008A3C85"/>
    <w:rsid w:val="008A4B3C"/>
    <w:rsid w:val="008B0ECE"/>
    <w:rsid w:val="008B338A"/>
    <w:rsid w:val="008C5738"/>
    <w:rsid w:val="008C6AD1"/>
    <w:rsid w:val="008D04F0"/>
    <w:rsid w:val="008E7FF7"/>
    <w:rsid w:val="008F3500"/>
    <w:rsid w:val="00905E4D"/>
    <w:rsid w:val="00913723"/>
    <w:rsid w:val="00924E3C"/>
    <w:rsid w:val="0093178F"/>
    <w:rsid w:val="00936AF6"/>
    <w:rsid w:val="00947300"/>
    <w:rsid w:val="00952899"/>
    <w:rsid w:val="00960585"/>
    <w:rsid w:val="009612BB"/>
    <w:rsid w:val="0096339E"/>
    <w:rsid w:val="00976551"/>
    <w:rsid w:val="00980D68"/>
    <w:rsid w:val="00984363"/>
    <w:rsid w:val="009B263B"/>
    <w:rsid w:val="009B7661"/>
    <w:rsid w:val="009C5429"/>
    <w:rsid w:val="009C6373"/>
    <w:rsid w:val="009D3364"/>
    <w:rsid w:val="009E31E4"/>
    <w:rsid w:val="009F6EC8"/>
    <w:rsid w:val="009F720F"/>
    <w:rsid w:val="009F74C5"/>
    <w:rsid w:val="00A05BC2"/>
    <w:rsid w:val="00A10DED"/>
    <w:rsid w:val="00A125C5"/>
    <w:rsid w:val="00A153C2"/>
    <w:rsid w:val="00A15628"/>
    <w:rsid w:val="00A15646"/>
    <w:rsid w:val="00A20E8A"/>
    <w:rsid w:val="00A33E5F"/>
    <w:rsid w:val="00A348B5"/>
    <w:rsid w:val="00A4090D"/>
    <w:rsid w:val="00A410B0"/>
    <w:rsid w:val="00A43D2D"/>
    <w:rsid w:val="00A45651"/>
    <w:rsid w:val="00A5039D"/>
    <w:rsid w:val="00A53FDC"/>
    <w:rsid w:val="00A6104D"/>
    <w:rsid w:val="00A61857"/>
    <w:rsid w:val="00A63CBC"/>
    <w:rsid w:val="00A65EE7"/>
    <w:rsid w:val="00A6756C"/>
    <w:rsid w:val="00A70133"/>
    <w:rsid w:val="00A754DD"/>
    <w:rsid w:val="00A7647A"/>
    <w:rsid w:val="00A77085"/>
    <w:rsid w:val="00A85B98"/>
    <w:rsid w:val="00A86BDD"/>
    <w:rsid w:val="00A94B22"/>
    <w:rsid w:val="00A96677"/>
    <w:rsid w:val="00AA06A3"/>
    <w:rsid w:val="00AA0944"/>
    <w:rsid w:val="00AA36C6"/>
    <w:rsid w:val="00AA589F"/>
    <w:rsid w:val="00AB1049"/>
    <w:rsid w:val="00AB211C"/>
    <w:rsid w:val="00AB3D17"/>
    <w:rsid w:val="00AB6D8B"/>
    <w:rsid w:val="00AC1D01"/>
    <w:rsid w:val="00AC2D4E"/>
    <w:rsid w:val="00AC54A3"/>
    <w:rsid w:val="00AC5FE2"/>
    <w:rsid w:val="00AC6324"/>
    <w:rsid w:val="00AE05D3"/>
    <w:rsid w:val="00AE20B2"/>
    <w:rsid w:val="00AE2366"/>
    <w:rsid w:val="00AE41F5"/>
    <w:rsid w:val="00AE5070"/>
    <w:rsid w:val="00AF0CD4"/>
    <w:rsid w:val="00AF7ACE"/>
    <w:rsid w:val="00B04C6F"/>
    <w:rsid w:val="00B17141"/>
    <w:rsid w:val="00B31575"/>
    <w:rsid w:val="00B40898"/>
    <w:rsid w:val="00B47D06"/>
    <w:rsid w:val="00B54467"/>
    <w:rsid w:val="00B6621B"/>
    <w:rsid w:val="00B7393C"/>
    <w:rsid w:val="00B77473"/>
    <w:rsid w:val="00B8547D"/>
    <w:rsid w:val="00BA480A"/>
    <w:rsid w:val="00BC43F7"/>
    <w:rsid w:val="00BD5F65"/>
    <w:rsid w:val="00BE55D7"/>
    <w:rsid w:val="00BE67CD"/>
    <w:rsid w:val="00BE7BE1"/>
    <w:rsid w:val="00C03D03"/>
    <w:rsid w:val="00C043FB"/>
    <w:rsid w:val="00C108B4"/>
    <w:rsid w:val="00C157BF"/>
    <w:rsid w:val="00C20A9C"/>
    <w:rsid w:val="00C21D72"/>
    <w:rsid w:val="00C225AD"/>
    <w:rsid w:val="00C22A9F"/>
    <w:rsid w:val="00C250D5"/>
    <w:rsid w:val="00C360C1"/>
    <w:rsid w:val="00C362DE"/>
    <w:rsid w:val="00C37B8F"/>
    <w:rsid w:val="00C53C51"/>
    <w:rsid w:val="00C634E6"/>
    <w:rsid w:val="00C8021B"/>
    <w:rsid w:val="00C80612"/>
    <w:rsid w:val="00C82D03"/>
    <w:rsid w:val="00C840AF"/>
    <w:rsid w:val="00C859CD"/>
    <w:rsid w:val="00C91355"/>
    <w:rsid w:val="00C92461"/>
    <w:rsid w:val="00C92898"/>
    <w:rsid w:val="00CA4DBE"/>
    <w:rsid w:val="00CA56A4"/>
    <w:rsid w:val="00CA678E"/>
    <w:rsid w:val="00CB196A"/>
    <w:rsid w:val="00CB2576"/>
    <w:rsid w:val="00CB37F7"/>
    <w:rsid w:val="00CB3E4A"/>
    <w:rsid w:val="00CB4874"/>
    <w:rsid w:val="00CC4BC1"/>
    <w:rsid w:val="00CC768B"/>
    <w:rsid w:val="00CC7B21"/>
    <w:rsid w:val="00CD0614"/>
    <w:rsid w:val="00CD392F"/>
    <w:rsid w:val="00CE25F1"/>
    <w:rsid w:val="00CE3DBA"/>
    <w:rsid w:val="00CE7514"/>
    <w:rsid w:val="00D04605"/>
    <w:rsid w:val="00D0560B"/>
    <w:rsid w:val="00D101C8"/>
    <w:rsid w:val="00D248DE"/>
    <w:rsid w:val="00D34E85"/>
    <w:rsid w:val="00D3778F"/>
    <w:rsid w:val="00D40B65"/>
    <w:rsid w:val="00D40CDA"/>
    <w:rsid w:val="00D5056C"/>
    <w:rsid w:val="00D5295C"/>
    <w:rsid w:val="00D64517"/>
    <w:rsid w:val="00D667D0"/>
    <w:rsid w:val="00D71DA0"/>
    <w:rsid w:val="00D7392F"/>
    <w:rsid w:val="00D76124"/>
    <w:rsid w:val="00D7618D"/>
    <w:rsid w:val="00D8542D"/>
    <w:rsid w:val="00DA4A02"/>
    <w:rsid w:val="00DB6E1D"/>
    <w:rsid w:val="00DC3324"/>
    <w:rsid w:val="00DC5F53"/>
    <w:rsid w:val="00DC6A71"/>
    <w:rsid w:val="00DD160C"/>
    <w:rsid w:val="00DD6FEE"/>
    <w:rsid w:val="00DE36B8"/>
    <w:rsid w:val="00DE5B46"/>
    <w:rsid w:val="00DE5D66"/>
    <w:rsid w:val="00DF4719"/>
    <w:rsid w:val="00DF662C"/>
    <w:rsid w:val="00E0357D"/>
    <w:rsid w:val="00E24EC2"/>
    <w:rsid w:val="00E27A6F"/>
    <w:rsid w:val="00E31011"/>
    <w:rsid w:val="00E3767F"/>
    <w:rsid w:val="00E40C1D"/>
    <w:rsid w:val="00E41952"/>
    <w:rsid w:val="00E45CFE"/>
    <w:rsid w:val="00E46867"/>
    <w:rsid w:val="00E8172C"/>
    <w:rsid w:val="00E85A59"/>
    <w:rsid w:val="00E95135"/>
    <w:rsid w:val="00EA27AA"/>
    <w:rsid w:val="00EA4287"/>
    <w:rsid w:val="00EB4B5C"/>
    <w:rsid w:val="00EB6BC4"/>
    <w:rsid w:val="00EC1FF3"/>
    <w:rsid w:val="00ED143A"/>
    <w:rsid w:val="00EE0DE7"/>
    <w:rsid w:val="00EE2C08"/>
    <w:rsid w:val="00EE3CBD"/>
    <w:rsid w:val="00EE63A2"/>
    <w:rsid w:val="00EF1149"/>
    <w:rsid w:val="00F023FB"/>
    <w:rsid w:val="00F06F18"/>
    <w:rsid w:val="00F1162E"/>
    <w:rsid w:val="00F12687"/>
    <w:rsid w:val="00F12C7E"/>
    <w:rsid w:val="00F13584"/>
    <w:rsid w:val="00F144FF"/>
    <w:rsid w:val="00F15462"/>
    <w:rsid w:val="00F240BB"/>
    <w:rsid w:val="00F24E75"/>
    <w:rsid w:val="00F41A46"/>
    <w:rsid w:val="00F43B4A"/>
    <w:rsid w:val="00F4643F"/>
    <w:rsid w:val="00F46724"/>
    <w:rsid w:val="00F57FED"/>
    <w:rsid w:val="00F64817"/>
    <w:rsid w:val="00F73505"/>
    <w:rsid w:val="00F86730"/>
    <w:rsid w:val="00F87804"/>
    <w:rsid w:val="00F87DF8"/>
    <w:rsid w:val="00FA080A"/>
    <w:rsid w:val="00FB0480"/>
    <w:rsid w:val="00FB68DC"/>
    <w:rsid w:val="00FB6BF2"/>
    <w:rsid w:val="00FD664C"/>
    <w:rsid w:val="00FE3CB4"/>
    <w:rsid w:val="00FE4CE9"/>
    <w:rsid w:val="00FE7BCC"/>
    <w:rsid w:val="00FF39A0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4:docId w14:val="48BF174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uiPriority="9" w:qFormat="1"/>
    <w:lsdException w:name="heading 5" w:qFormat="1"/>
    <w:lsdException w:name="heading 6" w:uiPriority="9" w:qFormat="1"/>
    <w:lsdException w:name="heading 7" w:qFormat="1"/>
    <w:lsdException w:name="heading 8" w:uiPriority="9" w:qFormat="1"/>
    <w:lsdException w:name="heading 9" w:qFormat="1"/>
    <w:lsdException w:name="footnote text" w:uiPriority="99"/>
    <w:lsdException w:name="annotation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2" w:uiPriority="99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Normal (Web)" w:uiPriority="99"/>
    <w:lsdException w:name="No List" w:uiPriority="99"/>
    <w:lsdException w:name="Balloo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1F6C70"/>
    <w:pPr>
      <w:widowControl w:val="0"/>
      <w:adjustRightInd w:val="0"/>
      <w:spacing w:line="260" w:lineRule="atLeast"/>
      <w:jc w:val="both"/>
      <w:textAlignment w:val="baseline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link w:val="Naslov1Znak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2">
    <w:name w:val="heading 2"/>
    <w:aliases w:val="cleni"/>
    <w:basedOn w:val="Navaden"/>
    <w:next w:val="Navaden"/>
    <w:link w:val="Naslov2Znak"/>
    <w:qFormat/>
    <w:rsid w:val="00C859CD"/>
    <w:pPr>
      <w:keepNext/>
      <w:widowControl/>
      <w:adjustRightInd/>
      <w:spacing w:before="160" w:after="260" w:line="259" w:lineRule="auto"/>
      <w:jc w:val="left"/>
      <w:textAlignment w:val="auto"/>
      <w:outlineLvl w:val="1"/>
    </w:pPr>
    <w:rPr>
      <w:b/>
      <w:kern w:val="28"/>
      <w:sz w:val="32"/>
      <w:szCs w:val="32"/>
      <w:lang w:eastAsia="sl-SI"/>
    </w:rPr>
  </w:style>
  <w:style w:type="paragraph" w:styleId="Naslov3">
    <w:name w:val="heading 3"/>
    <w:basedOn w:val="Navaden"/>
    <w:next w:val="Navaden"/>
    <w:link w:val="Naslov3Znak"/>
    <w:qFormat/>
    <w:rsid w:val="00C859CD"/>
    <w:pPr>
      <w:keepNext/>
      <w:widowControl/>
      <w:adjustRightInd/>
      <w:spacing w:before="160" w:after="260" w:line="259" w:lineRule="auto"/>
      <w:ind w:left="360"/>
      <w:jc w:val="left"/>
      <w:textAlignment w:val="auto"/>
      <w:outlineLvl w:val="2"/>
    </w:pPr>
    <w:rPr>
      <w:b/>
      <w:kern w:val="28"/>
      <w:sz w:val="22"/>
      <w:szCs w:val="22"/>
      <w:lang w:eastAsia="sl-SI"/>
    </w:rPr>
  </w:style>
  <w:style w:type="paragraph" w:styleId="Naslov4">
    <w:name w:val="heading 4"/>
    <w:basedOn w:val="Navaden"/>
    <w:next w:val="Telobesedila"/>
    <w:link w:val="Naslov4Znak"/>
    <w:uiPriority w:val="9"/>
    <w:qFormat/>
    <w:rsid w:val="00C859CD"/>
    <w:pPr>
      <w:widowControl/>
      <w:suppressAutoHyphens/>
      <w:adjustRightInd/>
      <w:spacing w:before="280" w:after="280" w:line="240" w:lineRule="auto"/>
      <w:ind w:left="2880" w:hanging="360"/>
      <w:jc w:val="center"/>
      <w:textAlignment w:val="auto"/>
      <w:outlineLvl w:val="3"/>
    </w:pPr>
    <w:rPr>
      <w:rFonts w:cs="Arial"/>
      <w:b/>
      <w:bCs/>
      <w:color w:val="000000"/>
      <w:sz w:val="27"/>
      <w:szCs w:val="27"/>
      <w:lang w:val="x-none" w:eastAsia="ar-SA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C859CD"/>
    <w:pPr>
      <w:keepNext/>
      <w:keepLines/>
      <w:widowControl/>
      <w:adjustRightInd/>
      <w:spacing w:before="200" w:line="240" w:lineRule="auto"/>
      <w:jc w:val="left"/>
      <w:textAlignment w:val="auto"/>
      <w:outlineLvl w:val="5"/>
    </w:pPr>
    <w:rPr>
      <w:rFonts w:ascii="Cambria" w:hAnsi="Cambria"/>
      <w:i/>
      <w:iCs/>
      <w:color w:val="243F60"/>
      <w:szCs w:val="20"/>
      <w:lang w:eastAsia="sl-SI"/>
    </w:rPr>
  </w:style>
  <w:style w:type="paragraph" w:styleId="Naslov8">
    <w:name w:val="heading 8"/>
    <w:basedOn w:val="Navaden"/>
    <w:next w:val="Navaden"/>
    <w:link w:val="Naslov8Znak"/>
    <w:uiPriority w:val="9"/>
    <w:unhideWhenUsed/>
    <w:qFormat/>
    <w:rsid w:val="00C859CD"/>
    <w:pPr>
      <w:keepNext/>
      <w:keepLines/>
      <w:widowControl/>
      <w:adjustRightInd/>
      <w:spacing w:before="200" w:line="240" w:lineRule="auto"/>
      <w:jc w:val="left"/>
      <w:textAlignment w:val="auto"/>
      <w:outlineLvl w:val="7"/>
    </w:pPr>
    <w:rPr>
      <w:rFonts w:ascii="Cambria" w:hAnsi="Cambria"/>
      <w:color w:val="404040"/>
      <w:szCs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customStyle="1" w:styleId="Znak1">
    <w:name w:val="Znak1"/>
    <w:basedOn w:val="Navaden"/>
    <w:rsid w:val="00976551"/>
    <w:pPr>
      <w:spacing w:after="160" w:line="240" w:lineRule="exact"/>
    </w:pPr>
    <w:rPr>
      <w:rFonts w:ascii="Tahoma" w:hAnsi="Tahoma" w:cs="Tahoma"/>
      <w:szCs w:val="20"/>
    </w:rPr>
  </w:style>
  <w:style w:type="paragraph" w:styleId="Telobesedila">
    <w:name w:val="Body Text"/>
    <w:basedOn w:val="Navaden"/>
    <w:rsid w:val="00976551"/>
    <w:pPr>
      <w:spacing w:line="240" w:lineRule="auto"/>
    </w:pPr>
    <w:rPr>
      <w:rFonts w:ascii="Times New Roman" w:hAnsi="Times New Roman"/>
      <w:sz w:val="24"/>
    </w:rPr>
  </w:style>
  <w:style w:type="paragraph" w:styleId="Telobesedila2">
    <w:name w:val="Body Text 2"/>
    <w:basedOn w:val="Navaden"/>
    <w:link w:val="Telobesedila2Znak"/>
    <w:uiPriority w:val="99"/>
    <w:rsid w:val="00976551"/>
    <w:pPr>
      <w:spacing w:line="240" w:lineRule="auto"/>
    </w:pPr>
    <w:rPr>
      <w:rFonts w:ascii="Times New Roman" w:hAnsi="Times New Roman"/>
      <w:b/>
      <w:bCs/>
      <w:sz w:val="24"/>
    </w:rPr>
  </w:style>
  <w:style w:type="character" w:customStyle="1" w:styleId="GlavaZnak">
    <w:name w:val="Glava Znak"/>
    <w:link w:val="Glava"/>
    <w:uiPriority w:val="99"/>
    <w:rsid w:val="00540247"/>
    <w:rPr>
      <w:rFonts w:ascii="Arial" w:hAnsi="Arial"/>
      <w:szCs w:val="24"/>
      <w:lang w:val="en-US" w:eastAsia="en-US"/>
    </w:rPr>
  </w:style>
  <w:style w:type="paragraph" w:customStyle="1" w:styleId="Naslovpredpisa">
    <w:name w:val="Naslov_predpisa"/>
    <w:basedOn w:val="Navaden"/>
    <w:link w:val="NaslovpredpisaZnak"/>
    <w:qFormat/>
    <w:rsid w:val="00CA678E"/>
    <w:pPr>
      <w:suppressAutoHyphens/>
      <w:overflowPunct w:val="0"/>
      <w:autoSpaceDE w:val="0"/>
      <w:autoSpaceDN w:val="0"/>
      <w:spacing w:before="120" w:after="160" w:line="200" w:lineRule="exact"/>
      <w:jc w:val="center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CA678E"/>
    <w:rPr>
      <w:rFonts w:ascii="Arial" w:hAnsi="Arial" w:cs="Arial"/>
      <w:b/>
      <w:sz w:val="22"/>
      <w:szCs w:val="22"/>
    </w:rPr>
  </w:style>
  <w:style w:type="paragraph" w:customStyle="1" w:styleId="Poglavje">
    <w:name w:val="Poglavje"/>
    <w:basedOn w:val="Navaden"/>
    <w:qFormat/>
    <w:rsid w:val="00CA678E"/>
    <w:pPr>
      <w:suppressAutoHyphens/>
      <w:overflowPunct w:val="0"/>
      <w:autoSpaceDE w:val="0"/>
      <w:autoSpaceDN w:val="0"/>
      <w:spacing w:before="360" w:after="60" w:line="200" w:lineRule="exact"/>
      <w:jc w:val="center"/>
      <w:outlineLvl w:val="3"/>
    </w:pPr>
    <w:rPr>
      <w:rFonts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CA678E"/>
    <w:pPr>
      <w:overflowPunct w:val="0"/>
      <w:autoSpaceDE w:val="0"/>
      <w:autoSpaceDN w:val="0"/>
      <w:spacing w:before="60" w:after="60" w:line="200" w:lineRule="exact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CA678E"/>
    <w:rPr>
      <w:rFonts w:ascii="Arial" w:hAnsi="Arial" w:cs="Arial"/>
      <w:sz w:val="22"/>
      <w:szCs w:val="22"/>
    </w:rPr>
  </w:style>
  <w:style w:type="paragraph" w:customStyle="1" w:styleId="Oddelek">
    <w:name w:val="Oddelek"/>
    <w:basedOn w:val="Navaden"/>
    <w:link w:val="OddelekZnak1"/>
    <w:qFormat/>
    <w:rsid w:val="00CA678E"/>
    <w:pPr>
      <w:numPr>
        <w:numId w:val="2"/>
      </w:numPr>
      <w:suppressAutoHyphens/>
      <w:overflowPunct w:val="0"/>
      <w:autoSpaceDE w:val="0"/>
      <w:autoSpaceDN w:val="0"/>
      <w:spacing w:before="280" w:after="60" w:line="200" w:lineRule="exact"/>
      <w:ind w:left="0" w:firstLine="0"/>
      <w:jc w:val="center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CA678E"/>
    <w:rPr>
      <w:rFonts w:ascii="Arial" w:hAnsi="Arial" w:cs="Arial"/>
      <w:b/>
      <w:sz w:val="22"/>
      <w:szCs w:val="22"/>
    </w:rPr>
  </w:style>
  <w:style w:type="paragraph" w:customStyle="1" w:styleId="Vrstapredpisa">
    <w:name w:val="Vrsta predpisa"/>
    <w:basedOn w:val="Navaden"/>
    <w:link w:val="VrstapredpisaZnak"/>
    <w:qFormat/>
    <w:rsid w:val="00CA678E"/>
    <w:pPr>
      <w:suppressAutoHyphens/>
      <w:overflowPunct w:val="0"/>
      <w:autoSpaceDE w:val="0"/>
      <w:autoSpaceDN w:val="0"/>
      <w:spacing w:before="360" w:line="220" w:lineRule="exact"/>
      <w:jc w:val="center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CA678E"/>
    <w:rPr>
      <w:rFonts w:ascii="Arial" w:hAnsi="Arial" w:cs="Arial"/>
      <w:b/>
      <w:bCs/>
      <w:color w:val="000000"/>
      <w:spacing w:val="40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CA678E"/>
    <w:pPr>
      <w:tabs>
        <w:tab w:val="num" w:pos="360"/>
      </w:tabs>
      <w:overflowPunct w:val="0"/>
      <w:autoSpaceDE w:val="0"/>
      <w:autoSpaceDN w:val="0"/>
      <w:spacing w:line="200" w:lineRule="exact"/>
      <w:ind w:left="709" w:hanging="284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CA678E"/>
    <w:rPr>
      <w:rFonts w:ascii="Arial" w:hAnsi="Arial" w:cs="Arial"/>
      <w:sz w:val="22"/>
      <w:szCs w:val="22"/>
    </w:rPr>
  </w:style>
  <w:style w:type="paragraph" w:customStyle="1" w:styleId="Odstavekseznama1">
    <w:name w:val="Odstavek seznama1"/>
    <w:basedOn w:val="Navaden"/>
    <w:qFormat/>
    <w:rsid w:val="00CA678E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CA678E"/>
    <w:pPr>
      <w:tabs>
        <w:tab w:val="num" w:pos="360"/>
      </w:tabs>
      <w:overflowPunct w:val="0"/>
      <w:autoSpaceDE w:val="0"/>
      <w:autoSpaceDN w:val="0"/>
      <w:spacing w:line="200" w:lineRule="exact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rsid w:val="00CA678E"/>
    <w:rPr>
      <w:rFonts w:ascii="Arial" w:hAnsi="Arial" w:cs="Arial"/>
      <w:sz w:val="22"/>
      <w:szCs w:val="22"/>
    </w:rPr>
  </w:style>
  <w:style w:type="character" w:customStyle="1" w:styleId="rkovnatokazaodstavkomZnak">
    <w:name w:val="Črkovna točka_za odstavkom Znak"/>
    <w:link w:val="rkovnatokazaodstavkom"/>
    <w:rsid w:val="00CA678E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CA678E"/>
    <w:pPr>
      <w:numPr>
        <w:numId w:val="3"/>
      </w:numPr>
      <w:overflowPunct w:val="0"/>
      <w:autoSpaceDE w:val="0"/>
      <w:autoSpaceDN w:val="0"/>
      <w:spacing w:line="200" w:lineRule="exact"/>
    </w:pPr>
    <w:rPr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CA678E"/>
    <w:pPr>
      <w:numPr>
        <w:numId w:val="1"/>
      </w:numPr>
      <w:ind w:left="0" w:firstLine="0"/>
    </w:pPr>
  </w:style>
  <w:style w:type="character" w:customStyle="1" w:styleId="OdsekZnak">
    <w:name w:val="Odsek Znak"/>
    <w:link w:val="Odsek"/>
    <w:rsid w:val="00CA678E"/>
    <w:rPr>
      <w:rFonts w:ascii="Arial" w:hAnsi="Arial" w:cs="Arial"/>
      <w:b/>
      <w:sz w:val="22"/>
      <w:szCs w:val="22"/>
    </w:rPr>
  </w:style>
  <w:style w:type="paragraph" w:styleId="Besedilooblaka">
    <w:name w:val="Balloon Text"/>
    <w:basedOn w:val="Navaden"/>
    <w:link w:val="BesedilooblakaZnak"/>
    <w:uiPriority w:val="99"/>
    <w:rsid w:val="00535B8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rsid w:val="00535B83"/>
    <w:rPr>
      <w:rFonts w:ascii="Tahoma" w:hAnsi="Tahoma" w:cs="Tahoma"/>
      <w:sz w:val="16"/>
      <w:szCs w:val="16"/>
      <w:lang w:val="en-US" w:eastAsia="en-US"/>
    </w:rPr>
  </w:style>
  <w:style w:type="paragraph" w:styleId="Odstavekseznama">
    <w:name w:val="List Paragraph"/>
    <w:basedOn w:val="Navaden"/>
    <w:link w:val="OdstavekseznamaZnak"/>
    <w:uiPriority w:val="34"/>
    <w:qFormat/>
    <w:rsid w:val="002D49BD"/>
    <w:pPr>
      <w:spacing w:line="260" w:lineRule="exact"/>
      <w:ind w:left="720"/>
      <w:contextualSpacing/>
    </w:pPr>
    <w:rPr>
      <w:szCs w:val="20"/>
      <w:lang w:eastAsia="sl-SI"/>
    </w:rPr>
  </w:style>
  <w:style w:type="character" w:customStyle="1" w:styleId="NogaZnak">
    <w:name w:val="Noga Znak"/>
    <w:basedOn w:val="Privzetapisavaodstavka"/>
    <w:link w:val="Noga"/>
    <w:uiPriority w:val="99"/>
    <w:rsid w:val="006E6C56"/>
    <w:rPr>
      <w:rFonts w:ascii="Arial" w:hAnsi="Arial"/>
      <w:szCs w:val="24"/>
      <w:lang w:eastAsia="en-US"/>
    </w:rPr>
  </w:style>
  <w:style w:type="character" w:styleId="Pripombasklic">
    <w:name w:val="annotation reference"/>
    <w:basedOn w:val="Privzetapisavaodstavka"/>
    <w:uiPriority w:val="99"/>
    <w:unhideWhenUsed/>
    <w:rsid w:val="004B30C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4B30C7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4B30C7"/>
    <w:rPr>
      <w:rFonts w:ascii="Arial" w:hAnsi="Arial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unhideWhenUsed/>
    <w:rsid w:val="004B30C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4B30C7"/>
    <w:rPr>
      <w:rFonts w:ascii="Arial" w:hAnsi="Arial"/>
      <w:b/>
      <w:bCs/>
      <w:lang w:eastAsia="en-US"/>
    </w:rPr>
  </w:style>
  <w:style w:type="paragraph" w:styleId="Revizija">
    <w:name w:val="Revision"/>
    <w:hidden/>
    <w:uiPriority w:val="99"/>
    <w:semiHidden/>
    <w:rsid w:val="00470EFD"/>
    <w:pPr>
      <w:widowControl w:val="0"/>
      <w:adjustRightInd w:val="0"/>
      <w:spacing w:line="360" w:lineRule="atLeast"/>
      <w:jc w:val="both"/>
      <w:textAlignment w:val="baseline"/>
    </w:pPr>
    <w:rPr>
      <w:rFonts w:ascii="Arial" w:hAnsi="Arial"/>
      <w:szCs w:val="24"/>
      <w:lang w:eastAsia="en-US"/>
    </w:rPr>
  </w:style>
  <w:style w:type="paragraph" w:customStyle="1" w:styleId="naslovlena">
    <w:name w:val="naslov člena"/>
    <w:basedOn w:val="Navaden"/>
    <w:link w:val="naslovlenaZnak"/>
    <w:qFormat/>
    <w:rsid w:val="00CE3DBA"/>
    <w:pPr>
      <w:numPr>
        <w:numId w:val="4"/>
      </w:numPr>
      <w:spacing w:after="120" w:line="240" w:lineRule="auto"/>
      <w:contextualSpacing/>
      <w:jc w:val="center"/>
    </w:pPr>
    <w:rPr>
      <w:rFonts w:asciiTheme="minorHAnsi" w:hAnsiTheme="minorHAnsi" w:cs="Arial"/>
      <w:b/>
      <w:sz w:val="24"/>
      <w:lang w:eastAsia="sl-SI"/>
    </w:rPr>
  </w:style>
  <w:style w:type="character" w:customStyle="1" w:styleId="naslovlenaZnak">
    <w:name w:val="naslov člena Znak"/>
    <w:basedOn w:val="Privzetapisavaodstavka"/>
    <w:link w:val="naslovlena"/>
    <w:rsid w:val="00CE3DBA"/>
    <w:rPr>
      <w:rFonts w:asciiTheme="minorHAnsi" w:hAnsiTheme="minorHAnsi" w:cs="Arial"/>
      <w:b/>
      <w:sz w:val="24"/>
      <w:szCs w:val="24"/>
    </w:rPr>
  </w:style>
  <w:style w:type="paragraph" w:styleId="Sprotnaopomba-besedilo">
    <w:name w:val="footnote text"/>
    <w:basedOn w:val="Navaden"/>
    <w:link w:val="Sprotnaopomba-besediloZnak"/>
    <w:uiPriority w:val="99"/>
    <w:unhideWhenUsed/>
    <w:rsid w:val="00C043FB"/>
    <w:pPr>
      <w:widowControl/>
      <w:adjustRightInd/>
      <w:spacing w:line="240" w:lineRule="auto"/>
      <w:jc w:val="left"/>
      <w:textAlignment w:val="auto"/>
    </w:pPr>
    <w:rPr>
      <w:rFonts w:ascii="Calibri" w:eastAsia="Calibri" w:hAnsi="Calibri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C043FB"/>
    <w:rPr>
      <w:rFonts w:ascii="Calibri" w:eastAsia="Calibri" w:hAnsi="Calibri"/>
      <w:lang w:eastAsia="en-US"/>
    </w:rPr>
  </w:style>
  <w:style w:type="character" w:styleId="Sprotnaopomba-sklic">
    <w:name w:val="footnote reference"/>
    <w:aliases w:val="Footnote symbol,Fussnota"/>
    <w:uiPriority w:val="99"/>
    <w:rsid w:val="00C043FB"/>
    <w:rPr>
      <w:vertAlign w:val="superscript"/>
    </w:rPr>
  </w:style>
  <w:style w:type="character" w:customStyle="1" w:styleId="Naslov2Znak">
    <w:name w:val="Naslov 2 Znak"/>
    <w:aliases w:val="cleni Znak"/>
    <w:basedOn w:val="Privzetapisavaodstavka"/>
    <w:link w:val="Naslov2"/>
    <w:rsid w:val="00C859CD"/>
    <w:rPr>
      <w:rFonts w:ascii="Arial" w:hAnsi="Arial"/>
      <w:b/>
      <w:kern w:val="28"/>
      <w:sz w:val="32"/>
      <w:szCs w:val="32"/>
    </w:rPr>
  </w:style>
  <w:style w:type="character" w:customStyle="1" w:styleId="Naslov3Znak">
    <w:name w:val="Naslov 3 Znak"/>
    <w:basedOn w:val="Privzetapisavaodstavka"/>
    <w:link w:val="Naslov3"/>
    <w:rsid w:val="00C859CD"/>
    <w:rPr>
      <w:rFonts w:ascii="Arial" w:hAnsi="Arial"/>
      <w:b/>
      <w:kern w:val="28"/>
      <w:sz w:val="22"/>
      <w:szCs w:val="22"/>
    </w:rPr>
  </w:style>
  <w:style w:type="character" w:customStyle="1" w:styleId="Naslov4Znak">
    <w:name w:val="Naslov 4 Znak"/>
    <w:basedOn w:val="Privzetapisavaodstavka"/>
    <w:link w:val="Naslov4"/>
    <w:uiPriority w:val="9"/>
    <w:rsid w:val="00C859CD"/>
    <w:rPr>
      <w:rFonts w:ascii="Arial" w:hAnsi="Arial" w:cs="Arial"/>
      <w:b/>
      <w:bCs/>
      <w:color w:val="000000"/>
      <w:sz w:val="27"/>
      <w:szCs w:val="27"/>
      <w:lang w:val="x-none" w:eastAsia="ar-SA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C859CD"/>
    <w:rPr>
      <w:rFonts w:ascii="Cambria" w:hAnsi="Cambria"/>
      <w:i/>
      <w:iCs/>
      <w:color w:val="243F60"/>
    </w:rPr>
  </w:style>
  <w:style w:type="character" w:customStyle="1" w:styleId="Naslov8Znak">
    <w:name w:val="Naslov 8 Znak"/>
    <w:basedOn w:val="Privzetapisavaodstavka"/>
    <w:link w:val="Naslov8"/>
    <w:uiPriority w:val="9"/>
    <w:rsid w:val="00C859CD"/>
    <w:rPr>
      <w:rFonts w:ascii="Cambria" w:hAnsi="Cambria"/>
      <w:color w:val="404040"/>
    </w:rPr>
  </w:style>
  <w:style w:type="paragraph" w:customStyle="1" w:styleId="Alineja">
    <w:name w:val="Alineja"/>
    <w:basedOn w:val="Navaden"/>
    <w:rsid w:val="00C859CD"/>
    <w:pPr>
      <w:widowControl/>
      <w:suppressAutoHyphens/>
      <w:overflowPunct w:val="0"/>
      <w:autoSpaceDE w:val="0"/>
      <w:adjustRightInd/>
      <w:spacing w:line="200" w:lineRule="exact"/>
      <w:ind w:left="1080" w:hanging="720"/>
    </w:pPr>
    <w:rPr>
      <w:rFonts w:cs="Arial"/>
      <w:sz w:val="17"/>
      <w:szCs w:val="17"/>
      <w:lang w:val="x-none" w:eastAsia="ar-SA"/>
    </w:rPr>
  </w:style>
  <w:style w:type="paragraph" w:customStyle="1" w:styleId="tevilnatoka">
    <w:name w:val="Številčna točka"/>
    <w:basedOn w:val="Navaden"/>
    <w:uiPriority w:val="99"/>
    <w:qFormat/>
    <w:rsid w:val="00C859CD"/>
    <w:pPr>
      <w:widowControl/>
      <w:numPr>
        <w:numId w:val="7"/>
      </w:numPr>
      <w:tabs>
        <w:tab w:val="left" w:pos="540"/>
        <w:tab w:val="left" w:pos="900"/>
      </w:tabs>
      <w:suppressAutoHyphens/>
      <w:adjustRightInd/>
      <w:spacing w:line="240" w:lineRule="auto"/>
      <w:textAlignment w:val="auto"/>
    </w:pPr>
    <w:rPr>
      <w:rFonts w:cs="Arial"/>
      <w:sz w:val="22"/>
      <w:szCs w:val="22"/>
      <w:lang w:val="x-none" w:eastAsia="ar-SA"/>
    </w:rPr>
  </w:style>
  <w:style w:type="paragraph" w:customStyle="1" w:styleId="tevilnatoka1">
    <w:name w:val="tevilnatoka1"/>
    <w:basedOn w:val="Navaden"/>
    <w:rsid w:val="00C859CD"/>
    <w:pPr>
      <w:widowControl/>
      <w:adjustRightInd/>
      <w:spacing w:line="240" w:lineRule="auto"/>
      <w:ind w:left="425" w:hanging="425"/>
      <w:textAlignment w:val="auto"/>
    </w:pPr>
    <w:rPr>
      <w:rFonts w:cs="Arial"/>
      <w:sz w:val="22"/>
      <w:szCs w:val="22"/>
      <w:lang w:eastAsia="sl-SI"/>
    </w:rPr>
  </w:style>
  <w:style w:type="paragraph" w:styleId="Konnaopomba-besedilo">
    <w:name w:val="endnote text"/>
    <w:basedOn w:val="Navaden"/>
    <w:link w:val="Konnaopomba-besediloZnak"/>
    <w:rsid w:val="00C859CD"/>
    <w:pPr>
      <w:widowControl/>
      <w:adjustRightInd/>
      <w:jc w:val="left"/>
      <w:textAlignment w:val="auto"/>
    </w:pPr>
    <w:rPr>
      <w:szCs w:val="20"/>
    </w:rPr>
  </w:style>
  <w:style w:type="character" w:customStyle="1" w:styleId="Konnaopomba-besediloZnak">
    <w:name w:val="Končna opomba - besedilo Znak"/>
    <w:basedOn w:val="Privzetapisavaodstavka"/>
    <w:link w:val="Konnaopomba-besedilo"/>
    <w:rsid w:val="00C859CD"/>
    <w:rPr>
      <w:rFonts w:ascii="Arial" w:hAnsi="Arial"/>
      <w:lang w:eastAsia="en-US"/>
    </w:rPr>
  </w:style>
  <w:style w:type="character" w:styleId="Konnaopomba-sklic">
    <w:name w:val="endnote reference"/>
    <w:rsid w:val="00C859CD"/>
    <w:rPr>
      <w:vertAlign w:val="superscript"/>
    </w:rPr>
  </w:style>
  <w:style w:type="numbering" w:customStyle="1" w:styleId="Brezseznama1">
    <w:name w:val="Brez seznama1"/>
    <w:next w:val="Brezseznama"/>
    <w:uiPriority w:val="99"/>
    <w:semiHidden/>
    <w:unhideWhenUsed/>
    <w:rsid w:val="00C859CD"/>
  </w:style>
  <w:style w:type="character" w:customStyle="1" w:styleId="WW8Num1z0">
    <w:name w:val="WW8Num1z0"/>
    <w:rsid w:val="00C859CD"/>
    <w:rPr>
      <w:rFonts w:ascii="Arial" w:eastAsia="Times New Roman" w:hAnsi="Arial" w:cs="Arial" w:hint="default"/>
      <w:b/>
      <w:sz w:val="20"/>
      <w:szCs w:val="20"/>
      <w:lang w:val="x-none"/>
    </w:rPr>
  </w:style>
  <w:style w:type="character" w:customStyle="1" w:styleId="WW8Num1z1">
    <w:name w:val="WW8Num1z1"/>
    <w:rsid w:val="00C859CD"/>
  </w:style>
  <w:style w:type="character" w:customStyle="1" w:styleId="WW8Num1z2">
    <w:name w:val="WW8Num1z2"/>
    <w:rsid w:val="00C859CD"/>
  </w:style>
  <w:style w:type="character" w:customStyle="1" w:styleId="WW8Num1z3">
    <w:name w:val="WW8Num1z3"/>
    <w:rsid w:val="00C859CD"/>
  </w:style>
  <w:style w:type="character" w:customStyle="1" w:styleId="WW8Num1z4">
    <w:name w:val="WW8Num1z4"/>
    <w:rsid w:val="00C859CD"/>
  </w:style>
  <w:style w:type="character" w:customStyle="1" w:styleId="WW8Num1z5">
    <w:name w:val="WW8Num1z5"/>
    <w:rsid w:val="00C859CD"/>
  </w:style>
  <w:style w:type="character" w:customStyle="1" w:styleId="WW8Num1z6">
    <w:name w:val="WW8Num1z6"/>
    <w:rsid w:val="00C859CD"/>
  </w:style>
  <w:style w:type="character" w:customStyle="1" w:styleId="WW8Num1z7">
    <w:name w:val="WW8Num1z7"/>
    <w:rsid w:val="00C859CD"/>
  </w:style>
  <w:style w:type="character" w:customStyle="1" w:styleId="WW8Num1z8">
    <w:name w:val="WW8Num1z8"/>
    <w:rsid w:val="00C859CD"/>
  </w:style>
  <w:style w:type="character" w:customStyle="1" w:styleId="WW8Num2z0">
    <w:name w:val="WW8Num2z0"/>
    <w:rsid w:val="00C859CD"/>
    <w:rPr>
      <w:rFonts w:ascii="Arial" w:eastAsia="Times New Roman" w:hAnsi="Arial" w:cs="Arial" w:hint="default"/>
    </w:rPr>
  </w:style>
  <w:style w:type="character" w:customStyle="1" w:styleId="WW8Num3z0">
    <w:name w:val="WW8Num3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4z0">
    <w:name w:val="WW8Num4z0"/>
    <w:rsid w:val="00C859CD"/>
    <w:rPr>
      <w:rFonts w:hint="default"/>
    </w:rPr>
  </w:style>
  <w:style w:type="character" w:customStyle="1" w:styleId="WW8Num5z0">
    <w:name w:val="WW8Num5z0"/>
    <w:rsid w:val="00C859CD"/>
    <w:rPr>
      <w:rFonts w:ascii="Arial" w:eastAsia="Times New Roman" w:hAnsi="Arial" w:cs="Arial" w:hint="default"/>
      <w:sz w:val="20"/>
      <w:szCs w:val="20"/>
    </w:rPr>
  </w:style>
  <w:style w:type="character" w:customStyle="1" w:styleId="WW8Num6z0">
    <w:name w:val="WW8Num6z0"/>
    <w:rsid w:val="00C859CD"/>
    <w:rPr>
      <w:rFonts w:ascii="Arial" w:eastAsia="Times New Roman" w:hAnsi="Arial" w:cs="Arial" w:hint="default"/>
      <w:lang w:val="x-none"/>
    </w:rPr>
  </w:style>
  <w:style w:type="character" w:customStyle="1" w:styleId="WW8Num7z0">
    <w:name w:val="WW8Num7z0"/>
    <w:rsid w:val="00C859CD"/>
    <w:rPr>
      <w:rFonts w:ascii="Calibri" w:eastAsia="Calibri" w:hAnsi="Calibri" w:cs="Times New Roman" w:hint="default"/>
      <w:sz w:val="20"/>
      <w:szCs w:val="20"/>
      <w:lang w:val="x-none"/>
    </w:rPr>
  </w:style>
  <w:style w:type="character" w:customStyle="1" w:styleId="WW8Num8z0">
    <w:name w:val="WW8Num8z0"/>
    <w:rsid w:val="00C859CD"/>
    <w:rPr>
      <w:rFonts w:ascii="Arial" w:hAnsi="Arial" w:cs="Arial" w:hint="default"/>
      <w:lang w:val="x-none"/>
    </w:rPr>
  </w:style>
  <w:style w:type="character" w:customStyle="1" w:styleId="WW8Num9z0">
    <w:name w:val="WW8Num9z0"/>
    <w:rsid w:val="00C859CD"/>
    <w:rPr>
      <w:rFonts w:hint="default"/>
    </w:rPr>
  </w:style>
  <w:style w:type="character" w:customStyle="1" w:styleId="WW8Num9z1">
    <w:name w:val="WW8Num9z1"/>
    <w:rsid w:val="00C859CD"/>
  </w:style>
  <w:style w:type="character" w:customStyle="1" w:styleId="WW8Num9z2">
    <w:name w:val="WW8Num9z2"/>
    <w:rsid w:val="00C859CD"/>
  </w:style>
  <w:style w:type="character" w:customStyle="1" w:styleId="WW8Num9z3">
    <w:name w:val="WW8Num9z3"/>
    <w:rsid w:val="00C859CD"/>
  </w:style>
  <w:style w:type="character" w:customStyle="1" w:styleId="WW8Num9z4">
    <w:name w:val="WW8Num9z4"/>
    <w:rsid w:val="00C859CD"/>
  </w:style>
  <w:style w:type="character" w:customStyle="1" w:styleId="WW8Num9z5">
    <w:name w:val="WW8Num9z5"/>
    <w:rsid w:val="00C859CD"/>
  </w:style>
  <w:style w:type="character" w:customStyle="1" w:styleId="WW8Num9z6">
    <w:name w:val="WW8Num9z6"/>
    <w:rsid w:val="00C859CD"/>
  </w:style>
  <w:style w:type="character" w:customStyle="1" w:styleId="WW8Num9z7">
    <w:name w:val="WW8Num9z7"/>
    <w:rsid w:val="00C859CD"/>
  </w:style>
  <w:style w:type="character" w:customStyle="1" w:styleId="WW8Num9z8">
    <w:name w:val="WW8Num9z8"/>
    <w:rsid w:val="00C859CD"/>
  </w:style>
  <w:style w:type="character" w:customStyle="1" w:styleId="WW8Num10z0">
    <w:name w:val="WW8Num10z0"/>
    <w:rsid w:val="00C859CD"/>
    <w:rPr>
      <w:rFonts w:ascii="Arial" w:eastAsia="Times New Roman" w:hAnsi="Arial" w:cs="Arial" w:hint="default"/>
      <w:lang w:val="x-none"/>
    </w:rPr>
  </w:style>
  <w:style w:type="character" w:customStyle="1" w:styleId="WW8Num10z1">
    <w:name w:val="WW8Num10z1"/>
    <w:rsid w:val="00C859CD"/>
    <w:rPr>
      <w:rFonts w:ascii="Courier New" w:hAnsi="Courier New" w:cs="Courier New" w:hint="default"/>
    </w:rPr>
  </w:style>
  <w:style w:type="character" w:customStyle="1" w:styleId="WW8Num10z2">
    <w:name w:val="WW8Num10z2"/>
    <w:rsid w:val="00C859CD"/>
    <w:rPr>
      <w:rFonts w:ascii="Wingdings" w:hAnsi="Wingdings" w:cs="Wingdings" w:hint="default"/>
    </w:rPr>
  </w:style>
  <w:style w:type="character" w:customStyle="1" w:styleId="WW8Num10z3">
    <w:name w:val="WW8Num10z3"/>
    <w:rsid w:val="00C859CD"/>
    <w:rPr>
      <w:rFonts w:ascii="Symbol" w:hAnsi="Symbol" w:cs="Symbol" w:hint="default"/>
    </w:rPr>
  </w:style>
  <w:style w:type="character" w:customStyle="1" w:styleId="WW8Num10z4">
    <w:name w:val="WW8Num10z4"/>
    <w:rsid w:val="00C859CD"/>
  </w:style>
  <w:style w:type="character" w:customStyle="1" w:styleId="WW8Num10z5">
    <w:name w:val="WW8Num10z5"/>
    <w:rsid w:val="00C859CD"/>
  </w:style>
  <w:style w:type="character" w:customStyle="1" w:styleId="WW8Num10z6">
    <w:name w:val="WW8Num10z6"/>
    <w:rsid w:val="00C859CD"/>
  </w:style>
  <w:style w:type="character" w:customStyle="1" w:styleId="WW8Num10z7">
    <w:name w:val="WW8Num10z7"/>
    <w:rsid w:val="00C859CD"/>
  </w:style>
  <w:style w:type="character" w:customStyle="1" w:styleId="WW8Num10z8">
    <w:name w:val="WW8Num10z8"/>
    <w:rsid w:val="00C859CD"/>
  </w:style>
  <w:style w:type="character" w:customStyle="1" w:styleId="WW8Num11z0">
    <w:name w:val="WW8Num11z0"/>
    <w:rsid w:val="00C859CD"/>
    <w:rPr>
      <w:rFonts w:hint="default"/>
    </w:rPr>
  </w:style>
  <w:style w:type="character" w:customStyle="1" w:styleId="WW8Num11z1">
    <w:name w:val="WW8Num11z1"/>
    <w:rsid w:val="00C859CD"/>
  </w:style>
  <w:style w:type="character" w:customStyle="1" w:styleId="WW8Num11z2">
    <w:name w:val="WW8Num11z2"/>
    <w:rsid w:val="00C859CD"/>
  </w:style>
  <w:style w:type="character" w:customStyle="1" w:styleId="WW8Num11z3">
    <w:name w:val="WW8Num11z3"/>
    <w:rsid w:val="00C859CD"/>
  </w:style>
  <w:style w:type="character" w:customStyle="1" w:styleId="WW8Num11z4">
    <w:name w:val="WW8Num11z4"/>
    <w:rsid w:val="00C859CD"/>
  </w:style>
  <w:style w:type="character" w:customStyle="1" w:styleId="WW8Num11z5">
    <w:name w:val="WW8Num11z5"/>
    <w:rsid w:val="00C859CD"/>
  </w:style>
  <w:style w:type="character" w:customStyle="1" w:styleId="WW8Num11z6">
    <w:name w:val="WW8Num11z6"/>
    <w:rsid w:val="00C859CD"/>
  </w:style>
  <w:style w:type="character" w:customStyle="1" w:styleId="WW8Num11z7">
    <w:name w:val="WW8Num11z7"/>
    <w:rsid w:val="00C859CD"/>
  </w:style>
  <w:style w:type="character" w:customStyle="1" w:styleId="WW8Num11z8">
    <w:name w:val="WW8Num11z8"/>
    <w:rsid w:val="00C859CD"/>
  </w:style>
  <w:style w:type="character" w:customStyle="1" w:styleId="WW8Num12z0">
    <w:name w:val="WW8Num12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2z1">
    <w:name w:val="WW8Num12z1"/>
    <w:rsid w:val="00C859CD"/>
  </w:style>
  <w:style w:type="character" w:customStyle="1" w:styleId="WW8Num12z2">
    <w:name w:val="WW8Num12z2"/>
    <w:rsid w:val="00C859CD"/>
  </w:style>
  <w:style w:type="character" w:customStyle="1" w:styleId="WW8Num12z3">
    <w:name w:val="WW8Num12z3"/>
    <w:rsid w:val="00C859CD"/>
  </w:style>
  <w:style w:type="character" w:customStyle="1" w:styleId="WW8Num12z4">
    <w:name w:val="WW8Num12z4"/>
    <w:rsid w:val="00C859CD"/>
  </w:style>
  <w:style w:type="character" w:customStyle="1" w:styleId="WW8Num12z5">
    <w:name w:val="WW8Num12z5"/>
    <w:rsid w:val="00C859CD"/>
  </w:style>
  <w:style w:type="character" w:customStyle="1" w:styleId="WW8Num12z6">
    <w:name w:val="WW8Num12z6"/>
    <w:rsid w:val="00C859CD"/>
  </w:style>
  <w:style w:type="character" w:customStyle="1" w:styleId="WW8Num12z7">
    <w:name w:val="WW8Num12z7"/>
    <w:rsid w:val="00C859CD"/>
  </w:style>
  <w:style w:type="character" w:customStyle="1" w:styleId="WW8Num12z8">
    <w:name w:val="WW8Num12z8"/>
    <w:rsid w:val="00C859CD"/>
  </w:style>
  <w:style w:type="character" w:customStyle="1" w:styleId="WW8Num13z0">
    <w:name w:val="WW8Num13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3z1">
    <w:name w:val="WW8Num13z1"/>
    <w:rsid w:val="00C859CD"/>
  </w:style>
  <w:style w:type="character" w:customStyle="1" w:styleId="WW8Num13z2">
    <w:name w:val="WW8Num13z2"/>
    <w:rsid w:val="00C859CD"/>
  </w:style>
  <w:style w:type="character" w:customStyle="1" w:styleId="WW8Num13z3">
    <w:name w:val="WW8Num13z3"/>
    <w:rsid w:val="00C859CD"/>
  </w:style>
  <w:style w:type="character" w:customStyle="1" w:styleId="WW8Num13z4">
    <w:name w:val="WW8Num13z4"/>
    <w:rsid w:val="00C859CD"/>
  </w:style>
  <w:style w:type="character" w:customStyle="1" w:styleId="WW8Num13z5">
    <w:name w:val="WW8Num13z5"/>
    <w:rsid w:val="00C859CD"/>
  </w:style>
  <w:style w:type="character" w:customStyle="1" w:styleId="WW8Num13z6">
    <w:name w:val="WW8Num13z6"/>
    <w:rsid w:val="00C859CD"/>
  </w:style>
  <w:style w:type="character" w:customStyle="1" w:styleId="WW8Num13z7">
    <w:name w:val="WW8Num13z7"/>
    <w:rsid w:val="00C859CD"/>
  </w:style>
  <w:style w:type="character" w:customStyle="1" w:styleId="WW8Num13z8">
    <w:name w:val="WW8Num13z8"/>
    <w:rsid w:val="00C859CD"/>
  </w:style>
  <w:style w:type="character" w:customStyle="1" w:styleId="WW8Num14z0">
    <w:name w:val="WW8Num14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4z1">
    <w:name w:val="WW8Num14z1"/>
    <w:rsid w:val="00C859CD"/>
  </w:style>
  <w:style w:type="character" w:customStyle="1" w:styleId="WW8Num14z2">
    <w:name w:val="WW8Num14z2"/>
    <w:rsid w:val="00C859CD"/>
  </w:style>
  <w:style w:type="character" w:customStyle="1" w:styleId="WW8Num14z3">
    <w:name w:val="WW8Num14z3"/>
    <w:rsid w:val="00C859CD"/>
  </w:style>
  <w:style w:type="character" w:customStyle="1" w:styleId="WW8Num14z4">
    <w:name w:val="WW8Num14z4"/>
    <w:rsid w:val="00C859CD"/>
  </w:style>
  <w:style w:type="character" w:customStyle="1" w:styleId="WW8Num14z5">
    <w:name w:val="WW8Num14z5"/>
    <w:rsid w:val="00C859CD"/>
  </w:style>
  <w:style w:type="character" w:customStyle="1" w:styleId="WW8Num14z6">
    <w:name w:val="WW8Num14z6"/>
    <w:rsid w:val="00C859CD"/>
  </w:style>
  <w:style w:type="character" w:customStyle="1" w:styleId="WW8Num14z7">
    <w:name w:val="WW8Num14z7"/>
    <w:rsid w:val="00C859CD"/>
  </w:style>
  <w:style w:type="character" w:customStyle="1" w:styleId="WW8Num14z8">
    <w:name w:val="WW8Num14z8"/>
    <w:rsid w:val="00C859CD"/>
  </w:style>
  <w:style w:type="character" w:customStyle="1" w:styleId="WW8Num15z0">
    <w:name w:val="WW8Num15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5z1">
    <w:name w:val="WW8Num15z1"/>
    <w:rsid w:val="00C859CD"/>
  </w:style>
  <w:style w:type="character" w:customStyle="1" w:styleId="WW8Num15z2">
    <w:name w:val="WW8Num15z2"/>
    <w:rsid w:val="00C859CD"/>
  </w:style>
  <w:style w:type="character" w:customStyle="1" w:styleId="WW8Num15z3">
    <w:name w:val="WW8Num15z3"/>
    <w:rsid w:val="00C859CD"/>
  </w:style>
  <w:style w:type="character" w:customStyle="1" w:styleId="WW8Num15z4">
    <w:name w:val="WW8Num15z4"/>
    <w:rsid w:val="00C859CD"/>
  </w:style>
  <w:style w:type="character" w:customStyle="1" w:styleId="WW8Num15z5">
    <w:name w:val="WW8Num15z5"/>
    <w:rsid w:val="00C859CD"/>
  </w:style>
  <w:style w:type="character" w:customStyle="1" w:styleId="WW8Num15z6">
    <w:name w:val="WW8Num15z6"/>
    <w:rsid w:val="00C859CD"/>
  </w:style>
  <w:style w:type="character" w:customStyle="1" w:styleId="WW8Num15z7">
    <w:name w:val="WW8Num15z7"/>
    <w:rsid w:val="00C859CD"/>
  </w:style>
  <w:style w:type="character" w:customStyle="1" w:styleId="WW8Num15z8">
    <w:name w:val="WW8Num15z8"/>
    <w:rsid w:val="00C859CD"/>
  </w:style>
  <w:style w:type="character" w:customStyle="1" w:styleId="WW8Num16z0">
    <w:name w:val="WW8Num16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6z1">
    <w:name w:val="WW8Num16z1"/>
    <w:rsid w:val="00C859CD"/>
  </w:style>
  <w:style w:type="character" w:customStyle="1" w:styleId="WW8Num16z2">
    <w:name w:val="WW8Num16z2"/>
    <w:rsid w:val="00C859CD"/>
  </w:style>
  <w:style w:type="character" w:customStyle="1" w:styleId="WW8Num16z3">
    <w:name w:val="WW8Num16z3"/>
    <w:rsid w:val="00C859CD"/>
  </w:style>
  <w:style w:type="character" w:customStyle="1" w:styleId="WW8Num16z4">
    <w:name w:val="WW8Num16z4"/>
    <w:rsid w:val="00C859CD"/>
  </w:style>
  <w:style w:type="character" w:customStyle="1" w:styleId="WW8Num16z5">
    <w:name w:val="WW8Num16z5"/>
    <w:rsid w:val="00C859CD"/>
  </w:style>
  <w:style w:type="character" w:customStyle="1" w:styleId="WW8Num16z6">
    <w:name w:val="WW8Num16z6"/>
    <w:rsid w:val="00C859CD"/>
  </w:style>
  <w:style w:type="character" w:customStyle="1" w:styleId="WW8Num16z7">
    <w:name w:val="WW8Num16z7"/>
    <w:rsid w:val="00C859CD"/>
  </w:style>
  <w:style w:type="character" w:customStyle="1" w:styleId="WW8Num16z8">
    <w:name w:val="WW8Num16z8"/>
    <w:rsid w:val="00C859CD"/>
  </w:style>
  <w:style w:type="character" w:customStyle="1" w:styleId="WW8Num17z0">
    <w:name w:val="WW8Num17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7z1">
    <w:name w:val="WW8Num17z1"/>
    <w:rsid w:val="00C859CD"/>
  </w:style>
  <w:style w:type="character" w:customStyle="1" w:styleId="WW8Num17z2">
    <w:name w:val="WW8Num17z2"/>
    <w:rsid w:val="00C859CD"/>
  </w:style>
  <w:style w:type="character" w:customStyle="1" w:styleId="WW8Num17z3">
    <w:name w:val="WW8Num17z3"/>
    <w:rsid w:val="00C859CD"/>
  </w:style>
  <w:style w:type="character" w:customStyle="1" w:styleId="WW8Num17z4">
    <w:name w:val="WW8Num17z4"/>
    <w:rsid w:val="00C859CD"/>
  </w:style>
  <w:style w:type="character" w:customStyle="1" w:styleId="WW8Num17z5">
    <w:name w:val="WW8Num17z5"/>
    <w:rsid w:val="00C859CD"/>
  </w:style>
  <w:style w:type="character" w:customStyle="1" w:styleId="WW8Num17z6">
    <w:name w:val="WW8Num17z6"/>
    <w:rsid w:val="00C859CD"/>
  </w:style>
  <w:style w:type="character" w:customStyle="1" w:styleId="WW8Num17z7">
    <w:name w:val="WW8Num17z7"/>
    <w:rsid w:val="00C859CD"/>
  </w:style>
  <w:style w:type="character" w:customStyle="1" w:styleId="WW8Num17z8">
    <w:name w:val="WW8Num17z8"/>
    <w:rsid w:val="00C859CD"/>
  </w:style>
  <w:style w:type="character" w:customStyle="1" w:styleId="WW8Num18z0">
    <w:name w:val="WW8Num18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8z1">
    <w:name w:val="WW8Num18z1"/>
    <w:rsid w:val="00C859CD"/>
  </w:style>
  <w:style w:type="character" w:customStyle="1" w:styleId="WW8Num18z2">
    <w:name w:val="WW8Num18z2"/>
    <w:rsid w:val="00C859CD"/>
  </w:style>
  <w:style w:type="character" w:customStyle="1" w:styleId="WW8Num18z3">
    <w:name w:val="WW8Num18z3"/>
    <w:rsid w:val="00C859CD"/>
  </w:style>
  <w:style w:type="character" w:customStyle="1" w:styleId="WW8Num18z4">
    <w:name w:val="WW8Num18z4"/>
    <w:rsid w:val="00C859CD"/>
  </w:style>
  <w:style w:type="character" w:customStyle="1" w:styleId="WW8Num18z5">
    <w:name w:val="WW8Num18z5"/>
    <w:rsid w:val="00C859CD"/>
  </w:style>
  <w:style w:type="character" w:customStyle="1" w:styleId="WW8Num18z6">
    <w:name w:val="WW8Num18z6"/>
    <w:rsid w:val="00C859CD"/>
  </w:style>
  <w:style w:type="character" w:customStyle="1" w:styleId="WW8Num18z7">
    <w:name w:val="WW8Num18z7"/>
    <w:rsid w:val="00C859CD"/>
  </w:style>
  <w:style w:type="character" w:customStyle="1" w:styleId="WW8Num18z8">
    <w:name w:val="WW8Num18z8"/>
    <w:rsid w:val="00C859CD"/>
  </w:style>
  <w:style w:type="character" w:customStyle="1" w:styleId="WW8Num19z0">
    <w:name w:val="WW8Num19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9z1">
    <w:name w:val="WW8Num19z1"/>
    <w:rsid w:val="00C859CD"/>
  </w:style>
  <w:style w:type="character" w:customStyle="1" w:styleId="WW8Num19z2">
    <w:name w:val="WW8Num19z2"/>
    <w:rsid w:val="00C859CD"/>
  </w:style>
  <w:style w:type="character" w:customStyle="1" w:styleId="WW8Num19z3">
    <w:name w:val="WW8Num19z3"/>
    <w:rsid w:val="00C859CD"/>
  </w:style>
  <w:style w:type="character" w:customStyle="1" w:styleId="WW8Num19z4">
    <w:name w:val="WW8Num19z4"/>
    <w:rsid w:val="00C859CD"/>
  </w:style>
  <w:style w:type="character" w:customStyle="1" w:styleId="WW8Num19z5">
    <w:name w:val="WW8Num19z5"/>
    <w:rsid w:val="00C859CD"/>
  </w:style>
  <w:style w:type="character" w:customStyle="1" w:styleId="WW8Num19z6">
    <w:name w:val="WW8Num19z6"/>
    <w:rsid w:val="00C859CD"/>
  </w:style>
  <w:style w:type="character" w:customStyle="1" w:styleId="WW8Num19z7">
    <w:name w:val="WW8Num19z7"/>
    <w:rsid w:val="00C859CD"/>
  </w:style>
  <w:style w:type="character" w:customStyle="1" w:styleId="WW8Num19z8">
    <w:name w:val="WW8Num19z8"/>
    <w:rsid w:val="00C859CD"/>
  </w:style>
  <w:style w:type="character" w:customStyle="1" w:styleId="WW8Num20z0">
    <w:name w:val="WW8Num20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0z1">
    <w:name w:val="WW8Num20z1"/>
    <w:rsid w:val="00C859CD"/>
  </w:style>
  <w:style w:type="character" w:customStyle="1" w:styleId="WW8Num20z2">
    <w:name w:val="WW8Num20z2"/>
    <w:rsid w:val="00C859CD"/>
  </w:style>
  <w:style w:type="character" w:customStyle="1" w:styleId="WW8Num20z3">
    <w:name w:val="WW8Num20z3"/>
    <w:rsid w:val="00C859CD"/>
  </w:style>
  <w:style w:type="character" w:customStyle="1" w:styleId="WW8Num20z4">
    <w:name w:val="WW8Num20z4"/>
    <w:rsid w:val="00C859CD"/>
  </w:style>
  <w:style w:type="character" w:customStyle="1" w:styleId="WW8Num20z5">
    <w:name w:val="WW8Num20z5"/>
    <w:rsid w:val="00C859CD"/>
  </w:style>
  <w:style w:type="character" w:customStyle="1" w:styleId="WW8Num20z6">
    <w:name w:val="WW8Num20z6"/>
    <w:rsid w:val="00C859CD"/>
  </w:style>
  <w:style w:type="character" w:customStyle="1" w:styleId="WW8Num20z7">
    <w:name w:val="WW8Num20z7"/>
    <w:rsid w:val="00C859CD"/>
  </w:style>
  <w:style w:type="character" w:customStyle="1" w:styleId="WW8Num20z8">
    <w:name w:val="WW8Num20z8"/>
    <w:rsid w:val="00C859CD"/>
  </w:style>
  <w:style w:type="character" w:customStyle="1" w:styleId="WW8Num21z0">
    <w:name w:val="WW8Num21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1z1">
    <w:name w:val="WW8Num21z1"/>
    <w:rsid w:val="00C859CD"/>
  </w:style>
  <w:style w:type="character" w:customStyle="1" w:styleId="WW8Num21z2">
    <w:name w:val="WW8Num21z2"/>
    <w:rsid w:val="00C859CD"/>
  </w:style>
  <w:style w:type="character" w:customStyle="1" w:styleId="WW8Num21z3">
    <w:name w:val="WW8Num21z3"/>
    <w:rsid w:val="00C859CD"/>
  </w:style>
  <w:style w:type="character" w:customStyle="1" w:styleId="WW8Num21z4">
    <w:name w:val="WW8Num21z4"/>
    <w:rsid w:val="00C859CD"/>
  </w:style>
  <w:style w:type="character" w:customStyle="1" w:styleId="WW8Num21z5">
    <w:name w:val="WW8Num21z5"/>
    <w:rsid w:val="00C859CD"/>
  </w:style>
  <w:style w:type="character" w:customStyle="1" w:styleId="WW8Num21z6">
    <w:name w:val="WW8Num21z6"/>
    <w:rsid w:val="00C859CD"/>
  </w:style>
  <w:style w:type="character" w:customStyle="1" w:styleId="WW8Num21z7">
    <w:name w:val="WW8Num21z7"/>
    <w:rsid w:val="00C859CD"/>
  </w:style>
  <w:style w:type="character" w:customStyle="1" w:styleId="WW8Num21z8">
    <w:name w:val="WW8Num21z8"/>
    <w:rsid w:val="00C859CD"/>
  </w:style>
  <w:style w:type="character" w:customStyle="1" w:styleId="WW8Num22z0">
    <w:name w:val="WW8Num22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2z1">
    <w:name w:val="WW8Num22z1"/>
    <w:rsid w:val="00C859CD"/>
  </w:style>
  <w:style w:type="character" w:customStyle="1" w:styleId="WW8Num22z2">
    <w:name w:val="WW8Num22z2"/>
    <w:rsid w:val="00C859CD"/>
  </w:style>
  <w:style w:type="character" w:customStyle="1" w:styleId="WW8Num22z3">
    <w:name w:val="WW8Num22z3"/>
    <w:rsid w:val="00C859CD"/>
  </w:style>
  <w:style w:type="character" w:customStyle="1" w:styleId="WW8Num22z4">
    <w:name w:val="WW8Num22z4"/>
    <w:rsid w:val="00C859CD"/>
  </w:style>
  <w:style w:type="character" w:customStyle="1" w:styleId="WW8Num22z5">
    <w:name w:val="WW8Num22z5"/>
    <w:rsid w:val="00C859CD"/>
  </w:style>
  <w:style w:type="character" w:customStyle="1" w:styleId="WW8Num22z6">
    <w:name w:val="WW8Num22z6"/>
    <w:rsid w:val="00C859CD"/>
  </w:style>
  <w:style w:type="character" w:customStyle="1" w:styleId="WW8Num22z7">
    <w:name w:val="WW8Num22z7"/>
    <w:rsid w:val="00C859CD"/>
  </w:style>
  <w:style w:type="character" w:customStyle="1" w:styleId="WW8Num22z8">
    <w:name w:val="WW8Num22z8"/>
    <w:rsid w:val="00C859CD"/>
  </w:style>
  <w:style w:type="character" w:customStyle="1" w:styleId="WW8Num23z0">
    <w:name w:val="WW8Num23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3z1">
    <w:name w:val="WW8Num23z1"/>
    <w:rsid w:val="00C859CD"/>
  </w:style>
  <w:style w:type="character" w:customStyle="1" w:styleId="WW8Num23z2">
    <w:name w:val="WW8Num23z2"/>
    <w:rsid w:val="00C859CD"/>
  </w:style>
  <w:style w:type="character" w:customStyle="1" w:styleId="WW8Num23z3">
    <w:name w:val="WW8Num23z3"/>
    <w:rsid w:val="00C859CD"/>
  </w:style>
  <w:style w:type="character" w:customStyle="1" w:styleId="WW8Num23z4">
    <w:name w:val="WW8Num23z4"/>
    <w:rsid w:val="00C859CD"/>
  </w:style>
  <w:style w:type="character" w:customStyle="1" w:styleId="WW8Num23z5">
    <w:name w:val="WW8Num23z5"/>
    <w:rsid w:val="00C859CD"/>
  </w:style>
  <w:style w:type="character" w:customStyle="1" w:styleId="WW8Num23z6">
    <w:name w:val="WW8Num23z6"/>
    <w:rsid w:val="00C859CD"/>
  </w:style>
  <w:style w:type="character" w:customStyle="1" w:styleId="WW8Num23z7">
    <w:name w:val="WW8Num23z7"/>
    <w:rsid w:val="00C859CD"/>
  </w:style>
  <w:style w:type="character" w:customStyle="1" w:styleId="WW8Num23z8">
    <w:name w:val="WW8Num23z8"/>
    <w:rsid w:val="00C859CD"/>
  </w:style>
  <w:style w:type="character" w:customStyle="1" w:styleId="WW8Num24z0">
    <w:name w:val="WW8Num24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4z1">
    <w:name w:val="WW8Num24z1"/>
    <w:rsid w:val="00C859CD"/>
  </w:style>
  <w:style w:type="character" w:customStyle="1" w:styleId="WW8Num24z2">
    <w:name w:val="WW8Num24z2"/>
    <w:rsid w:val="00C859CD"/>
  </w:style>
  <w:style w:type="character" w:customStyle="1" w:styleId="WW8Num24z3">
    <w:name w:val="WW8Num24z3"/>
    <w:rsid w:val="00C859CD"/>
  </w:style>
  <w:style w:type="character" w:customStyle="1" w:styleId="WW8Num24z4">
    <w:name w:val="WW8Num24z4"/>
    <w:rsid w:val="00C859CD"/>
  </w:style>
  <w:style w:type="character" w:customStyle="1" w:styleId="WW8Num24z5">
    <w:name w:val="WW8Num24z5"/>
    <w:rsid w:val="00C859CD"/>
  </w:style>
  <w:style w:type="character" w:customStyle="1" w:styleId="WW8Num24z6">
    <w:name w:val="WW8Num24z6"/>
    <w:rsid w:val="00C859CD"/>
  </w:style>
  <w:style w:type="character" w:customStyle="1" w:styleId="WW8Num24z7">
    <w:name w:val="WW8Num24z7"/>
    <w:rsid w:val="00C859CD"/>
  </w:style>
  <w:style w:type="character" w:customStyle="1" w:styleId="WW8Num24z8">
    <w:name w:val="WW8Num24z8"/>
    <w:rsid w:val="00C859CD"/>
  </w:style>
  <w:style w:type="character" w:customStyle="1" w:styleId="WW8Num25z0">
    <w:name w:val="WW8Num25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5z1">
    <w:name w:val="WW8Num25z1"/>
    <w:rsid w:val="00C859CD"/>
  </w:style>
  <w:style w:type="character" w:customStyle="1" w:styleId="WW8Num25z2">
    <w:name w:val="WW8Num25z2"/>
    <w:rsid w:val="00C859CD"/>
  </w:style>
  <w:style w:type="character" w:customStyle="1" w:styleId="WW8Num25z3">
    <w:name w:val="WW8Num25z3"/>
    <w:rsid w:val="00C859CD"/>
  </w:style>
  <w:style w:type="character" w:customStyle="1" w:styleId="WW8Num25z4">
    <w:name w:val="WW8Num25z4"/>
    <w:rsid w:val="00C859CD"/>
  </w:style>
  <w:style w:type="character" w:customStyle="1" w:styleId="WW8Num25z5">
    <w:name w:val="WW8Num25z5"/>
    <w:rsid w:val="00C859CD"/>
  </w:style>
  <w:style w:type="character" w:customStyle="1" w:styleId="WW8Num25z6">
    <w:name w:val="WW8Num25z6"/>
    <w:rsid w:val="00C859CD"/>
  </w:style>
  <w:style w:type="character" w:customStyle="1" w:styleId="WW8Num25z7">
    <w:name w:val="WW8Num25z7"/>
    <w:rsid w:val="00C859CD"/>
  </w:style>
  <w:style w:type="character" w:customStyle="1" w:styleId="WW8Num25z8">
    <w:name w:val="WW8Num25z8"/>
    <w:rsid w:val="00C859CD"/>
  </w:style>
  <w:style w:type="character" w:customStyle="1" w:styleId="WW8Num26z0">
    <w:name w:val="WW8Num26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6z1">
    <w:name w:val="WW8Num26z1"/>
    <w:rsid w:val="00C859CD"/>
  </w:style>
  <w:style w:type="character" w:customStyle="1" w:styleId="WW8Num26z2">
    <w:name w:val="WW8Num26z2"/>
    <w:rsid w:val="00C859CD"/>
  </w:style>
  <w:style w:type="character" w:customStyle="1" w:styleId="WW8Num26z3">
    <w:name w:val="WW8Num26z3"/>
    <w:rsid w:val="00C859CD"/>
  </w:style>
  <w:style w:type="character" w:customStyle="1" w:styleId="WW8Num26z4">
    <w:name w:val="WW8Num26z4"/>
    <w:rsid w:val="00C859CD"/>
  </w:style>
  <w:style w:type="character" w:customStyle="1" w:styleId="WW8Num26z5">
    <w:name w:val="WW8Num26z5"/>
    <w:rsid w:val="00C859CD"/>
  </w:style>
  <w:style w:type="character" w:customStyle="1" w:styleId="WW8Num26z6">
    <w:name w:val="WW8Num26z6"/>
    <w:rsid w:val="00C859CD"/>
  </w:style>
  <w:style w:type="character" w:customStyle="1" w:styleId="WW8Num26z7">
    <w:name w:val="WW8Num26z7"/>
    <w:rsid w:val="00C859CD"/>
  </w:style>
  <w:style w:type="character" w:customStyle="1" w:styleId="WW8Num26z8">
    <w:name w:val="WW8Num26z8"/>
    <w:rsid w:val="00C859CD"/>
  </w:style>
  <w:style w:type="character" w:customStyle="1" w:styleId="WW8Num27z0">
    <w:name w:val="WW8Num27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7z1">
    <w:name w:val="WW8Num27z1"/>
    <w:rsid w:val="00C859CD"/>
  </w:style>
  <w:style w:type="character" w:customStyle="1" w:styleId="WW8Num27z2">
    <w:name w:val="WW8Num27z2"/>
    <w:rsid w:val="00C859CD"/>
  </w:style>
  <w:style w:type="character" w:customStyle="1" w:styleId="WW8Num27z3">
    <w:name w:val="WW8Num27z3"/>
    <w:rsid w:val="00C859CD"/>
  </w:style>
  <w:style w:type="character" w:customStyle="1" w:styleId="WW8Num27z4">
    <w:name w:val="WW8Num27z4"/>
    <w:rsid w:val="00C859CD"/>
  </w:style>
  <w:style w:type="character" w:customStyle="1" w:styleId="WW8Num27z5">
    <w:name w:val="WW8Num27z5"/>
    <w:rsid w:val="00C859CD"/>
  </w:style>
  <w:style w:type="character" w:customStyle="1" w:styleId="WW8Num27z6">
    <w:name w:val="WW8Num27z6"/>
    <w:rsid w:val="00C859CD"/>
  </w:style>
  <w:style w:type="character" w:customStyle="1" w:styleId="WW8Num27z7">
    <w:name w:val="WW8Num27z7"/>
    <w:rsid w:val="00C859CD"/>
  </w:style>
  <w:style w:type="character" w:customStyle="1" w:styleId="WW8Num27z8">
    <w:name w:val="WW8Num27z8"/>
    <w:rsid w:val="00C859CD"/>
  </w:style>
  <w:style w:type="character" w:customStyle="1" w:styleId="WW8Num28z0">
    <w:name w:val="WW8Num28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8z1">
    <w:name w:val="WW8Num28z1"/>
    <w:rsid w:val="00C859CD"/>
  </w:style>
  <w:style w:type="character" w:customStyle="1" w:styleId="WW8Num28z2">
    <w:name w:val="WW8Num28z2"/>
    <w:rsid w:val="00C859CD"/>
  </w:style>
  <w:style w:type="character" w:customStyle="1" w:styleId="WW8Num28z3">
    <w:name w:val="WW8Num28z3"/>
    <w:rsid w:val="00C859CD"/>
  </w:style>
  <w:style w:type="character" w:customStyle="1" w:styleId="WW8Num28z4">
    <w:name w:val="WW8Num28z4"/>
    <w:rsid w:val="00C859CD"/>
  </w:style>
  <w:style w:type="character" w:customStyle="1" w:styleId="WW8Num28z5">
    <w:name w:val="WW8Num28z5"/>
    <w:rsid w:val="00C859CD"/>
  </w:style>
  <w:style w:type="character" w:customStyle="1" w:styleId="WW8Num28z6">
    <w:name w:val="WW8Num28z6"/>
    <w:rsid w:val="00C859CD"/>
  </w:style>
  <w:style w:type="character" w:customStyle="1" w:styleId="WW8Num28z7">
    <w:name w:val="WW8Num28z7"/>
    <w:rsid w:val="00C859CD"/>
  </w:style>
  <w:style w:type="character" w:customStyle="1" w:styleId="WW8Num28z8">
    <w:name w:val="WW8Num28z8"/>
    <w:rsid w:val="00C859CD"/>
  </w:style>
  <w:style w:type="character" w:customStyle="1" w:styleId="WW8Num29z0">
    <w:name w:val="WW8Num29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9z1">
    <w:name w:val="WW8Num29z1"/>
    <w:rsid w:val="00C859CD"/>
  </w:style>
  <w:style w:type="character" w:customStyle="1" w:styleId="WW8Num29z2">
    <w:name w:val="WW8Num29z2"/>
    <w:rsid w:val="00C859CD"/>
  </w:style>
  <w:style w:type="character" w:customStyle="1" w:styleId="WW8Num29z3">
    <w:name w:val="WW8Num29z3"/>
    <w:rsid w:val="00C859CD"/>
  </w:style>
  <w:style w:type="character" w:customStyle="1" w:styleId="WW8Num29z4">
    <w:name w:val="WW8Num29z4"/>
    <w:rsid w:val="00C859CD"/>
  </w:style>
  <w:style w:type="character" w:customStyle="1" w:styleId="WW8Num29z5">
    <w:name w:val="WW8Num29z5"/>
    <w:rsid w:val="00C859CD"/>
  </w:style>
  <w:style w:type="character" w:customStyle="1" w:styleId="WW8Num29z6">
    <w:name w:val="WW8Num29z6"/>
    <w:rsid w:val="00C859CD"/>
  </w:style>
  <w:style w:type="character" w:customStyle="1" w:styleId="WW8Num29z7">
    <w:name w:val="WW8Num29z7"/>
    <w:rsid w:val="00C859CD"/>
  </w:style>
  <w:style w:type="character" w:customStyle="1" w:styleId="WW8Num29z8">
    <w:name w:val="WW8Num29z8"/>
    <w:rsid w:val="00C859CD"/>
  </w:style>
  <w:style w:type="character" w:customStyle="1" w:styleId="WW8Num30z0">
    <w:name w:val="WW8Num30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0z1">
    <w:name w:val="WW8Num30z1"/>
    <w:rsid w:val="00C859CD"/>
  </w:style>
  <w:style w:type="character" w:customStyle="1" w:styleId="WW8Num30z2">
    <w:name w:val="WW8Num30z2"/>
    <w:rsid w:val="00C859CD"/>
  </w:style>
  <w:style w:type="character" w:customStyle="1" w:styleId="WW8Num30z3">
    <w:name w:val="WW8Num30z3"/>
    <w:rsid w:val="00C859CD"/>
  </w:style>
  <w:style w:type="character" w:customStyle="1" w:styleId="WW8Num30z4">
    <w:name w:val="WW8Num30z4"/>
    <w:rsid w:val="00C859CD"/>
  </w:style>
  <w:style w:type="character" w:customStyle="1" w:styleId="WW8Num30z5">
    <w:name w:val="WW8Num30z5"/>
    <w:rsid w:val="00C859CD"/>
  </w:style>
  <w:style w:type="character" w:customStyle="1" w:styleId="WW8Num30z6">
    <w:name w:val="WW8Num30z6"/>
    <w:rsid w:val="00C859CD"/>
  </w:style>
  <w:style w:type="character" w:customStyle="1" w:styleId="WW8Num30z7">
    <w:name w:val="WW8Num30z7"/>
    <w:rsid w:val="00C859CD"/>
  </w:style>
  <w:style w:type="character" w:customStyle="1" w:styleId="WW8Num30z8">
    <w:name w:val="WW8Num30z8"/>
    <w:rsid w:val="00C859CD"/>
  </w:style>
  <w:style w:type="character" w:customStyle="1" w:styleId="WW8Num31z0">
    <w:name w:val="WW8Num31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1z1">
    <w:name w:val="WW8Num31z1"/>
    <w:rsid w:val="00C859CD"/>
  </w:style>
  <w:style w:type="character" w:customStyle="1" w:styleId="WW8Num31z2">
    <w:name w:val="WW8Num31z2"/>
    <w:rsid w:val="00C859CD"/>
  </w:style>
  <w:style w:type="character" w:customStyle="1" w:styleId="WW8Num31z3">
    <w:name w:val="WW8Num31z3"/>
    <w:rsid w:val="00C859CD"/>
  </w:style>
  <w:style w:type="character" w:customStyle="1" w:styleId="WW8Num31z4">
    <w:name w:val="WW8Num31z4"/>
    <w:rsid w:val="00C859CD"/>
  </w:style>
  <w:style w:type="character" w:customStyle="1" w:styleId="WW8Num31z5">
    <w:name w:val="WW8Num31z5"/>
    <w:rsid w:val="00C859CD"/>
  </w:style>
  <w:style w:type="character" w:customStyle="1" w:styleId="WW8Num31z6">
    <w:name w:val="WW8Num31z6"/>
    <w:rsid w:val="00C859CD"/>
  </w:style>
  <w:style w:type="character" w:customStyle="1" w:styleId="WW8Num31z7">
    <w:name w:val="WW8Num31z7"/>
    <w:rsid w:val="00C859CD"/>
  </w:style>
  <w:style w:type="character" w:customStyle="1" w:styleId="WW8Num31z8">
    <w:name w:val="WW8Num31z8"/>
    <w:rsid w:val="00C859CD"/>
  </w:style>
  <w:style w:type="character" w:customStyle="1" w:styleId="WW8Num32z0">
    <w:name w:val="WW8Num32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2z1">
    <w:name w:val="WW8Num32z1"/>
    <w:rsid w:val="00C859CD"/>
  </w:style>
  <w:style w:type="character" w:customStyle="1" w:styleId="WW8Num32z2">
    <w:name w:val="WW8Num32z2"/>
    <w:rsid w:val="00C859CD"/>
  </w:style>
  <w:style w:type="character" w:customStyle="1" w:styleId="WW8Num32z3">
    <w:name w:val="WW8Num32z3"/>
    <w:rsid w:val="00C859CD"/>
  </w:style>
  <w:style w:type="character" w:customStyle="1" w:styleId="WW8Num32z4">
    <w:name w:val="WW8Num32z4"/>
    <w:rsid w:val="00C859CD"/>
  </w:style>
  <w:style w:type="character" w:customStyle="1" w:styleId="WW8Num32z5">
    <w:name w:val="WW8Num32z5"/>
    <w:rsid w:val="00C859CD"/>
  </w:style>
  <w:style w:type="character" w:customStyle="1" w:styleId="WW8Num32z6">
    <w:name w:val="WW8Num32z6"/>
    <w:rsid w:val="00C859CD"/>
  </w:style>
  <w:style w:type="character" w:customStyle="1" w:styleId="WW8Num32z7">
    <w:name w:val="WW8Num32z7"/>
    <w:rsid w:val="00C859CD"/>
  </w:style>
  <w:style w:type="character" w:customStyle="1" w:styleId="WW8Num32z8">
    <w:name w:val="WW8Num32z8"/>
    <w:rsid w:val="00C859CD"/>
  </w:style>
  <w:style w:type="character" w:customStyle="1" w:styleId="WW8Num33z0">
    <w:name w:val="WW8Num33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3z1">
    <w:name w:val="WW8Num33z1"/>
    <w:rsid w:val="00C859CD"/>
  </w:style>
  <w:style w:type="character" w:customStyle="1" w:styleId="WW8Num33z2">
    <w:name w:val="WW8Num33z2"/>
    <w:rsid w:val="00C859CD"/>
  </w:style>
  <w:style w:type="character" w:customStyle="1" w:styleId="WW8Num33z3">
    <w:name w:val="WW8Num33z3"/>
    <w:rsid w:val="00C859CD"/>
  </w:style>
  <w:style w:type="character" w:customStyle="1" w:styleId="WW8Num33z4">
    <w:name w:val="WW8Num33z4"/>
    <w:rsid w:val="00C859CD"/>
  </w:style>
  <w:style w:type="character" w:customStyle="1" w:styleId="WW8Num33z5">
    <w:name w:val="WW8Num33z5"/>
    <w:rsid w:val="00C859CD"/>
  </w:style>
  <w:style w:type="character" w:customStyle="1" w:styleId="WW8Num33z6">
    <w:name w:val="WW8Num33z6"/>
    <w:rsid w:val="00C859CD"/>
  </w:style>
  <w:style w:type="character" w:customStyle="1" w:styleId="WW8Num33z7">
    <w:name w:val="WW8Num33z7"/>
    <w:rsid w:val="00C859CD"/>
  </w:style>
  <w:style w:type="character" w:customStyle="1" w:styleId="WW8Num33z8">
    <w:name w:val="WW8Num33z8"/>
    <w:rsid w:val="00C859CD"/>
  </w:style>
  <w:style w:type="character" w:customStyle="1" w:styleId="WW8Num34z0">
    <w:name w:val="WW8Num34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4z1">
    <w:name w:val="WW8Num34z1"/>
    <w:rsid w:val="00C859CD"/>
  </w:style>
  <w:style w:type="character" w:customStyle="1" w:styleId="WW8Num34z2">
    <w:name w:val="WW8Num34z2"/>
    <w:rsid w:val="00C859CD"/>
  </w:style>
  <w:style w:type="character" w:customStyle="1" w:styleId="WW8Num34z3">
    <w:name w:val="WW8Num34z3"/>
    <w:rsid w:val="00C859CD"/>
  </w:style>
  <w:style w:type="character" w:customStyle="1" w:styleId="WW8Num34z4">
    <w:name w:val="WW8Num34z4"/>
    <w:rsid w:val="00C859CD"/>
  </w:style>
  <w:style w:type="character" w:customStyle="1" w:styleId="WW8Num34z5">
    <w:name w:val="WW8Num34z5"/>
    <w:rsid w:val="00C859CD"/>
  </w:style>
  <w:style w:type="character" w:customStyle="1" w:styleId="WW8Num34z6">
    <w:name w:val="WW8Num34z6"/>
    <w:rsid w:val="00C859CD"/>
  </w:style>
  <w:style w:type="character" w:customStyle="1" w:styleId="WW8Num34z7">
    <w:name w:val="WW8Num34z7"/>
    <w:rsid w:val="00C859CD"/>
  </w:style>
  <w:style w:type="character" w:customStyle="1" w:styleId="WW8Num34z8">
    <w:name w:val="WW8Num34z8"/>
    <w:rsid w:val="00C859CD"/>
  </w:style>
  <w:style w:type="character" w:customStyle="1" w:styleId="WW8Num35z0">
    <w:name w:val="WW8Num35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5z1">
    <w:name w:val="WW8Num35z1"/>
    <w:rsid w:val="00C859CD"/>
  </w:style>
  <w:style w:type="character" w:customStyle="1" w:styleId="WW8Num35z2">
    <w:name w:val="WW8Num35z2"/>
    <w:rsid w:val="00C859CD"/>
  </w:style>
  <w:style w:type="character" w:customStyle="1" w:styleId="WW8Num35z3">
    <w:name w:val="WW8Num35z3"/>
    <w:rsid w:val="00C859CD"/>
  </w:style>
  <w:style w:type="character" w:customStyle="1" w:styleId="WW8Num35z4">
    <w:name w:val="WW8Num35z4"/>
    <w:rsid w:val="00C859CD"/>
  </w:style>
  <w:style w:type="character" w:customStyle="1" w:styleId="WW8Num35z5">
    <w:name w:val="WW8Num35z5"/>
    <w:rsid w:val="00C859CD"/>
  </w:style>
  <w:style w:type="character" w:customStyle="1" w:styleId="WW8Num35z6">
    <w:name w:val="WW8Num35z6"/>
    <w:rsid w:val="00C859CD"/>
  </w:style>
  <w:style w:type="character" w:customStyle="1" w:styleId="WW8Num35z7">
    <w:name w:val="WW8Num35z7"/>
    <w:rsid w:val="00C859CD"/>
  </w:style>
  <w:style w:type="character" w:customStyle="1" w:styleId="WW8Num35z8">
    <w:name w:val="WW8Num35z8"/>
    <w:rsid w:val="00C859CD"/>
  </w:style>
  <w:style w:type="character" w:customStyle="1" w:styleId="WW8Num36z0">
    <w:name w:val="WW8Num36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6z1">
    <w:name w:val="WW8Num36z1"/>
    <w:rsid w:val="00C859CD"/>
  </w:style>
  <w:style w:type="character" w:customStyle="1" w:styleId="WW8Num36z2">
    <w:name w:val="WW8Num36z2"/>
    <w:rsid w:val="00C859CD"/>
  </w:style>
  <w:style w:type="character" w:customStyle="1" w:styleId="WW8Num36z3">
    <w:name w:val="WW8Num36z3"/>
    <w:rsid w:val="00C859CD"/>
  </w:style>
  <w:style w:type="character" w:customStyle="1" w:styleId="WW8Num36z4">
    <w:name w:val="WW8Num36z4"/>
    <w:rsid w:val="00C859CD"/>
  </w:style>
  <w:style w:type="character" w:customStyle="1" w:styleId="WW8Num36z5">
    <w:name w:val="WW8Num36z5"/>
    <w:rsid w:val="00C859CD"/>
  </w:style>
  <w:style w:type="character" w:customStyle="1" w:styleId="WW8Num36z6">
    <w:name w:val="WW8Num36z6"/>
    <w:rsid w:val="00C859CD"/>
  </w:style>
  <w:style w:type="character" w:customStyle="1" w:styleId="WW8Num36z7">
    <w:name w:val="WW8Num36z7"/>
    <w:rsid w:val="00C859CD"/>
  </w:style>
  <w:style w:type="character" w:customStyle="1" w:styleId="WW8Num36z8">
    <w:name w:val="WW8Num36z8"/>
    <w:rsid w:val="00C859CD"/>
  </w:style>
  <w:style w:type="character" w:customStyle="1" w:styleId="WW8Num37z0">
    <w:name w:val="WW8Num37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7z1">
    <w:name w:val="WW8Num37z1"/>
    <w:rsid w:val="00C859CD"/>
  </w:style>
  <w:style w:type="character" w:customStyle="1" w:styleId="WW8Num37z2">
    <w:name w:val="WW8Num37z2"/>
    <w:rsid w:val="00C859CD"/>
  </w:style>
  <w:style w:type="character" w:customStyle="1" w:styleId="WW8Num37z3">
    <w:name w:val="WW8Num37z3"/>
    <w:rsid w:val="00C859CD"/>
  </w:style>
  <w:style w:type="character" w:customStyle="1" w:styleId="WW8Num37z4">
    <w:name w:val="WW8Num37z4"/>
    <w:rsid w:val="00C859CD"/>
  </w:style>
  <w:style w:type="character" w:customStyle="1" w:styleId="WW8Num37z5">
    <w:name w:val="WW8Num37z5"/>
    <w:rsid w:val="00C859CD"/>
  </w:style>
  <w:style w:type="character" w:customStyle="1" w:styleId="WW8Num37z6">
    <w:name w:val="WW8Num37z6"/>
    <w:rsid w:val="00C859CD"/>
  </w:style>
  <w:style w:type="character" w:customStyle="1" w:styleId="WW8Num37z7">
    <w:name w:val="WW8Num37z7"/>
    <w:rsid w:val="00C859CD"/>
  </w:style>
  <w:style w:type="character" w:customStyle="1" w:styleId="WW8Num37z8">
    <w:name w:val="WW8Num37z8"/>
    <w:rsid w:val="00C859CD"/>
  </w:style>
  <w:style w:type="character" w:customStyle="1" w:styleId="WW8Num38z0">
    <w:name w:val="WW8Num38z0"/>
    <w:rsid w:val="00C859CD"/>
    <w:rPr>
      <w:rFonts w:hint="default"/>
      <w:b w:val="0"/>
    </w:rPr>
  </w:style>
  <w:style w:type="character" w:customStyle="1" w:styleId="WW8Num38z1">
    <w:name w:val="WW8Num38z1"/>
    <w:rsid w:val="00C859CD"/>
  </w:style>
  <w:style w:type="character" w:customStyle="1" w:styleId="WW8Num38z2">
    <w:name w:val="WW8Num38z2"/>
    <w:rsid w:val="00C859CD"/>
  </w:style>
  <w:style w:type="character" w:customStyle="1" w:styleId="WW8Num38z3">
    <w:name w:val="WW8Num38z3"/>
    <w:rsid w:val="00C859CD"/>
  </w:style>
  <w:style w:type="character" w:customStyle="1" w:styleId="WW8Num38z4">
    <w:name w:val="WW8Num38z4"/>
    <w:rsid w:val="00C859CD"/>
  </w:style>
  <w:style w:type="character" w:customStyle="1" w:styleId="WW8Num38z5">
    <w:name w:val="WW8Num38z5"/>
    <w:rsid w:val="00C859CD"/>
  </w:style>
  <w:style w:type="character" w:customStyle="1" w:styleId="WW8Num38z6">
    <w:name w:val="WW8Num38z6"/>
    <w:rsid w:val="00C859CD"/>
  </w:style>
  <w:style w:type="character" w:customStyle="1" w:styleId="WW8Num38z7">
    <w:name w:val="WW8Num38z7"/>
    <w:rsid w:val="00C859CD"/>
  </w:style>
  <w:style w:type="character" w:customStyle="1" w:styleId="WW8Num38z8">
    <w:name w:val="WW8Num38z8"/>
    <w:rsid w:val="00C859CD"/>
  </w:style>
  <w:style w:type="character" w:customStyle="1" w:styleId="WW8Num39z0">
    <w:name w:val="WW8Num39z0"/>
    <w:rsid w:val="00C859CD"/>
    <w:rPr>
      <w:rFonts w:hint="default"/>
    </w:rPr>
  </w:style>
  <w:style w:type="character" w:customStyle="1" w:styleId="WW8Num39z1">
    <w:name w:val="WW8Num39z1"/>
    <w:rsid w:val="00C859CD"/>
  </w:style>
  <w:style w:type="character" w:customStyle="1" w:styleId="WW8Num39z2">
    <w:name w:val="WW8Num39z2"/>
    <w:rsid w:val="00C859CD"/>
  </w:style>
  <w:style w:type="character" w:customStyle="1" w:styleId="WW8Num39z3">
    <w:name w:val="WW8Num39z3"/>
    <w:rsid w:val="00C859CD"/>
  </w:style>
  <w:style w:type="character" w:customStyle="1" w:styleId="WW8Num39z4">
    <w:name w:val="WW8Num39z4"/>
    <w:rsid w:val="00C859CD"/>
  </w:style>
  <w:style w:type="character" w:customStyle="1" w:styleId="WW8Num39z5">
    <w:name w:val="WW8Num39z5"/>
    <w:rsid w:val="00C859CD"/>
  </w:style>
  <w:style w:type="character" w:customStyle="1" w:styleId="WW8Num39z6">
    <w:name w:val="WW8Num39z6"/>
    <w:rsid w:val="00C859CD"/>
  </w:style>
  <w:style w:type="character" w:customStyle="1" w:styleId="WW8Num39z7">
    <w:name w:val="WW8Num39z7"/>
    <w:rsid w:val="00C859CD"/>
  </w:style>
  <w:style w:type="character" w:customStyle="1" w:styleId="WW8Num39z8">
    <w:name w:val="WW8Num39z8"/>
    <w:rsid w:val="00C859CD"/>
  </w:style>
  <w:style w:type="character" w:customStyle="1" w:styleId="Privzetapisavaodstavka2">
    <w:name w:val="Privzeta pisava odstavka2"/>
    <w:rsid w:val="00C859CD"/>
  </w:style>
  <w:style w:type="character" w:customStyle="1" w:styleId="WW8Num2z1">
    <w:name w:val="WW8Num2z1"/>
    <w:rsid w:val="00C859CD"/>
    <w:rPr>
      <w:rFonts w:ascii="Courier New" w:hAnsi="Courier New" w:cs="Courier New" w:hint="default"/>
    </w:rPr>
  </w:style>
  <w:style w:type="character" w:customStyle="1" w:styleId="WW8Num2z2">
    <w:name w:val="WW8Num2z2"/>
    <w:rsid w:val="00C859CD"/>
    <w:rPr>
      <w:rFonts w:ascii="Wingdings" w:hAnsi="Wingdings" w:cs="Wingdings" w:hint="default"/>
    </w:rPr>
  </w:style>
  <w:style w:type="character" w:customStyle="1" w:styleId="WW8Num2z3">
    <w:name w:val="WW8Num2z3"/>
    <w:rsid w:val="00C859CD"/>
    <w:rPr>
      <w:rFonts w:ascii="Symbol" w:hAnsi="Symbol" w:cs="Symbol" w:hint="default"/>
    </w:rPr>
  </w:style>
  <w:style w:type="character" w:customStyle="1" w:styleId="WW8Num3z1">
    <w:name w:val="WW8Num3z1"/>
    <w:rsid w:val="00C859CD"/>
  </w:style>
  <w:style w:type="character" w:customStyle="1" w:styleId="WW8Num3z2">
    <w:name w:val="WW8Num3z2"/>
    <w:rsid w:val="00C859CD"/>
  </w:style>
  <w:style w:type="character" w:customStyle="1" w:styleId="WW8Num3z3">
    <w:name w:val="WW8Num3z3"/>
    <w:rsid w:val="00C859CD"/>
  </w:style>
  <w:style w:type="character" w:customStyle="1" w:styleId="WW8Num3z4">
    <w:name w:val="WW8Num3z4"/>
    <w:rsid w:val="00C859CD"/>
  </w:style>
  <w:style w:type="character" w:customStyle="1" w:styleId="WW8Num3z5">
    <w:name w:val="WW8Num3z5"/>
    <w:rsid w:val="00C859CD"/>
  </w:style>
  <w:style w:type="character" w:customStyle="1" w:styleId="WW8Num3z6">
    <w:name w:val="WW8Num3z6"/>
    <w:rsid w:val="00C859CD"/>
  </w:style>
  <w:style w:type="character" w:customStyle="1" w:styleId="WW8Num3z7">
    <w:name w:val="WW8Num3z7"/>
    <w:rsid w:val="00C859CD"/>
  </w:style>
  <w:style w:type="character" w:customStyle="1" w:styleId="WW8Num3z8">
    <w:name w:val="WW8Num3z8"/>
    <w:rsid w:val="00C859CD"/>
  </w:style>
  <w:style w:type="character" w:customStyle="1" w:styleId="WW8Num4z1">
    <w:name w:val="WW8Num4z1"/>
    <w:rsid w:val="00C859CD"/>
  </w:style>
  <w:style w:type="character" w:customStyle="1" w:styleId="WW8Num4z2">
    <w:name w:val="WW8Num4z2"/>
    <w:rsid w:val="00C859CD"/>
  </w:style>
  <w:style w:type="character" w:customStyle="1" w:styleId="WW8Num4z3">
    <w:name w:val="WW8Num4z3"/>
    <w:rsid w:val="00C859CD"/>
  </w:style>
  <w:style w:type="character" w:customStyle="1" w:styleId="WW8Num4z4">
    <w:name w:val="WW8Num4z4"/>
    <w:rsid w:val="00C859CD"/>
  </w:style>
  <w:style w:type="character" w:customStyle="1" w:styleId="WW8Num4z5">
    <w:name w:val="WW8Num4z5"/>
    <w:rsid w:val="00C859CD"/>
  </w:style>
  <w:style w:type="character" w:customStyle="1" w:styleId="WW8Num4z6">
    <w:name w:val="WW8Num4z6"/>
    <w:rsid w:val="00C859CD"/>
  </w:style>
  <w:style w:type="character" w:customStyle="1" w:styleId="WW8Num4z7">
    <w:name w:val="WW8Num4z7"/>
    <w:rsid w:val="00C859CD"/>
  </w:style>
  <w:style w:type="character" w:customStyle="1" w:styleId="WW8Num4z8">
    <w:name w:val="WW8Num4z8"/>
    <w:rsid w:val="00C859CD"/>
  </w:style>
  <w:style w:type="character" w:customStyle="1" w:styleId="WW8Num5z1">
    <w:name w:val="WW8Num5z1"/>
    <w:rsid w:val="00C859CD"/>
    <w:rPr>
      <w:rFonts w:ascii="Courier New" w:hAnsi="Courier New" w:cs="Courier New" w:hint="default"/>
    </w:rPr>
  </w:style>
  <w:style w:type="character" w:customStyle="1" w:styleId="WW8Num5z2">
    <w:name w:val="WW8Num5z2"/>
    <w:rsid w:val="00C859CD"/>
    <w:rPr>
      <w:rFonts w:ascii="Wingdings" w:hAnsi="Wingdings" w:cs="Wingdings" w:hint="default"/>
    </w:rPr>
  </w:style>
  <w:style w:type="character" w:customStyle="1" w:styleId="WW8Num5z3">
    <w:name w:val="WW8Num5z3"/>
    <w:rsid w:val="00C859CD"/>
    <w:rPr>
      <w:rFonts w:ascii="Symbol" w:hAnsi="Symbol" w:cs="Symbol" w:hint="default"/>
    </w:rPr>
  </w:style>
  <w:style w:type="character" w:customStyle="1" w:styleId="WW8Num6z1">
    <w:name w:val="WW8Num6z1"/>
    <w:rsid w:val="00C859CD"/>
    <w:rPr>
      <w:rFonts w:ascii="Courier New" w:hAnsi="Courier New" w:cs="Courier New" w:hint="default"/>
    </w:rPr>
  </w:style>
  <w:style w:type="character" w:customStyle="1" w:styleId="WW8Num6z2">
    <w:name w:val="WW8Num6z2"/>
    <w:rsid w:val="00C859CD"/>
    <w:rPr>
      <w:rFonts w:ascii="Wingdings" w:hAnsi="Wingdings" w:cs="Wingdings" w:hint="default"/>
    </w:rPr>
  </w:style>
  <w:style w:type="character" w:customStyle="1" w:styleId="WW8Num6z3">
    <w:name w:val="WW8Num6z3"/>
    <w:rsid w:val="00C859CD"/>
    <w:rPr>
      <w:rFonts w:ascii="Symbol" w:hAnsi="Symbol" w:cs="Symbol" w:hint="default"/>
    </w:rPr>
  </w:style>
  <w:style w:type="character" w:customStyle="1" w:styleId="WW8Num7z1">
    <w:name w:val="WW8Num7z1"/>
    <w:rsid w:val="00C859CD"/>
    <w:rPr>
      <w:rFonts w:ascii="Courier New" w:hAnsi="Courier New" w:cs="Courier New" w:hint="default"/>
    </w:rPr>
  </w:style>
  <w:style w:type="character" w:customStyle="1" w:styleId="WW8Num7z2">
    <w:name w:val="WW8Num7z2"/>
    <w:rsid w:val="00C859CD"/>
    <w:rPr>
      <w:rFonts w:ascii="Wingdings" w:hAnsi="Wingdings" w:cs="Wingdings" w:hint="default"/>
    </w:rPr>
  </w:style>
  <w:style w:type="character" w:customStyle="1" w:styleId="WW8Num7z3">
    <w:name w:val="WW8Num7z3"/>
    <w:rsid w:val="00C859CD"/>
    <w:rPr>
      <w:rFonts w:ascii="Symbol" w:hAnsi="Symbol" w:cs="Symbol" w:hint="default"/>
    </w:rPr>
  </w:style>
  <w:style w:type="character" w:customStyle="1" w:styleId="WW8Num8z1">
    <w:name w:val="WW8Num8z1"/>
    <w:rsid w:val="00C859CD"/>
    <w:rPr>
      <w:rFonts w:ascii="Courier New" w:hAnsi="Courier New" w:cs="Courier New" w:hint="default"/>
    </w:rPr>
  </w:style>
  <w:style w:type="character" w:customStyle="1" w:styleId="WW8Num8z2">
    <w:name w:val="WW8Num8z2"/>
    <w:rsid w:val="00C859CD"/>
    <w:rPr>
      <w:rFonts w:ascii="Wingdings" w:hAnsi="Wingdings" w:cs="Wingdings" w:hint="default"/>
    </w:rPr>
  </w:style>
  <w:style w:type="character" w:customStyle="1" w:styleId="WW8Num8z3">
    <w:name w:val="WW8Num8z3"/>
    <w:rsid w:val="00C859CD"/>
    <w:rPr>
      <w:rFonts w:ascii="Symbol" w:hAnsi="Symbol" w:cs="Symbol" w:hint="default"/>
    </w:rPr>
  </w:style>
  <w:style w:type="character" w:customStyle="1" w:styleId="Privzetapisavaodstavka1">
    <w:name w:val="Privzeta pisava odstavka1"/>
    <w:rsid w:val="00C859CD"/>
  </w:style>
  <w:style w:type="character" w:customStyle="1" w:styleId="lenZnak">
    <w:name w:val="Člen Znak"/>
    <w:rsid w:val="00C859CD"/>
    <w:rPr>
      <w:rFonts w:ascii="Arial" w:eastAsia="Times New Roman" w:hAnsi="Arial" w:cs="Arial"/>
      <w:b/>
      <w:sz w:val="22"/>
      <w:szCs w:val="22"/>
      <w:lang w:val="x-none"/>
    </w:rPr>
  </w:style>
  <w:style w:type="character" w:customStyle="1" w:styleId="OdstavekZnak">
    <w:name w:val="Odstavek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customStyle="1" w:styleId="AlinejazarkovnotokoZnak">
    <w:name w:val="Alineja za črkovno točko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customStyle="1" w:styleId="DelZnak">
    <w:name w:val="Del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customStyle="1" w:styleId="NaslovnadlenomZnak">
    <w:name w:val="Naslov nad členom Znak"/>
    <w:rsid w:val="00C859CD"/>
    <w:rPr>
      <w:rFonts w:ascii="Arial" w:eastAsia="Times New Roman" w:hAnsi="Arial" w:cs="Arial"/>
      <w:b/>
      <w:sz w:val="22"/>
      <w:szCs w:val="22"/>
      <w:lang w:val="x-none"/>
    </w:rPr>
  </w:style>
  <w:style w:type="character" w:customStyle="1" w:styleId="NazivpodpisnikaZnak">
    <w:name w:val="Naziv podpisnika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customStyle="1" w:styleId="AlineazatevilnotokoZnak">
    <w:name w:val="Alinea za številčno točko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customStyle="1" w:styleId="tevilnatokaZnak">
    <w:name w:val="Številčna točka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customStyle="1" w:styleId="rkovnatokazatevilnotokoZnak">
    <w:name w:val="Črkovna točka za številčno točko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customStyle="1" w:styleId="tevilkanakoncupredpisaZnak">
    <w:name w:val="Številka na koncu predpisa Znak"/>
    <w:rsid w:val="00C859CD"/>
    <w:rPr>
      <w:rFonts w:ascii="Arial" w:eastAsia="Times New Roman" w:hAnsi="Arial" w:cs="Arial"/>
      <w:color w:val="000000"/>
      <w:sz w:val="22"/>
      <w:szCs w:val="22"/>
      <w:lang w:val="x-none"/>
    </w:rPr>
  </w:style>
  <w:style w:type="character" w:customStyle="1" w:styleId="DatumsprejetjaZnak">
    <w:name w:val="Datum sprejetja Znak"/>
    <w:rsid w:val="00C859CD"/>
    <w:rPr>
      <w:rFonts w:ascii="Arial" w:eastAsia="Times New Roman" w:hAnsi="Arial" w:cs="Arial"/>
      <w:color w:val="000000"/>
      <w:sz w:val="22"/>
      <w:szCs w:val="22"/>
      <w:lang w:val="x-none"/>
    </w:rPr>
  </w:style>
  <w:style w:type="character" w:styleId="tevilkastrani">
    <w:name w:val="page number"/>
    <w:rsid w:val="00C859CD"/>
  </w:style>
  <w:style w:type="character" w:customStyle="1" w:styleId="PodpisnikZnak">
    <w:name w:val="Podpisnik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customStyle="1" w:styleId="PravnapodlagaZnak">
    <w:name w:val="Pravna podlaga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customStyle="1" w:styleId="Komentar-sklic">
    <w:name w:val="Komentar - sklic"/>
    <w:rsid w:val="00C859CD"/>
    <w:rPr>
      <w:sz w:val="16"/>
      <w:szCs w:val="16"/>
    </w:rPr>
  </w:style>
  <w:style w:type="character" w:customStyle="1" w:styleId="PododdelekZnak">
    <w:name w:val="Pododdelek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customStyle="1" w:styleId="EVAZnak">
    <w:name w:val="EVA Znak"/>
    <w:rsid w:val="00C859CD"/>
    <w:rPr>
      <w:rFonts w:ascii="Arial" w:eastAsia="Times New Roman" w:hAnsi="Arial" w:cs="Arial"/>
      <w:color w:val="000000"/>
      <w:sz w:val="22"/>
      <w:szCs w:val="22"/>
      <w:lang w:val="x-none"/>
    </w:rPr>
  </w:style>
  <w:style w:type="character" w:customStyle="1" w:styleId="Komentar-besediloZnak">
    <w:name w:val="Komentar - besedilo Znak"/>
    <w:link w:val="1"/>
    <w:rsid w:val="00C859CD"/>
    <w:rPr>
      <w:rFonts w:ascii="Arial" w:hAnsi="Arial" w:cs="Arial"/>
      <w:lang w:val="x-none"/>
    </w:rPr>
  </w:style>
  <w:style w:type="character" w:customStyle="1" w:styleId="AlinejaZnak">
    <w:name w:val="Alineja Znak"/>
    <w:rsid w:val="00C859CD"/>
    <w:rPr>
      <w:rFonts w:ascii="Arial" w:eastAsia="Times New Roman" w:hAnsi="Arial" w:cs="Arial"/>
      <w:sz w:val="17"/>
      <w:szCs w:val="17"/>
      <w:lang w:val="x-none"/>
    </w:rPr>
  </w:style>
  <w:style w:type="character" w:customStyle="1" w:styleId="OpozoriloZnak">
    <w:name w:val="Opozorilo Znak"/>
    <w:rsid w:val="00C859CD"/>
    <w:rPr>
      <w:rFonts w:ascii="Arial" w:eastAsia="Times New Roman" w:hAnsi="Arial" w:cs="Arial"/>
      <w:color w:val="808080"/>
      <w:sz w:val="17"/>
      <w:szCs w:val="17"/>
      <w:lang w:val="x-none"/>
    </w:rPr>
  </w:style>
  <w:style w:type="character" w:customStyle="1" w:styleId="lennoveleZnak">
    <w:name w:val="Člen_novele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customStyle="1" w:styleId="PrilogaZnak">
    <w:name w:val="Priloga Znak"/>
    <w:rsid w:val="00C859CD"/>
    <w:rPr>
      <w:rFonts w:ascii="Arial" w:eastAsia="Times New Roman" w:hAnsi="Arial" w:cs="Arial"/>
      <w:b/>
      <w:sz w:val="17"/>
      <w:szCs w:val="17"/>
      <w:lang w:val="x-none"/>
    </w:rPr>
  </w:style>
  <w:style w:type="character" w:customStyle="1" w:styleId="rtaZnak">
    <w:name w:val="Črta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customStyle="1" w:styleId="ZamaknjenadolobaprvinivoZnak">
    <w:name w:val="Zamaknjena določba_prvi nivo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customStyle="1" w:styleId="ZamaknjenadolobadruginivoZnak">
    <w:name w:val="Zamaknjena določba_drugi nivo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customStyle="1" w:styleId="AlineazapodtokoZnak">
    <w:name w:val="Alinea za podtočko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customStyle="1" w:styleId="ZamakanjenadolobatretjinivoZnak">
    <w:name w:val="Zamakanjena določba_tretji nivo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customStyle="1" w:styleId="ImeorganaZnak">
    <w:name w:val="Ime organa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styleId="SledenaHiperpovezava">
    <w:name w:val="FollowedHyperlink"/>
    <w:rsid w:val="00C859CD"/>
    <w:rPr>
      <w:color w:val="800080"/>
      <w:u w:val="single"/>
    </w:rPr>
  </w:style>
  <w:style w:type="character" w:customStyle="1" w:styleId="TelobesedilaZnak">
    <w:name w:val="Telo besedila Znak"/>
    <w:rsid w:val="00C859CD"/>
    <w:rPr>
      <w:sz w:val="22"/>
      <w:szCs w:val="22"/>
    </w:rPr>
  </w:style>
  <w:style w:type="character" w:customStyle="1" w:styleId="Simbolizaotevilevanje">
    <w:name w:val="Simboli za oštevilčevanje"/>
    <w:rsid w:val="00C859CD"/>
  </w:style>
  <w:style w:type="character" w:customStyle="1" w:styleId="Oznake">
    <w:name w:val="Oznake"/>
    <w:rsid w:val="00C859CD"/>
    <w:rPr>
      <w:rFonts w:ascii="OpenSymbol" w:eastAsia="OpenSymbol" w:hAnsi="OpenSymbol" w:cs="OpenSymbol"/>
    </w:rPr>
  </w:style>
  <w:style w:type="character" w:customStyle="1" w:styleId="TelobesedilaZnak1">
    <w:name w:val="Telo besedila Znak1"/>
    <w:rsid w:val="00C859CD"/>
    <w:rPr>
      <w:sz w:val="22"/>
      <w:szCs w:val="22"/>
    </w:rPr>
  </w:style>
  <w:style w:type="character" w:customStyle="1" w:styleId="NogaZnak1">
    <w:name w:val="Noga Znak1"/>
    <w:rsid w:val="00C859CD"/>
    <w:rPr>
      <w:rFonts w:ascii="Times New Roman" w:hAnsi="Times New Roman" w:cs="Times New Roman"/>
      <w:lang w:val="x-none"/>
    </w:rPr>
  </w:style>
  <w:style w:type="character" w:customStyle="1" w:styleId="GlavaZnak1">
    <w:name w:val="Glava Znak1"/>
    <w:rsid w:val="00C859CD"/>
    <w:rPr>
      <w:rFonts w:ascii="Arial" w:eastAsia="Times New Roman" w:hAnsi="Arial" w:cs="Arial"/>
      <w:sz w:val="16"/>
      <w:szCs w:val="16"/>
      <w:lang w:val="x-none"/>
    </w:rPr>
  </w:style>
  <w:style w:type="character" w:customStyle="1" w:styleId="BesedilooblakaZnak1">
    <w:name w:val="Besedilo oblačka Znak1"/>
    <w:rsid w:val="00C859CD"/>
    <w:rPr>
      <w:rFonts w:ascii="Tahoma" w:eastAsia="Times New Roman" w:hAnsi="Tahoma" w:cs="Tahoma"/>
      <w:sz w:val="16"/>
      <w:szCs w:val="16"/>
    </w:rPr>
  </w:style>
  <w:style w:type="character" w:customStyle="1" w:styleId="Pripombasklic1">
    <w:name w:val="Pripomba – sklic1"/>
    <w:rsid w:val="00C859CD"/>
    <w:rPr>
      <w:sz w:val="16"/>
      <w:szCs w:val="16"/>
    </w:rPr>
  </w:style>
  <w:style w:type="character" w:customStyle="1" w:styleId="StrongEmphasis">
    <w:name w:val="Strong Emphasis"/>
    <w:rsid w:val="00C859CD"/>
    <w:rPr>
      <w:b/>
      <w:bCs/>
    </w:rPr>
  </w:style>
  <w:style w:type="paragraph" w:customStyle="1" w:styleId="Naslov20">
    <w:name w:val="Naslov2"/>
    <w:basedOn w:val="Navaden"/>
    <w:next w:val="Telobesedila"/>
    <w:rsid w:val="00C859CD"/>
    <w:pPr>
      <w:keepNext/>
      <w:widowControl/>
      <w:suppressAutoHyphens/>
      <w:adjustRightInd/>
      <w:spacing w:before="240" w:after="120" w:line="276" w:lineRule="auto"/>
      <w:jc w:val="left"/>
      <w:textAlignment w:val="auto"/>
    </w:pPr>
    <w:rPr>
      <w:rFonts w:eastAsia="Microsoft YaHei" w:cs="Mangal"/>
      <w:sz w:val="28"/>
      <w:szCs w:val="28"/>
      <w:lang w:eastAsia="ar-SA"/>
    </w:rPr>
  </w:style>
  <w:style w:type="paragraph" w:styleId="Seznam">
    <w:name w:val="List"/>
    <w:basedOn w:val="Telobesedila"/>
    <w:rsid w:val="00C859CD"/>
    <w:pPr>
      <w:widowControl/>
      <w:suppressAutoHyphens/>
      <w:adjustRightInd/>
      <w:spacing w:after="200" w:line="276" w:lineRule="auto"/>
      <w:jc w:val="left"/>
      <w:textAlignment w:val="auto"/>
    </w:pPr>
    <w:rPr>
      <w:rFonts w:ascii="Calibri" w:eastAsia="Calibri" w:hAnsi="Calibri" w:cs="Mangal"/>
      <w:sz w:val="22"/>
      <w:szCs w:val="22"/>
      <w:lang w:eastAsia="ar-SA"/>
    </w:rPr>
  </w:style>
  <w:style w:type="paragraph" w:customStyle="1" w:styleId="Napis2">
    <w:name w:val="Napis2"/>
    <w:basedOn w:val="Navaden"/>
    <w:rsid w:val="00C859CD"/>
    <w:pPr>
      <w:widowControl/>
      <w:suppressLineNumbers/>
      <w:suppressAutoHyphens/>
      <w:adjustRightInd/>
      <w:spacing w:before="120" w:after="120" w:line="276" w:lineRule="auto"/>
      <w:jc w:val="left"/>
      <w:textAlignment w:val="auto"/>
    </w:pPr>
    <w:rPr>
      <w:rFonts w:ascii="Calibri" w:eastAsia="Calibri" w:hAnsi="Calibri" w:cs="Mangal"/>
      <w:i/>
      <w:iCs/>
      <w:sz w:val="24"/>
      <w:lang w:eastAsia="ar-SA"/>
    </w:rPr>
  </w:style>
  <w:style w:type="paragraph" w:customStyle="1" w:styleId="Kazalo">
    <w:name w:val="Kazalo"/>
    <w:basedOn w:val="Navaden"/>
    <w:rsid w:val="00C859CD"/>
    <w:pPr>
      <w:widowControl/>
      <w:suppressLineNumbers/>
      <w:suppressAutoHyphens/>
      <w:adjustRightInd/>
      <w:spacing w:after="200" w:line="276" w:lineRule="auto"/>
      <w:jc w:val="left"/>
      <w:textAlignment w:val="auto"/>
    </w:pPr>
    <w:rPr>
      <w:rFonts w:ascii="Calibri" w:eastAsia="Calibri" w:hAnsi="Calibri" w:cs="Mangal"/>
      <w:sz w:val="22"/>
      <w:szCs w:val="22"/>
      <w:lang w:eastAsia="ar-SA"/>
    </w:rPr>
  </w:style>
  <w:style w:type="paragraph" w:customStyle="1" w:styleId="Naslov10">
    <w:name w:val="Naslov1"/>
    <w:basedOn w:val="Navaden"/>
    <w:next w:val="Telobesedila"/>
    <w:rsid w:val="00C859CD"/>
    <w:pPr>
      <w:keepNext/>
      <w:widowControl/>
      <w:suppressAutoHyphens/>
      <w:adjustRightInd/>
      <w:spacing w:before="240" w:after="120" w:line="276" w:lineRule="auto"/>
      <w:jc w:val="left"/>
      <w:textAlignment w:val="auto"/>
    </w:pPr>
    <w:rPr>
      <w:rFonts w:eastAsia="Microsoft YaHei" w:cs="Mangal"/>
      <w:sz w:val="28"/>
      <w:szCs w:val="28"/>
      <w:lang w:eastAsia="ar-SA"/>
    </w:rPr>
  </w:style>
  <w:style w:type="paragraph" w:customStyle="1" w:styleId="Napis1">
    <w:name w:val="Napis1"/>
    <w:basedOn w:val="Navaden"/>
    <w:rsid w:val="00C859CD"/>
    <w:pPr>
      <w:widowControl/>
      <w:suppressLineNumbers/>
      <w:suppressAutoHyphens/>
      <w:adjustRightInd/>
      <w:spacing w:before="120" w:after="120" w:line="276" w:lineRule="auto"/>
      <w:jc w:val="left"/>
      <w:textAlignment w:val="auto"/>
    </w:pPr>
    <w:rPr>
      <w:rFonts w:ascii="Calibri" w:eastAsia="Calibri" w:hAnsi="Calibri" w:cs="Mangal"/>
      <w:i/>
      <w:iCs/>
      <w:sz w:val="24"/>
      <w:lang w:eastAsia="ar-SA"/>
    </w:rPr>
  </w:style>
  <w:style w:type="paragraph" w:customStyle="1" w:styleId="Alineazatevilnotoko">
    <w:name w:val="Alinea za številčno točko"/>
    <w:basedOn w:val="Alineazaodstavkom"/>
    <w:rsid w:val="00C859CD"/>
    <w:pPr>
      <w:widowControl/>
      <w:tabs>
        <w:tab w:val="clear" w:pos="360"/>
        <w:tab w:val="left" w:pos="540"/>
        <w:tab w:val="left" w:pos="900"/>
      </w:tabs>
      <w:suppressAutoHyphens/>
      <w:overflowPunct/>
      <w:autoSpaceDE/>
      <w:autoSpaceDN/>
      <w:adjustRightInd/>
      <w:spacing w:line="240" w:lineRule="auto"/>
      <w:ind w:left="567" w:hanging="170"/>
      <w:textAlignment w:val="auto"/>
    </w:pPr>
    <w:rPr>
      <w:lang w:val="x-none" w:eastAsia="ar-SA"/>
    </w:rPr>
  </w:style>
  <w:style w:type="paragraph" w:customStyle="1" w:styleId="Alinejazarkovnotoko">
    <w:name w:val="Alineja za črkovno točko"/>
    <w:basedOn w:val="Alineazatevilnotoko"/>
    <w:rsid w:val="00C859CD"/>
    <w:pPr>
      <w:ind w:left="454"/>
    </w:pPr>
  </w:style>
  <w:style w:type="paragraph" w:customStyle="1" w:styleId="len">
    <w:name w:val="Člen"/>
    <w:basedOn w:val="Navaden"/>
    <w:uiPriority w:val="99"/>
    <w:rsid w:val="00C859CD"/>
    <w:pPr>
      <w:widowControl/>
      <w:suppressAutoHyphens/>
      <w:overflowPunct w:val="0"/>
      <w:autoSpaceDE w:val="0"/>
      <w:adjustRightInd/>
      <w:spacing w:before="480" w:line="240" w:lineRule="auto"/>
      <w:jc w:val="center"/>
    </w:pPr>
    <w:rPr>
      <w:rFonts w:cs="Arial"/>
      <w:b/>
      <w:sz w:val="22"/>
      <w:szCs w:val="22"/>
      <w:lang w:val="x-none" w:eastAsia="ar-SA"/>
    </w:rPr>
  </w:style>
  <w:style w:type="character" w:customStyle="1" w:styleId="BesedilooblakaZnak2">
    <w:name w:val="Besedilo oblačka Znak2"/>
    <w:rsid w:val="00C859CD"/>
    <w:rPr>
      <w:rFonts w:ascii="Tahoma" w:hAnsi="Tahoma" w:cs="Tahoma"/>
      <w:sz w:val="16"/>
      <w:szCs w:val="16"/>
      <w:lang w:eastAsia="ar-SA"/>
    </w:rPr>
  </w:style>
  <w:style w:type="paragraph" w:customStyle="1" w:styleId="Odstavek">
    <w:name w:val="Odstavek"/>
    <w:basedOn w:val="Navaden"/>
    <w:link w:val="OdstavekCharChar"/>
    <w:qFormat/>
    <w:rsid w:val="00C859CD"/>
    <w:pPr>
      <w:widowControl/>
      <w:suppressAutoHyphens/>
      <w:overflowPunct w:val="0"/>
      <w:autoSpaceDE w:val="0"/>
      <w:adjustRightInd/>
      <w:spacing w:before="240" w:line="240" w:lineRule="auto"/>
      <w:ind w:firstLine="1021"/>
    </w:pPr>
    <w:rPr>
      <w:rFonts w:cs="Arial"/>
      <w:sz w:val="22"/>
      <w:szCs w:val="22"/>
      <w:lang w:val="x-none" w:eastAsia="ar-SA"/>
    </w:rPr>
  </w:style>
  <w:style w:type="paragraph" w:customStyle="1" w:styleId="Pravnapodlaga">
    <w:name w:val="Pravna podlaga"/>
    <w:basedOn w:val="Odstavek"/>
    <w:rsid w:val="00C859CD"/>
    <w:pPr>
      <w:spacing w:before="480"/>
    </w:pPr>
  </w:style>
  <w:style w:type="paragraph" w:customStyle="1" w:styleId="Pa0">
    <w:name w:val="Pa0"/>
    <w:basedOn w:val="Navaden"/>
    <w:next w:val="Navaden"/>
    <w:rsid w:val="00C859CD"/>
    <w:pPr>
      <w:widowControl/>
      <w:suppressAutoHyphens/>
      <w:autoSpaceDE w:val="0"/>
      <w:adjustRightInd/>
      <w:spacing w:line="201" w:lineRule="atLeast"/>
      <w:jc w:val="left"/>
      <w:textAlignment w:val="auto"/>
    </w:pPr>
    <w:rPr>
      <w:rFonts w:eastAsia="Calibri" w:cs="Arial"/>
      <w:sz w:val="24"/>
      <w:lang w:eastAsia="ar-SA"/>
    </w:rPr>
  </w:style>
  <w:style w:type="paragraph" w:customStyle="1" w:styleId="0stevilka">
    <w:name w:val="0stevilka"/>
    <w:next w:val="0tekst"/>
    <w:rsid w:val="00C859CD"/>
    <w:pPr>
      <w:keepNext/>
      <w:tabs>
        <w:tab w:val="left" w:pos="1077"/>
      </w:tabs>
      <w:suppressAutoHyphens/>
      <w:overflowPunct w:val="0"/>
      <w:autoSpaceDE w:val="0"/>
      <w:spacing w:after="227" w:line="180" w:lineRule="atLeast"/>
      <w:ind w:left="1077" w:hanging="680"/>
      <w:textAlignment w:val="baseline"/>
    </w:pPr>
    <w:rPr>
      <w:rFonts w:ascii="NimbusSanDEE" w:hAnsi="NimbusSanDEE" w:cs="NimbusSanDEE"/>
      <w:b/>
      <w:color w:val="0000FF"/>
      <w:sz w:val="21"/>
      <w:lang w:eastAsia="ar-SA"/>
    </w:rPr>
  </w:style>
  <w:style w:type="paragraph" w:customStyle="1" w:styleId="0tekst">
    <w:name w:val="0tekst"/>
    <w:rsid w:val="00C859CD"/>
    <w:pPr>
      <w:suppressAutoHyphens/>
      <w:overflowPunct w:val="0"/>
      <w:autoSpaceDE w:val="0"/>
      <w:spacing w:line="200" w:lineRule="atLeast"/>
      <w:ind w:firstLine="397"/>
      <w:jc w:val="both"/>
      <w:textAlignment w:val="baseline"/>
    </w:pPr>
    <w:rPr>
      <w:rFonts w:ascii="NimbusSanDEE" w:hAnsi="NimbusSanDEE" w:cs="NimbusSanDEE"/>
      <w:color w:val="000000"/>
      <w:sz w:val="19"/>
      <w:lang w:eastAsia="ar-SA"/>
    </w:rPr>
  </w:style>
  <w:style w:type="paragraph" w:customStyle="1" w:styleId="0odlok">
    <w:name w:val="0odlok"/>
    <w:basedOn w:val="0tekst"/>
    <w:next w:val="0odloktekst"/>
    <w:rsid w:val="00C859CD"/>
    <w:pPr>
      <w:keepNext/>
      <w:spacing w:before="198" w:after="28" w:line="220" w:lineRule="atLeast"/>
      <w:ind w:firstLine="0"/>
      <w:jc w:val="center"/>
    </w:pPr>
    <w:rPr>
      <w:b/>
      <w:color w:val="0000FF"/>
      <w:sz w:val="21"/>
    </w:rPr>
  </w:style>
  <w:style w:type="paragraph" w:customStyle="1" w:styleId="0odloktekst">
    <w:name w:val="0odloktekst"/>
    <w:next w:val="0tekst"/>
    <w:rsid w:val="00C859CD"/>
    <w:pPr>
      <w:keepNext/>
      <w:suppressAutoHyphens/>
      <w:overflowPunct w:val="0"/>
      <w:autoSpaceDE w:val="0"/>
      <w:spacing w:line="220" w:lineRule="atLeast"/>
      <w:jc w:val="center"/>
      <w:textAlignment w:val="baseline"/>
    </w:pPr>
    <w:rPr>
      <w:rFonts w:ascii="NimbusSanDEE" w:hAnsi="NimbusSanDEE" w:cs="NimbusSanDEE"/>
      <w:b/>
      <w:color w:val="0000FF"/>
      <w:sz w:val="21"/>
      <w:lang w:eastAsia="ar-SA"/>
    </w:rPr>
  </w:style>
  <w:style w:type="paragraph" w:customStyle="1" w:styleId="0podpis">
    <w:name w:val="0podpis"/>
    <w:rsid w:val="00C859CD"/>
    <w:pPr>
      <w:suppressAutoHyphens/>
      <w:overflowPunct w:val="0"/>
      <w:autoSpaceDE w:val="0"/>
      <w:spacing w:line="200" w:lineRule="atLeast"/>
      <w:ind w:left="1984"/>
      <w:jc w:val="center"/>
      <w:textAlignment w:val="baseline"/>
    </w:pPr>
    <w:rPr>
      <w:rFonts w:ascii="NimbusSanDEE" w:hAnsi="NimbusSanDEE" w:cs="NimbusSanDEE"/>
      <w:color w:val="000000"/>
      <w:sz w:val="19"/>
      <w:lang w:eastAsia="ar-SA"/>
    </w:rPr>
  </w:style>
  <w:style w:type="paragraph" w:customStyle="1" w:styleId="Del">
    <w:name w:val="Del"/>
    <w:basedOn w:val="Poglavje"/>
    <w:rsid w:val="00C859CD"/>
    <w:pPr>
      <w:widowControl/>
      <w:autoSpaceDN/>
      <w:adjustRightInd/>
      <w:spacing w:before="480" w:after="0" w:line="240" w:lineRule="auto"/>
      <w:outlineLvl w:val="9"/>
    </w:pPr>
    <w:rPr>
      <w:rFonts w:cs="Times New Roman"/>
      <w:b w:val="0"/>
      <w:lang w:val="x-none" w:eastAsia="ar-SA"/>
    </w:rPr>
  </w:style>
  <w:style w:type="paragraph" w:customStyle="1" w:styleId="Naslovnadlenom">
    <w:name w:val="Naslov nad členom"/>
    <w:basedOn w:val="Navaden"/>
    <w:rsid w:val="00C859CD"/>
    <w:pPr>
      <w:widowControl/>
      <w:tabs>
        <w:tab w:val="left" w:pos="540"/>
        <w:tab w:val="left" w:pos="900"/>
      </w:tabs>
      <w:suppressAutoHyphens/>
      <w:overflowPunct w:val="0"/>
      <w:autoSpaceDE w:val="0"/>
      <w:adjustRightInd/>
      <w:spacing w:before="480" w:line="240" w:lineRule="auto"/>
      <w:jc w:val="center"/>
    </w:pPr>
    <w:rPr>
      <w:rFonts w:cs="Arial"/>
      <w:b/>
      <w:sz w:val="22"/>
      <w:szCs w:val="22"/>
      <w:lang w:val="x-none" w:eastAsia="ar-SA"/>
    </w:rPr>
  </w:style>
  <w:style w:type="paragraph" w:customStyle="1" w:styleId="0naslovsv">
    <w:name w:val="0naslovsv"/>
    <w:basedOn w:val="0tekst"/>
    <w:next w:val="0clen"/>
    <w:rsid w:val="00C859CD"/>
    <w:pPr>
      <w:keepNext/>
      <w:spacing w:before="397"/>
      <w:ind w:firstLine="0"/>
      <w:jc w:val="center"/>
    </w:pPr>
    <w:rPr>
      <w:color w:val="auto"/>
    </w:rPr>
  </w:style>
  <w:style w:type="paragraph" w:customStyle="1" w:styleId="0clen">
    <w:name w:val="0clen"/>
    <w:basedOn w:val="0tekst"/>
    <w:next w:val="0tekst"/>
    <w:rsid w:val="00C859CD"/>
    <w:pPr>
      <w:keepNext/>
      <w:spacing w:before="198" w:after="28"/>
      <w:ind w:firstLine="0"/>
      <w:jc w:val="center"/>
    </w:pPr>
    <w:rPr>
      <w:color w:val="auto"/>
    </w:rPr>
  </w:style>
  <w:style w:type="paragraph" w:customStyle="1" w:styleId="0clennasl">
    <w:name w:val="0clennasl"/>
    <w:basedOn w:val="0tekst"/>
    <w:next w:val="0tekst"/>
    <w:rsid w:val="00C859CD"/>
    <w:pPr>
      <w:keepNext/>
      <w:spacing w:after="28"/>
      <w:ind w:firstLine="0"/>
      <w:jc w:val="center"/>
    </w:pPr>
    <w:rPr>
      <w:color w:val="auto"/>
    </w:rPr>
  </w:style>
  <w:style w:type="paragraph" w:customStyle="1" w:styleId="Nazivpodpisnika">
    <w:name w:val="Naziv podpisnika"/>
    <w:basedOn w:val="Navaden"/>
    <w:rsid w:val="00C859CD"/>
    <w:pPr>
      <w:widowControl/>
      <w:tabs>
        <w:tab w:val="left" w:pos="6521"/>
      </w:tabs>
      <w:suppressAutoHyphens/>
      <w:overflowPunct w:val="0"/>
      <w:autoSpaceDE w:val="0"/>
      <w:adjustRightInd/>
      <w:spacing w:line="240" w:lineRule="auto"/>
      <w:ind w:left="5670"/>
    </w:pPr>
    <w:rPr>
      <w:rFonts w:cs="Arial"/>
      <w:sz w:val="22"/>
      <w:szCs w:val="22"/>
      <w:lang w:val="x-none" w:eastAsia="ar-SA"/>
    </w:rPr>
  </w:style>
  <w:style w:type="paragraph" w:customStyle="1" w:styleId="0naslovpk">
    <w:name w:val="0naslovpk"/>
    <w:basedOn w:val="0tekst"/>
    <w:next w:val="0clen"/>
    <w:rsid w:val="00C859CD"/>
    <w:pPr>
      <w:keepNext/>
      <w:spacing w:before="227"/>
      <w:ind w:firstLine="0"/>
      <w:jc w:val="center"/>
    </w:pPr>
    <w:rPr>
      <w:color w:val="auto"/>
    </w:rPr>
  </w:style>
  <w:style w:type="paragraph" w:customStyle="1" w:styleId="rkovnatokazatevilnotoko">
    <w:name w:val="Črkovna točka za številčno točko"/>
    <w:basedOn w:val="tevilnatoka"/>
    <w:rsid w:val="00C859CD"/>
    <w:pPr>
      <w:numPr>
        <w:numId w:val="0"/>
      </w:numPr>
      <w:ind w:left="907" w:hanging="510"/>
    </w:pPr>
  </w:style>
  <w:style w:type="paragraph" w:customStyle="1" w:styleId="Datumsprejetja">
    <w:name w:val="Datum sprejetja"/>
    <w:basedOn w:val="Navaden"/>
    <w:rsid w:val="00C859CD"/>
    <w:pPr>
      <w:widowControl/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  <w:suppressAutoHyphens/>
      <w:overflowPunct w:val="0"/>
      <w:autoSpaceDE w:val="0"/>
      <w:adjustRightInd/>
      <w:spacing w:line="240" w:lineRule="auto"/>
    </w:pPr>
    <w:rPr>
      <w:rFonts w:cs="Arial"/>
      <w:color w:val="000000"/>
      <w:sz w:val="22"/>
      <w:szCs w:val="22"/>
      <w:lang w:val="x-none" w:eastAsia="ar-SA"/>
    </w:rPr>
  </w:style>
  <w:style w:type="paragraph" w:customStyle="1" w:styleId="tevilkanakoncupredpisa">
    <w:name w:val="Številka na koncu predpisa"/>
    <w:basedOn w:val="Datumsprejetja"/>
    <w:rsid w:val="00C859CD"/>
    <w:pPr>
      <w:spacing w:before="480"/>
    </w:pPr>
  </w:style>
  <w:style w:type="paragraph" w:customStyle="1" w:styleId="Podpisnik">
    <w:name w:val="Podpisnik"/>
    <w:basedOn w:val="Navaden"/>
    <w:rsid w:val="00C859CD"/>
    <w:pPr>
      <w:widowControl/>
      <w:tabs>
        <w:tab w:val="left" w:pos="6521"/>
      </w:tabs>
      <w:suppressAutoHyphens/>
      <w:overflowPunct w:val="0"/>
      <w:autoSpaceDE w:val="0"/>
      <w:adjustRightInd/>
      <w:spacing w:line="240" w:lineRule="auto"/>
      <w:ind w:left="5670"/>
    </w:pPr>
    <w:rPr>
      <w:rFonts w:cs="Arial"/>
      <w:sz w:val="22"/>
      <w:szCs w:val="22"/>
      <w:lang w:val="x-none" w:eastAsia="ar-SA"/>
    </w:rPr>
  </w:style>
  <w:style w:type="paragraph" w:customStyle="1" w:styleId="esegmenth4">
    <w:name w:val="esegment_h4"/>
    <w:basedOn w:val="Navaden"/>
    <w:rsid w:val="00C859CD"/>
    <w:pPr>
      <w:widowControl/>
      <w:suppressAutoHyphens/>
      <w:adjustRightInd/>
      <w:spacing w:after="210" w:line="240" w:lineRule="auto"/>
      <w:jc w:val="center"/>
      <w:textAlignment w:val="auto"/>
    </w:pPr>
    <w:rPr>
      <w:rFonts w:ascii="Times New Roman" w:hAnsi="Times New Roman"/>
      <w:b/>
      <w:bCs/>
      <w:color w:val="333333"/>
      <w:sz w:val="18"/>
      <w:szCs w:val="18"/>
      <w:lang w:eastAsia="ar-SA"/>
    </w:rPr>
  </w:style>
  <w:style w:type="paragraph" w:customStyle="1" w:styleId="lennaslov">
    <w:name w:val="Člen_naslov"/>
    <w:basedOn w:val="len"/>
    <w:rsid w:val="00C859CD"/>
    <w:pPr>
      <w:spacing w:before="0"/>
    </w:pPr>
  </w:style>
  <w:style w:type="paragraph" w:customStyle="1" w:styleId="Pododdelek">
    <w:name w:val="Pododdelek"/>
    <w:basedOn w:val="Navaden"/>
    <w:rsid w:val="00C859CD"/>
    <w:pPr>
      <w:widowControl/>
      <w:tabs>
        <w:tab w:val="left" w:pos="540"/>
        <w:tab w:val="left" w:pos="900"/>
      </w:tabs>
      <w:suppressAutoHyphens/>
      <w:overflowPunct w:val="0"/>
      <w:autoSpaceDE w:val="0"/>
      <w:adjustRightInd/>
      <w:spacing w:before="480" w:line="240" w:lineRule="auto"/>
      <w:jc w:val="center"/>
    </w:pPr>
    <w:rPr>
      <w:rFonts w:cs="Arial"/>
      <w:sz w:val="22"/>
      <w:szCs w:val="22"/>
      <w:lang w:val="x-none" w:eastAsia="ar-SA"/>
    </w:rPr>
  </w:style>
  <w:style w:type="paragraph" w:customStyle="1" w:styleId="EVA">
    <w:name w:val="EVA"/>
    <w:basedOn w:val="Navaden"/>
    <w:rsid w:val="00C859CD"/>
    <w:pPr>
      <w:widowControl/>
      <w:tabs>
        <w:tab w:val="left" w:pos="567"/>
        <w:tab w:val="left" w:pos="900"/>
      </w:tabs>
      <w:suppressAutoHyphens/>
      <w:overflowPunct w:val="0"/>
      <w:autoSpaceDE w:val="0"/>
      <w:adjustRightInd/>
      <w:spacing w:line="240" w:lineRule="auto"/>
    </w:pPr>
    <w:rPr>
      <w:rFonts w:cs="Arial"/>
      <w:color w:val="000000"/>
      <w:sz w:val="22"/>
      <w:szCs w:val="22"/>
      <w:lang w:val="x-none" w:eastAsia="ar-SA"/>
    </w:rPr>
  </w:style>
  <w:style w:type="paragraph" w:styleId="Navadensplet">
    <w:name w:val="Normal (Web)"/>
    <w:basedOn w:val="Navaden"/>
    <w:uiPriority w:val="99"/>
    <w:rsid w:val="00C859CD"/>
    <w:pPr>
      <w:widowControl/>
      <w:suppressAutoHyphens/>
      <w:adjustRightInd/>
      <w:spacing w:after="161" w:line="240" w:lineRule="auto"/>
      <w:textAlignment w:val="auto"/>
    </w:pPr>
    <w:rPr>
      <w:rFonts w:ascii="Times New Roman" w:hAnsi="Times New Roman"/>
      <w:color w:val="333333"/>
      <w:sz w:val="14"/>
      <w:szCs w:val="14"/>
      <w:lang w:eastAsia="ar-SA"/>
    </w:rPr>
  </w:style>
  <w:style w:type="paragraph" w:customStyle="1" w:styleId="Komentar-besedilo">
    <w:name w:val="Komentar - besedilo"/>
    <w:basedOn w:val="Navaden"/>
    <w:uiPriority w:val="99"/>
    <w:rsid w:val="00C859CD"/>
    <w:pPr>
      <w:widowControl/>
      <w:suppressAutoHyphens/>
      <w:adjustRightInd/>
      <w:spacing w:line="240" w:lineRule="auto"/>
      <w:textAlignment w:val="auto"/>
    </w:pPr>
    <w:rPr>
      <w:rFonts w:cs="Arial"/>
      <w:szCs w:val="20"/>
      <w:lang w:val="x-none" w:eastAsia="ar-SA"/>
    </w:rPr>
  </w:style>
  <w:style w:type="paragraph" w:customStyle="1" w:styleId="Imeorgana">
    <w:name w:val="Ime organa"/>
    <w:basedOn w:val="Navaden"/>
    <w:rsid w:val="00C859CD"/>
    <w:pPr>
      <w:widowControl/>
      <w:tabs>
        <w:tab w:val="left" w:pos="6521"/>
      </w:tabs>
      <w:suppressAutoHyphens/>
      <w:overflowPunct w:val="0"/>
      <w:autoSpaceDE w:val="0"/>
      <w:adjustRightInd/>
      <w:spacing w:before="480" w:line="240" w:lineRule="auto"/>
      <w:ind w:left="5670"/>
      <w:jc w:val="left"/>
    </w:pPr>
    <w:rPr>
      <w:rFonts w:cs="Arial"/>
      <w:sz w:val="22"/>
      <w:szCs w:val="22"/>
      <w:lang w:val="x-none" w:eastAsia="ar-SA"/>
    </w:rPr>
  </w:style>
  <w:style w:type="paragraph" w:customStyle="1" w:styleId="Opozorilo">
    <w:name w:val="Opozorilo"/>
    <w:basedOn w:val="Navaden"/>
    <w:rsid w:val="00C859CD"/>
    <w:pPr>
      <w:widowControl/>
      <w:suppressAutoHyphens/>
      <w:overflowPunct w:val="0"/>
      <w:autoSpaceDE w:val="0"/>
      <w:adjustRightInd/>
      <w:spacing w:before="240" w:after="360" w:line="200" w:lineRule="exact"/>
    </w:pPr>
    <w:rPr>
      <w:rFonts w:cs="Arial"/>
      <w:color w:val="808080"/>
      <w:sz w:val="17"/>
      <w:szCs w:val="17"/>
      <w:lang w:val="x-none" w:eastAsia="ar-SA"/>
    </w:rPr>
  </w:style>
  <w:style w:type="paragraph" w:customStyle="1" w:styleId="lennovele">
    <w:name w:val="Člen_novele"/>
    <w:basedOn w:val="len"/>
    <w:rsid w:val="00C859CD"/>
    <w:rPr>
      <w:b w:val="0"/>
    </w:rPr>
  </w:style>
  <w:style w:type="paragraph" w:customStyle="1" w:styleId="Priloga">
    <w:name w:val="Priloga"/>
    <w:basedOn w:val="Navaden"/>
    <w:rsid w:val="00C859CD"/>
    <w:pPr>
      <w:widowControl/>
      <w:suppressAutoHyphens/>
      <w:overflowPunct w:val="0"/>
      <w:autoSpaceDE w:val="0"/>
      <w:adjustRightInd/>
      <w:spacing w:before="380" w:after="60" w:line="200" w:lineRule="exact"/>
    </w:pPr>
    <w:rPr>
      <w:rFonts w:cs="Arial"/>
      <w:b/>
      <w:sz w:val="17"/>
      <w:szCs w:val="17"/>
      <w:lang w:val="x-none" w:eastAsia="ar-SA"/>
    </w:rPr>
  </w:style>
  <w:style w:type="paragraph" w:customStyle="1" w:styleId="rta">
    <w:name w:val="Črta"/>
    <w:basedOn w:val="Navaden"/>
    <w:rsid w:val="00C859CD"/>
    <w:pPr>
      <w:widowControl/>
      <w:suppressAutoHyphens/>
      <w:overflowPunct w:val="0"/>
      <w:autoSpaceDE w:val="0"/>
      <w:adjustRightInd/>
      <w:spacing w:before="360" w:line="240" w:lineRule="auto"/>
      <w:jc w:val="center"/>
    </w:pPr>
    <w:rPr>
      <w:rFonts w:cs="Arial"/>
      <w:sz w:val="22"/>
      <w:szCs w:val="22"/>
      <w:lang w:val="x-none" w:eastAsia="ar-SA"/>
    </w:rPr>
  </w:style>
  <w:style w:type="paragraph" w:customStyle="1" w:styleId="NPB">
    <w:name w:val="NPB"/>
    <w:basedOn w:val="Vrstapredpisa"/>
    <w:rsid w:val="00C859CD"/>
    <w:pPr>
      <w:widowControl/>
      <w:autoSpaceDN/>
      <w:adjustRightInd/>
      <w:spacing w:before="480" w:line="240" w:lineRule="auto"/>
    </w:pPr>
    <w:rPr>
      <w:spacing w:val="0"/>
      <w:lang w:val="x-none" w:eastAsia="ar-SA"/>
    </w:rPr>
  </w:style>
  <w:style w:type="paragraph" w:customStyle="1" w:styleId="Zamaknjenadolobaprvinivo">
    <w:name w:val="Zamaknjena določba_prvi nivo"/>
    <w:basedOn w:val="Alineazaodstavkom"/>
    <w:rsid w:val="00C859CD"/>
    <w:pPr>
      <w:widowControl/>
      <w:tabs>
        <w:tab w:val="clear" w:pos="360"/>
        <w:tab w:val="left" w:pos="540"/>
        <w:tab w:val="left" w:pos="900"/>
      </w:tabs>
      <w:suppressAutoHyphens/>
      <w:overflowPunct/>
      <w:autoSpaceDE/>
      <w:autoSpaceDN/>
      <w:adjustRightInd/>
      <w:spacing w:line="240" w:lineRule="auto"/>
      <w:ind w:left="0" w:firstLine="0"/>
      <w:textAlignment w:val="auto"/>
    </w:pPr>
    <w:rPr>
      <w:lang w:val="x-none" w:eastAsia="ar-SA"/>
    </w:rPr>
  </w:style>
  <w:style w:type="paragraph" w:customStyle="1" w:styleId="Zamaknjenadolobadruginivo">
    <w:name w:val="Zamaknjena določba_drugi nivo"/>
    <w:basedOn w:val="rkovnatokazatevilnotoko"/>
    <w:rsid w:val="00C859CD"/>
    <w:pPr>
      <w:ind w:left="397" w:firstLine="0"/>
    </w:pPr>
  </w:style>
  <w:style w:type="paragraph" w:customStyle="1" w:styleId="Alineazapodtoko">
    <w:name w:val="Alinea za podtočko"/>
    <w:basedOn w:val="Alineazaodstavkom"/>
    <w:rsid w:val="00C859CD"/>
    <w:pPr>
      <w:widowControl/>
      <w:tabs>
        <w:tab w:val="clear" w:pos="360"/>
        <w:tab w:val="left" w:pos="540"/>
        <w:tab w:val="left" w:pos="900"/>
      </w:tabs>
      <w:suppressAutoHyphens/>
      <w:overflowPunct/>
      <w:autoSpaceDE/>
      <w:autoSpaceDN/>
      <w:adjustRightInd/>
      <w:spacing w:line="240" w:lineRule="auto"/>
      <w:ind w:left="1134" w:hanging="227"/>
      <w:textAlignment w:val="auto"/>
    </w:pPr>
    <w:rPr>
      <w:lang w:val="x-none" w:eastAsia="ar-SA"/>
    </w:rPr>
  </w:style>
  <w:style w:type="paragraph" w:customStyle="1" w:styleId="Zamakanjenadolobatretjinivo">
    <w:name w:val="Zamakanjena določba_tretji nivo"/>
    <w:basedOn w:val="Zamaknjenadolobadruginivo"/>
    <w:rsid w:val="00C859CD"/>
    <w:pPr>
      <w:ind w:left="907"/>
    </w:pPr>
  </w:style>
  <w:style w:type="paragraph" w:customStyle="1" w:styleId="Prehodneinkoncnedolocbe">
    <w:name w:val="Prehodne in koncne dolocbe"/>
    <w:basedOn w:val="Navaden"/>
    <w:rsid w:val="00C859CD"/>
    <w:pPr>
      <w:widowControl/>
      <w:suppressAutoHyphens/>
      <w:overflowPunct w:val="0"/>
      <w:autoSpaceDE w:val="0"/>
      <w:adjustRightInd/>
      <w:spacing w:before="400" w:after="600" w:line="240" w:lineRule="auto"/>
    </w:pPr>
    <w:rPr>
      <w:rFonts w:cs="Arial"/>
      <w:b/>
      <w:sz w:val="22"/>
      <w:szCs w:val="16"/>
      <w:lang w:eastAsia="ar-SA"/>
    </w:rPr>
  </w:style>
  <w:style w:type="paragraph" w:customStyle="1" w:styleId="Telobesedila21">
    <w:name w:val="Telo besedila 21"/>
    <w:basedOn w:val="Navaden"/>
    <w:rsid w:val="00C859CD"/>
    <w:pPr>
      <w:widowControl/>
      <w:suppressAutoHyphens/>
      <w:adjustRightInd/>
      <w:spacing w:line="240" w:lineRule="auto"/>
      <w:textAlignment w:val="auto"/>
    </w:pPr>
    <w:rPr>
      <w:rFonts w:ascii="Times New Roman" w:hAnsi="Times New Roman"/>
      <w:sz w:val="24"/>
      <w:szCs w:val="20"/>
      <w:lang w:eastAsia="ar-SA"/>
    </w:rPr>
  </w:style>
  <w:style w:type="paragraph" w:customStyle="1" w:styleId="51Abs">
    <w:name w:val="51_Abs"/>
    <w:basedOn w:val="Navaden"/>
    <w:rsid w:val="00C859CD"/>
    <w:pPr>
      <w:widowControl/>
      <w:suppressAutoHyphens/>
      <w:adjustRightInd/>
      <w:spacing w:before="80" w:line="220" w:lineRule="exact"/>
      <w:ind w:firstLine="284"/>
      <w:textAlignment w:val="auto"/>
    </w:pPr>
    <w:rPr>
      <w:rFonts w:ascii="Times New Roman" w:hAnsi="Times New Roman"/>
      <w:color w:val="000000"/>
      <w:szCs w:val="20"/>
      <w:lang w:val="de-DE" w:eastAsia="ar-SA"/>
    </w:rPr>
  </w:style>
  <w:style w:type="paragraph" w:customStyle="1" w:styleId="44UeberschrArt">
    <w:name w:val="44_UeberschrArt+"/>
    <w:basedOn w:val="Navaden"/>
    <w:next w:val="45UeberschrPara"/>
    <w:rsid w:val="00C859CD"/>
    <w:pPr>
      <w:keepNext/>
      <w:widowControl/>
      <w:suppressAutoHyphens/>
      <w:adjustRightInd/>
      <w:spacing w:before="240" w:line="220" w:lineRule="exact"/>
      <w:jc w:val="center"/>
      <w:textAlignment w:val="auto"/>
    </w:pPr>
    <w:rPr>
      <w:rFonts w:ascii="Times New Roman" w:hAnsi="Times New Roman"/>
      <w:b/>
      <w:bCs/>
      <w:color w:val="000000"/>
      <w:szCs w:val="20"/>
      <w:lang w:val="de-DE" w:eastAsia="ar-SA"/>
    </w:rPr>
  </w:style>
  <w:style w:type="paragraph" w:customStyle="1" w:styleId="45UeberschrPara">
    <w:name w:val="45_UeberschrPara"/>
    <w:basedOn w:val="Navaden"/>
    <w:next w:val="51Abs"/>
    <w:rsid w:val="00C859CD"/>
    <w:pPr>
      <w:keepNext/>
      <w:widowControl/>
      <w:suppressAutoHyphens/>
      <w:adjustRightInd/>
      <w:spacing w:before="80" w:line="220" w:lineRule="exact"/>
      <w:jc w:val="center"/>
      <w:textAlignment w:val="auto"/>
    </w:pPr>
    <w:rPr>
      <w:rFonts w:ascii="Times New Roman" w:hAnsi="Times New Roman"/>
      <w:b/>
      <w:bCs/>
      <w:color w:val="000000"/>
      <w:szCs w:val="20"/>
      <w:lang w:val="de-DE" w:eastAsia="ar-SA"/>
    </w:rPr>
  </w:style>
  <w:style w:type="paragraph" w:customStyle="1" w:styleId="BodyText21">
    <w:name w:val="Body Text 21"/>
    <w:basedOn w:val="Navaden"/>
    <w:rsid w:val="00C859CD"/>
    <w:pPr>
      <w:widowControl/>
      <w:suppressAutoHyphens/>
      <w:adjustRightInd/>
      <w:spacing w:line="240" w:lineRule="auto"/>
      <w:textAlignment w:val="auto"/>
    </w:pPr>
    <w:rPr>
      <w:rFonts w:ascii="Times New Roman" w:hAnsi="Times New Roman"/>
      <w:sz w:val="24"/>
      <w:szCs w:val="20"/>
      <w:lang w:eastAsia="ar-SA"/>
    </w:rPr>
  </w:style>
  <w:style w:type="paragraph" w:customStyle="1" w:styleId="Pripombabesedilo1">
    <w:name w:val="Pripomba – besedilo1"/>
    <w:basedOn w:val="Navaden"/>
    <w:rsid w:val="00C859CD"/>
    <w:pPr>
      <w:widowControl/>
      <w:suppressAutoHyphens/>
      <w:adjustRightInd/>
      <w:spacing w:line="240" w:lineRule="auto"/>
      <w:jc w:val="left"/>
      <w:textAlignment w:val="auto"/>
    </w:pPr>
    <w:rPr>
      <w:rFonts w:ascii="Times New Roman" w:hAnsi="Times New Roman"/>
      <w:szCs w:val="20"/>
      <w:lang w:eastAsia="ar-SA"/>
    </w:rPr>
  </w:style>
  <w:style w:type="paragraph" w:customStyle="1" w:styleId="Standard">
    <w:name w:val="Standard"/>
    <w:rsid w:val="00C859CD"/>
    <w:pPr>
      <w:widowControl w:val="0"/>
      <w:suppressAutoHyphens/>
      <w:textAlignment w:val="baseline"/>
    </w:pPr>
    <w:rPr>
      <w:rFonts w:eastAsia="SimSun" w:cs="Mangal"/>
      <w:kern w:val="1"/>
      <w:sz w:val="24"/>
      <w:szCs w:val="24"/>
      <w:lang w:eastAsia="hi-IN" w:bidi="hi-IN"/>
    </w:rPr>
  </w:style>
  <w:style w:type="paragraph" w:customStyle="1" w:styleId="Textbody">
    <w:name w:val="Text body"/>
    <w:basedOn w:val="Standard"/>
    <w:rsid w:val="00C859CD"/>
    <w:pPr>
      <w:spacing w:after="120"/>
    </w:pPr>
  </w:style>
  <w:style w:type="paragraph" w:customStyle="1" w:styleId="len1">
    <w:name w:val="len1"/>
    <w:basedOn w:val="Navaden"/>
    <w:rsid w:val="00C859CD"/>
    <w:pPr>
      <w:widowControl/>
      <w:suppressAutoHyphens/>
      <w:adjustRightInd/>
      <w:spacing w:before="480" w:line="240" w:lineRule="auto"/>
      <w:jc w:val="center"/>
      <w:textAlignment w:val="auto"/>
    </w:pPr>
    <w:rPr>
      <w:rFonts w:cs="Arial"/>
      <w:b/>
      <w:bCs/>
      <w:sz w:val="22"/>
      <w:szCs w:val="22"/>
      <w:lang w:eastAsia="ar-SA"/>
    </w:rPr>
  </w:style>
  <w:style w:type="paragraph" w:customStyle="1" w:styleId="odstavek1">
    <w:name w:val="odstavek1"/>
    <w:basedOn w:val="Navaden"/>
    <w:rsid w:val="00C859CD"/>
    <w:pPr>
      <w:widowControl/>
      <w:suppressAutoHyphens/>
      <w:adjustRightInd/>
      <w:spacing w:before="240" w:line="240" w:lineRule="auto"/>
      <w:ind w:firstLine="1021"/>
      <w:textAlignment w:val="auto"/>
    </w:pPr>
    <w:rPr>
      <w:rFonts w:cs="Arial"/>
      <w:sz w:val="22"/>
      <w:szCs w:val="22"/>
      <w:lang w:eastAsia="ar-SA"/>
    </w:rPr>
  </w:style>
  <w:style w:type="paragraph" w:customStyle="1" w:styleId="alineazaodstavkom1">
    <w:name w:val="alineazaodstavkom1"/>
    <w:basedOn w:val="Navaden"/>
    <w:rsid w:val="00C859CD"/>
    <w:pPr>
      <w:widowControl/>
      <w:suppressAutoHyphens/>
      <w:adjustRightInd/>
      <w:spacing w:line="240" w:lineRule="auto"/>
      <w:ind w:left="425" w:hanging="425"/>
      <w:textAlignment w:val="auto"/>
    </w:pPr>
    <w:rPr>
      <w:rFonts w:cs="Arial"/>
      <w:sz w:val="22"/>
      <w:szCs w:val="22"/>
      <w:lang w:eastAsia="ar-SA"/>
    </w:rPr>
  </w:style>
  <w:style w:type="paragraph" w:customStyle="1" w:styleId="lennaslov1">
    <w:name w:val="lennaslov1"/>
    <w:basedOn w:val="Navaden"/>
    <w:rsid w:val="00C859CD"/>
    <w:pPr>
      <w:widowControl/>
      <w:suppressAutoHyphens/>
      <w:adjustRightInd/>
      <w:spacing w:line="240" w:lineRule="auto"/>
      <w:jc w:val="center"/>
      <w:textAlignment w:val="auto"/>
    </w:pPr>
    <w:rPr>
      <w:rFonts w:cs="Arial"/>
      <w:b/>
      <w:bCs/>
      <w:sz w:val="22"/>
      <w:szCs w:val="22"/>
      <w:lang w:eastAsia="ar-SA"/>
    </w:rPr>
  </w:style>
  <w:style w:type="paragraph" w:customStyle="1" w:styleId="alineazatevilnotoko1">
    <w:name w:val="alineazatevilnotoko1"/>
    <w:basedOn w:val="Navaden"/>
    <w:rsid w:val="00C859CD"/>
    <w:pPr>
      <w:widowControl/>
      <w:suppressAutoHyphens/>
      <w:adjustRightInd/>
      <w:spacing w:line="240" w:lineRule="auto"/>
      <w:ind w:left="567" w:hanging="142"/>
      <w:textAlignment w:val="auto"/>
    </w:pPr>
    <w:rPr>
      <w:rFonts w:cs="Arial"/>
      <w:sz w:val="22"/>
      <w:szCs w:val="22"/>
      <w:lang w:eastAsia="ar-SA"/>
    </w:rPr>
  </w:style>
  <w:style w:type="character" w:customStyle="1" w:styleId="PripombabesediloZnak1">
    <w:name w:val="Pripomba – besedilo Znak1"/>
    <w:uiPriority w:val="99"/>
    <w:rsid w:val="00C859CD"/>
    <w:rPr>
      <w:rFonts w:ascii="Arial" w:hAnsi="Arial"/>
      <w:lang w:val="en-US" w:eastAsia="en-US"/>
    </w:rPr>
  </w:style>
  <w:style w:type="character" w:customStyle="1" w:styleId="FontStyle39">
    <w:name w:val="Font Style39"/>
    <w:uiPriority w:val="99"/>
    <w:rsid w:val="00C859CD"/>
    <w:rPr>
      <w:rFonts w:ascii="Georgia" w:hAnsi="Georgia" w:cs="Georgia"/>
      <w:sz w:val="16"/>
      <w:szCs w:val="16"/>
    </w:rPr>
  </w:style>
  <w:style w:type="paragraph" w:customStyle="1" w:styleId="Style15">
    <w:name w:val="Style15"/>
    <w:basedOn w:val="Navaden"/>
    <w:uiPriority w:val="99"/>
    <w:rsid w:val="00C859CD"/>
    <w:pPr>
      <w:autoSpaceDE w:val="0"/>
      <w:autoSpaceDN w:val="0"/>
      <w:spacing w:line="243" w:lineRule="exact"/>
      <w:jc w:val="left"/>
      <w:textAlignment w:val="auto"/>
    </w:pPr>
    <w:rPr>
      <w:rFonts w:ascii="Corbel" w:hAnsi="Corbel"/>
      <w:sz w:val="24"/>
      <w:lang w:eastAsia="sl-SI"/>
    </w:rPr>
  </w:style>
  <w:style w:type="character" w:customStyle="1" w:styleId="PripombabesediloZnak2">
    <w:name w:val="Pripomba – besedilo Znak2"/>
    <w:rsid w:val="00C859CD"/>
    <w:rPr>
      <w:rFonts w:ascii="Times New Roman" w:eastAsia="Times New Roman" w:hAnsi="Times New Roman" w:cs="Times New Roman"/>
    </w:rPr>
  </w:style>
  <w:style w:type="character" w:styleId="Poudarek">
    <w:name w:val="Emphasis"/>
    <w:uiPriority w:val="20"/>
    <w:qFormat/>
    <w:rsid w:val="00C859CD"/>
    <w:rPr>
      <w:i/>
      <w:iCs/>
    </w:rPr>
  </w:style>
  <w:style w:type="table" w:customStyle="1" w:styleId="Tabelamrea1">
    <w:name w:val="Tabela – mreža1"/>
    <w:basedOn w:val="Navadnatabela"/>
    <w:next w:val="Tabelamrea"/>
    <w:uiPriority w:val="59"/>
    <w:rsid w:val="00C859C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slov1Znak">
    <w:name w:val="Naslov 1 Znak"/>
    <w:aliases w:val="NASLOV Znak"/>
    <w:link w:val="Naslov1"/>
    <w:rsid w:val="00C859CD"/>
    <w:rPr>
      <w:rFonts w:ascii="Arial" w:hAnsi="Arial"/>
      <w:b/>
      <w:kern w:val="32"/>
      <w:sz w:val="28"/>
      <w:szCs w:val="32"/>
    </w:rPr>
  </w:style>
  <w:style w:type="character" w:customStyle="1" w:styleId="OdstavekCharChar">
    <w:name w:val="Odstavek Char Char"/>
    <w:link w:val="Odstavek"/>
    <w:locked/>
    <w:rsid w:val="00C859CD"/>
    <w:rPr>
      <w:rFonts w:ascii="Arial" w:hAnsi="Arial" w:cs="Arial"/>
      <w:sz w:val="22"/>
      <w:szCs w:val="22"/>
      <w:lang w:val="x-none" w:eastAsia="ar-SA"/>
    </w:rPr>
  </w:style>
  <w:style w:type="paragraph" w:customStyle="1" w:styleId="Toka">
    <w:name w:val="Točka"/>
    <w:basedOn w:val="Navaden"/>
    <w:uiPriority w:val="99"/>
    <w:rsid w:val="00C859CD"/>
    <w:pPr>
      <w:widowControl/>
      <w:tabs>
        <w:tab w:val="num" w:pos="1248"/>
      </w:tabs>
      <w:adjustRightInd/>
      <w:spacing w:line="240" w:lineRule="auto"/>
      <w:ind w:left="1248" w:hanging="397"/>
      <w:textAlignment w:val="auto"/>
    </w:pPr>
    <w:rPr>
      <w:sz w:val="22"/>
    </w:rPr>
  </w:style>
  <w:style w:type="paragraph" w:customStyle="1" w:styleId="Default">
    <w:name w:val="Default"/>
    <w:rsid w:val="00C859C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rezrazmikov">
    <w:name w:val="No Spacing"/>
    <w:uiPriority w:val="1"/>
    <w:qFormat/>
    <w:rsid w:val="00C859CD"/>
    <w:pPr>
      <w:suppressAutoHyphens/>
    </w:pPr>
    <w:rPr>
      <w:rFonts w:ascii="Calibri" w:eastAsia="Calibri" w:hAnsi="Calibri"/>
      <w:sz w:val="22"/>
      <w:szCs w:val="22"/>
      <w:lang w:eastAsia="ar-SA"/>
    </w:rPr>
  </w:style>
  <w:style w:type="paragraph" w:customStyle="1" w:styleId="schlussteilabs">
    <w:name w:val="schlussteilabs"/>
    <w:basedOn w:val="Navaden"/>
    <w:rsid w:val="00C859CD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/>
      <w:sz w:val="24"/>
      <w:lang w:eastAsia="sl-SI"/>
    </w:rPr>
  </w:style>
  <w:style w:type="character" w:customStyle="1" w:styleId="Telobesedila2Znak">
    <w:name w:val="Telo besedila 2 Znak"/>
    <w:link w:val="Telobesedila2"/>
    <w:uiPriority w:val="99"/>
    <w:rsid w:val="00C859CD"/>
    <w:rPr>
      <w:b/>
      <w:bCs/>
      <w:sz w:val="24"/>
      <w:szCs w:val="24"/>
      <w:lang w:eastAsia="en-US"/>
    </w:rPr>
  </w:style>
  <w:style w:type="table" w:styleId="Tabela3-Duinki2">
    <w:name w:val="Table 3D effects 2"/>
    <w:basedOn w:val="Navadnatabela"/>
    <w:rsid w:val="00C859CD"/>
    <w:pPr>
      <w:spacing w:line="260" w:lineRule="atLeast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3-Duinki3">
    <w:name w:val="Table 3D effects 3"/>
    <w:basedOn w:val="Navadnatabela"/>
    <w:rsid w:val="00C859CD"/>
    <w:pPr>
      <w:spacing w:line="260" w:lineRule="atLeas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odstavek0">
    <w:name w:val="odstavek"/>
    <w:basedOn w:val="Navaden"/>
    <w:rsid w:val="00C859CD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/>
      <w:sz w:val="24"/>
      <w:lang w:eastAsia="sl-SI"/>
    </w:rPr>
  </w:style>
  <w:style w:type="paragraph" w:customStyle="1" w:styleId="alineazaodstavkom0">
    <w:name w:val="alineazaodstavkom"/>
    <w:basedOn w:val="Navaden"/>
    <w:rsid w:val="00C859CD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/>
      <w:sz w:val="24"/>
      <w:lang w:eastAsia="sl-SI"/>
    </w:rPr>
  </w:style>
  <w:style w:type="character" w:styleId="Krepko">
    <w:name w:val="Strong"/>
    <w:uiPriority w:val="22"/>
    <w:qFormat/>
    <w:rsid w:val="00C859CD"/>
    <w:rPr>
      <w:b/>
      <w:bCs/>
    </w:rPr>
  </w:style>
  <w:style w:type="numbering" w:customStyle="1" w:styleId="Brezseznama2">
    <w:name w:val="Brez seznama2"/>
    <w:next w:val="Brezseznama"/>
    <w:uiPriority w:val="99"/>
    <w:semiHidden/>
    <w:unhideWhenUsed/>
    <w:rsid w:val="00C859CD"/>
  </w:style>
  <w:style w:type="paragraph" w:styleId="Naslov">
    <w:name w:val="Title"/>
    <w:basedOn w:val="Navaden"/>
    <w:link w:val="NaslovZnak"/>
    <w:qFormat/>
    <w:rsid w:val="00C859CD"/>
    <w:pPr>
      <w:widowControl/>
      <w:adjustRightInd/>
      <w:spacing w:line="240" w:lineRule="auto"/>
      <w:jc w:val="center"/>
      <w:textAlignment w:val="auto"/>
    </w:pPr>
    <w:rPr>
      <w:b/>
      <w:spacing w:val="80"/>
      <w:szCs w:val="20"/>
      <w:lang w:eastAsia="sl-SI"/>
    </w:rPr>
  </w:style>
  <w:style w:type="character" w:customStyle="1" w:styleId="NaslovZnak">
    <w:name w:val="Naslov Znak"/>
    <w:basedOn w:val="Privzetapisavaodstavka"/>
    <w:link w:val="Naslov"/>
    <w:rsid w:val="00C859CD"/>
    <w:rPr>
      <w:rFonts w:ascii="Arial" w:hAnsi="Arial"/>
      <w:b/>
      <w:spacing w:val="80"/>
    </w:rPr>
  </w:style>
  <w:style w:type="paragraph" w:customStyle="1" w:styleId="Natevanje123">
    <w:name w:val="Naštevanje 1. 2. 3."/>
    <w:basedOn w:val="Navaden"/>
    <w:autoRedefine/>
    <w:rsid w:val="00C859CD"/>
    <w:pPr>
      <w:widowControl/>
      <w:numPr>
        <w:numId w:val="8"/>
      </w:numPr>
      <w:adjustRightInd/>
      <w:spacing w:line="240" w:lineRule="auto"/>
      <w:jc w:val="left"/>
      <w:textAlignment w:val="auto"/>
    </w:pPr>
    <w:rPr>
      <w:szCs w:val="20"/>
      <w:lang w:eastAsia="sl-SI"/>
    </w:rPr>
  </w:style>
  <w:style w:type="paragraph" w:customStyle="1" w:styleId="NatevanjeABC">
    <w:name w:val="Naštevanje A. B. C."/>
    <w:basedOn w:val="Natevanje123"/>
    <w:autoRedefine/>
    <w:rsid w:val="00C859CD"/>
    <w:pPr>
      <w:numPr>
        <w:numId w:val="9"/>
      </w:numPr>
    </w:pPr>
  </w:style>
  <w:style w:type="paragraph" w:customStyle="1" w:styleId="NatevanjeIIIIII">
    <w:name w:val="Naštevanje I. II. III."/>
    <w:basedOn w:val="Navaden"/>
    <w:autoRedefine/>
    <w:rsid w:val="00C859CD"/>
    <w:pPr>
      <w:widowControl/>
      <w:numPr>
        <w:numId w:val="10"/>
      </w:numPr>
      <w:tabs>
        <w:tab w:val="left" w:pos="567"/>
      </w:tabs>
      <w:adjustRightInd/>
      <w:spacing w:line="240" w:lineRule="auto"/>
      <w:jc w:val="left"/>
      <w:textAlignment w:val="auto"/>
    </w:pPr>
    <w:rPr>
      <w:szCs w:val="20"/>
      <w:lang w:eastAsia="sl-SI"/>
    </w:rPr>
  </w:style>
  <w:style w:type="paragraph" w:customStyle="1" w:styleId="Zamik1">
    <w:name w:val="Zamik1"/>
    <w:basedOn w:val="Navaden"/>
    <w:autoRedefine/>
    <w:rsid w:val="00C859CD"/>
    <w:pPr>
      <w:widowControl/>
      <w:numPr>
        <w:numId w:val="11"/>
      </w:numPr>
      <w:adjustRightInd/>
      <w:spacing w:line="240" w:lineRule="auto"/>
      <w:jc w:val="left"/>
      <w:textAlignment w:val="auto"/>
    </w:pPr>
    <w:rPr>
      <w:szCs w:val="20"/>
      <w:lang w:eastAsia="sl-SI"/>
    </w:rPr>
  </w:style>
  <w:style w:type="character" w:customStyle="1" w:styleId="FontStyle24">
    <w:name w:val="Font Style24"/>
    <w:uiPriority w:val="99"/>
    <w:rsid w:val="00C859CD"/>
    <w:rPr>
      <w:rFonts w:ascii="Arial" w:hAnsi="Arial" w:cs="Arial"/>
      <w:sz w:val="18"/>
      <w:szCs w:val="18"/>
    </w:rPr>
  </w:style>
  <w:style w:type="character" w:customStyle="1" w:styleId="FontStyle28">
    <w:name w:val="Font Style28"/>
    <w:uiPriority w:val="99"/>
    <w:rsid w:val="00C859CD"/>
    <w:rPr>
      <w:rFonts w:ascii="Arial" w:hAnsi="Arial" w:cs="Arial"/>
      <w:b/>
      <w:bCs/>
      <w:sz w:val="18"/>
      <w:szCs w:val="18"/>
    </w:rPr>
  </w:style>
  <w:style w:type="character" w:customStyle="1" w:styleId="FontStyle31">
    <w:name w:val="Font Style31"/>
    <w:uiPriority w:val="99"/>
    <w:rsid w:val="00C859CD"/>
    <w:rPr>
      <w:rFonts w:ascii="Arial" w:hAnsi="Arial" w:cs="Arial"/>
      <w:i/>
      <w:iCs/>
      <w:sz w:val="18"/>
      <w:szCs w:val="18"/>
    </w:rPr>
  </w:style>
  <w:style w:type="paragraph" w:customStyle="1" w:styleId="Style10">
    <w:name w:val="Style10"/>
    <w:basedOn w:val="Navaden"/>
    <w:uiPriority w:val="99"/>
    <w:rsid w:val="00C859CD"/>
    <w:pPr>
      <w:autoSpaceDE w:val="0"/>
      <w:autoSpaceDN w:val="0"/>
      <w:spacing w:line="240" w:lineRule="auto"/>
      <w:jc w:val="left"/>
      <w:textAlignment w:val="auto"/>
    </w:pPr>
    <w:rPr>
      <w:rFonts w:ascii="Corbel" w:hAnsi="Corbel"/>
      <w:sz w:val="24"/>
      <w:lang w:eastAsia="sl-SI"/>
    </w:rPr>
  </w:style>
  <w:style w:type="paragraph" w:customStyle="1" w:styleId="Style17">
    <w:name w:val="Style17"/>
    <w:basedOn w:val="Navaden"/>
    <w:uiPriority w:val="99"/>
    <w:rsid w:val="00C859CD"/>
    <w:pPr>
      <w:autoSpaceDE w:val="0"/>
      <w:autoSpaceDN w:val="0"/>
      <w:spacing w:line="240" w:lineRule="auto"/>
      <w:jc w:val="left"/>
      <w:textAlignment w:val="auto"/>
    </w:pPr>
    <w:rPr>
      <w:rFonts w:ascii="Corbel" w:hAnsi="Corbel"/>
      <w:sz w:val="24"/>
      <w:lang w:eastAsia="sl-SI"/>
    </w:rPr>
  </w:style>
  <w:style w:type="paragraph" w:customStyle="1" w:styleId="Style18">
    <w:name w:val="Style18"/>
    <w:basedOn w:val="Navaden"/>
    <w:uiPriority w:val="99"/>
    <w:rsid w:val="00C859CD"/>
    <w:pPr>
      <w:autoSpaceDE w:val="0"/>
      <w:autoSpaceDN w:val="0"/>
      <w:spacing w:line="240" w:lineRule="auto"/>
      <w:jc w:val="left"/>
      <w:textAlignment w:val="auto"/>
    </w:pPr>
    <w:rPr>
      <w:rFonts w:ascii="Corbel" w:hAnsi="Corbel"/>
      <w:sz w:val="24"/>
      <w:lang w:eastAsia="sl-SI"/>
    </w:rPr>
  </w:style>
  <w:style w:type="paragraph" w:customStyle="1" w:styleId="Style20">
    <w:name w:val="Style20"/>
    <w:basedOn w:val="Navaden"/>
    <w:uiPriority w:val="99"/>
    <w:rsid w:val="00C859CD"/>
    <w:pPr>
      <w:autoSpaceDE w:val="0"/>
      <w:autoSpaceDN w:val="0"/>
      <w:spacing w:line="211" w:lineRule="exact"/>
      <w:jc w:val="left"/>
      <w:textAlignment w:val="auto"/>
    </w:pPr>
    <w:rPr>
      <w:rFonts w:ascii="Corbel" w:hAnsi="Corbel"/>
      <w:sz w:val="24"/>
      <w:lang w:eastAsia="sl-SI"/>
    </w:rPr>
  </w:style>
  <w:style w:type="paragraph" w:customStyle="1" w:styleId="Style22">
    <w:name w:val="Style22"/>
    <w:basedOn w:val="Navaden"/>
    <w:uiPriority w:val="99"/>
    <w:rsid w:val="00C859CD"/>
    <w:pPr>
      <w:autoSpaceDE w:val="0"/>
      <w:autoSpaceDN w:val="0"/>
      <w:spacing w:line="240" w:lineRule="auto"/>
      <w:jc w:val="left"/>
      <w:textAlignment w:val="auto"/>
    </w:pPr>
    <w:rPr>
      <w:rFonts w:ascii="Corbel" w:hAnsi="Corbel"/>
      <w:sz w:val="24"/>
      <w:lang w:eastAsia="sl-SI"/>
    </w:rPr>
  </w:style>
  <w:style w:type="paragraph" w:customStyle="1" w:styleId="Style25">
    <w:name w:val="Style25"/>
    <w:basedOn w:val="Navaden"/>
    <w:uiPriority w:val="99"/>
    <w:rsid w:val="00C859CD"/>
    <w:pPr>
      <w:autoSpaceDE w:val="0"/>
      <w:autoSpaceDN w:val="0"/>
      <w:spacing w:line="187" w:lineRule="exact"/>
      <w:jc w:val="left"/>
      <w:textAlignment w:val="auto"/>
    </w:pPr>
    <w:rPr>
      <w:rFonts w:ascii="Corbel" w:hAnsi="Corbel"/>
      <w:sz w:val="24"/>
      <w:lang w:eastAsia="sl-SI"/>
    </w:rPr>
  </w:style>
  <w:style w:type="character" w:customStyle="1" w:styleId="FontStyle32">
    <w:name w:val="Font Style32"/>
    <w:uiPriority w:val="99"/>
    <w:rsid w:val="00C859CD"/>
    <w:rPr>
      <w:rFonts w:ascii="Arial" w:hAnsi="Arial" w:cs="Arial"/>
      <w:b/>
      <w:bCs/>
      <w:sz w:val="24"/>
      <w:szCs w:val="24"/>
    </w:rPr>
  </w:style>
  <w:style w:type="character" w:customStyle="1" w:styleId="FontStyle33">
    <w:name w:val="Font Style33"/>
    <w:uiPriority w:val="99"/>
    <w:rsid w:val="00C859CD"/>
    <w:rPr>
      <w:rFonts w:ascii="Arial" w:hAnsi="Arial" w:cs="Arial"/>
      <w:sz w:val="16"/>
      <w:szCs w:val="16"/>
    </w:rPr>
  </w:style>
  <w:style w:type="character" w:customStyle="1" w:styleId="FontStyle34">
    <w:name w:val="Font Style34"/>
    <w:uiPriority w:val="99"/>
    <w:rsid w:val="00C859CD"/>
    <w:rPr>
      <w:rFonts w:ascii="Arial" w:hAnsi="Arial" w:cs="Arial"/>
      <w:b/>
      <w:bCs/>
      <w:sz w:val="16"/>
      <w:szCs w:val="16"/>
    </w:rPr>
  </w:style>
  <w:style w:type="character" w:customStyle="1" w:styleId="FontStyle35">
    <w:name w:val="Font Style35"/>
    <w:uiPriority w:val="99"/>
    <w:rsid w:val="00C859CD"/>
    <w:rPr>
      <w:rFonts w:ascii="Arial" w:hAnsi="Arial" w:cs="Arial"/>
      <w:i/>
      <w:iCs/>
      <w:sz w:val="16"/>
      <w:szCs w:val="16"/>
    </w:rPr>
  </w:style>
  <w:style w:type="paragraph" w:customStyle="1" w:styleId="Style6">
    <w:name w:val="Style6"/>
    <w:basedOn w:val="Navaden"/>
    <w:uiPriority w:val="99"/>
    <w:rsid w:val="00C859CD"/>
    <w:pPr>
      <w:autoSpaceDE w:val="0"/>
      <w:autoSpaceDN w:val="0"/>
      <w:spacing w:line="230" w:lineRule="exact"/>
      <w:jc w:val="left"/>
      <w:textAlignment w:val="auto"/>
    </w:pPr>
    <w:rPr>
      <w:rFonts w:ascii="Corbel" w:hAnsi="Corbel"/>
      <w:sz w:val="24"/>
      <w:lang w:eastAsia="sl-SI"/>
    </w:rPr>
  </w:style>
  <w:style w:type="paragraph" w:customStyle="1" w:styleId="Style12">
    <w:name w:val="Style12"/>
    <w:basedOn w:val="Navaden"/>
    <w:uiPriority w:val="99"/>
    <w:rsid w:val="00C859CD"/>
    <w:pPr>
      <w:autoSpaceDE w:val="0"/>
      <w:autoSpaceDN w:val="0"/>
      <w:spacing w:line="226" w:lineRule="exact"/>
      <w:jc w:val="left"/>
      <w:textAlignment w:val="auto"/>
    </w:pPr>
    <w:rPr>
      <w:rFonts w:ascii="Corbel" w:hAnsi="Corbel"/>
      <w:sz w:val="24"/>
      <w:lang w:eastAsia="sl-SI"/>
    </w:rPr>
  </w:style>
  <w:style w:type="paragraph" w:customStyle="1" w:styleId="Style21">
    <w:name w:val="Style21"/>
    <w:basedOn w:val="Navaden"/>
    <w:uiPriority w:val="99"/>
    <w:rsid w:val="00C859CD"/>
    <w:pPr>
      <w:autoSpaceDE w:val="0"/>
      <w:autoSpaceDN w:val="0"/>
      <w:spacing w:line="240" w:lineRule="auto"/>
      <w:textAlignment w:val="auto"/>
    </w:pPr>
    <w:rPr>
      <w:rFonts w:ascii="Corbel" w:hAnsi="Corbel"/>
      <w:sz w:val="24"/>
      <w:lang w:eastAsia="sl-SI"/>
    </w:rPr>
  </w:style>
  <w:style w:type="character" w:customStyle="1" w:styleId="FontStyle36">
    <w:name w:val="Font Style36"/>
    <w:uiPriority w:val="99"/>
    <w:rsid w:val="00C859CD"/>
    <w:rPr>
      <w:rFonts w:ascii="Arial" w:hAnsi="Arial" w:cs="Arial"/>
      <w:b/>
      <w:bCs/>
      <w:sz w:val="26"/>
      <w:szCs w:val="26"/>
    </w:rPr>
  </w:style>
  <w:style w:type="character" w:customStyle="1" w:styleId="FontStyle37">
    <w:name w:val="Font Style37"/>
    <w:uiPriority w:val="99"/>
    <w:rsid w:val="00C859CD"/>
    <w:rPr>
      <w:rFonts w:ascii="Arial" w:hAnsi="Arial" w:cs="Arial"/>
      <w:sz w:val="18"/>
      <w:szCs w:val="18"/>
    </w:rPr>
  </w:style>
  <w:style w:type="character" w:customStyle="1" w:styleId="FontStyle38">
    <w:name w:val="Font Style38"/>
    <w:uiPriority w:val="99"/>
    <w:rsid w:val="00C859CD"/>
    <w:rPr>
      <w:rFonts w:ascii="Arial" w:hAnsi="Arial" w:cs="Arial"/>
      <w:sz w:val="14"/>
      <w:szCs w:val="14"/>
    </w:rPr>
  </w:style>
  <w:style w:type="paragraph" w:customStyle="1" w:styleId="Preformatted">
    <w:name w:val="Preformatted"/>
    <w:basedOn w:val="Navaden"/>
    <w:rsid w:val="00C859CD"/>
    <w:pPr>
      <w:widowControl/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adjustRightInd/>
      <w:spacing w:line="240" w:lineRule="auto"/>
      <w:jc w:val="left"/>
      <w:textAlignment w:val="auto"/>
    </w:pPr>
    <w:rPr>
      <w:rFonts w:ascii="Courier New" w:hAnsi="Courier New"/>
      <w:snapToGrid w:val="0"/>
      <w:szCs w:val="20"/>
      <w:lang w:eastAsia="sl-SI"/>
    </w:rPr>
  </w:style>
  <w:style w:type="table" w:customStyle="1" w:styleId="Tabela-mrea1">
    <w:name w:val="Tabela - mreža1"/>
    <w:basedOn w:val="Navadnatabela"/>
    <w:next w:val="Tabelamrea"/>
    <w:rsid w:val="00C859C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2">
    <w:name w:val="Tabela – mreža2"/>
    <w:basedOn w:val="Navadnatabela"/>
    <w:next w:val="Tabelamrea"/>
    <w:uiPriority w:val="59"/>
    <w:rsid w:val="00C859CD"/>
    <w:pPr>
      <w:jc w:val="both"/>
    </w:pPr>
    <w:rPr>
      <w:rFonts w:ascii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">
    <w:name w:val="1"/>
    <w:basedOn w:val="Navaden"/>
    <w:next w:val="Pripombabesedilo"/>
    <w:link w:val="Komentar-besediloZnak"/>
    <w:unhideWhenUsed/>
    <w:rsid w:val="00C859CD"/>
    <w:pPr>
      <w:widowControl/>
      <w:suppressAutoHyphens/>
      <w:adjustRightInd/>
      <w:spacing w:line="240" w:lineRule="auto"/>
      <w:jc w:val="left"/>
      <w:textAlignment w:val="auto"/>
    </w:pPr>
    <w:rPr>
      <w:rFonts w:cs="Arial"/>
      <w:szCs w:val="20"/>
      <w:lang w:val="x-none" w:eastAsia="sl-SI"/>
    </w:rPr>
  </w:style>
  <w:style w:type="paragraph" w:customStyle="1" w:styleId="Style7">
    <w:name w:val="Style7"/>
    <w:basedOn w:val="Navaden"/>
    <w:uiPriority w:val="99"/>
    <w:rsid w:val="00C859CD"/>
    <w:pPr>
      <w:autoSpaceDE w:val="0"/>
      <w:autoSpaceDN w:val="0"/>
      <w:spacing w:line="240" w:lineRule="exact"/>
      <w:ind w:hanging="346"/>
      <w:jc w:val="left"/>
      <w:textAlignment w:val="auto"/>
    </w:pPr>
    <w:rPr>
      <w:rFonts w:cs="Arial"/>
      <w:sz w:val="24"/>
      <w:lang w:eastAsia="sl-SI"/>
    </w:rPr>
  </w:style>
  <w:style w:type="paragraph" w:customStyle="1" w:styleId="ODSTAVEKLUKA">
    <w:name w:val="ODSTAVEK_LUKA"/>
    <w:basedOn w:val="Odstavek"/>
    <w:rsid w:val="00C859CD"/>
    <w:pPr>
      <w:suppressAutoHyphens w:val="0"/>
      <w:autoSpaceDN w:val="0"/>
      <w:adjustRightInd w:val="0"/>
      <w:spacing w:before="120"/>
      <w:ind w:firstLine="680"/>
    </w:pPr>
    <w:rPr>
      <w:rFonts w:eastAsia="Calibri"/>
      <w:color w:val="000000"/>
      <w:lang w:val="sl-SI" w:eastAsia="sl-SI"/>
    </w:rPr>
  </w:style>
  <w:style w:type="paragraph" w:customStyle="1" w:styleId="len0">
    <w:name w:val="len"/>
    <w:basedOn w:val="Navaden"/>
    <w:rsid w:val="00C859CD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/>
      <w:sz w:val="24"/>
      <w:lang w:eastAsia="sl-SI"/>
    </w:rPr>
  </w:style>
  <w:style w:type="paragraph" w:customStyle="1" w:styleId="lennaslov0">
    <w:name w:val="lennaslov"/>
    <w:basedOn w:val="Navaden"/>
    <w:rsid w:val="00C859CD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/>
      <w:sz w:val="24"/>
      <w:lang w:eastAsia="sl-SI"/>
    </w:rPr>
  </w:style>
  <w:style w:type="paragraph" w:customStyle="1" w:styleId="tevilnatoka0">
    <w:name w:val="tevilnatoka"/>
    <w:basedOn w:val="Navaden"/>
    <w:rsid w:val="00C859CD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/>
      <w:sz w:val="24"/>
      <w:lang w:eastAsia="sl-SI"/>
    </w:rPr>
  </w:style>
  <w:style w:type="paragraph" w:customStyle="1" w:styleId="alineazatevilnotoko0">
    <w:name w:val="alineazatevilnotoko"/>
    <w:basedOn w:val="Navaden"/>
    <w:rsid w:val="00C859CD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/>
      <w:sz w:val="24"/>
      <w:lang w:eastAsia="sl-SI"/>
    </w:rPr>
  </w:style>
  <w:style w:type="paragraph" w:customStyle="1" w:styleId="zamakanjenadolobatretjinivo0">
    <w:name w:val="zamakanjenadolobatretjinivo"/>
    <w:basedOn w:val="Navaden"/>
    <w:rsid w:val="00C859CD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/>
      <w:sz w:val="24"/>
      <w:lang w:eastAsia="sl-SI"/>
    </w:rPr>
  </w:style>
  <w:style w:type="paragraph" w:customStyle="1" w:styleId="rkovnatokazaodstavkom0">
    <w:name w:val="rkovnatokazaodstavkom"/>
    <w:basedOn w:val="Navaden"/>
    <w:rsid w:val="00C859CD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/>
      <w:sz w:val="24"/>
      <w:lang w:eastAsia="sl-SI"/>
    </w:rPr>
  </w:style>
  <w:style w:type="paragraph" w:customStyle="1" w:styleId="rkovnatokazatevilnotoko0">
    <w:name w:val="rkovnatokazatevilnotoko"/>
    <w:basedOn w:val="Navaden"/>
    <w:rsid w:val="00C859CD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/>
      <w:sz w:val="24"/>
      <w:lang w:eastAsia="sl-SI"/>
    </w:rPr>
  </w:style>
  <w:style w:type="paragraph" w:customStyle="1" w:styleId="zamaknjenadolobadruginivo0">
    <w:name w:val="zamaknjenadolobadruginivo"/>
    <w:basedOn w:val="Navaden"/>
    <w:rsid w:val="00C859CD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/>
      <w:sz w:val="24"/>
      <w:lang w:eastAsia="sl-SI"/>
    </w:rPr>
  </w:style>
  <w:style w:type="character" w:customStyle="1" w:styleId="tevilnatokazaodstavkomznak">
    <w:name w:val="tevilnatokazaodstavkomznak"/>
    <w:basedOn w:val="Privzetapisavaodstavka"/>
    <w:rsid w:val="00C859CD"/>
  </w:style>
  <w:style w:type="paragraph" w:customStyle="1" w:styleId="alinejazarkovnotoko0">
    <w:name w:val="alinejazarkovnotoko"/>
    <w:basedOn w:val="Navaden"/>
    <w:rsid w:val="00C859CD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/>
      <w:sz w:val="24"/>
      <w:lang w:eastAsia="sl-SI"/>
    </w:rPr>
  </w:style>
  <w:style w:type="paragraph" w:customStyle="1" w:styleId="vrstapredpisa0">
    <w:name w:val="vrstapredpisa"/>
    <w:basedOn w:val="Navaden"/>
    <w:rsid w:val="00C859CD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/>
      <w:sz w:val="24"/>
      <w:lang w:eastAsia="sl-SI"/>
    </w:rPr>
  </w:style>
  <w:style w:type="paragraph" w:customStyle="1" w:styleId="naslovpredpisa0">
    <w:name w:val="naslovpredpisa"/>
    <w:basedOn w:val="Navaden"/>
    <w:rsid w:val="00C859CD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/>
      <w:sz w:val="24"/>
      <w:lang w:eastAsia="sl-SI"/>
    </w:rPr>
  </w:style>
  <w:style w:type="character" w:customStyle="1" w:styleId="naziv">
    <w:name w:val="naziv"/>
    <w:basedOn w:val="Privzetapisavaodstavka"/>
    <w:rsid w:val="00C859CD"/>
  </w:style>
  <w:style w:type="character" w:customStyle="1" w:styleId="postfix1">
    <w:name w:val="postfix1"/>
    <w:basedOn w:val="Privzetapisavaodstavka"/>
    <w:rsid w:val="00C859CD"/>
  </w:style>
  <w:style w:type="character" w:customStyle="1" w:styleId="linknode">
    <w:name w:val="link_node"/>
    <w:basedOn w:val="Privzetapisavaodstavka"/>
    <w:rsid w:val="00C859CD"/>
  </w:style>
  <w:style w:type="character" w:customStyle="1" w:styleId="OdstavekseznamaZnak">
    <w:name w:val="Odstavek seznama Znak"/>
    <w:basedOn w:val="Privzetapisavaodstavka"/>
    <w:link w:val="Odstavekseznama"/>
    <w:uiPriority w:val="34"/>
    <w:locked/>
    <w:rsid w:val="00C859CD"/>
    <w:rPr>
      <w:rFonts w:ascii="Arial" w:hAnsi="Arial"/>
    </w:rPr>
  </w:style>
  <w:style w:type="paragraph" w:customStyle="1" w:styleId="ZnakZnak1">
    <w:name w:val="Znak Znak1"/>
    <w:basedOn w:val="Navaden"/>
    <w:rsid w:val="00C859CD"/>
    <w:pPr>
      <w:widowControl/>
      <w:adjustRightInd/>
      <w:spacing w:line="240" w:lineRule="auto"/>
      <w:jc w:val="left"/>
      <w:textAlignment w:val="auto"/>
    </w:pPr>
    <w:rPr>
      <w:rFonts w:ascii="Times New Roman" w:hAnsi="Times New Roman"/>
      <w:sz w:val="24"/>
      <w:lang w:val="pl-PL" w:eastAsia="pl-PL"/>
    </w:rPr>
  </w:style>
  <w:style w:type="paragraph" w:customStyle="1" w:styleId="Style5">
    <w:name w:val="Style5"/>
    <w:basedOn w:val="Navaden"/>
    <w:uiPriority w:val="99"/>
    <w:rsid w:val="00C859CD"/>
    <w:pPr>
      <w:autoSpaceDE w:val="0"/>
      <w:autoSpaceDN w:val="0"/>
      <w:spacing w:line="250" w:lineRule="exact"/>
      <w:ind w:firstLine="720"/>
      <w:textAlignment w:val="auto"/>
    </w:pPr>
    <w:rPr>
      <w:rFonts w:eastAsiaTheme="minorEastAsia" w:cs="Arial"/>
      <w:sz w:val="24"/>
      <w:lang w:eastAsia="sl-SI"/>
    </w:rPr>
  </w:style>
  <w:style w:type="character" w:customStyle="1" w:styleId="FontStyle20">
    <w:name w:val="Font Style20"/>
    <w:basedOn w:val="Privzetapisavaodstavka"/>
    <w:uiPriority w:val="99"/>
    <w:rsid w:val="00C859CD"/>
    <w:rPr>
      <w:rFonts w:ascii="Arial" w:hAnsi="Arial" w:cs="Arial"/>
      <w:sz w:val="20"/>
      <w:szCs w:val="20"/>
    </w:rPr>
  </w:style>
  <w:style w:type="character" w:customStyle="1" w:styleId="FontStyle25">
    <w:name w:val="Font Style25"/>
    <w:basedOn w:val="Privzetapisavaodstavka"/>
    <w:uiPriority w:val="99"/>
    <w:rsid w:val="00C859CD"/>
    <w:rPr>
      <w:rFonts w:ascii="Calibri" w:hAnsi="Calibri" w:cs="Calibri"/>
      <w:sz w:val="20"/>
      <w:szCs w:val="20"/>
    </w:rPr>
  </w:style>
  <w:style w:type="paragraph" w:customStyle="1" w:styleId="Style4">
    <w:name w:val="Style4"/>
    <w:basedOn w:val="Navaden"/>
    <w:uiPriority w:val="99"/>
    <w:rsid w:val="00C859CD"/>
    <w:pPr>
      <w:autoSpaceDE w:val="0"/>
      <w:autoSpaceDN w:val="0"/>
      <w:spacing w:line="269" w:lineRule="exact"/>
      <w:textAlignment w:val="auto"/>
    </w:pPr>
    <w:rPr>
      <w:rFonts w:ascii="Calibri" w:eastAsiaTheme="minorEastAsia" w:hAnsi="Calibri" w:cstheme="minorBidi"/>
      <w:sz w:val="24"/>
      <w:lang w:eastAsia="sl-SI"/>
    </w:rPr>
  </w:style>
  <w:style w:type="paragraph" w:customStyle="1" w:styleId="Style9">
    <w:name w:val="Style9"/>
    <w:basedOn w:val="Navaden"/>
    <w:uiPriority w:val="99"/>
    <w:rsid w:val="00C859CD"/>
    <w:pPr>
      <w:autoSpaceDE w:val="0"/>
      <w:autoSpaceDN w:val="0"/>
      <w:spacing w:line="269" w:lineRule="exact"/>
      <w:textAlignment w:val="auto"/>
    </w:pPr>
    <w:rPr>
      <w:rFonts w:ascii="Calibri" w:eastAsiaTheme="minorEastAsia" w:hAnsi="Calibri" w:cstheme="minorBidi"/>
      <w:sz w:val="24"/>
      <w:lang w:eastAsia="sl-SI"/>
    </w:rPr>
  </w:style>
  <w:style w:type="paragraph" w:customStyle="1" w:styleId="Style14">
    <w:name w:val="Style14"/>
    <w:basedOn w:val="Navaden"/>
    <w:uiPriority w:val="99"/>
    <w:rsid w:val="00C859CD"/>
    <w:pPr>
      <w:autoSpaceDE w:val="0"/>
      <w:autoSpaceDN w:val="0"/>
      <w:spacing w:line="240" w:lineRule="auto"/>
      <w:textAlignment w:val="auto"/>
    </w:pPr>
    <w:rPr>
      <w:rFonts w:ascii="Calibri" w:eastAsiaTheme="minorEastAsia" w:hAnsi="Calibri" w:cstheme="minorBidi"/>
      <w:sz w:val="24"/>
      <w:lang w:eastAsia="sl-SI"/>
    </w:rPr>
  </w:style>
  <w:style w:type="character" w:customStyle="1" w:styleId="FontStyle22">
    <w:name w:val="Font Style22"/>
    <w:basedOn w:val="Privzetapisavaodstavka"/>
    <w:uiPriority w:val="99"/>
    <w:rsid w:val="00C859CD"/>
    <w:rPr>
      <w:rFonts w:ascii="Calibri" w:hAnsi="Calibri" w:cs="Calibri"/>
      <w:i/>
      <w:i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uiPriority="9" w:qFormat="1"/>
    <w:lsdException w:name="heading 5" w:qFormat="1"/>
    <w:lsdException w:name="heading 6" w:uiPriority="9" w:qFormat="1"/>
    <w:lsdException w:name="heading 7" w:qFormat="1"/>
    <w:lsdException w:name="heading 8" w:uiPriority="9" w:qFormat="1"/>
    <w:lsdException w:name="heading 9" w:qFormat="1"/>
    <w:lsdException w:name="footnote text" w:uiPriority="99"/>
    <w:lsdException w:name="annotation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2" w:uiPriority="99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Normal (Web)" w:uiPriority="99"/>
    <w:lsdException w:name="No List" w:uiPriority="99"/>
    <w:lsdException w:name="Balloo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1F6C70"/>
    <w:pPr>
      <w:widowControl w:val="0"/>
      <w:adjustRightInd w:val="0"/>
      <w:spacing w:line="260" w:lineRule="atLeast"/>
      <w:jc w:val="both"/>
      <w:textAlignment w:val="baseline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link w:val="Naslov1Znak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2">
    <w:name w:val="heading 2"/>
    <w:aliases w:val="cleni"/>
    <w:basedOn w:val="Navaden"/>
    <w:next w:val="Navaden"/>
    <w:link w:val="Naslov2Znak"/>
    <w:qFormat/>
    <w:rsid w:val="00C859CD"/>
    <w:pPr>
      <w:keepNext/>
      <w:widowControl/>
      <w:adjustRightInd/>
      <w:spacing w:before="160" w:after="260" w:line="259" w:lineRule="auto"/>
      <w:jc w:val="left"/>
      <w:textAlignment w:val="auto"/>
      <w:outlineLvl w:val="1"/>
    </w:pPr>
    <w:rPr>
      <w:b/>
      <w:kern w:val="28"/>
      <w:sz w:val="32"/>
      <w:szCs w:val="32"/>
      <w:lang w:eastAsia="sl-SI"/>
    </w:rPr>
  </w:style>
  <w:style w:type="paragraph" w:styleId="Naslov3">
    <w:name w:val="heading 3"/>
    <w:basedOn w:val="Navaden"/>
    <w:next w:val="Navaden"/>
    <w:link w:val="Naslov3Znak"/>
    <w:qFormat/>
    <w:rsid w:val="00C859CD"/>
    <w:pPr>
      <w:keepNext/>
      <w:widowControl/>
      <w:adjustRightInd/>
      <w:spacing w:before="160" w:after="260" w:line="259" w:lineRule="auto"/>
      <w:ind w:left="360"/>
      <w:jc w:val="left"/>
      <w:textAlignment w:val="auto"/>
      <w:outlineLvl w:val="2"/>
    </w:pPr>
    <w:rPr>
      <w:b/>
      <w:kern w:val="28"/>
      <w:sz w:val="22"/>
      <w:szCs w:val="22"/>
      <w:lang w:eastAsia="sl-SI"/>
    </w:rPr>
  </w:style>
  <w:style w:type="paragraph" w:styleId="Naslov4">
    <w:name w:val="heading 4"/>
    <w:basedOn w:val="Navaden"/>
    <w:next w:val="Telobesedila"/>
    <w:link w:val="Naslov4Znak"/>
    <w:uiPriority w:val="9"/>
    <w:qFormat/>
    <w:rsid w:val="00C859CD"/>
    <w:pPr>
      <w:widowControl/>
      <w:suppressAutoHyphens/>
      <w:adjustRightInd/>
      <w:spacing w:before="280" w:after="280" w:line="240" w:lineRule="auto"/>
      <w:ind w:left="2880" w:hanging="360"/>
      <w:jc w:val="center"/>
      <w:textAlignment w:val="auto"/>
      <w:outlineLvl w:val="3"/>
    </w:pPr>
    <w:rPr>
      <w:rFonts w:cs="Arial"/>
      <w:b/>
      <w:bCs/>
      <w:color w:val="000000"/>
      <w:sz w:val="27"/>
      <w:szCs w:val="27"/>
      <w:lang w:val="x-none" w:eastAsia="ar-SA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C859CD"/>
    <w:pPr>
      <w:keepNext/>
      <w:keepLines/>
      <w:widowControl/>
      <w:adjustRightInd/>
      <w:spacing w:before="200" w:line="240" w:lineRule="auto"/>
      <w:jc w:val="left"/>
      <w:textAlignment w:val="auto"/>
      <w:outlineLvl w:val="5"/>
    </w:pPr>
    <w:rPr>
      <w:rFonts w:ascii="Cambria" w:hAnsi="Cambria"/>
      <w:i/>
      <w:iCs/>
      <w:color w:val="243F60"/>
      <w:szCs w:val="20"/>
      <w:lang w:eastAsia="sl-SI"/>
    </w:rPr>
  </w:style>
  <w:style w:type="paragraph" w:styleId="Naslov8">
    <w:name w:val="heading 8"/>
    <w:basedOn w:val="Navaden"/>
    <w:next w:val="Navaden"/>
    <w:link w:val="Naslov8Znak"/>
    <w:uiPriority w:val="9"/>
    <w:unhideWhenUsed/>
    <w:qFormat/>
    <w:rsid w:val="00C859CD"/>
    <w:pPr>
      <w:keepNext/>
      <w:keepLines/>
      <w:widowControl/>
      <w:adjustRightInd/>
      <w:spacing w:before="200" w:line="240" w:lineRule="auto"/>
      <w:jc w:val="left"/>
      <w:textAlignment w:val="auto"/>
      <w:outlineLvl w:val="7"/>
    </w:pPr>
    <w:rPr>
      <w:rFonts w:ascii="Cambria" w:hAnsi="Cambria"/>
      <w:color w:val="404040"/>
      <w:szCs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customStyle="1" w:styleId="Znak1">
    <w:name w:val="Znak1"/>
    <w:basedOn w:val="Navaden"/>
    <w:rsid w:val="00976551"/>
    <w:pPr>
      <w:spacing w:after="160" w:line="240" w:lineRule="exact"/>
    </w:pPr>
    <w:rPr>
      <w:rFonts w:ascii="Tahoma" w:hAnsi="Tahoma" w:cs="Tahoma"/>
      <w:szCs w:val="20"/>
    </w:rPr>
  </w:style>
  <w:style w:type="paragraph" w:styleId="Telobesedila">
    <w:name w:val="Body Text"/>
    <w:basedOn w:val="Navaden"/>
    <w:rsid w:val="00976551"/>
    <w:pPr>
      <w:spacing w:line="240" w:lineRule="auto"/>
    </w:pPr>
    <w:rPr>
      <w:rFonts w:ascii="Times New Roman" w:hAnsi="Times New Roman"/>
      <w:sz w:val="24"/>
    </w:rPr>
  </w:style>
  <w:style w:type="paragraph" w:styleId="Telobesedila2">
    <w:name w:val="Body Text 2"/>
    <w:basedOn w:val="Navaden"/>
    <w:link w:val="Telobesedila2Znak"/>
    <w:uiPriority w:val="99"/>
    <w:rsid w:val="00976551"/>
    <w:pPr>
      <w:spacing w:line="240" w:lineRule="auto"/>
    </w:pPr>
    <w:rPr>
      <w:rFonts w:ascii="Times New Roman" w:hAnsi="Times New Roman"/>
      <w:b/>
      <w:bCs/>
      <w:sz w:val="24"/>
    </w:rPr>
  </w:style>
  <w:style w:type="character" w:customStyle="1" w:styleId="GlavaZnak">
    <w:name w:val="Glava Znak"/>
    <w:link w:val="Glava"/>
    <w:uiPriority w:val="99"/>
    <w:rsid w:val="00540247"/>
    <w:rPr>
      <w:rFonts w:ascii="Arial" w:hAnsi="Arial"/>
      <w:szCs w:val="24"/>
      <w:lang w:val="en-US" w:eastAsia="en-US"/>
    </w:rPr>
  </w:style>
  <w:style w:type="paragraph" w:customStyle="1" w:styleId="Naslovpredpisa">
    <w:name w:val="Naslov_predpisa"/>
    <w:basedOn w:val="Navaden"/>
    <w:link w:val="NaslovpredpisaZnak"/>
    <w:qFormat/>
    <w:rsid w:val="00CA678E"/>
    <w:pPr>
      <w:suppressAutoHyphens/>
      <w:overflowPunct w:val="0"/>
      <w:autoSpaceDE w:val="0"/>
      <w:autoSpaceDN w:val="0"/>
      <w:spacing w:before="120" w:after="160" w:line="200" w:lineRule="exact"/>
      <w:jc w:val="center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CA678E"/>
    <w:rPr>
      <w:rFonts w:ascii="Arial" w:hAnsi="Arial" w:cs="Arial"/>
      <w:b/>
      <w:sz w:val="22"/>
      <w:szCs w:val="22"/>
    </w:rPr>
  </w:style>
  <w:style w:type="paragraph" w:customStyle="1" w:styleId="Poglavje">
    <w:name w:val="Poglavje"/>
    <w:basedOn w:val="Navaden"/>
    <w:qFormat/>
    <w:rsid w:val="00CA678E"/>
    <w:pPr>
      <w:suppressAutoHyphens/>
      <w:overflowPunct w:val="0"/>
      <w:autoSpaceDE w:val="0"/>
      <w:autoSpaceDN w:val="0"/>
      <w:spacing w:before="360" w:after="60" w:line="200" w:lineRule="exact"/>
      <w:jc w:val="center"/>
      <w:outlineLvl w:val="3"/>
    </w:pPr>
    <w:rPr>
      <w:rFonts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CA678E"/>
    <w:pPr>
      <w:overflowPunct w:val="0"/>
      <w:autoSpaceDE w:val="0"/>
      <w:autoSpaceDN w:val="0"/>
      <w:spacing w:before="60" w:after="60" w:line="200" w:lineRule="exact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CA678E"/>
    <w:rPr>
      <w:rFonts w:ascii="Arial" w:hAnsi="Arial" w:cs="Arial"/>
      <w:sz w:val="22"/>
      <w:szCs w:val="22"/>
    </w:rPr>
  </w:style>
  <w:style w:type="paragraph" w:customStyle="1" w:styleId="Oddelek">
    <w:name w:val="Oddelek"/>
    <w:basedOn w:val="Navaden"/>
    <w:link w:val="OddelekZnak1"/>
    <w:qFormat/>
    <w:rsid w:val="00CA678E"/>
    <w:pPr>
      <w:numPr>
        <w:numId w:val="2"/>
      </w:numPr>
      <w:suppressAutoHyphens/>
      <w:overflowPunct w:val="0"/>
      <w:autoSpaceDE w:val="0"/>
      <w:autoSpaceDN w:val="0"/>
      <w:spacing w:before="280" w:after="60" w:line="200" w:lineRule="exact"/>
      <w:ind w:left="0" w:firstLine="0"/>
      <w:jc w:val="center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CA678E"/>
    <w:rPr>
      <w:rFonts w:ascii="Arial" w:hAnsi="Arial" w:cs="Arial"/>
      <w:b/>
      <w:sz w:val="22"/>
      <w:szCs w:val="22"/>
    </w:rPr>
  </w:style>
  <w:style w:type="paragraph" w:customStyle="1" w:styleId="Vrstapredpisa">
    <w:name w:val="Vrsta predpisa"/>
    <w:basedOn w:val="Navaden"/>
    <w:link w:val="VrstapredpisaZnak"/>
    <w:qFormat/>
    <w:rsid w:val="00CA678E"/>
    <w:pPr>
      <w:suppressAutoHyphens/>
      <w:overflowPunct w:val="0"/>
      <w:autoSpaceDE w:val="0"/>
      <w:autoSpaceDN w:val="0"/>
      <w:spacing w:before="360" w:line="220" w:lineRule="exact"/>
      <w:jc w:val="center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CA678E"/>
    <w:rPr>
      <w:rFonts w:ascii="Arial" w:hAnsi="Arial" w:cs="Arial"/>
      <w:b/>
      <w:bCs/>
      <w:color w:val="000000"/>
      <w:spacing w:val="40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CA678E"/>
    <w:pPr>
      <w:tabs>
        <w:tab w:val="num" w:pos="360"/>
      </w:tabs>
      <w:overflowPunct w:val="0"/>
      <w:autoSpaceDE w:val="0"/>
      <w:autoSpaceDN w:val="0"/>
      <w:spacing w:line="200" w:lineRule="exact"/>
      <w:ind w:left="709" w:hanging="284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CA678E"/>
    <w:rPr>
      <w:rFonts w:ascii="Arial" w:hAnsi="Arial" w:cs="Arial"/>
      <w:sz w:val="22"/>
      <w:szCs w:val="22"/>
    </w:rPr>
  </w:style>
  <w:style w:type="paragraph" w:customStyle="1" w:styleId="Odstavekseznama1">
    <w:name w:val="Odstavek seznama1"/>
    <w:basedOn w:val="Navaden"/>
    <w:qFormat/>
    <w:rsid w:val="00CA678E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CA678E"/>
    <w:pPr>
      <w:tabs>
        <w:tab w:val="num" w:pos="360"/>
      </w:tabs>
      <w:overflowPunct w:val="0"/>
      <w:autoSpaceDE w:val="0"/>
      <w:autoSpaceDN w:val="0"/>
      <w:spacing w:line="200" w:lineRule="exact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rsid w:val="00CA678E"/>
    <w:rPr>
      <w:rFonts w:ascii="Arial" w:hAnsi="Arial" w:cs="Arial"/>
      <w:sz w:val="22"/>
      <w:szCs w:val="22"/>
    </w:rPr>
  </w:style>
  <w:style w:type="character" w:customStyle="1" w:styleId="rkovnatokazaodstavkomZnak">
    <w:name w:val="Črkovna točka_za odstavkom Znak"/>
    <w:link w:val="rkovnatokazaodstavkom"/>
    <w:rsid w:val="00CA678E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CA678E"/>
    <w:pPr>
      <w:numPr>
        <w:numId w:val="3"/>
      </w:numPr>
      <w:overflowPunct w:val="0"/>
      <w:autoSpaceDE w:val="0"/>
      <w:autoSpaceDN w:val="0"/>
      <w:spacing w:line="200" w:lineRule="exact"/>
    </w:pPr>
    <w:rPr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CA678E"/>
    <w:pPr>
      <w:numPr>
        <w:numId w:val="1"/>
      </w:numPr>
      <w:ind w:left="0" w:firstLine="0"/>
    </w:pPr>
  </w:style>
  <w:style w:type="character" w:customStyle="1" w:styleId="OdsekZnak">
    <w:name w:val="Odsek Znak"/>
    <w:link w:val="Odsek"/>
    <w:rsid w:val="00CA678E"/>
    <w:rPr>
      <w:rFonts w:ascii="Arial" w:hAnsi="Arial" w:cs="Arial"/>
      <w:b/>
      <w:sz w:val="22"/>
      <w:szCs w:val="22"/>
    </w:rPr>
  </w:style>
  <w:style w:type="paragraph" w:styleId="Besedilooblaka">
    <w:name w:val="Balloon Text"/>
    <w:basedOn w:val="Navaden"/>
    <w:link w:val="BesedilooblakaZnak"/>
    <w:uiPriority w:val="99"/>
    <w:rsid w:val="00535B8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rsid w:val="00535B83"/>
    <w:rPr>
      <w:rFonts w:ascii="Tahoma" w:hAnsi="Tahoma" w:cs="Tahoma"/>
      <w:sz w:val="16"/>
      <w:szCs w:val="16"/>
      <w:lang w:val="en-US" w:eastAsia="en-US"/>
    </w:rPr>
  </w:style>
  <w:style w:type="paragraph" w:styleId="Odstavekseznama">
    <w:name w:val="List Paragraph"/>
    <w:basedOn w:val="Navaden"/>
    <w:link w:val="OdstavekseznamaZnak"/>
    <w:uiPriority w:val="34"/>
    <w:qFormat/>
    <w:rsid w:val="002D49BD"/>
    <w:pPr>
      <w:spacing w:line="260" w:lineRule="exact"/>
      <w:ind w:left="720"/>
      <w:contextualSpacing/>
    </w:pPr>
    <w:rPr>
      <w:szCs w:val="20"/>
      <w:lang w:eastAsia="sl-SI"/>
    </w:rPr>
  </w:style>
  <w:style w:type="character" w:customStyle="1" w:styleId="NogaZnak">
    <w:name w:val="Noga Znak"/>
    <w:basedOn w:val="Privzetapisavaodstavka"/>
    <w:link w:val="Noga"/>
    <w:uiPriority w:val="99"/>
    <w:rsid w:val="006E6C56"/>
    <w:rPr>
      <w:rFonts w:ascii="Arial" w:hAnsi="Arial"/>
      <w:szCs w:val="24"/>
      <w:lang w:eastAsia="en-US"/>
    </w:rPr>
  </w:style>
  <w:style w:type="character" w:styleId="Pripombasklic">
    <w:name w:val="annotation reference"/>
    <w:basedOn w:val="Privzetapisavaodstavka"/>
    <w:uiPriority w:val="99"/>
    <w:unhideWhenUsed/>
    <w:rsid w:val="004B30C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4B30C7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4B30C7"/>
    <w:rPr>
      <w:rFonts w:ascii="Arial" w:hAnsi="Arial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unhideWhenUsed/>
    <w:rsid w:val="004B30C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4B30C7"/>
    <w:rPr>
      <w:rFonts w:ascii="Arial" w:hAnsi="Arial"/>
      <w:b/>
      <w:bCs/>
      <w:lang w:eastAsia="en-US"/>
    </w:rPr>
  </w:style>
  <w:style w:type="paragraph" w:styleId="Revizija">
    <w:name w:val="Revision"/>
    <w:hidden/>
    <w:uiPriority w:val="99"/>
    <w:semiHidden/>
    <w:rsid w:val="00470EFD"/>
    <w:pPr>
      <w:widowControl w:val="0"/>
      <w:adjustRightInd w:val="0"/>
      <w:spacing w:line="360" w:lineRule="atLeast"/>
      <w:jc w:val="both"/>
      <w:textAlignment w:val="baseline"/>
    </w:pPr>
    <w:rPr>
      <w:rFonts w:ascii="Arial" w:hAnsi="Arial"/>
      <w:szCs w:val="24"/>
      <w:lang w:eastAsia="en-US"/>
    </w:rPr>
  </w:style>
  <w:style w:type="paragraph" w:customStyle="1" w:styleId="naslovlena">
    <w:name w:val="naslov člena"/>
    <w:basedOn w:val="Navaden"/>
    <w:link w:val="naslovlenaZnak"/>
    <w:qFormat/>
    <w:rsid w:val="00CE3DBA"/>
    <w:pPr>
      <w:numPr>
        <w:numId w:val="4"/>
      </w:numPr>
      <w:spacing w:after="120" w:line="240" w:lineRule="auto"/>
      <w:contextualSpacing/>
      <w:jc w:val="center"/>
    </w:pPr>
    <w:rPr>
      <w:rFonts w:asciiTheme="minorHAnsi" w:hAnsiTheme="minorHAnsi" w:cs="Arial"/>
      <w:b/>
      <w:sz w:val="24"/>
      <w:lang w:eastAsia="sl-SI"/>
    </w:rPr>
  </w:style>
  <w:style w:type="character" w:customStyle="1" w:styleId="naslovlenaZnak">
    <w:name w:val="naslov člena Znak"/>
    <w:basedOn w:val="Privzetapisavaodstavka"/>
    <w:link w:val="naslovlena"/>
    <w:rsid w:val="00CE3DBA"/>
    <w:rPr>
      <w:rFonts w:asciiTheme="minorHAnsi" w:hAnsiTheme="minorHAnsi" w:cs="Arial"/>
      <w:b/>
      <w:sz w:val="24"/>
      <w:szCs w:val="24"/>
    </w:rPr>
  </w:style>
  <w:style w:type="paragraph" w:styleId="Sprotnaopomba-besedilo">
    <w:name w:val="footnote text"/>
    <w:basedOn w:val="Navaden"/>
    <w:link w:val="Sprotnaopomba-besediloZnak"/>
    <w:uiPriority w:val="99"/>
    <w:unhideWhenUsed/>
    <w:rsid w:val="00C043FB"/>
    <w:pPr>
      <w:widowControl/>
      <w:adjustRightInd/>
      <w:spacing w:line="240" w:lineRule="auto"/>
      <w:jc w:val="left"/>
      <w:textAlignment w:val="auto"/>
    </w:pPr>
    <w:rPr>
      <w:rFonts w:ascii="Calibri" w:eastAsia="Calibri" w:hAnsi="Calibri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C043FB"/>
    <w:rPr>
      <w:rFonts w:ascii="Calibri" w:eastAsia="Calibri" w:hAnsi="Calibri"/>
      <w:lang w:eastAsia="en-US"/>
    </w:rPr>
  </w:style>
  <w:style w:type="character" w:styleId="Sprotnaopomba-sklic">
    <w:name w:val="footnote reference"/>
    <w:aliases w:val="Footnote symbol,Fussnota"/>
    <w:uiPriority w:val="99"/>
    <w:rsid w:val="00C043FB"/>
    <w:rPr>
      <w:vertAlign w:val="superscript"/>
    </w:rPr>
  </w:style>
  <w:style w:type="character" w:customStyle="1" w:styleId="Naslov2Znak">
    <w:name w:val="Naslov 2 Znak"/>
    <w:aliases w:val="cleni Znak"/>
    <w:basedOn w:val="Privzetapisavaodstavka"/>
    <w:link w:val="Naslov2"/>
    <w:rsid w:val="00C859CD"/>
    <w:rPr>
      <w:rFonts w:ascii="Arial" w:hAnsi="Arial"/>
      <w:b/>
      <w:kern w:val="28"/>
      <w:sz w:val="32"/>
      <w:szCs w:val="32"/>
    </w:rPr>
  </w:style>
  <w:style w:type="character" w:customStyle="1" w:styleId="Naslov3Znak">
    <w:name w:val="Naslov 3 Znak"/>
    <w:basedOn w:val="Privzetapisavaodstavka"/>
    <w:link w:val="Naslov3"/>
    <w:rsid w:val="00C859CD"/>
    <w:rPr>
      <w:rFonts w:ascii="Arial" w:hAnsi="Arial"/>
      <w:b/>
      <w:kern w:val="28"/>
      <w:sz w:val="22"/>
      <w:szCs w:val="22"/>
    </w:rPr>
  </w:style>
  <w:style w:type="character" w:customStyle="1" w:styleId="Naslov4Znak">
    <w:name w:val="Naslov 4 Znak"/>
    <w:basedOn w:val="Privzetapisavaodstavka"/>
    <w:link w:val="Naslov4"/>
    <w:uiPriority w:val="9"/>
    <w:rsid w:val="00C859CD"/>
    <w:rPr>
      <w:rFonts w:ascii="Arial" w:hAnsi="Arial" w:cs="Arial"/>
      <w:b/>
      <w:bCs/>
      <w:color w:val="000000"/>
      <w:sz w:val="27"/>
      <w:szCs w:val="27"/>
      <w:lang w:val="x-none" w:eastAsia="ar-SA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C859CD"/>
    <w:rPr>
      <w:rFonts w:ascii="Cambria" w:hAnsi="Cambria"/>
      <w:i/>
      <w:iCs/>
      <w:color w:val="243F60"/>
    </w:rPr>
  </w:style>
  <w:style w:type="character" w:customStyle="1" w:styleId="Naslov8Znak">
    <w:name w:val="Naslov 8 Znak"/>
    <w:basedOn w:val="Privzetapisavaodstavka"/>
    <w:link w:val="Naslov8"/>
    <w:uiPriority w:val="9"/>
    <w:rsid w:val="00C859CD"/>
    <w:rPr>
      <w:rFonts w:ascii="Cambria" w:hAnsi="Cambria"/>
      <w:color w:val="404040"/>
    </w:rPr>
  </w:style>
  <w:style w:type="paragraph" w:customStyle="1" w:styleId="Alineja">
    <w:name w:val="Alineja"/>
    <w:basedOn w:val="Navaden"/>
    <w:rsid w:val="00C859CD"/>
    <w:pPr>
      <w:widowControl/>
      <w:suppressAutoHyphens/>
      <w:overflowPunct w:val="0"/>
      <w:autoSpaceDE w:val="0"/>
      <w:adjustRightInd/>
      <w:spacing w:line="200" w:lineRule="exact"/>
      <w:ind w:left="1080" w:hanging="720"/>
    </w:pPr>
    <w:rPr>
      <w:rFonts w:cs="Arial"/>
      <w:sz w:val="17"/>
      <w:szCs w:val="17"/>
      <w:lang w:val="x-none" w:eastAsia="ar-SA"/>
    </w:rPr>
  </w:style>
  <w:style w:type="paragraph" w:customStyle="1" w:styleId="tevilnatoka">
    <w:name w:val="Številčna točka"/>
    <w:basedOn w:val="Navaden"/>
    <w:uiPriority w:val="99"/>
    <w:qFormat/>
    <w:rsid w:val="00C859CD"/>
    <w:pPr>
      <w:widowControl/>
      <w:numPr>
        <w:numId w:val="7"/>
      </w:numPr>
      <w:tabs>
        <w:tab w:val="left" w:pos="540"/>
        <w:tab w:val="left" w:pos="900"/>
      </w:tabs>
      <w:suppressAutoHyphens/>
      <w:adjustRightInd/>
      <w:spacing w:line="240" w:lineRule="auto"/>
      <w:textAlignment w:val="auto"/>
    </w:pPr>
    <w:rPr>
      <w:rFonts w:cs="Arial"/>
      <w:sz w:val="22"/>
      <w:szCs w:val="22"/>
      <w:lang w:val="x-none" w:eastAsia="ar-SA"/>
    </w:rPr>
  </w:style>
  <w:style w:type="paragraph" w:customStyle="1" w:styleId="tevilnatoka1">
    <w:name w:val="tevilnatoka1"/>
    <w:basedOn w:val="Navaden"/>
    <w:rsid w:val="00C859CD"/>
    <w:pPr>
      <w:widowControl/>
      <w:adjustRightInd/>
      <w:spacing w:line="240" w:lineRule="auto"/>
      <w:ind w:left="425" w:hanging="425"/>
      <w:textAlignment w:val="auto"/>
    </w:pPr>
    <w:rPr>
      <w:rFonts w:cs="Arial"/>
      <w:sz w:val="22"/>
      <w:szCs w:val="22"/>
      <w:lang w:eastAsia="sl-SI"/>
    </w:rPr>
  </w:style>
  <w:style w:type="paragraph" w:styleId="Konnaopomba-besedilo">
    <w:name w:val="endnote text"/>
    <w:basedOn w:val="Navaden"/>
    <w:link w:val="Konnaopomba-besediloZnak"/>
    <w:rsid w:val="00C859CD"/>
    <w:pPr>
      <w:widowControl/>
      <w:adjustRightInd/>
      <w:jc w:val="left"/>
      <w:textAlignment w:val="auto"/>
    </w:pPr>
    <w:rPr>
      <w:szCs w:val="20"/>
    </w:rPr>
  </w:style>
  <w:style w:type="character" w:customStyle="1" w:styleId="Konnaopomba-besediloZnak">
    <w:name w:val="Končna opomba - besedilo Znak"/>
    <w:basedOn w:val="Privzetapisavaodstavka"/>
    <w:link w:val="Konnaopomba-besedilo"/>
    <w:rsid w:val="00C859CD"/>
    <w:rPr>
      <w:rFonts w:ascii="Arial" w:hAnsi="Arial"/>
      <w:lang w:eastAsia="en-US"/>
    </w:rPr>
  </w:style>
  <w:style w:type="character" w:styleId="Konnaopomba-sklic">
    <w:name w:val="endnote reference"/>
    <w:rsid w:val="00C859CD"/>
    <w:rPr>
      <w:vertAlign w:val="superscript"/>
    </w:rPr>
  </w:style>
  <w:style w:type="numbering" w:customStyle="1" w:styleId="Brezseznama1">
    <w:name w:val="Brez seznama1"/>
    <w:next w:val="Brezseznama"/>
    <w:uiPriority w:val="99"/>
    <w:semiHidden/>
    <w:unhideWhenUsed/>
    <w:rsid w:val="00C859CD"/>
  </w:style>
  <w:style w:type="character" w:customStyle="1" w:styleId="WW8Num1z0">
    <w:name w:val="WW8Num1z0"/>
    <w:rsid w:val="00C859CD"/>
    <w:rPr>
      <w:rFonts w:ascii="Arial" w:eastAsia="Times New Roman" w:hAnsi="Arial" w:cs="Arial" w:hint="default"/>
      <w:b/>
      <w:sz w:val="20"/>
      <w:szCs w:val="20"/>
      <w:lang w:val="x-none"/>
    </w:rPr>
  </w:style>
  <w:style w:type="character" w:customStyle="1" w:styleId="WW8Num1z1">
    <w:name w:val="WW8Num1z1"/>
    <w:rsid w:val="00C859CD"/>
  </w:style>
  <w:style w:type="character" w:customStyle="1" w:styleId="WW8Num1z2">
    <w:name w:val="WW8Num1z2"/>
    <w:rsid w:val="00C859CD"/>
  </w:style>
  <w:style w:type="character" w:customStyle="1" w:styleId="WW8Num1z3">
    <w:name w:val="WW8Num1z3"/>
    <w:rsid w:val="00C859CD"/>
  </w:style>
  <w:style w:type="character" w:customStyle="1" w:styleId="WW8Num1z4">
    <w:name w:val="WW8Num1z4"/>
    <w:rsid w:val="00C859CD"/>
  </w:style>
  <w:style w:type="character" w:customStyle="1" w:styleId="WW8Num1z5">
    <w:name w:val="WW8Num1z5"/>
    <w:rsid w:val="00C859CD"/>
  </w:style>
  <w:style w:type="character" w:customStyle="1" w:styleId="WW8Num1z6">
    <w:name w:val="WW8Num1z6"/>
    <w:rsid w:val="00C859CD"/>
  </w:style>
  <w:style w:type="character" w:customStyle="1" w:styleId="WW8Num1z7">
    <w:name w:val="WW8Num1z7"/>
    <w:rsid w:val="00C859CD"/>
  </w:style>
  <w:style w:type="character" w:customStyle="1" w:styleId="WW8Num1z8">
    <w:name w:val="WW8Num1z8"/>
    <w:rsid w:val="00C859CD"/>
  </w:style>
  <w:style w:type="character" w:customStyle="1" w:styleId="WW8Num2z0">
    <w:name w:val="WW8Num2z0"/>
    <w:rsid w:val="00C859CD"/>
    <w:rPr>
      <w:rFonts w:ascii="Arial" w:eastAsia="Times New Roman" w:hAnsi="Arial" w:cs="Arial" w:hint="default"/>
    </w:rPr>
  </w:style>
  <w:style w:type="character" w:customStyle="1" w:styleId="WW8Num3z0">
    <w:name w:val="WW8Num3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4z0">
    <w:name w:val="WW8Num4z0"/>
    <w:rsid w:val="00C859CD"/>
    <w:rPr>
      <w:rFonts w:hint="default"/>
    </w:rPr>
  </w:style>
  <w:style w:type="character" w:customStyle="1" w:styleId="WW8Num5z0">
    <w:name w:val="WW8Num5z0"/>
    <w:rsid w:val="00C859CD"/>
    <w:rPr>
      <w:rFonts w:ascii="Arial" w:eastAsia="Times New Roman" w:hAnsi="Arial" w:cs="Arial" w:hint="default"/>
      <w:sz w:val="20"/>
      <w:szCs w:val="20"/>
    </w:rPr>
  </w:style>
  <w:style w:type="character" w:customStyle="1" w:styleId="WW8Num6z0">
    <w:name w:val="WW8Num6z0"/>
    <w:rsid w:val="00C859CD"/>
    <w:rPr>
      <w:rFonts w:ascii="Arial" w:eastAsia="Times New Roman" w:hAnsi="Arial" w:cs="Arial" w:hint="default"/>
      <w:lang w:val="x-none"/>
    </w:rPr>
  </w:style>
  <w:style w:type="character" w:customStyle="1" w:styleId="WW8Num7z0">
    <w:name w:val="WW8Num7z0"/>
    <w:rsid w:val="00C859CD"/>
    <w:rPr>
      <w:rFonts w:ascii="Calibri" w:eastAsia="Calibri" w:hAnsi="Calibri" w:cs="Times New Roman" w:hint="default"/>
      <w:sz w:val="20"/>
      <w:szCs w:val="20"/>
      <w:lang w:val="x-none"/>
    </w:rPr>
  </w:style>
  <w:style w:type="character" w:customStyle="1" w:styleId="WW8Num8z0">
    <w:name w:val="WW8Num8z0"/>
    <w:rsid w:val="00C859CD"/>
    <w:rPr>
      <w:rFonts w:ascii="Arial" w:hAnsi="Arial" w:cs="Arial" w:hint="default"/>
      <w:lang w:val="x-none"/>
    </w:rPr>
  </w:style>
  <w:style w:type="character" w:customStyle="1" w:styleId="WW8Num9z0">
    <w:name w:val="WW8Num9z0"/>
    <w:rsid w:val="00C859CD"/>
    <w:rPr>
      <w:rFonts w:hint="default"/>
    </w:rPr>
  </w:style>
  <w:style w:type="character" w:customStyle="1" w:styleId="WW8Num9z1">
    <w:name w:val="WW8Num9z1"/>
    <w:rsid w:val="00C859CD"/>
  </w:style>
  <w:style w:type="character" w:customStyle="1" w:styleId="WW8Num9z2">
    <w:name w:val="WW8Num9z2"/>
    <w:rsid w:val="00C859CD"/>
  </w:style>
  <w:style w:type="character" w:customStyle="1" w:styleId="WW8Num9z3">
    <w:name w:val="WW8Num9z3"/>
    <w:rsid w:val="00C859CD"/>
  </w:style>
  <w:style w:type="character" w:customStyle="1" w:styleId="WW8Num9z4">
    <w:name w:val="WW8Num9z4"/>
    <w:rsid w:val="00C859CD"/>
  </w:style>
  <w:style w:type="character" w:customStyle="1" w:styleId="WW8Num9z5">
    <w:name w:val="WW8Num9z5"/>
    <w:rsid w:val="00C859CD"/>
  </w:style>
  <w:style w:type="character" w:customStyle="1" w:styleId="WW8Num9z6">
    <w:name w:val="WW8Num9z6"/>
    <w:rsid w:val="00C859CD"/>
  </w:style>
  <w:style w:type="character" w:customStyle="1" w:styleId="WW8Num9z7">
    <w:name w:val="WW8Num9z7"/>
    <w:rsid w:val="00C859CD"/>
  </w:style>
  <w:style w:type="character" w:customStyle="1" w:styleId="WW8Num9z8">
    <w:name w:val="WW8Num9z8"/>
    <w:rsid w:val="00C859CD"/>
  </w:style>
  <w:style w:type="character" w:customStyle="1" w:styleId="WW8Num10z0">
    <w:name w:val="WW8Num10z0"/>
    <w:rsid w:val="00C859CD"/>
    <w:rPr>
      <w:rFonts w:ascii="Arial" w:eastAsia="Times New Roman" w:hAnsi="Arial" w:cs="Arial" w:hint="default"/>
      <w:lang w:val="x-none"/>
    </w:rPr>
  </w:style>
  <w:style w:type="character" w:customStyle="1" w:styleId="WW8Num10z1">
    <w:name w:val="WW8Num10z1"/>
    <w:rsid w:val="00C859CD"/>
    <w:rPr>
      <w:rFonts w:ascii="Courier New" w:hAnsi="Courier New" w:cs="Courier New" w:hint="default"/>
    </w:rPr>
  </w:style>
  <w:style w:type="character" w:customStyle="1" w:styleId="WW8Num10z2">
    <w:name w:val="WW8Num10z2"/>
    <w:rsid w:val="00C859CD"/>
    <w:rPr>
      <w:rFonts w:ascii="Wingdings" w:hAnsi="Wingdings" w:cs="Wingdings" w:hint="default"/>
    </w:rPr>
  </w:style>
  <w:style w:type="character" w:customStyle="1" w:styleId="WW8Num10z3">
    <w:name w:val="WW8Num10z3"/>
    <w:rsid w:val="00C859CD"/>
    <w:rPr>
      <w:rFonts w:ascii="Symbol" w:hAnsi="Symbol" w:cs="Symbol" w:hint="default"/>
    </w:rPr>
  </w:style>
  <w:style w:type="character" w:customStyle="1" w:styleId="WW8Num10z4">
    <w:name w:val="WW8Num10z4"/>
    <w:rsid w:val="00C859CD"/>
  </w:style>
  <w:style w:type="character" w:customStyle="1" w:styleId="WW8Num10z5">
    <w:name w:val="WW8Num10z5"/>
    <w:rsid w:val="00C859CD"/>
  </w:style>
  <w:style w:type="character" w:customStyle="1" w:styleId="WW8Num10z6">
    <w:name w:val="WW8Num10z6"/>
    <w:rsid w:val="00C859CD"/>
  </w:style>
  <w:style w:type="character" w:customStyle="1" w:styleId="WW8Num10z7">
    <w:name w:val="WW8Num10z7"/>
    <w:rsid w:val="00C859CD"/>
  </w:style>
  <w:style w:type="character" w:customStyle="1" w:styleId="WW8Num10z8">
    <w:name w:val="WW8Num10z8"/>
    <w:rsid w:val="00C859CD"/>
  </w:style>
  <w:style w:type="character" w:customStyle="1" w:styleId="WW8Num11z0">
    <w:name w:val="WW8Num11z0"/>
    <w:rsid w:val="00C859CD"/>
    <w:rPr>
      <w:rFonts w:hint="default"/>
    </w:rPr>
  </w:style>
  <w:style w:type="character" w:customStyle="1" w:styleId="WW8Num11z1">
    <w:name w:val="WW8Num11z1"/>
    <w:rsid w:val="00C859CD"/>
  </w:style>
  <w:style w:type="character" w:customStyle="1" w:styleId="WW8Num11z2">
    <w:name w:val="WW8Num11z2"/>
    <w:rsid w:val="00C859CD"/>
  </w:style>
  <w:style w:type="character" w:customStyle="1" w:styleId="WW8Num11z3">
    <w:name w:val="WW8Num11z3"/>
    <w:rsid w:val="00C859CD"/>
  </w:style>
  <w:style w:type="character" w:customStyle="1" w:styleId="WW8Num11z4">
    <w:name w:val="WW8Num11z4"/>
    <w:rsid w:val="00C859CD"/>
  </w:style>
  <w:style w:type="character" w:customStyle="1" w:styleId="WW8Num11z5">
    <w:name w:val="WW8Num11z5"/>
    <w:rsid w:val="00C859CD"/>
  </w:style>
  <w:style w:type="character" w:customStyle="1" w:styleId="WW8Num11z6">
    <w:name w:val="WW8Num11z6"/>
    <w:rsid w:val="00C859CD"/>
  </w:style>
  <w:style w:type="character" w:customStyle="1" w:styleId="WW8Num11z7">
    <w:name w:val="WW8Num11z7"/>
    <w:rsid w:val="00C859CD"/>
  </w:style>
  <w:style w:type="character" w:customStyle="1" w:styleId="WW8Num11z8">
    <w:name w:val="WW8Num11z8"/>
    <w:rsid w:val="00C859CD"/>
  </w:style>
  <w:style w:type="character" w:customStyle="1" w:styleId="WW8Num12z0">
    <w:name w:val="WW8Num12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2z1">
    <w:name w:val="WW8Num12z1"/>
    <w:rsid w:val="00C859CD"/>
  </w:style>
  <w:style w:type="character" w:customStyle="1" w:styleId="WW8Num12z2">
    <w:name w:val="WW8Num12z2"/>
    <w:rsid w:val="00C859CD"/>
  </w:style>
  <w:style w:type="character" w:customStyle="1" w:styleId="WW8Num12z3">
    <w:name w:val="WW8Num12z3"/>
    <w:rsid w:val="00C859CD"/>
  </w:style>
  <w:style w:type="character" w:customStyle="1" w:styleId="WW8Num12z4">
    <w:name w:val="WW8Num12z4"/>
    <w:rsid w:val="00C859CD"/>
  </w:style>
  <w:style w:type="character" w:customStyle="1" w:styleId="WW8Num12z5">
    <w:name w:val="WW8Num12z5"/>
    <w:rsid w:val="00C859CD"/>
  </w:style>
  <w:style w:type="character" w:customStyle="1" w:styleId="WW8Num12z6">
    <w:name w:val="WW8Num12z6"/>
    <w:rsid w:val="00C859CD"/>
  </w:style>
  <w:style w:type="character" w:customStyle="1" w:styleId="WW8Num12z7">
    <w:name w:val="WW8Num12z7"/>
    <w:rsid w:val="00C859CD"/>
  </w:style>
  <w:style w:type="character" w:customStyle="1" w:styleId="WW8Num12z8">
    <w:name w:val="WW8Num12z8"/>
    <w:rsid w:val="00C859CD"/>
  </w:style>
  <w:style w:type="character" w:customStyle="1" w:styleId="WW8Num13z0">
    <w:name w:val="WW8Num13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3z1">
    <w:name w:val="WW8Num13z1"/>
    <w:rsid w:val="00C859CD"/>
  </w:style>
  <w:style w:type="character" w:customStyle="1" w:styleId="WW8Num13z2">
    <w:name w:val="WW8Num13z2"/>
    <w:rsid w:val="00C859CD"/>
  </w:style>
  <w:style w:type="character" w:customStyle="1" w:styleId="WW8Num13z3">
    <w:name w:val="WW8Num13z3"/>
    <w:rsid w:val="00C859CD"/>
  </w:style>
  <w:style w:type="character" w:customStyle="1" w:styleId="WW8Num13z4">
    <w:name w:val="WW8Num13z4"/>
    <w:rsid w:val="00C859CD"/>
  </w:style>
  <w:style w:type="character" w:customStyle="1" w:styleId="WW8Num13z5">
    <w:name w:val="WW8Num13z5"/>
    <w:rsid w:val="00C859CD"/>
  </w:style>
  <w:style w:type="character" w:customStyle="1" w:styleId="WW8Num13z6">
    <w:name w:val="WW8Num13z6"/>
    <w:rsid w:val="00C859CD"/>
  </w:style>
  <w:style w:type="character" w:customStyle="1" w:styleId="WW8Num13z7">
    <w:name w:val="WW8Num13z7"/>
    <w:rsid w:val="00C859CD"/>
  </w:style>
  <w:style w:type="character" w:customStyle="1" w:styleId="WW8Num13z8">
    <w:name w:val="WW8Num13z8"/>
    <w:rsid w:val="00C859CD"/>
  </w:style>
  <w:style w:type="character" w:customStyle="1" w:styleId="WW8Num14z0">
    <w:name w:val="WW8Num14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4z1">
    <w:name w:val="WW8Num14z1"/>
    <w:rsid w:val="00C859CD"/>
  </w:style>
  <w:style w:type="character" w:customStyle="1" w:styleId="WW8Num14z2">
    <w:name w:val="WW8Num14z2"/>
    <w:rsid w:val="00C859CD"/>
  </w:style>
  <w:style w:type="character" w:customStyle="1" w:styleId="WW8Num14z3">
    <w:name w:val="WW8Num14z3"/>
    <w:rsid w:val="00C859CD"/>
  </w:style>
  <w:style w:type="character" w:customStyle="1" w:styleId="WW8Num14z4">
    <w:name w:val="WW8Num14z4"/>
    <w:rsid w:val="00C859CD"/>
  </w:style>
  <w:style w:type="character" w:customStyle="1" w:styleId="WW8Num14z5">
    <w:name w:val="WW8Num14z5"/>
    <w:rsid w:val="00C859CD"/>
  </w:style>
  <w:style w:type="character" w:customStyle="1" w:styleId="WW8Num14z6">
    <w:name w:val="WW8Num14z6"/>
    <w:rsid w:val="00C859CD"/>
  </w:style>
  <w:style w:type="character" w:customStyle="1" w:styleId="WW8Num14z7">
    <w:name w:val="WW8Num14z7"/>
    <w:rsid w:val="00C859CD"/>
  </w:style>
  <w:style w:type="character" w:customStyle="1" w:styleId="WW8Num14z8">
    <w:name w:val="WW8Num14z8"/>
    <w:rsid w:val="00C859CD"/>
  </w:style>
  <w:style w:type="character" w:customStyle="1" w:styleId="WW8Num15z0">
    <w:name w:val="WW8Num15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5z1">
    <w:name w:val="WW8Num15z1"/>
    <w:rsid w:val="00C859CD"/>
  </w:style>
  <w:style w:type="character" w:customStyle="1" w:styleId="WW8Num15z2">
    <w:name w:val="WW8Num15z2"/>
    <w:rsid w:val="00C859CD"/>
  </w:style>
  <w:style w:type="character" w:customStyle="1" w:styleId="WW8Num15z3">
    <w:name w:val="WW8Num15z3"/>
    <w:rsid w:val="00C859CD"/>
  </w:style>
  <w:style w:type="character" w:customStyle="1" w:styleId="WW8Num15z4">
    <w:name w:val="WW8Num15z4"/>
    <w:rsid w:val="00C859CD"/>
  </w:style>
  <w:style w:type="character" w:customStyle="1" w:styleId="WW8Num15z5">
    <w:name w:val="WW8Num15z5"/>
    <w:rsid w:val="00C859CD"/>
  </w:style>
  <w:style w:type="character" w:customStyle="1" w:styleId="WW8Num15z6">
    <w:name w:val="WW8Num15z6"/>
    <w:rsid w:val="00C859CD"/>
  </w:style>
  <w:style w:type="character" w:customStyle="1" w:styleId="WW8Num15z7">
    <w:name w:val="WW8Num15z7"/>
    <w:rsid w:val="00C859CD"/>
  </w:style>
  <w:style w:type="character" w:customStyle="1" w:styleId="WW8Num15z8">
    <w:name w:val="WW8Num15z8"/>
    <w:rsid w:val="00C859CD"/>
  </w:style>
  <w:style w:type="character" w:customStyle="1" w:styleId="WW8Num16z0">
    <w:name w:val="WW8Num16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6z1">
    <w:name w:val="WW8Num16z1"/>
    <w:rsid w:val="00C859CD"/>
  </w:style>
  <w:style w:type="character" w:customStyle="1" w:styleId="WW8Num16z2">
    <w:name w:val="WW8Num16z2"/>
    <w:rsid w:val="00C859CD"/>
  </w:style>
  <w:style w:type="character" w:customStyle="1" w:styleId="WW8Num16z3">
    <w:name w:val="WW8Num16z3"/>
    <w:rsid w:val="00C859CD"/>
  </w:style>
  <w:style w:type="character" w:customStyle="1" w:styleId="WW8Num16z4">
    <w:name w:val="WW8Num16z4"/>
    <w:rsid w:val="00C859CD"/>
  </w:style>
  <w:style w:type="character" w:customStyle="1" w:styleId="WW8Num16z5">
    <w:name w:val="WW8Num16z5"/>
    <w:rsid w:val="00C859CD"/>
  </w:style>
  <w:style w:type="character" w:customStyle="1" w:styleId="WW8Num16z6">
    <w:name w:val="WW8Num16z6"/>
    <w:rsid w:val="00C859CD"/>
  </w:style>
  <w:style w:type="character" w:customStyle="1" w:styleId="WW8Num16z7">
    <w:name w:val="WW8Num16z7"/>
    <w:rsid w:val="00C859CD"/>
  </w:style>
  <w:style w:type="character" w:customStyle="1" w:styleId="WW8Num16z8">
    <w:name w:val="WW8Num16z8"/>
    <w:rsid w:val="00C859CD"/>
  </w:style>
  <w:style w:type="character" w:customStyle="1" w:styleId="WW8Num17z0">
    <w:name w:val="WW8Num17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7z1">
    <w:name w:val="WW8Num17z1"/>
    <w:rsid w:val="00C859CD"/>
  </w:style>
  <w:style w:type="character" w:customStyle="1" w:styleId="WW8Num17z2">
    <w:name w:val="WW8Num17z2"/>
    <w:rsid w:val="00C859CD"/>
  </w:style>
  <w:style w:type="character" w:customStyle="1" w:styleId="WW8Num17z3">
    <w:name w:val="WW8Num17z3"/>
    <w:rsid w:val="00C859CD"/>
  </w:style>
  <w:style w:type="character" w:customStyle="1" w:styleId="WW8Num17z4">
    <w:name w:val="WW8Num17z4"/>
    <w:rsid w:val="00C859CD"/>
  </w:style>
  <w:style w:type="character" w:customStyle="1" w:styleId="WW8Num17z5">
    <w:name w:val="WW8Num17z5"/>
    <w:rsid w:val="00C859CD"/>
  </w:style>
  <w:style w:type="character" w:customStyle="1" w:styleId="WW8Num17z6">
    <w:name w:val="WW8Num17z6"/>
    <w:rsid w:val="00C859CD"/>
  </w:style>
  <w:style w:type="character" w:customStyle="1" w:styleId="WW8Num17z7">
    <w:name w:val="WW8Num17z7"/>
    <w:rsid w:val="00C859CD"/>
  </w:style>
  <w:style w:type="character" w:customStyle="1" w:styleId="WW8Num17z8">
    <w:name w:val="WW8Num17z8"/>
    <w:rsid w:val="00C859CD"/>
  </w:style>
  <w:style w:type="character" w:customStyle="1" w:styleId="WW8Num18z0">
    <w:name w:val="WW8Num18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8z1">
    <w:name w:val="WW8Num18z1"/>
    <w:rsid w:val="00C859CD"/>
  </w:style>
  <w:style w:type="character" w:customStyle="1" w:styleId="WW8Num18z2">
    <w:name w:val="WW8Num18z2"/>
    <w:rsid w:val="00C859CD"/>
  </w:style>
  <w:style w:type="character" w:customStyle="1" w:styleId="WW8Num18z3">
    <w:name w:val="WW8Num18z3"/>
    <w:rsid w:val="00C859CD"/>
  </w:style>
  <w:style w:type="character" w:customStyle="1" w:styleId="WW8Num18z4">
    <w:name w:val="WW8Num18z4"/>
    <w:rsid w:val="00C859CD"/>
  </w:style>
  <w:style w:type="character" w:customStyle="1" w:styleId="WW8Num18z5">
    <w:name w:val="WW8Num18z5"/>
    <w:rsid w:val="00C859CD"/>
  </w:style>
  <w:style w:type="character" w:customStyle="1" w:styleId="WW8Num18z6">
    <w:name w:val="WW8Num18z6"/>
    <w:rsid w:val="00C859CD"/>
  </w:style>
  <w:style w:type="character" w:customStyle="1" w:styleId="WW8Num18z7">
    <w:name w:val="WW8Num18z7"/>
    <w:rsid w:val="00C859CD"/>
  </w:style>
  <w:style w:type="character" w:customStyle="1" w:styleId="WW8Num18z8">
    <w:name w:val="WW8Num18z8"/>
    <w:rsid w:val="00C859CD"/>
  </w:style>
  <w:style w:type="character" w:customStyle="1" w:styleId="WW8Num19z0">
    <w:name w:val="WW8Num19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9z1">
    <w:name w:val="WW8Num19z1"/>
    <w:rsid w:val="00C859CD"/>
  </w:style>
  <w:style w:type="character" w:customStyle="1" w:styleId="WW8Num19z2">
    <w:name w:val="WW8Num19z2"/>
    <w:rsid w:val="00C859CD"/>
  </w:style>
  <w:style w:type="character" w:customStyle="1" w:styleId="WW8Num19z3">
    <w:name w:val="WW8Num19z3"/>
    <w:rsid w:val="00C859CD"/>
  </w:style>
  <w:style w:type="character" w:customStyle="1" w:styleId="WW8Num19z4">
    <w:name w:val="WW8Num19z4"/>
    <w:rsid w:val="00C859CD"/>
  </w:style>
  <w:style w:type="character" w:customStyle="1" w:styleId="WW8Num19z5">
    <w:name w:val="WW8Num19z5"/>
    <w:rsid w:val="00C859CD"/>
  </w:style>
  <w:style w:type="character" w:customStyle="1" w:styleId="WW8Num19z6">
    <w:name w:val="WW8Num19z6"/>
    <w:rsid w:val="00C859CD"/>
  </w:style>
  <w:style w:type="character" w:customStyle="1" w:styleId="WW8Num19z7">
    <w:name w:val="WW8Num19z7"/>
    <w:rsid w:val="00C859CD"/>
  </w:style>
  <w:style w:type="character" w:customStyle="1" w:styleId="WW8Num19z8">
    <w:name w:val="WW8Num19z8"/>
    <w:rsid w:val="00C859CD"/>
  </w:style>
  <w:style w:type="character" w:customStyle="1" w:styleId="WW8Num20z0">
    <w:name w:val="WW8Num20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0z1">
    <w:name w:val="WW8Num20z1"/>
    <w:rsid w:val="00C859CD"/>
  </w:style>
  <w:style w:type="character" w:customStyle="1" w:styleId="WW8Num20z2">
    <w:name w:val="WW8Num20z2"/>
    <w:rsid w:val="00C859CD"/>
  </w:style>
  <w:style w:type="character" w:customStyle="1" w:styleId="WW8Num20z3">
    <w:name w:val="WW8Num20z3"/>
    <w:rsid w:val="00C859CD"/>
  </w:style>
  <w:style w:type="character" w:customStyle="1" w:styleId="WW8Num20z4">
    <w:name w:val="WW8Num20z4"/>
    <w:rsid w:val="00C859CD"/>
  </w:style>
  <w:style w:type="character" w:customStyle="1" w:styleId="WW8Num20z5">
    <w:name w:val="WW8Num20z5"/>
    <w:rsid w:val="00C859CD"/>
  </w:style>
  <w:style w:type="character" w:customStyle="1" w:styleId="WW8Num20z6">
    <w:name w:val="WW8Num20z6"/>
    <w:rsid w:val="00C859CD"/>
  </w:style>
  <w:style w:type="character" w:customStyle="1" w:styleId="WW8Num20z7">
    <w:name w:val="WW8Num20z7"/>
    <w:rsid w:val="00C859CD"/>
  </w:style>
  <w:style w:type="character" w:customStyle="1" w:styleId="WW8Num20z8">
    <w:name w:val="WW8Num20z8"/>
    <w:rsid w:val="00C859CD"/>
  </w:style>
  <w:style w:type="character" w:customStyle="1" w:styleId="WW8Num21z0">
    <w:name w:val="WW8Num21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1z1">
    <w:name w:val="WW8Num21z1"/>
    <w:rsid w:val="00C859CD"/>
  </w:style>
  <w:style w:type="character" w:customStyle="1" w:styleId="WW8Num21z2">
    <w:name w:val="WW8Num21z2"/>
    <w:rsid w:val="00C859CD"/>
  </w:style>
  <w:style w:type="character" w:customStyle="1" w:styleId="WW8Num21z3">
    <w:name w:val="WW8Num21z3"/>
    <w:rsid w:val="00C859CD"/>
  </w:style>
  <w:style w:type="character" w:customStyle="1" w:styleId="WW8Num21z4">
    <w:name w:val="WW8Num21z4"/>
    <w:rsid w:val="00C859CD"/>
  </w:style>
  <w:style w:type="character" w:customStyle="1" w:styleId="WW8Num21z5">
    <w:name w:val="WW8Num21z5"/>
    <w:rsid w:val="00C859CD"/>
  </w:style>
  <w:style w:type="character" w:customStyle="1" w:styleId="WW8Num21z6">
    <w:name w:val="WW8Num21z6"/>
    <w:rsid w:val="00C859CD"/>
  </w:style>
  <w:style w:type="character" w:customStyle="1" w:styleId="WW8Num21z7">
    <w:name w:val="WW8Num21z7"/>
    <w:rsid w:val="00C859CD"/>
  </w:style>
  <w:style w:type="character" w:customStyle="1" w:styleId="WW8Num21z8">
    <w:name w:val="WW8Num21z8"/>
    <w:rsid w:val="00C859CD"/>
  </w:style>
  <w:style w:type="character" w:customStyle="1" w:styleId="WW8Num22z0">
    <w:name w:val="WW8Num22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2z1">
    <w:name w:val="WW8Num22z1"/>
    <w:rsid w:val="00C859CD"/>
  </w:style>
  <w:style w:type="character" w:customStyle="1" w:styleId="WW8Num22z2">
    <w:name w:val="WW8Num22z2"/>
    <w:rsid w:val="00C859CD"/>
  </w:style>
  <w:style w:type="character" w:customStyle="1" w:styleId="WW8Num22z3">
    <w:name w:val="WW8Num22z3"/>
    <w:rsid w:val="00C859CD"/>
  </w:style>
  <w:style w:type="character" w:customStyle="1" w:styleId="WW8Num22z4">
    <w:name w:val="WW8Num22z4"/>
    <w:rsid w:val="00C859CD"/>
  </w:style>
  <w:style w:type="character" w:customStyle="1" w:styleId="WW8Num22z5">
    <w:name w:val="WW8Num22z5"/>
    <w:rsid w:val="00C859CD"/>
  </w:style>
  <w:style w:type="character" w:customStyle="1" w:styleId="WW8Num22z6">
    <w:name w:val="WW8Num22z6"/>
    <w:rsid w:val="00C859CD"/>
  </w:style>
  <w:style w:type="character" w:customStyle="1" w:styleId="WW8Num22z7">
    <w:name w:val="WW8Num22z7"/>
    <w:rsid w:val="00C859CD"/>
  </w:style>
  <w:style w:type="character" w:customStyle="1" w:styleId="WW8Num22z8">
    <w:name w:val="WW8Num22z8"/>
    <w:rsid w:val="00C859CD"/>
  </w:style>
  <w:style w:type="character" w:customStyle="1" w:styleId="WW8Num23z0">
    <w:name w:val="WW8Num23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3z1">
    <w:name w:val="WW8Num23z1"/>
    <w:rsid w:val="00C859CD"/>
  </w:style>
  <w:style w:type="character" w:customStyle="1" w:styleId="WW8Num23z2">
    <w:name w:val="WW8Num23z2"/>
    <w:rsid w:val="00C859CD"/>
  </w:style>
  <w:style w:type="character" w:customStyle="1" w:styleId="WW8Num23z3">
    <w:name w:val="WW8Num23z3"/>
    <w:rsid w:val="00C859CD"/>
  </w:style>
  <w:style w:type="character" w:customStyle="1" w:styleId="WW8Num23z4">
    <w:name w:val="WW8Num23z4"/>
    <w:rsid w:val="00C859CD"/>
  </w:style>
  <w:style w:type="character" w:customStyle="1" w:styleId="WW8Num23z5">
    <w:name w:val="WW8Num23z5"/>
    <w:rsid w:val="00C859CD"/>
  </w:style>
  <w:style w:type="character" w:customStyle="1" w:styleId="WW8Num23z6">
    <w:name w:val="WW8Num23z6"/>
    <w:rsid w:val="00C859CD"/>
  </w:style>
  <w:style w:type="character" w:customStyle="1" w:styleId="WW8Num23z7">
    <w:name w:val="WW8Num23z7"/>
    <w:rsid w:val="00C859CD"/>
  </w:style>
  <w:style w:type="character" w:customStyle="1" w:styleId="WW8Num23z8">
    <w:name w:val="WW8Num23z8"/>
    <w:rsid w:val="00C859CD"/>
  </w:style>
  <w:style w:type="character" w:customStyle="1" w:styleId="WW8Num24z0">
    <w:name w:val="WW8Num24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4z1">
    <w:name w:val="WW8Num24z1"/>
    <w:rsid w:val="00C859CD"/>
  </w:style>
  <w:style w:type="character" w:customStyle="1" w:styleId="WW8Num24z2">
    <w:name w:val="WW8Num24z2"/>
    <w:rsid w:val="00C859CD"/>
  </w:style>
  <w:style w:type="character" w:customStyle="1" w:styleId="WW8Num24z3">
    <w:name w:val="WW8Num24z3"/>
    <w:rsid w:val="00C859CD"/>
  </w:style>
  <w:style w:type="character" w:customStyle="1" w:styleId="WW8Num24z4">
    <w:name w:val="WW8Num24z4"/>
    <w:rsid w:val="00C859CD"/>
  </w:style>
  <w:style w:type="character" w:customStyle="1" w:styleId="WW8Num24z5">
    <w:name w:val="WW8Num24z5"/>
    <w:rsid w:val="00C859CD"/>
  </w:style>
  <w:style w:type="character" w:customStyle="1" w:styleId="WW8Num24z6">
    <w:name w:val="WW8Num24z6"/>
    <w:rsid w:val="00C859CD"/>
  </w:style>
  <w:style w:type="character" w:customStyle="1" w:styleId="WW8Num24z7">
    <w:name w:val="WW8Num24z7"/>
    <w:rsid w:val="00C859CD"/>
  </w:style>
  <w:style w:type="character" w:customStyle="1" w:styleId="WW8Num24z8">
    <w:name w:val="WW8Num24z8"/>
    <w:rsid w:val="00C859CD"/>
  </w:style>
  <w:style w:type="character" w:customStyle="1" w:styleId="WW8Num25z0">
    <w:name w:val="WW8Num25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5z1">
    <w:name w:val="WW8Num25z1"/>
    <w:rsid w:val="00C859CD"/>
  </w:style>
  <w:style w:type="character" w:customStyle="1" w:styleId="WW8Num25z2">
    <w:name w:val="WW8Num25z2"/>
    <w:rsid w:val="00C859CD"/>
  </w:style>
  <w:style w:type="character" w:customStyle="1" w:styleId="WW8Num25z3">
    <w:name w:val="WW8Num25z3"/>
    <w:rsid w:val="00C859CD"/>
  </w:style>
  <w:style w:type="character" w:customStyle="1" w:styleId="WW8Num25z4">
    <w:name w:val="WW8Num25z4"/>
    <w:rsid w:val="00C859CD"/>
  </w:style>
  <w:style w:type="character" w:customStyle="1" w:styleId="WW8Num25z5">
    <w:name w:val="WW8Num25z5"/>
    <w:rsid w:val="00C859CD"/>
  </w:style>
  <w:style w:type="character" w:customStyle="1" w:styleId="WW8Num25z6">
    <w:name w:val="WW8Num25z6"/>
    <w:rsid w:val="00C859CD"/>
  </w:style>
  <w:style w:type="character" w:customStyle="1" w:styleId="WW8Num25z7">
    <w:name w:val="WW8Num25z7"/>
    <w:rsid w:val="00C859CD"/>
  </w:style>
  <w:style w:type="character" w:customStyle="1" w:styleId="WW8Num25z8">
    <w:name w:val="WW8Num25z8"/>
    <w:rsid w:val="00C859CD"/>
  </w:style>
  <w:style w:type="character" w:customStyle="1" w:styleId="WW8Num26z0">
    <w:name w:val="WW8Num26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6z1">
    <w:name w:val="WW8Num26z1"/>
    <w:rsid w:val="00C859CD"/>
  </w:style>
  <w:style w:type="character" w:customStyle="1" w:styleId="WW8Num26z2">
    <w:name w:val="WW8Num26z2"/>
    <w:rsid w:val="00C859CD"/>
  </w:style>
  <w:style w:type="character" w:customStyle="1" w:styleId="WW8Num26z3">
    <w:name w:val="WW8Num26z3"/>
    <w:rsid w:val="00C859CD"/>
  </w:style>
  <w:style w:type="character" w:customStyle="1" w:styleId="WW8Num26z4">
    <w:name w:val="WW8Num26z4"/>
    <w:rsid w:val="00C859CD"/>
  </w:style>
  <w:style w:type="character" w:customStyle="1" w:styleId="WW8Num26z5">
    <w:name w:val="WW8Num26z5"/>
    <w:rsid w:val="00C859CD"/>
  </w:style>
  <w:style w:type="character" w:customStyle="1" w:styleId="WW8Num26z6">
    <w:name w:val="WW8Num26z6"/>
    <w:rsid w:val="00C859CD"/>
  </w:style>
  <w:style w:type="character" w:customStyle="1" w:styleId="WW8Num26z7">
    <w:name w:val="WW8Num26z7"/>
    <w:rsid w:val="00C859CD"/>
  </w:style>
  <w:style w:type="character" w:customStyle="1" w:styleId="WW8Num26z8">
    <w:name w:val="WW8Num26z8"/>
    <w:rsid w:val="00C859CD"/>
  </w:style>
  <w:style w:type="character" w:customStyle="1" w:styleId="WW8Num27z0">
    <w:name w:val="WW8Num27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7z1">
    <w:name w:val="WW8Num27z1"/>
    <w:rsid w:val="00C859CD"/>
  </w:style>
  <w:style w:type="character" w:customStyle="1" w:styleId="WW8Num27z2">
    <w:name w:val="WW8Num27z2"/>
    <w:rsid w:val="00C859CD"/>
  </w:style>
  <w:style w:type="character" w:customStyle="1" w:styleId="WW8Num27z3">
    <w:name w:val="WW8Num27z3"/>
    <w:rsid w:val="00C859CD"/>
  </w:style>
  <w:style w:type="character" w:customStyle="1" w:styleId="WW8Num27z4">
    <w:name w:val="WW8Num27z4"/>
    <w:rsid w:val="00C859CD"/>
  </w:style>
  <w:style w:type="character" w:customStyle="1" w:styleId="WW8Num27z5">
    <w:name w:val="WW8Num27z5"/>
    <w:rsid w:val="00C859CD"/>
  </w:style>
  <w:style w:type="character" w:customStyle="1" w:styleId="WW8Num27z6">
    <w:name w:val="WW8Num27z6"/>
    <w:rsid w:val="00C859CD"/>
  </w:style>
  <w:style w:type="character" w:customStyle="1" w:styleId="WW8Num27z7">
    <w:name w:val="WW8Num27z7"/>
    <w:rsid w:val="00C859CD"/>
  </w:style>
  <w:style w:type="character" w:customStyle="1" w:styleId="WW8Num27z8">
    <w:name w:val="WW8Num27z8"/>
    <w:rsid w:val="00C859CD"/>
  </w:style>
  <w:style w:type="character" w:customStyle="1" w:styleId="WW8Num28z0">
    <w:name w:val="WW8Num28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8z1">
    <w:name w:val="WW8Num28z1"/>
    <w:rsid w:val="00C859CD"/>
  </w:style>
  <w:style w:type="character" w:customStyle="1" w:styleId="WW8Num28z2">
    <w:name w:val="WW8Num28z2"/>
    <w:rsid w:val="00C859CD"/>
  </w:style>
  <w:style w:type="character" w:customStyle="1" w:styleId="WW8Num28z3">
    <w:name w:val="WW8Num28z3"/>
    <w:rsid w:val="00C859CD"/>
  </w:style>
  <w:style w:type="character" w:customStyle="1" w:styleId="WW8Num28z4">
    <w:name w:val="WW8Num28z4"/>
    <w:rsid w:val="00C859CD"/>
  </w:style>
  <w:style w:type="character" w:customStyle="1" w:styleId="WW8Num28z5">
    <w:name w:val="WW8Num28z5"/>
    <w:rsid w:val="00C859CD"/>
  </w:style>
  <w:style w:type="character" w:customStyle="1" w:styleId="WW8Num28z6">
    <w:name w:val="WW8Num28z6"/>
    <w:rsid w:val="00C859CD"/>
  </w:style>
  <w:style w:type="character" w:customStyle="1" w:styleId="WW8Num28z7">
    <w:name w:val="WW8Num28z7"/>
    <w:rsid w:val="00C859CD"/>
  </w:style>
  <w:style w:type="character" w:customStyle="1" w:styleId="WW8Num28z8">
    <w:name w:val="WW8Num28z8"/>
    <w:rsid w:val="00C859CD"/>
  </w:style>
  <w:style w:type="character" w:customStyle="1" w:styleId="WW8Num29z0">
    <w:name w:val="WW8Num29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9z1">
    <w:name w:val="WW8Num29z1"/>
    <w:rsid w:val="00C859CD"/>
  </w:style>
  <w:style w:type="character" w:customStyle="1" w:styleId="WW8Num29z2">
    <w:name w:val="WW8Num29z2"/>
    <w:rsid w:val="00C859CD"/>
  </w:style>
  <w:style w:type="character" w:customStyle="1" w:styleId="WW8Num29z3">
    <w:name w:val="WW8Num29z3"/>
    <w:rsid w:val="00C859CD"/>
  </w:style>
  <w:style w:type="character" w:customStyle="1" w:styleId="WW8Num29z4">
    <w:name w:val="WW8Num29z4"/>
    <w:rsid w:val="00C859CD"/>
  </w:style>
  <w:style w:type="character" w:customStyle="1" w:styleId="WW8Num29z5">
    <w:name w:val="WW8Num29z5"/>
    <w:rsid w:val="00C859CD"/>
  </w:style>
  <w:style w:type="character" w:customStyle="1" w:styleId="WW8Num29z6">
    <w:name w:val="WW8Num29z6"/>
    <w:rsid w:val="00C859CD"/>
  </w:style>
  <w:style w:type="character" w:customStyle="1" w:styleId="WW8Num29z7">
    <w:name w:val="WW8Num29z7"/>
    <w:rsid w:val="00C859CD"/>
  </w:style>
  <w:style w:type="character" w:customStyle="1" w:styleId="WW8Num29z8">
    <w:name w:val="WW8Num29z8"/>
    <w:rsid w:val="00C859CD"/>
  </w:style>
  <w:style w:type="character" w:customStyle="1" w:styleId="WW8Num30z0">
    <w:name w:val="WW8Num30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0z1">
    <w:name w:val="WW8Num30z1"/>
    <w:rsid w:val="00C859CD"/>
  </w:style>
  <w:style w:type="character" w:customStyle="1" w:styleId="WW8Num30z2">
    <w:name w:val="WW8Num30z2"/>
    <w:rsid w:val="00C859CD"/>
  </w:style>
  <w:style w:type="character" w:customStyle="1" w:styleId="WW8Num30z3">
    <w:name w:val="WW8Num30z3"/>
    <w:rsid w:val="00C859CD"/>
  </w:style>
  <w:style w:type="character" w:customStyle="1" w:styleId="WW8Num30z4">
    <w:name w:val="WW8Num30z4"/>
    <w:rsid w:val="00C859CD"/>
  </w:style>
  <w:style w:type="character" w:customStyle="1" w:styleId="WW8Num30z5">
    <w:name w:val="WW8Num30z5"/>
    <w:rsid w:val="00C859CD"/>
  </w:style>
  <w:style w:type="character" w:customStyle="1" w:styleId="WW8Num30z6">
    <w:name w:val="WW8Num30z6"/>
    <w:rsid w:val="00C859CD"/>
  </w:style>
  <w:style w:type="character" w:customStyle="1" w:styleId="WW8Num30z7">
    <w:name w:val="WW8Num30z7"/>
    <w:rsid w:val="00C859CD"/>
  </w:style>
  <w:style w:type="character" w:customStyle="1" w:styleId="WW8Num30z8">
    <w:name w:val="WW8Num30z8"/>
    <w:rsid w:val="00C859CD"/>
  </w:style>
  <w:style w:type="character" w:customStyle="1" w:styleId="WW8Num31z0">
    <w:name w:val="WW8Num31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1z1">
    <w:name w:val="WW8Num31z1"/>
    <w:rsid w:val="00C859CD"/>
  </w:style>
  <w:style w:type="character" w:customStyle="1" w:styleId="WW8Num31z2">
    <w:name w:val="WW8Num31z2"/>
    <w:rsid w:val="00C859CD"/>
  </w:style>
  <w:style w:type="character" w:customStyle="1" w:styleId="WW8Num31z3">
    <w:name w:val="WW8Num31z3"/>
    <w:rsid w:val="00C859CD"/>
  </w:style>
  <w:style w:type="character" w:customStyle="1" w:styleId="WW8Num31z4">
    <w:name w:val="WW8Num31z4"/>
    <w:rsid w:val="00C859CD"/>
  </w:style>
  <w:style w:type="character" w:customStyle="1" w:styleId="WW8Num31z5">
    <w:name w:val="WW8Num31z5"/>
    <w:rsid w:val="00C859CD"/>
  </w:style>
  <w:style w:type="character" w:customStyle="1" w:styleId="WW8Num31z6">
    <w:name w:val="WW8Num31z6"/>
    <w:rsid w:val="00C859CD"/>
  </w:style>
  <w:style w:type="character" w:customStyle="1" w:styleId="WW8Num31z7">
    <w:name w:val="WW8Num31z7"/>
    <w:rsid w:val="00C859CD"/>
  </w:style>
  <w:style w:type="character" w:customStyle="1" w:styleId="WW8Num31z8">
    <w:name w:val="WW8Num31z8"/>
    <w:rsid w:val="00C859CD"/>
  </w:style>
  <w:style w:type="character" w:customStyle="1" w:styleId="WW8Num32z0">
    <w:name w:val="WW8Num32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2z1">
    <w:name w:val="WW8Num32z1"/>
    <w:rsid w:val="00C859CD"/>
  </w:style>
  <w:style w:type="character" w:customStyle="1" w:styleId="WW8Num32z2">
    <w:name w:val="WW8Num32z2"/>
    <w:rsid w:val="00C859CD"/>
  </w:style>
  <w:style w:type="character" w:customStyle="1" w:styleId="WW8Num32z3">
    <w:name w:val="WW8Num32z3"/>
    <w:rsid w:val="00C859CD"/>
  </w:style>
  <w:style w:type="character" w:customStyle="1" w:styleId="WW8Num32z4">
    <w:name w:val="WW8Num32z4"/>
    <w:rsid w:val="00C859CD"/>
  </w:style>
  <w:style w:type="character" w:customStyle="1" w:styleId="WW8Num32z5">
    <w:name w:val="WW8Num32z5"/>
    <w:rsid w:val="00C859CD"/>
  </w:style>
  <w:style w:type="character" w:customStyle="1" w:styleId="WW8Num32z6">
    <w:name w:val="WW8Num32z6"/>
    <w:rsid w:val="00C859CD"/>
  </w:style>
  <w:style w:type="character" w:customStyle="1" w:styleId="WW8Num32z7">
    <w:name w:val="WW8Num32z7"/>
    <w:rsid w:val="00C859CD"/>
  </w:style>
  <w:style w:type="character" w:customStyle="1" w:styleId="WW8Num32z8">
    <w:name w:val="WW8Num32z8"/>
    <w:rsid w:val="00C859CD"/>
  </w:style>
  <w:style w:type="character" w:customStyle="1" w:styleId="WW8Num33z0">
    <w:name w:val="WW8Num33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3z1">
    <w:name w:val="WW8Num33z1"/>
    <w:rsid w:val="00C859CD"/>
  </w:style>
  <w:style w:type="character" w:customStyle="1" w:styleId="WW8Num33z2">
    <w:name w:val="WW8Num33z2"/>
    <w:rsid w:val="00C859CD"/>
  </w:style>
  <w:style w:type="character" w:customStyle="1" w:styleId="WW8Num33z3">
    <w:name w:val="WW8Num33z3"/>
    <w:rsid w:val="00C859CD"/>
  </w:style>
  <w:style w:type="character" w:customStyle="1" w:styleId="WW8Num33z4">
    <w:name w:val="WW8Num33z4"/>
    <w:rsid w:val="00C859CD"/>
  </w:style>
  <w:style w:type="character" w:customStyle="1" w:styleId="WW8Num33z5">
    <w:name w:val="WW8Num33z5"/>
    <w:rsid w:val="00C859CD"/>
  </w:style>
  <w:style w:type="character" w:customStyle="1" w:styleId="WW8Num33z6">
    <w:name w:val="WW8Num33z6"/>
    <w:rsid w:val="00C859CD"/>
  </w:style>
  <w:style w:type="character" w:customStyle="1" w:styleId="WW8Num33z7">
    <w:name w:val="WW8Num33z7"/>
    <w:rsid w:val="00C859CD"/>
  </w:style>
  <w:style w:type="character" w:customStyle="1" w:styleId="WW8Num33z8">
    <w:name w:val="WW8Num33z8"/>
    <w:rsid w:val="00C859CD"/>
  </w:style>
  <w:style w:type="character" w:customStyle="1" w:styleId="WW8Num34z0">
    <w:name w:val="WW8Num34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4z1">
    <w:name w:val="WW8Num34z1"/>
    <w:rsid w:val="00C859CD"/>
  </w:style>
  <w:style w:type="character" w:customStyle="1" w:styleId="WW8Num34z2">
    <w:name w:val="WW8Num34z2"/>
    <w:rsid w:val="00C859CD"/>
  </w:style>
  <w:style w:type="character" w:customStyle="1" w:styleId="WW8Num34z3">
    <w:name w:val="WW8Num34z3"/>
    <w:rsid w:val="00C859CD"/>
  </w:style>
  <w:style w:type="character" w:customStyle="1" w:styleId="WW8Num34z4">
    <w:name w:val="WW8Num34z4"/>
    <w:rsid w:val="00C859CD"/>
  </w:style>
  <w:style w:type="character" w:customStyle="1" w:styleId="WW8Num34z5">
    <w:name w:val="WW8Num34z5"/>
    <w:rsid w:val="00C859CD"/>
  </w:style>
  <w:style w:type="character" w:customStyle="1" w:styleId="WW8Num34z6">
    <w:name w:val="WW8Num34z6"/>
    <w:rsid w:val="00C859CD"/>
  </w:style>
  <w:style w:type="character" w:customStyle="1" w:styleId="WW8Num34z7">
    <w:name w:val="WW8Num34z7"/>
    <w:rsid w:val="00C859CD"/>
  </w:style>
  <w:style w:type="character" w:customStyle="1" w:styleId="WW8Num34z8">
    <w:name w:val="WW8Num34z8"/>
    <w:rsid w:val="00C859CD"/>
  </w:style>
  <w:style w:type="character" w:customStyle="1" w:styleId="WW8Num35z0">
    <w:name w:val="WW8Num35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5z1">
    <w:name w:val="WW8Num35z1"/>
    <w:rsid w:val="00C859CD"/>
  </w:style>
  <w:style w:type="character" w:customStyle="1" w:styleId="WW8Num35z2">
    <w:name w:val="WW8Num35z2"/>
    <w:rsid w:val="00C859CD"/>
  </w:style>
  <w:style w:type="character" w:customStyle="1" w:styleId="WW8Num35z3">
    <w:name w:val="WW8Num35z3"/>
    <w:rsid w:val="00C859CD"/>
  </w:style>
  <w:style w:type="character" w:customStyle="1" w:styleId="WW8Num35z4">
    <w:name w:val="WW8Num35z4"/>
    <w:rsid w:val="00C859CD"/>
  </w:style>
  <w:style w:type="character" w:customStyle="1" w:styleId="WW8Num35z5">
    <w:name w:val="WW8Num35z5"/>
    <w:rsid w:val="00C859CD"/>
  </w:style>
  <w:style w:type="character" w:customStyle="1" w:styleId="WW8Num35z6">
    <w:name w:val="WW8Num35z6"/>
    <w:rsid w:val="00C859CD"/>
  </w:style>
  <w:style w:type="character" w:customStyle="1" w:styleId="WW8Num35z7">
    <w:name w:val="WW8Num35z7"/>
    <w:rsid w:val="00C859CD"/>
  </w:style>
  <w:style w:type="character" w:customStyle="1" w:styleId="WW8Num35z8">
    <w:name w:val="WW8Num35z8"/>
    <w:rsid w:val="00C859CD"/>
  </w:style>
  <w:style w:type="character" w:customStyle="1" w:styleId="WW8Num36z0">
    <w:name w:val="WW8Num36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6z1">
    <w:name w:val="WW8Num36z1"/>
    <w:rsid w:val="00C859CD"/>
  </w:style>
  <w:style w:type="character" w:customStyle="1" w:styleId="WW8Num36z2">
    <w:name w:val="WW8Num36z2"/>
    <w:rsid w:val="00C859CD"/>
  </w:style>
  <w:style w:type="character" w:customStyle="1" w:styleId="WW8Num36z3">
    <w:name w:val="WW8Num36z3"/>
    <w:rsid w:val="00C859CD"/>
  </w:style>
  <w:style w:type="character" w:customStyle="1" w:styleId="WW8Num36z4">
    <w:name w:val="WW8Num36z4"/>
    <w:rsid w:val="00C859CD"/>
  </w:style>
  <w:style w:type="character" w:customStyle="1" w:styleId="WW8Num36z5">
    <w:name w:val="WW8Num36z5"/>
    <w:rsid w:val="00C859CD"/>
  </w:style>
  <w:style w:type="character" w:customStyle="1" w:styleId="WW8Num36z6">
    <w:name w:val="WW8Num36z6"/>
    <w:rsid w:val="00C859CD"/>
  </w:style>
  <w:style w:type="character" w:customStyle="1" w:styleId="WW8Num36z7">
    <w:name w:val="WW8Num36z7"/>
    <w:rsid w:val="00C859CD"/>
  </w:style>
  <w:style w:type="character" w:customStyle="1" w:styleId="WW8Num36z8">
    <w:name w:val="WW8Num36z8"/>
    <w:rsid w:val="00C859CD"/>
  </w:style>
  <w:style w:type="character" w:customStyle="1" w:styleId="WW8Num37z0">
    <w:name w:val="WW8Num37z0"/>
    <w:rsid w:val="00C859CD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7z1">
    <w:name w:val="WW8Num37z1"/>
    <w:rsid w:val="00C859CD"/>
  </w:style>
  <w:style w:type="character" w:customStyle="1" w:styleId="WW8Num37z2">
    <w:name w:val="WW8Num37z2"/>
    <w:rsid w:val="00C859CD"/>
  </w:style>
  <w:style w:type="character" w:customStyle="1" w:styleId="WW8Num37z3">
    <w:name w:val="WW8Num37z3"/>
    <w:rsid w:val="00C859CD"/>
  </w:style>
  <w:style w:type="character" w:customStyle="1" w:styleId="WW8Num37z4">
    <w:name w:val="WW8Num37z4"/>
    <w:rsid w:val="00C859CD"/>
  </w:style>
  <w:style w:type="character" w:customStyle="1" w:styleId="WW8Num37z5">
    <w:name w:val="WW8Num37z5"/>
    <w:rsid w:val="00C859CD"/>
  </w:style>
  <w:style w:type="character" w:customStyle="1" w:styleId="WW8Num37z6">
    <w:name w:val="WW8Num37z6"/>
    <w:rsid w:val="00C859CD"/>
  </w:style>
  <w:style w:type="character" w:customStyle="1" w:styleId="WW8Num37z7">
    <w:name w:val="WW8Num37z7"/>
    <w:rsid w:val="00C859CD"/>
  </w:style>
  <w:style w:type="character" w:customStyle="1" w:styleId="WW8Num37z8">
    <w:name w:val="WW8Num37z8"/>
    <w:rsid w:val="00C859CD"/>
  </w:style>
  <w:style w:type="character" w:customStyle="1" w:styleId="WW8Num38z0">
    <w:name w:val="WW8Num38z0"/>
    <w:rsid w:val="00C859CD"/>
    <w:rPr>
      <w:rFonts w:hint="default"/>
      <w:b w:val="0"/>
    </w:rPr>
  </w:style>
  <w:style w:type="character" w:customStyle="1" w:styleId="WW8Num38z1">
    <w:name w:val="WW8Num38z1"/>
    <w:rsid w:val="00C859CD"/>
  </w:style>
  <w:style w:type="character" w:customStyle="1" w:styleId="WW8Num38z2">
    <w:name w:val="WW8Num38z2"/>
    <w:rsid w:val="00C859CD"/>
  </w:style>
  <w:style w:type="character" w:customStyle="1" w:styleId="WW8Num38z3">
    <w:name w:val="WW8Num38z3"/>
    <w:rsid w:val="00C859CD"/>
  </w:style>
  <w:style w:type="character" w:customStyle="1" w:styleId="WW8Num38z4">
    <w:name w:val="WW8Num38z4"/>
    <w:rsid w:val="00C859CD"/>
  </w:style>
  <w:style w:type="character" w:customStyle="1" w:styleId="WW8Num38z5">
    <w:name w:val="WW8Num38z5"/>
    <w:rsid w:val="00C859CD"/>
  </w:style>
  <w:style w:type="character" w:customStyle="1" w:styleId="WW8Num38z6">
    <w:name w:val="WW8Num38z6"/>
    <w:rsid w:val="00C859CD"/>
  </w:style>
  <w:style w:type="character" w:customStyle="1" w:styleId="WW8Num38z7">
    <w:name w:val="WW8Num38z7"/>
    <w:rsid w:val="00C859CD"/>
  </w:style>
  <w:style w:type="character" w:customStyle="1" w:styleId="WW8Num38z8">
    <w:name w:val="WW8Num38z8"/>
    <w:rsid w:val="00C859CD"/>
  </w:style>
  <w:style w:type="character" w:customStyle="1" w:styleId="WW8Num39z0">
    <w:name w:val="WW8Num39z0"/>
    <w:rsid w:val="00C859CD"/>
    <w:rPr>
      <w:rFonts w:hint="default"/>
    </w:rPr>
  </w:style>
  <w:style w:type="character" w:customStyle="1" w:styleId="WW8Num39z1">
    <w:name w:val="WW8Num39z1"/>
    <w:rsid w:val="00C859CD"/>
  </w:style>
  <w:style w:type="character" w:customStyle="1" w:styleId="WW8Num39z2">
    <w:name w:val="WW8Num39z2"/>
    <w:rsid w:val="00C859CD"/>
  </w:style>
  <w:style w:type="character" w:customStyle="1" w:styleId="WW8Num39z3">
    <w:name w:val="WW8Num39z3"/>
    <w:rsid w:val="00C859CD"/>
  </w:style>
  <w:style w:type="character" w:customStyle="1" w:styleId="WW8Num39z4">
    <w:name w:val="WW8Num39z4"/>
    <w:rsid w:val="00C859CD"/>
  </w:style>
  <w:style w:type="character" w:customStyle="1" w:styleId="WW8Num39z5">
    <w:name w:val="WW8Num39z5"/>
    <w:rsid w:val="00C859CD"/>
  </w:style>
  <w:style w:type="character" w:customStyle="1" w:styleId="WW8Num39z6">
    <w:name w:val="WW8Num39z6"/>
    <w:rsid w:val="00C859CD"/>
  </w:style>
  <w:style w:type="character" w:customStyle="1" w:styleId="WW8Num39z7">
    <w:name w:val="WW8Num39z7"/>
    <w:rsid w:val="00C859CD"/>
  </w:style>
  <w:style w:type="character" w:customStyle="1" w:styleId="WW8Num39z8">
    <w:name w:val="WW8Num39z8"/>
    <w:rsid w:val="00C859CD"/>
  </w:style>
  <w:style w:type="character" w:customStyle="1" w:styleId="Privzetapisavaodstavka2">
    <w:name w:val="Privzeta pisava odstavka2"/>
    <w:rsid w:val="00C859CD"/>
  </w:style>
  <w:style w:type="character" w:customStyle="1" w:styleId="WW8Num2z1">
    <w:name w:val="WW8Num2z1"/>
    <w:rsid w:val="00C859CD"/>
    <w:rPr>
      <w:rFonts w:ascii="Courier New" w:hAnsi="Courier New" w:cs="Courier New" w:hint="default"/>
    </w:rPr>
  </w:style>
  <w:style w:type="character" w:customStyle="1" w:styleId="WW8Num2z2">
    <w:name w:val="WW8Num2z2"/>
    <w:rsid w:val="00C859CD"/>
    <w:rPr>
      <w:rFonts w:ascii="Wingdings" w:hAnsi="Wingdings" w:cs="Wingdings" w:hint="default"/>
    </w:rPr>
  </w:style>
  <w:style w:type="character" w:customStyle="1" w:styleId="WW8Num2z3">
    <w:name w:val="WW8Num2z3"/>
    <w:rsid w:val="00C859CD"/>
    <w:rPr>
      <w:rFonts w:ascii="Symbol" w:hAnsi="Symbol" w:cs="Symbol" w:hint="default"/>
    </w:rPr>
  </w:style>
  <w:style w:type="character" w:customStyle="1" w:styleId="WW8Num3z1">
    <w:name w:val="WW8Num3z1"/>
    <w:rsid w:val="00C859CD"/>
  </w:style>
  <w:style w:type="character" w:customStyle="1" w:styleId="WW8Num3z2">
    <w:name w:val="WW8Num3z2"/>
    <w:rsid w:val="00C859CD"/>
  </w:style>
  <w:style w:type="character" w:customStyle="1" w:styleId="WW8Num3z3">
    <w:name w:val="WW8Num3z3"/>
    <w:rsid w:val="00C859CD"/>
  </w:style>
  <w:style w:type="character" w:customStyle="1" w:styleId="WW8Num3z4">
    <w:name w:val="WW8Num3z4"/>
    <w:rsid w:val="00C859CD"/>
  </w:style>
  <w:style w:type="character" w:customStyle="1" w:styleId="WW8Num3z5">
    <w:name w:val="WW8Num3z5"/>
    <w:rsid w:val="00C859CD"/>
  </w:style>
  <w:style w:type="character" w:customStyle="1" w:styleId="WW8Num3z6">
    <w:name w:val="WW8Num3z6"/>
    <w:rsid w:val="00C859CD"/>
  </w:style>
  <w:style w:type="character" w:customStyle="1" w:styleId="WW8Num3z7">
    <w:name w:val="WW8Num3z7"/>
    <w:rsid w:val="00C859CD"/>
  </w:style>
  <w:style w:type="character" w:customStyle="1" w:styleId="WW8Num3z8">
    <w:name w:val="WW8Num3z8"/>
    <w:rsid w:val="00C859CD"/>
  </w:style>
  <w:style w:type="character" w:customStyle="1" w:styleId="WW8Num4z1">
    <w:name w:val="WW8Num4z1"/>
    <w:rsid w:val="00C859CD"/>
  </w:style>
  <w:style w:type="character" w:customStyle="1" w:styleId="WW8Num4z2">
    <w:name w:val="WW8Num4z2"/>
    <w:rsid w:val="00C859CD"/>
  </w:style>
  <w:style w:type="character" w:customStyle="1" w:styleId="WW8Num4z3">
    <w:name w:val="WW8Num4z3"/>
    <w:rsid w:val="00C859CD"/>
  </w:style>
  <w:style w:type="character" w:customStyle="1" w:styleId="WW8Num4z4">
    <w:name w:val="WW8Num4z4"/>
    <w:rsid w:val="00C859CD"/>
  </w:style>
  <w:style w:type="character" w:customStyle="1" w:styleId="WW8Num4z5">
    <w:name w:val="WW8Num4z5"/>
    <w:rsid w:val="00C859CD"/>
  </w:style>
  <w:style w:type="character" w:customStyle="1" w:styleId="WW8Num4z6">
    <w:name w:val="WW8Num4z6"/>
    <w:rsid w:val="00C859CD"/>
  </w:style>
  <w:style w:type="character" w:customStyle="1" w:styleId="WW8Num4z7">
    <w:name w:val="WW8Num4z7"/>
    <w:rsid w:val="00C859CD"/>
  </w:style>
  <w:style w:type="character" w:customStyle="1" w:styleId="WW8Num4z8">
    <w:name w:val="WW8Num4z8"/>
    <w:rsid w:val="00C859CD"/>
  </w:style>
  <w:style w:type="character" w:customStyle="1" w:styleId="WW8Num5z1">
    <w:name w:val="WW8Num5z1"/>
    <w:rsid w:val="00C859CD"/>
    <w:rPr>
      <w:rFonts w:ascii="Courier New" w:hAnsi="Courier New" w:cs="Courier New" w:hint="default"/>
    </w:rPr>
  </w:style>
  <w:style w:type="character" w:customStyle="1" w:styleId="WW8Num5z2">
    <w:name w:val="WW8Num5z2"/>
    <w:rsid w:val="00C859CD"/>
    <w:rPr>
      <w:rFonts w:ascii="Wingdings" w:hAnsi="Wingdings" w:cs="Wingdings" w:hint="default"/>
    </w:rPr>
  </w:style>
  <w:style w:type="character" w:customStyle="1" w:styleId="WW8Num5z3">
    <w:name w:val="WW8Num5z3"/>
    <w:rsid w:val="00C859CD"/>
    <w:rPr>
      <w:rFonts w:ascii="Symbol" w:hAnsi="Symbol" w:cs="Symbol" w:hint="default"/>
    </w:rPr>
  </w:style>
  <w:style w:type="character" w:customStyle="1" w:styleId="WW8Num6z1">
    <w:name w:val="WW8Num6z1"/>
    <w:rsid w:val="00C859CD"/>
    <w:rPr>
      <w:rFonts w:ascii="Courier New" w:hAnsi="Courier New" w:cs="Courier New" w:hint="default"/>
    </w:rPr>
  </w:style>
  <w:style w:type="character" w:customStyle="1" w:styleId="WW8Num6z2">
    <w:name w:val="WW8Num6z2"/>
    <w:rsid w:val="00C859CD"/>
    <w:rPr>
      <w:rFonts w:ascii="Wingdings" w:hAnsi="Wingdings" w:cs="Wingdings" w:hint="default"/>
    </w:rPr>
  </w:style>
  <w:style w:type="character" w:customStyle="1" w:styleId="WW8Num6z3">
    <w:name w:val="WW8Num6z3"/>
    <w:rsid w:val="00C859CD"/>
    <w:rPr>
      <w:rFonts w:ascii="Symbol" w:hAnsi="Symbol" w:cs="Symbol" w:hint="default"/>
    </w:rPr>
  </w:style>
  <w:style w:type="character" w:customStyle="1" w:styleId="WW8Num7z1">
    <w:name w:val="WW8Num7z1"/>
    <w:rsid w:val="00C859CD"/>
    <w:rPr>
      <w:rFonts w:ascii="Courier New" w:hAnsi="Courier New" w:cs="Courier New" w:hint="default"/>
    </w:rPr>
  </w:style>
  <w:style w:type="character" w:customStyle="1" w:styleId="WW8Num7z2">
    <w:name w:val="WW8Num7z2"/>
    <w:rsid w:val="00C859CD"/>
    <w:rPr>
      <w:rFonts w:ascii="Wingdings" w:hAnsi="Wingdings" w:cs="Wingdings" w:hint="default"/>
    </w:rPr>
  </w:style>
  <w:style w:type="character" w:customStyle="1" w:styleId="WW8Num7z3">
    <w:name w:val="WW8Num7z3"/>
    <w:rsid w:val="00C859CD"/>
    <w:rPr>
      <w:rFonts w:ascii="Symbol" w:hAnsi="Symbol" w:cs="Symbol" w:hint="default"/>
    </w:rPr>
  </w:style>
  <w:style w:type="character" w:customStyle="1" w:styleId="WW8Num8z1">
    <w:name w:val="WW8Num8z1"/>
    <w:rsid w:val="00C859CD"/>
    <w:rPr>
      <w:rFonts w:ascii="Courier New" w:hAnsi="Courier New" w:cs="Courier New" w:hint="default"/>
    </w:rPr>
  </w:style>
  <w:style w:type="character" w:customStyle="1" w:styleId="WW8Num8z2">
    <w:name w:val="WW8Num8z2"/>
    <w:rsid w:val="00C859CD"/>
    <w:rPr>
      <w:rFonts w:ascii="Wingdings" w:hAnsi="Wingdings" w:cs="Wingdings" w:hint="default"/>
    </w:rPr>
  </w:style>
  <w:style w:type="character" w:customStyle="1" w:styleId="WW8Num8z3">
    <w:name w:val="WW8Num8z3"/>
    <w:rsid w:val="00C859CD"/>
    <w:rPr>
      <w:rFonts w:ascii="Symbol" w:hAnsi="Symbol" w:cs="Symbol" w:hint="default"/>
    </w:rPr>
  </w:style>
  <w:style w:type="character" w:customStyle="1" w:styleId="Privzetapisavaodstavka1">
    <w:name w:val="Privzeta pisava odstavka1"/>
    <w:rsid w:val="00C859CD"/>
  </w:style>
  <w:style w:type="character" w:customStyle="1" w:styleId="lenZnak">
    <w:name w:val="Člen Znak"/>
    <w:rsid w:val="00C859CD"/>
    <w:rPr>
      <w:rFonts w:ascii="Arial" w:eastAsia="Times New Roman" w:hAnsi="Arial" w:cs="Arial"/>
      <w:b/>
      <w:sz w:val="22"/>
      <w:szCs w:val="22"/>
      <w:lang w:val="x-none"/>
    </w:rPr>
  </w:style>
  <w:style w:type="character" w:customStyle="1" w:styleId="OdstavekZnak">
    <w:name w:val="Odstavek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customStyle="1" w:styleId="AlinejazarkovnotokoZnak">
    <w:name w:val="Alineja za črkovno točko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customStyle="1" w:styleId="DelZnak">
    <w:name w:val="Del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customStyle="1" w:styleId="NaslovnadlenomZnak">
    <w:name w:val="Naslov nad členom Znak"/>
    <w:rsid w:val="00C859CD"/>
    <w:rPr>
      <w:rFonts w:ascii="Arial" w:eastAsia="Times New Roman" w:hAnsi="Arial" w:cs="Arial"/>
      <w:b/>
      <w:sz w:val="22"/>
      <w:szCs w:val="22"/>
      <w:lang w:val="x-none"/>
    </w:rPr>
  </w:style>
  <w:style w:type="character" w:customStyle="1" w:styleId="NazivpodpisnikaZnak">
    <w:name w:val="Naziv podpisnika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customStyle="1" w:styleId="AlineazatevilnotokoZnak">
    <w:name w:val="Alinea za številčno točko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customStyle="1" w:styleId="tevilnatokaZnak">
    <w:name w:val="Številčna točka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customStyle="1" w:styleId="rkovnatokazatevilnotokoZnak">
    <w:name w:val="Črkovna točka za številčno točko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customStyle="1" w:styleId="tevilkanakoncupredpisaZnak">
    <w:name w:val="Številka na koncu predpisa Znak"/>
    <w:rsid w:val="00C859CD"/>
    <w:rPr>
      <w:rFonts w:ascii="Arial" w:eastAsia="Times New Roman" w:hAnsi="Arial" w:cs="Arial"/>
      <w:color w:val="000000"/>
      <w:sz w:val="22"/>
      <w:szCs w:val="22"/>
      <w:lang w:val="x-none"/>
    </w:rPr>
  </w:style>
  <w:style w:type="character" w:customStyle="1" w:styleId="DatumsprejetjaZnak">
    <w:name w:val="Datum sprejetja Znak"/>
    <w:rsid w:val="00C859CD"/>
    <w:rPr>
      <w:rFonts w:ascii="Arial" w:eastAsia="Times New Roman" w:hAnsi="Arial" w:cs="Arial"/>
      <w:color w:val="000000"/>
      <w:sz w:val="22"/>
      <w:szCs w:val="22"/>
      <w:lang w:val="x-none"/>
    </w:rPr>
  </w:style>
  <w:style w:type="character" w:styleId="tevilkastrani">
    <w:name w:val="page number"/>
    <w:rsid w:val="00C859CD"/>
  </w:style>
  <w:style w:type="character" w:customStyle="1" w:styleId="PodpisnikZnak">
    <w:name w:val="Podpisnik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customStyle="1" w:styleId="PravnapodlagaZnak">
    <w:name w:val="Pravna podlaga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customStyle="1" w:styleId="Komentar-sklic">
    <w:name w:val="Komentar - sklic"/>
    <w:rsid w:val="00C859CD"/>
    <w:rPr>
      <w:sz w:val="16"/>
      <w:szCs w:val="16"/>
    </w:rPr>
  </w:style>
  <w:style w:type="character" w:customStyle="1" w:styleId="PododdelekZnak">
    <w:name w:val="Pododdelek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customStyle="1" w:styleId="EVAZnak">
    <w:name w:val="EVA Znak"/>
    <w:rsid w:val="00C859CD"/>
    <w:rPr>
      <w:rFonts w:ascii="Arial" w:eastAsia="Times New Roman" w:hAnsi="Arial" w:cs="Arial"/>
      <w:color w:val="000000"/>
      <w:sz w:val="22"/>
      <w:szCs w:val="22"/>
      <w:lang w:val="x-none"/>
    </w:rPr>
  </w:style>
  <w:style w:type="character" w:customStyle="1" w:styleId="Komentar-besediloZnak">
    <w:name w:val="Komentar - besedilo Znak"/>
    <w:link w:val="1"/>
    <w:rsid w:val="00C859CD"/>
    <w:rPr>
      <w:rFonts w:ascii="Arial" w:hAnsi="Arial" w:cs="Arial"/>
      <w:lang w:val="x-none"/>
    </w:rPr>
  </w:style>
  <w:style w:type="character" w:customStyle="1" w:styleId="AlinejaZnak">
    <w:name w:val="Alineja Znak"/>
    <w:rsid w:val="00C859CD"/>
    <w:rPr>
      <w:rFonts w:ascii="Arial" w:eastAsia="Times New Roman" w:hAnsi="Arial" w:cs="Arial"/>
      <w:sz w:val="17"/>
      <w:szCs w:val="17"/>
      <w:lang w:val="x-none"/>
    </w:rPr>
  </w:style>
  <w:style w:type="character" w:customStyle="1" w:styleId="OpozoriloZnak">
    <w:name w:val="Opozorilo Znak"/>
    <w:rsid w:val="00C859CD"/>
    <w:rPr>
      <w:rFonts w:ascii="Arial" w:eastAsia="Times New Roman" w:hAnsi="Arial" w:cs="Arial"/>
      <w:color w:val="808080"/>
      <w:sz w:val="17"/>
      <w:szCs w:val="17"/>
      <w:lang w:val="x-none"/>
    </w:rPr>
  </w:style>
  <w:style w:type="character" w:customStyle="1" w:styleId="lennoveleZnak">
    <w:name w:val="Člen_novele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customStyle="1" w:styleId="PrilogaZnak">
    <w:name w:val="Priloga Znak"/>
    <w:rsid w:val="00C859CD"/>
    <w:rPr>
      <w:rFonts w:ascii="Arial" w:eastAsia="Times New Roman" w:hAnsi="Arial" w:cs="Arial"/>
      <w:b/>
      <w:sz w:val="17"/>
      <w:szCs w:val="17"/>
      <w:lang w:val="x-none"/>
    </w:rPr>
  </w:style>
  <w:style w:type="character" w:customStyle="1" w:styleId="rtaZnak">
    <w:name w:val="Črta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customStyle="1" w:styleId="ZamaknjenadolobaprvinivoZnak">
    <w:name w:val="Zamaknjena določba_prvi nivo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customStyle="1" w:styleId="ZamaknjenadolobadruginivoZnak">
    <w:name w:val="Zamaknjena določba_drugi nivo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customStyle="1" w:styleId="AlineazapodtokoZnak">
    <w:name w:val="Alinea za podtočko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customStyle="1" w:styleId="ZamakanjenadolobatretjinivoZnak">
    <w:name w:val="Zamakanjena določba_tretji nivo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customStyle="1" w:styleId="ImeorganaZnak">
    <w:name w:val="Ime organa Znak"/>
    <w:rsid w:val="00C859CD"/>
    <w:rPr>
      <w:rFonts w:ascii="Arial" w:eastAsia="Times New Roman" w:hAnsi="Arial" w:cs="Arial"/>
      <w:sz w:val="22"/>
      <w:szCs w:val="22"/>
      <w:lang w:val="x-none"/>
    </w:rPr>
  </w:style>
  <w:style w:type="character" w:styleId="SledenaHiperpovezava">
    <w:name w:val="FollowedHyperlink"/>
    <w:rsid w:val="00C859CD"/>
    <w:rPr>
      <w:color w:val="800080"/>
      <w:u w:val="single"/>
    </w:rPr>
  </w:style>
  <w:style w:type="character" w:customStyle="1" w:styleId="TelobesedilaZnak">
    <w:name w:val="Telo besedila Znak"/>
    <w:rsid w:val="00C859CD"/>
    <w:rPr>
      <w:sz w:val="22"/>
      <w:szCs w:val="22"/>
    </w:rPr>
  </w:style>
  <w:style w:type="character" w:customStyle="1" w:styleId="Simbolizaotevilevanje">
    <w:name w:val="Simboli za oštevilčevanje"/>
    <w:rsid w:val="00C859CD"/>
  </w:style>
  <w:style w:type="character" w:customStyle="1" w:styleId="Oznake">
    <w:name w:val="Oznake"/>
    <w:rsid w:val="00C859CD"/>
    <w:rPr>
      <w:rFonts w:ascii="OpenSymbol" w:eastAsia="OpenSymbol" w:hAnsi="OpenSymbol" w:cs="OpenSymbol"/>
    </w:rPr>
  </w:style>
  <w:style w:type="character" w:customStyle="1" w:styleId="TelobesedilaZnak1">
    <w:name w:val="Telo besedila Znak1"/>
    <w:rsid w:val="00C859CD"/>
    <w:rPr>
      <w:sz w:val="22"/>
      <w:szCs w:val="22"/>
    </w:rPr>
  </w:style>
  <w:style w:type="character" w:customStyle="1" w:styleId="NogaZnak1">
    <w:name w:val="Noga Znak1"/>
    <w:rsid w:val="00C859CD"/>
    <w:rPr>
      <w:rFonts w:ascii="Times New Roman" w:hAnsi="Times New Roman" w:cs="Times New Roman"/>
      <w:lang w:val="x-none"/>
    </w:rPr>
  </w:style>
  <w:style w:type="character" w:customStyle="1" w:styleId="GlavaZnak1">
    <w:name w:val="Glava Znak1"/>
    <w:rsid w:val="00C859CD"/>
    <w:rPr>
      <w:rFonts w:ascii="Arial" w:eastAsia="Times New Roman" w:hAnsi="Arial" w:cs="Arial"/>
      <w:sz w:val="16"/>
      <w:szCs w:val="16"/>
      <w:lang w:val="x-none"/>
    </w:rPr>
  </w:style>
  <w:style w:type="character" w:customStyle="1" w:styleId="BesedilooblakaZnak1">
    <w:name w:val="Besedilo oblačka Znak1"/>
    <w:rsid w:val="00C859CD"/>
    <w:rPr>
      <w:rFonts w:ascii="Tahoma" w:eastAsia="Times New Roman" w:hAnsi="Tahoma" w:cs="Tahoma"/>
      <w:sz w:val="16"/>
      <w:szCs w:val="16"/>
    </w:rPr>
  </w:style>
  <w:style w:type="character" w:customStyle="1" w:styleId="Pripombasklic1">
    <w:name w:val="Pripomba – sklic1"/>
    <w:rsid w:val="00C859CD"/>
    <w:rPr>
      <w:sz w:val="16"/>
      <w:szCs w:val="16"/>
    </w:rPr>
  </w:style>
  <w:style w:type="character" w:customStyle="1" w:styleId="StrongEmphasis">
    <w:name w:val="Strong Emphasis"/>
    <w:rsid w:val="00C859CD"/>
    <w:rPr>
      <w:b/>
      <w:bCs/>
    </w:rPr>
  </w:style>
  <w:style w:type="paragraph" w:customStyle="1" w:styleId="Naslov20">
    <w:name w:val="Naslov2"/>
    <w:basedOn w:val="Navaden"/>
    <w:next w:val="Telobesedila"/>
    <w:rsid w:val="00C859CD"/>
    <w:pPr>
      <w:keepNext/>
      <w:widowControl/>
      <w:suppressAutoHyphens/>
      <w:adjustRightInd/>
      <w:spacing w:before="240" w:after="120" w:line="276" w:lineRule="auto"/>
      <w:jc w:val="left"/>
      <w:textAlignment w:val="auto"/>
    </w:pPr>
    <w:rPr>
      <w:rFonts w:eastAsia="Microsoft YaHei" w:cs="Mangal"/>
      <w:sz w:val="28"/>
      <w:szCs w:val="28"/>
      <w:lang w:eastAsia="ar-SA"/>
    </w:rPr>
  </w:style>
  <w:style w:type="paragraph" w:styleId="Seznam">
    <w:name w:val="List"/>
    <w:basedOn w:val="Telobesedila"/>
    <w:rsid w:val="00C859CD"/>
    <w:pPr>
      <w:widowControl/>
      <w:suppressAutoHyphens/>
      <w:adjustRightInd/>
      <w:spacing w:after="200" w:line="276" w:lineRule="auto"/>
      <w:jc w:val="left"/>
      <w:textAlignment w:val="auto"/>
    </w:pPr>
    <w:rPr>
      <w:rFonts w:ascii="Calibri" w:eastAsia="Calibri" w:hAnsi="Calibri" w:cs="Mangal"/>
      <w:sz w:val="22"/>
      <w:szCs w:val="22"/>
      <w:lang w:eastAsia="ar-SA"/>
    </w:rPr>
  </w:style>
  <w:style w:type="paragraph" w:customStyle="1" w:styleId="Napis2">
    <w:name w:val="Napis2"/>
    <w:basedOn w:val="Navaden"/>
    <w:rsid w:val="00C859CD"/>
    <w:pPr>
      <w:widowControl/>
      <w:suppressLineNumbers/>
      <w:suppressAutoHyphens/>
      <w:adjustRightInd/>
      <w:spacing w:before="120" w:after="120" w:line="276" w:lineRule="auto"/>
      <w:jc w:val="left"/>
      <w:textAlignment w:val="auto"/>
    </w:pPr>
    <w:rPr>
      <w:rFonts w:ascii="Calibri" w:eastAsia="Calibri" w:hAnsi="Calibri" w:cs="Mangal"/>
      <w:i/>
      <w:iCs/>
      <w:sz w:val="24"/>
      <w:lang w:eastAsia="ar-SA"/>
    </w:rPr>
  </w:style>
  <w:style w:type="paragraph" w:customStyle="1" w:styleId="Kazalo">
    <w:name w:val="Kazalo"/>
    <w:basedOn w:val="Navaden"/>
    <w:rsid w:val="00C859CD"/>
    <w:pPr>
      <w:widowControl/>
      <w:suppressLineNumbers/>
      <w:suppressAutoHyphens/>
      <w:adjustRightInd/>
      <w:spacing w:after="200" w:line="276" w:lineRule="auto"/>
      <w:jc w:val="left"/>
      <w:textAlignment w:val="auto"/>
    </w:pPr>
    <w:rPr>
      <w:rFonts w:ascii="Calibri" w:eastAsia="Calibri" w:hAnsi="Calibri" w:cs="Mangal"/>
      <w:sz w:val="22"/>
      <w:szCs w:val="22"/>
      <w:lang w:eastAsia="ar-SA"/>
    </w:rPr>
  </w:style>
  <w:style w:type="paragraph" w:customStyle="1" w:styleId="Naslov10">
    <w:name w:val="Naslov1"/>
    <w:basedOn w:val="Navaden"/>
    <w:next w:val="Telobesedila"/>
    <w:rsid w:val="00C859CD"/>
    <w:pPr>
      <w:keepNext/>
      <w:widowControl/>
      <w:suppressAutoHyphens/>
      <w:adjustRightInd/>
      <w:spacing w:before="240" w:after="120" w:line="276" w:lineRule="auto"/>
      <w:jc w:val="left"/>
      <w:textAlignment w:val="auto"/>
    </w:pPr>
    <w:rPr>
      <w:rFonts w:eastAsia="Microsoft YaHei" w:cs="Mangal"/>
      <w:sz w:val="28"/>
      <w:szCs w:val="28"/>
      <w:lang w:eastAsia="ar-SA"/>
    </w:rPr>
  </w:style>
  <w:style w:type="paragraph" w:customStyle="1" w:styleId="Napis1">
    <w:name w:val="Napis1"/>
    <w:basedOn w:val="Navaden"/>
    <w:rsid w:val="00C859CD"/>
    <w:pPr>
      <w:widowControl/>
      <w:suppressLineNumbers/>
      <w:suppressAutoHyphens/>
      <w:adjustRightInd/>
      <w:spacing w:before="120" w:after="120" w:line="276" w:lineRule="auto"/>
      <w:jc w:val="left"/>
      <w:textAlignment w:val="auto"/>
    </w:pPr>
    <w:rPr>
      <w:rFonts w:ascii="Calibri" w:eastAsia="Calibri" w:hAnsi="Calibri" w:cs="Mangal"/>
      <w:i/>
      <w:iCs/>
      <w:sz w:val="24"/>
      <w:lang w:eastAsia="ar-SA"/>
    </w:rPr>
  </w:style>
  <w:style w:type="paragraph" w:customStyle="1" w:styleId="Alineazatevilnotoko">
    <w:name w:val="Alinea za številčno točko"/>
    <w:basedOn w:val="Alineazaodstavkom"/>
    <w:rsid w:val="00C859CD"/>
    <w:pPr>
      <w:widowControl/>
      <w:tabs>
        <w:tab w:val="clear" w:pos="360"/>
        <w:tab w:val="left" w:pos="540"/>
        <w:tab w:val="left" w:pos="900"/>
      </w:tabs>
      <w:suppressAutoHyphens/>
      <w:overflowPunct/>
      <w:autoSpaceDE/>
      <w:autoSpaceDN/>
      <w:adjustRightInd/>
      <w:spacing w:line="240" w:lineRule="auto"/>
      <w:ind w:left="567" w:hanging="170"/>
      <w:textAlignment w:val="auto"/>
    </w:pPr>
    <w:rPr>
      <w:lang w:val="x-none" w:eastAsia="ar-SA"/>
    </w:rPr>
  </w:style>
  <w:style w:type="paragraph" w:customStyle="1" w:styleId="Alinejazarkovnotoko">
    <w:name w:val="Alineja za črkovno točko"/>
    <w:basedOn w:val="Alineazatevilnotoko"/>
    <w:rsid w:val="00C859CD"/>
    <w:pPr>
      <w:ind w:left="454"/>
    </w:pPr>
  </w:style>
  <w:style w:type="paragraph" w:customStyle="1" w:styleId="len">
    <w:name w:val="Člen"/>
    <w:basedOn w:val="Navaden"/>
    <w:uiPriority w:val="99"/>
    <w:rsid w:val="00C859CD"/>
    <w:pPr>
      <w:widowControl/>
      <w:suppressAutoHyphens/>
      <w:overflowPunct w:val="0"/>
      <w:autoSpaceDE w:val="0"/>
      <w:adjustRightInd/>
      <w:spacing w:before="480" w:line="240" w:lineRule="auto"/>
      <w:jc w:val="center"/>
    </w:pPr>
    <w:rPr>
      <w:rFonts w:cs="Arial"/>
      <w:b/>
      <w:sz w:val="22"/>
      <w:szCs w:val="22"/>
      <w:lang w:val="x-none" w:eastAsia="ar-SA"/>
    </w:rPr>
  </w:style>
  <w:style w:type="character" w:customStyle="1" w:styleId="BesedilooblakaZnak2">
    <w:name w:val="Besedilo oblačka Znak2"/>
    <w:rsid w:val="00C859CD"/>
    <w:rPr>
      <w:rFonts w:ascii="Tahoma" w:hAnsi="Tahoma" w:cs="Tahoma"/>
      <w:sz w:val="16"/>
      <w:szCs w:val="16"/>
      <w:lang w:eastAsia="ar-SA"/>
    </w:rPr>
  </w:style>
  <w:style w:type="paragraph" w:customStyle="1" w:styleId="Odstavek">
    <w:name w:val="Odstavek"/>
    <w:basedOn w:val="Navaden"/>
    <w:link w:val="OdstavekCharChar"/>
    <w:qFormat/>
    <w:rsid w:val="00C859CD"/>
    <w:pPr>
      <w:widowControl/>
      <w:suppressAutoHyphens/>
      <w:overflowPunct w:val="0"/>
      <w:autoSpaceDE w:val="0"/>
      <w:adjustRightInd/>
      <w:spacing w:before="240" w:line="240" w:lineRule="auto"/>
      <w:ind w:firstLine="1021"/>
    </w:pPr>
    <w:rPr>
      <w:rFonts w:cs="Arial"/>
      <w:sz w:val="22"/>
      <w:szCs w:val="22"/>
      <w:lang w:val="x-none" w:eastAsia="ar-SA"/>
    </w:rPr>
  </w:style>
  <w:style w:type="paragraph" w:customStyle="1" w:styleId="Pravnapodlaga">
    <w:name w:val="Pravna podlaga"/>
    <w:basedOn w:val="Odstavek"/>
    <w:rsid w:val="00C859CD"/>
    <w:pPr>
      <w:spacing w:before="480"/>
    </w:pPr>
  </w:style>
  <w:style w:type="paragraph" w:customStyle="1" w:styleId="Pa0">
    <w:name w:val="Pa0"/>
    <w:basedOn w:val="Navaden"/>
    <w:next w:val="Navaden"/>
    <w:rsid w:val="00C859CD"/>
    <w:pPr>
      <w:widowControl/>
      <w:suppressAutoHyphens/>
      <w:autoSpaceDE w:val="0"/>
      <w:adjustRightInd/>
      <w:spacing w:line="201" w:lineRule="atLeast"/>
      <w:jc w:val="left"/>
      <w:textAlignment w:val="auto"/>
    </w:pPr>
    <w:rPr>
      <w:rFonts w:eastAsia="Calibri" w:cs="Arial"/>
      <w:sz w:val="24"/>
      <w:lang w:eastAsia="ar-SA"/>
    </w:rPr>
  </w:style>
  <w:style w:type="paragraph" w:customStyle="1" w:styleId="0stevilka">
    <w:name w:val="0stevilka"/>
    <w:next w:val="0tekst"/>
    <w:rsid w:val="00C859CD"/>
    <w:pPr>
      <w:keepNext/>
      <w:tabs>
        <w:tab w:val="left" w:pos="1077"/>
      </w:tabs>
      <w:suppressAutoHyphens/>
      <w:overflowPunct w:val="0"/>
      <w:autoSpaceDE w:val="0"/>
      <w:spacing w:after="227" w:line="180" w:lineRule="atLeast"/>
      <w:ind w:left="1077" w:hanging="680"/>
      <w:textAlignment w:val="baseline"/>
    </w:pPr>
    <w:rPr>
      <w:rFonts w:ascii="NimbusSanDEE" w:hAnsi="NimbusSanDEE" w:cs="NimbusSanDEE"/>
      <w:b/>
      <w:color w:val="0000FF"/>
      <w:sz w:val="21"/>
      <w:lang w:eastAsia="ar-SA"/>
    </w:rPr>
  </w:style>
  <w:style w:type="paragraph" w:customStyle="1" w:styleId="0tekst">
    <w:name w:val="0tekst"/>
    <w:rsid w:val="00C859CD"/>
    <w:pPr>
      <w:suppressAutoHyphens/>
      <w:overflowPunct w:val="0"/>
      <w:autoSpaceDE w:val="0"/>
      <w:spacing w:line="200" w:lineRule="atLeast"/>
      <w:ind w:firstLine="397"/>
      <w:jc w:val="both"/>
      <w:textAlignment w:val="baseline"/>
    </w:pPr>
    <w:rPr>
      <w:rFonts w:ascii="NimbusSanDEE" w:hAnsi="NimbusSanDEE" w:cs="NimbusSanDEE"/>
      <w:color w:val="000000"/>
      <w:sz w:val="19"/>
      <w:lang w:eastAsia="ar-SA"/>
    </w:rPr>
  </w:style>
  <w:style w:type="paragraph" w:customStyle="1" w:styleId="0odlok">
    <w:name w:val="0odlok"/>
    <w:basedOn w:val="0tekst"/>
    <w:next w:val="0odloktekst"/>
    <w:rsid w:val="00C859CD"/>
    <w:pPr>
      <w:keepNext/>
      <w:spacing w:before="198" w:after="28" w:line="220" w:lineRule="atLeast"/>
      <w:ind w:firstLine="0"/>
      <w:jc w:val="center"/>
    </w:pPr>
    <w:rPr>
      <w:b/>
      <w:color w:val="0000FF"/>
      <w:sz w:val="21"/>
    </w:rPr>
  </w:style>
  <w:style w:type="paragraph" w:customStyle="1" w:styleId="0odloktekst">
    <w:name w:val="0odloktekst"/>
    <w:next w:val="0tekst"/>
    <w:rsid w:val="00C859CD"/>
    <w:pPr>
      <w:keepNext/>
      <w:suppressAutoHyphens/>
      <w:overflowPunct w:val="0"/>
      <w:autoSpaceDE w:val="0"/>
      <w:spacing w:line="220" w:lineRule="atLeast"/>
      <w:jc w:val="center"/>
      <w:textAlignment w:val="baseline"/>
    </w:pPr>
    <w:rPr>
      <w:rFonts w:ascii="NimbusSanDEE" w:hAnsi="NimbusSanDEE" w:cs="NimbusSanDEE"/>
      <w:b/>
      <w:color w:val="0000FF"/>
      <w:sz w:val="21"/>
      <w:lang w:eastAsia="ar-SA"/>
    </w:rPr>
  </w:style>
  <w:style w:type="paragraph" w:customStyle="1" w:styleId="0podpis">
    <w:name w:val="0podpis"/>
    <w:rsid w:val="00C859CD"/>
    <w:pPr>
      <w:suppressAutoHyphens/>
      <w:overflowPunct w:val="0"/>
      <w:autoSpaceDE w:val="0"/>
      <w:spacing w:line="200" w:lineRule="atLeast"/>
      <w:ind w:left="1984"/>
      <w:jc w:val="center"/>
      <w:textAlignment w:val="baseline"/>
    </w:pPr>
    <w:rPr>
      <w:rFonts w:ascii="NimbusSanDEE" w:hAnsi="NimbusSanDEE" w:cs="NimbusSanDEE"/>
      <w:color w:val="000000"/>
      <w:sz w:val="19"/>
      <w:lang w:eastAsia="ar-SA"/>
    </w:rPr>
  </w:style>
  <w:style w:type="paragraph" w:customStyle="1" w:styleId="Del">
    <w:name w:val="Del"/>
    <w:basedOn w:val="Poglavje"/>
    <w:rsid w:val="00C859CD"/>
    <w:pPr>
      <w:widowControl/>
      <w:autoSpaceDN/>
      <w:adjustRightInd/>
      <w:spacing w:before="480" w:after="0" w:line="240" w:lineRule="auto"/>
      <w:outlineLvl w:val="9"/>
    </w:pPr>
    <w:rPr>
      <w:rFonts w:cs="Times New Roman"/>
      <w:b w:val="0"/>
      <w:lang w:val="x-none" w:eastAsia="ar-SA"/>
    </w:rPr>
  </w:style>
  <w:style w:type="paragraph" w:customStyle="1" w:styleId="Naslovnadlenom">
    <w:name w:val="Naslov nad členom"/>
    <w:basedOn w:val="Navaden"/>
    <w:rsid w:val="00C859CD"/>
    <w:pPr>
      <w:widowControl/>
      <w:tabs>
        <w:tab w:val="left" w:pos="540"/>
        <w:tab w:val="left" w:pos="900"/>
      </w:tabs>
      <w:suppressAutoHyphens/>
      <w:overflowPunct w:val="0"/>
      <w:autoSpaceDE w:val="0"/>
      <w:adjustRightInd/>
      <w:spacing w:before="480" w:line="240" w:lineRule="auto"/>
      <w:jc w:val="center"/>
    </w:pPr>
    <w:rPr>
      <w:rFonts w:cs="Arial"/>
      <w:b/>
      <w:sz w:val="22"/>
      <w:szCs w:val="22"/>
      <w:lang w:val="x-none" w:eastAsia="ar-SA"/>
    </w:rPr>
  </w:style>
  <w:style w:type="paragraph" w:customStyle="1" w:styleId="0naslovsv">
    <w:name w:val="0naslovsv"/>
    <w:basedOn w:val="0tekst"/>
    <w:next w:val="0clen"/>
    <w:rsid w:val="00C859CD"/>
    <w:pPr>
      <w:keepNext/>
      <w:spacing w:before="397"/>
      <w:ind w:firstLine="0"/>
      <w:jc w:val="center"/>
    </w:pPr>
    <w:rPr>
      <w:color w:val="auto"/>
    </w:rPr>
  </w:style>
  <w:style w:type="paragraph" w:customStyle="1" w:styleId="0clen">
    <w:name w:val="0clen"/>
    <w:basedOn w:val="0tekst"/>
    <w:next w:val="0tekst"/>
    <w:rsid w:val="00C859CD"/>
    <w:pPr>
      <w:keepNext/>
      <w:spacing w:before="198" w:after="28"/>
      <w:ind w:firstLine="0"/>
      <w:jc w:val="center"/>
    </w:pPr>
    <w:rPr>
      <w:color w:val="auto"/>
    </w:rPr>
  </w:style>
  <w:style w:type="paragraph" w:customStyle="1" w:styleId="0clennasl">
    <w:name w:val="0clennasl"/>
    <w:basedOn w:val="0tekst"/>
    <w:next w:val="0tekst"/>
    <w:rsid w:val="00C859CD"/>
    <w:pPr>
      <w:keepNext/>
      <w:spacing w:after="28"/>
      <w:ind w:firstLine="0"/>
      <w:jc w:val="center"/>
    </w:pPr>
    <w:rPr>
      <w:color w:val="auto"/>
    </w:rPr>
  </w:style>
  <w:style w:type="paragraph" w:customStyle="1" w:styleId="Nazivpodpisnika">
    <w:name w:val="Naziv podpisnika"/>
    <w:basedOn w:val="Navaden"/>
    <w:rsid w:val="00C859CD"/>
    <w:pPr>
      <w:widowControl/>
      <w:tabs>
        <w:tab w:val="left" w:pos="6521"/>
      </w:tabs>
      <w:suppressAutoHyphens/>
      <w:overflowPunct w:val="0"/>
      <w:autoSpaceDE w:val="0"/>
      <w:adjustRightInd/>
      <w:spacing w:line="240" w:lineRule="auto"/>
      <w:ind w:left="5670"/>
    </w:pPr>
    <w:rPr>
      <w:rFonts w:cs="Arial"/>
      <w:sz w:val="22"/>
      <w:szCs w:val="22"/>
      <w:lang w:val="x-none" w:eastAsia="ar-SA"/>
    </w:rPr>
  </w:style>
  <w:style w:type="paragraph" w:customStyle="1" w:styleId="0naslovpk">
    <w:name w:val="0naslovpk"/>
    <w:basedOn w:val="0tekst"/>
    <w:next w:val="0clen"/>
    <w:rsid w:val="00C859CD"/>
    <w:pPr>
      <w:keepNext/>
      <w:spacing w:before="227"/>
      <w:ind w:firstLine="0"/>
      <w:jc w:val="center"/>
    </w:pPr>
    <w:rPr>
      <w:color w:val="auto"/>
    </w:rPr>
  </w:style>
  <w:style w:type="paragraph" w:customStyle="1" w:styleId="rkovnatokazatevilnotoko">
    <w:name w:val="Črkovna točka za številčno točko"/>
    <w:basedOn w:val="tevilnatoka"/>
    <w:rsid w:val="00C859CD"/>
    <w:pPr>
      <w:numPr>
        <w:numId w:val="0"/>
      </w:numPr>
      <w:ind w:left="907" w:hanging="510"/>
    </w:pPr>
  </w:style>
  <w:style w:type="paragraph" w:customStyle="1" w:styleId="Datumsprejetja">
    <w:name w:val="Datum sprejetja"/>
    <w:basedOn w:val="Navaden"/>
    <w:rsid w:val="00C859CD"/>
    <w:pPr>
      <w:widowControl/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  <w:suppressAutoHyphens/>
      <w:overflowPunct w:val="0"/>
      <w:autoSpaceDE w:val="0"/>
      <w:adjustRightInd/>
      <w:spacing w:line="240" w:lineRule="auto"/>
    </w:pPr>
    <w:rPr>
      <w:rFonts w:cs="Arial"/>
      <w:color w:val="000000"/>
      <w:sz w:val="22"/>
      <w:szCs w:val="22"/>
      <w:lang w:val="x-none" w:eastAsia="ar-SA"/>
    </w:rPr>
  </w:style>
  <w:style w:type="paragraph" w:customStyle="1" w:styleId="tevilkanakoncupredpisa">
    <w:name w:val="Številka na koncu predpisa"/>
    <w:basedOn w:val="Datumsprejetja"/>
    <w:rsid w:val="00C859CD"/>
    <w:pPr>
      <w:spacing w:before="480"/>
    </w:pPr>
  </w:style>
  <w:style w:type="paragraph" w:customStyle="1" w:styleId="Podpisnik">
    <w:name w:val="Podpisnik"/>
    <w:basedOn w:val="Navaden"/>
    <w:rsid w:val="00C859CD"/>
    <w:pPr>
      <w:widowControl/>
      <w:tabs>
        <w:tab w:val="left" w:pos="6521"/>
      </w:tabs>
      <w:suppressAutoHyphens/>
      <w:overflowPunct w:val="0"/>
      <w:autoSpaceDE w:val="0"/>
      <w:adjustRightInd/>
      <w:spacing w:line="240" w:lineRule="auto"/>
      <w:ind w:left="5670"/>
    </w:pPr>
    <w:rPr>
      <w:rFonts w:cs="Arial"/>
      <w:sz w:val="22"/>
      <w:szCs w:val="22"/>
      <w:lang w:val="x-none" w:eastAsia="ar-SA"/>
    </w:rPr>
  </w:style>
  <w:style w:type="paragraph" w:customStyle="1" w:styleId="esegmenth4">
    <w:name w:val="esegment_h4"/>
    <w:basedOn w:val="Navaden"/>
    <w:rsid w:val="00C859CD"/>
    <w:pPr>
      <w:widowControl/>
      <w:suppressAutoHyphens/>
      <w:adjustRightInd/>
      <w:spacing w:after="210" w:line="240" w:lineRule="auto"/>
      <w:jc w:val="center"/>
      <w:textAlignment w:val="auto"/>
    </w:pPr>
    <w:rPr>
      <w:rFonts w:ascii="Times New Roman" w:hAnsi="Times New Roman"/>
      <w:b/>
      <w:bCs/>
      <w:color w:val="333333"/>
      <w:sz w:val="18"/>
      <w:szCs w:val="18"/>
      <w:lang w:eastAsia="ar-SA"/>
    </w:rPr>
  </w:style>
  <w:style w:type="paragraph" w:customStyle="1" w:styleId="lennaslov">
    <w:name w:val="Člen_naslov"/>
    <w:basedOn w:val="len"/>
    <w:rsid w:val="00C859CD"/>
    <w:pPr>
      <w:spacing w:before="0"/>
    </w:pPr>
  </w:style>
  <w:style w:type="paragraph" w:customStyle="1" w:styleId="Pododdelek">
    <w:name w:val="Pododdelek"/>
    <w:basedOn w:val="Navaden"/>
    <w:rsid w:val="00C859CD"/>
    <w:pPr>
      <w:widowControl/>
      <w:tabs>
        <w:tab w:val="left" w:pos="540"/>
        <w:tab w:val="left" w:pos="900"/>
      </w:tabs>
      <w:suppressAutoHyphens/>
      <w:overflowPunct w:val="0"/>
      <w:autoSpaceDE w:val="0"/>
      <w:adjustRightInd/>
      <w:spacing w:before="480" w:line="240" w:lineRule="auto"/>
      <w:jc w:val="center"/>
    </w:pPr>
    <w:rPr>
      <w:rFonts w:cs="Arial"/>
      <w:sz w:val="22"/>
      <w:szCs w:val="22"/>
      <w:lang w:val="x-none" w:eastAsia="ar-SA"/>
    </w:rPr>
  </w:style>
  <w:style w:type="paragraph" w:customStyle="1" w:styleId="EVA">
    <w:name w:val="EVA"/>
    <w:basedOn w:val="Navaden"/>
    <w:rsid w:val="00C859CD"/>
    <w:pPr>
      <w:widowControl/>
      <w:tabs>
        <w:tab w:val="left" w:pos="567"/>
        <w:tab w:val="left" w:pos="900"/>
      </w:tabs>
      <w:suppressAutoHyphens/>
      <w:overflowPunct w:val="0"/>
      <w:autoSpaceDE w:val="0"/>
      <w:adjustRightInd/>
      <w:spacing w:line="240" w:lineRule="auto"/>
    </w:pPr>
    <w:rPr>
      <w:rFonts w:cs="Arial"/>
      <w:color w:val="000000"/>
      <w:sz w:val="22"/>
      <w:szCs w:val="22"/>
      <w:lang w:val="x-none" w:eastAsia="ar-SA"/>
    </w:rPr>
  </w:style>
  <w:style w:type="paragraph" w:styleId="Navadensplet">
    <w:name w:val="Normal (Web)"/>
    <w:basedOn w:val="Navaden"/>
    <w:uiPriority w:val="99"/>
    <w:rsid w:val="00C859CD"/>
    <w:pPr>
      <w:widowControl/>
      <w:suppressAutoHyphens/>
      <w:adjustRightInd/>
      <w:spacing w:after="161" w:line="240" w:lineRule="auto"/>
      <w:textAlignment w:val="auto"/>
    </w:pPr>
    <w:rPr>
      <w:rFonts w:ascii="Times New Roman" w:hAnsi="Times New Roman"/>
      <w:color w:val="333333"/>
      <w:sz w:val="14"/>
      <w:szCs w:val="14"/>
      <w:lang w:eastAsia="ar-SA"/>
    </w:rPr>
  </w:style>
  <w:style w:type="paragraph" w:customStyle="1" w:styleId="Komentar-besedilo">
    <w:name w:val="Komentar - besedilo"/>
    <w:basedOn w:val="Navaden"/>
    <w:uiPriority w:val="99"/>
    <w:rsid w:val="00C859CD"/>
    <w:pPr>
      <w:widowControl/>
      <w:suppressAutoHyphens/>
      <w:adjustRightInd/>
      <w:spacing w:line="240" w:lineRule="auto"/>
      <w:textAlignment w:val="auto"/>
    </w:pPr>
    <w:rPr>
      <w:rFonts w:cs="Arial"/>
      <w:szCs w:val="20"/>
      <w:lang w:val="x-none" w:eastAsia="ar-SA"/>
    </w:rPr>
  </w:style>
  <w:style w:type="paragraph" w:customStyle="1" w:styleId="Imeorgana">
    <w:name w:val="Ime organa"/>
    <w:basedOn w:val="Navaden"/>
    <w:rsid w:val="00C859CD"/>
    <w:pPr>
      <w:widowControl/>
      <w:tabs>
        <w:tab w:val="left" w:pos="6521"/>
      </w:tabs>
      <w:suppressAutoHyphens/>
      <w:overflowPunct w:val="0"/>
      <w:autoSpaceDE w:val="0"/>
      <w:adjustRightInd/>
      <w:spacing w:before="480" w:line="240" w:lineRule="auto"/>
      <w:ind w:left="5670"/>
      <w:jc w:val="left"/>
    </w:pPr>
    <w:rPr>
      <w:rFonts w:cs="Arial"/>
      <w:sz w:val="22"/>
      <w:szCs w:val="22"/>
      <w:lang w:val="x-none" w:eastAsia="ar-SA"/>
    </w:rPr>
  </w:style>
  <w:style w:type="paragraph" w:customStyle="1" w:styleId="Opozorilo">
    <w:name w:val="Opozorilo"/>
    <w:basedOn w:val="Navaden"/>
    <w:rsid w:val="00C859CD"/>
    <w:pPr>
      <w:widowControl/>
      <w:suppressAutoHyphens/>
      <w:overflowPunct w:val="0"/>
      <w:autoSpaceDE w:val="0"/>
      <w:adjustRightInd/>
      <w:spacing w:before="240" w:after="360" w:line="200" w:lineRule="exact"/>
    </w:pPr>
    <w:rPr>
      <w:rFonts w:cs="Arial"/>
      <w:color w:val="808080"/>
      <w:sz w:val="17"/>
      <w:szCs w:val="17"/>
      <w:lang w:val="x-none" w:eastAsia="ar-SA"/>
    </w:rPr>
  </w:style>
  <w:style w:type="paragraph" w:customStyle="1" w:styleId="lennovele">
    <w:name w:val="Člen_novele"/>
    <w:basedOn w:val="len"/>
    <w:rsid w:val="00C859CD"/>
    <w:rPr>
      <w:b w:val="0"/>
    </w:rPr>
  </w:style>
  <w:style w:type="paragraph" w:customStyle="1" w:styleId="Priloga">
    <w:name w:val="Priloga"/>
    <w:basedOn w:val="Navaden"/>
    <w:rsid w:val="00C859CD"/>
    <w:pPr>
      <w:widowControl/>
      <w:suppressAutoHyphens/>
      <w:overflowPunct w:val="0"/>
      <w:autoSpaceDE w:val="0"/>
      <w:adjustRightInd/>
      <w:spacing w:before="380" w:after="60" w:line="200" w:lineRule="exact"/>
    </w:pPr>
    <w:rPr>
      <w:rFonts w:cs="Arial"/>
      <w:b/>
      <w:sz w:val="17"/>
      <w:szCs w:val="17"/>
      <w:lang w:val="x-none" w:eastAsia="ar-SA"/>
    </w:rPr>
  </w:style>
  <w:style w:type="paragraph" w:customStyle="1" w:styleId="rta">
    <w:name w:val="Črta"/>
    <w:basedOn w:val="Navaden"/>
    <w:rsid w:val="00C859CD"/>
    <w:pPr>
      <w:widowControl/>
      <w:suppressAutoHyphens/>
      <w:overflowPunct w:val="0"/>
      <w:autoSpaceDE w:val="0"/>
      <w:adjustRightInd/>
      <w:spacing w:before="360" w:line="240" w:lineRule="auto"/>
      <w:jc w:val="center"/>
    </w:pPr>
    <w:rPr>
      <w:rFonts w:cs="Arial"/>
      <w:sz w:val="22"/>
      <w:szCs w:val="22"/>
      <w:lang w:val="x-none" w:eastAsia="ar-SA"/>
    </w:rPr>
  </w:style>
  <w:style w:type="paragraph" w:customStyle="1" w:styleId="NPB">
    <w:name w:val="NPB"/>
    <w:basedOn w:val="Vrstapredpisa"/>
    <w:rsid w:val="00C859CD"/>
    <w:pPr>
      <w:widowControl/>
      <w:autoSpaceDN/>
      <w:adjustRightInd/>
      <w:spacing w:before="480" w:line="240" w:lineRule="auto"/>
    </w:pPr>
    <w:rPr>
      <w:spacing w:val="0"/>
      <w:lang w:val="x-none" w:eastAsia="ar-SA"/>
    </w:rPr>
  </w:style>
  <w:style w:type="paragraph" w:customStyle="1" w:styleId="Zamaknjenadolobaprvinivo">
    <w:name w:val="Zamaknjena določba_prvi nivo"/>
    <w:basedOn w:val="Alineazaodstavkom"/>
    <w:rsid w:val="00C859CD"/>
    <w:pPr>
      <w:widowControl/>
      <w:tabs>
        <w:tab w:val="clear" w:pos="360"/>
        <w:tab w:val="left" w:pos="540"/>
        <w:tab w:val="left" w:pos="900"/>
      </w:tabs>
      <w:suppressAutoHyphens/>
      <w:overflowPunct/>
      <w:autoSpaceDE/>
      <w:autoSpaceDN/>
      <w:adjustRightInd/>
      <w:spacing w:line="240" w:lineRule="auto"/>
      <w:ind w:left="0" w:firstLine="0"/>
      <w:textAlignment w:val="auto"/>
    </w:pPr>
    <w:rPr>
      <w:lang w:val="x-none" w:eastAsia="ar-SA"/>
    </w:rPr>
  </w:style>
  <w:style w:type="paragraph" w:customStyle="1" w:styleId="Zamaknjenadolobadruginivo">
    <w:name w:val="Zamaknjena določba_drugi nivo"/>
    <w:basedOn w:val="rkovnatokazatevilnotoko"/>
    <w:rsid w:val="00C859CD"/>
    <w:pPr>
      <w:ind w:left="397" w:firstLine="0"/>
    </w:pPr>
  </w:style>
  <w:style w:type="paragraph" w:customStyle="1" w:styleId="Alineazapodtoko">
    <w:name w:val="Alinea za podtočko"/>
    <w:basedOn w:val="Alineazaodstavkom"/>
    <w:rsid w:val="00C859CD"/>
    <w:pPr>
      <w:widowControl/>
      <w:tabs>
        <w:tab w:val="clear" w:pos="360"/>
        <w:tab w:val="left" w:pos="540"/>
        <w:tab w:val="left" w:pos="900"/>
      </w:tabs>
      <w:suppressAutoHyphens/>
      <w:overflowPunct/>
      <w:autoSpaceDE/>
      <w:autoSpaceDN/>
      <w:adjustRightInd/>
      <w:spacing w:line="240" w:lineRule="auto"/>
      <w:ind w:left="1134" w:hanging="227"/>
      <w:textAlignment w:val="auto"/>
    </w:pPr>
    <w:rPr>
      <w:lang w:val="x-none" w:eastAsia="ar-SA"/>
    </w:rPr>
  </w:style>
  <w:style w:type="paragraph" w:customStyle="1" w:styleId="Zamakanjenadolobatretjinivo">
    <w:name w:val="Zamakanjena določba_tretji nivo"/>
    <w:basedOn w:val="Zamaknjenadolobadruginivo"/>
    <w:rsid w:val="00C859CD"/>
    <w:pPr>
      <w:ind w:left="907"/>
    </w:pPr>
  </w:style>
  <w:style w:type="paragraph" w:customStyle="1" w:styleId="Prehodneinkoncnedolocbe">
    <w:name w:val="Prehodne in koncne dolocbe"/>
    <w:basedOn w:val="Navaden"/>
    <w:rsid w:val="00C859CD"/>
    <w:pPr>
      <w:widowControl/>
      <w:suppressAutoHyphens/>
      <w:overflowPunct w:val="0"/>
      <w:autoSpaceDE w:val="0"/>
      <w:adjustRightInd/>
      <w:spacing w:before="400" w:after="600" w:line="240" w:lineRule="auto"/>
    </w:pPr>
    <w:rPr>
      <w:rFonts w:cs="Arial"/>
      <w:b/>
      <w:sz w:val="22"/>
      <w:szCs w:val="16"/>
      <w:lang w:eastAsia="ar-SA"/>
    </w:rPr>
  </w:style>
  <w:style w:type="paragraph" w:customStyle="1" w:styleId="Telobesedila21">
    <w:name w:val="Telo besedila 21"/>
    <w:basedOn w:val="Navaden"/>
    <w:rsid w:val="00C859CD"/>
    <w:pPr>
      <w:widowControl/>
      <w:suppressAutoHyphens/>
      <w:adjustRightInd/>
      <w:spacing w:line="240" w:lineRule="auto"/>
      <w:textAlignment w:val="auto"/>
    </w:pPr>
    <w:rPr>
      <w:rFonts w:ascii="Times New Roman" w:hAnsi="Times New Roman"/>
      <w:sz w:val="24"/>
      <w:szCs w:val="20"/>
      <w:lang w:eastAsia="ar-SA"/>
    </w:rPr>
  </w:style>
  <w:style w:type="paragraph" w:customStyle="1" w:styleId="51Abs">
    <w:name w:val="51_Abs"/>
    <w:basedOn w:val="Navaden"/>
    <w:rsid w:val="00C859CD"/>
    <w:pPr>
      <w:widowControl/>
      <w:suppressAutoHyphens/>
      <w:adjustRightInd/>
      <w:spacing w:before="80" w:line="220" w:lineRule="exact"/>
      <w:ind w:firstLine="284"/>
      <w:textAlignment w:val="auto"/>
    </w:pPr>
    <w:rPr>
      <w:rFonts w:ascii="Times New Roman" w:hAnsi="Times New Roman"/>
      <w:color w:val="000000"/>
      <w:szCs w:val="20"/>
      <w:lang w:val="de-DE" w:eastAsia="ar-SA"/>
    </w:rPr>
  </w:style>
  <w:style w:type="paragraph" w:customStyle="1" w:styleId="44UeberschrArt">
    <w:name w:val="44_UeberschrArt+"/>
    <w:basedOn w:val="Navaden"/>
    <w:next w:val="45UeberschrPara"/>
    <w:rsid w:val="00C859CD"/>
    <w:pPr>
      <w:keepNext/>
      <w:widowControl/>
      <w:suppressAutoHyphens/>
      <w:adjustRightInd/>
      <w:spacing w:before="240" w:line="220" w:lineRule="exact"/>
      <w:jc w:val="center"/>
      <w:textAlignment w:val="auto"/>
    </w:pPr>
    <w:rPr>
      <w:rFonts w:ascii="Times New Roman" w:hAnsi="Times New Roman"/>
      <w:b/>
      <w:bCs/>
      <w:color w:val="000000"/>
      <w:szCs w:val="20"/>
      <w:lang w:val="de-DE" w:eastAsia="ar-SA"/>
    </w:rPr>
  </w:style>
  <w:style w:type="paragraph" w:customStyle="1" w:styleId="45UeberschrPara">
    <w:name w:val="45_UeberschrPara"/>
    <w:basedOn w:val="Navaden"/>
    <w:next w:val="51Abs"/>
    <w:rsid w:val="00C859CD"/>
    <w:pPr>
      <w:keepNext/>
      <w:widowControl/>
      <w:suppressAutoHyphens/>
      <w:adjustRightInd/>
      <w:spacing w:before="80" w:line="220" w:lineRule="exact"/>
      <w:jc w:val="center"/>
      <w:textAlignment w:val="auto"/>
    </w:pPr>
    <w:rPr>
      <w:rFonts w:ascii="Times New Roman" w:hAnsi="Times New Roman"/>
      <w:b/>
      <w:bCs/>
      <w:color w:val="000000"/>
      <w:szCs w:val="20"/>
      <w:lang w:val="de-DE" w:eastAsia="ar-SA"/>
    </w:rPr>
  </w:style>
  <w:style w:type="paragraph" w:customStyle="1" w:styleId="BodyText21">
    <w:name w:val="Body Text 21"/>
    <w:basedOn w:val="Navaden"/>
    <w:rsid w:val="00C859CD"/>
    <w:pPr>
      <w:widowControl/>
      <w:suppressAutoHyphens/>
      <w:adjustRightInd/>
      <w:spacing w:line="240" w:lineRule="auto"/>
      <w:textAlignment w:val="auto"/>
    </w:pPr>
    <w:rPr>
      <w:rFonts w:ascii="Times New Roman" w:hAnsi="Times New Roman"/>
      <w:sz w:val="24"/>
      <w:szCs w:val="20"/>
      <w:lang w:eastAsia="ar-SA"/>
    </w:rPr>
  </w:style>
  <w:style w:type="paragraph" w:customStyle="1" w:styleId="Pripombabesedilo1">
    <w:name w:val="Pripomba – besedilo1"/>
    <w:basedOn w:val="Navaden"/>
    <w:rsid w:val="00C859CD"/>
    <w:pPr>
      <w:widowControl/>
      <w:suppressAutoHyphens/>
      <w:adjustRightInd/>
      <w:spacing w:line="240" w:lineRule="auto"/>
      <w:jc w:val="left"/>
      <w:textAlignment w:val="auto"/>
    </w:pPr>
    <w:rPr>
      <w:rFonts w:ascii="Times New Roman" w:hAnsi="Times New Roman"/>
      <w:szCs w:val="20"/>
      <w:lang w:eastAsia="ar-SA"/>
    </w:rPr>
  </w:style>
  <w:style w:type="paragraph" w:customStyle="1" w:styleId="Standard">
    <w:name w:val="Standard"/>
    <w:rsid w:val="00C859CD"/>
    <w:pPr>
      <w:widowControl w:val="0"/>
      <w:suppressAutoHyphens/>
      <w:textAlignment w:val="baseline"/>
    </w:pPr>
    <w:rPr>
      <w:rFonts w:eastAsia="SimSun" w:cs="Mangal"/>
      <w:kern w:val="1"/>
      <w:sz w:val="24"/>
      <w:szCs w:val="24"/>
      <w:lang w:eastAsia="hi-IN" w:bidi="hi-IN"/>
    </w:rPr>
  </w:style>
  <w:style w:type="paragraph" w:customStyle="1" w:styleId="Textbody">
    <w:name w:val="Text body"/>
    <w:basedOn w:val="Standard"/>
    <w:rsid w:val="00C859CD"/>
    <w:pPr>
      <w:spacing w:after="120"/>
    </w:pPr>
  </w:style>
  <w:style w:type="paragraph" w:customStyle="1" w:styleId="len1">
    <w:name w:val="len1"/>
    <w:basedOn w:val="Navaden"/>
    <w:rsid w:val="00C859CD"/>
    <w:pPr>
      <w:widowControl/>
      <w:suppressAutoHyphens/>
      <w:adjustRightInd/>
      <w:spacing w:before="480" w:line="240" w:lineRule="auto"/>
      <w:jc w:val="center"/>
      <w:textAlignment w:val="auto"/>
    </w:pPr>
    <w:rPr>
      <w:rFonts w:cs="Arial"/>
      <w:b/>
      <w:bCs/>
      <w:sz w:val="22"/>
      <w:szCs w:val="22"/>
      <w:lang w:eastAsia="ar-SA"/>
    </w:rPr>
  </w:style>
  <w:style w:type="paragraph" w:customStyle="1" w:styleId="odstavek1">
    <w:name w:val="odstavek1"/>
    <w:basedOn w:val="Navaden"/>
    <w:rsid w:val="00C859CD"/>
    <w:pPr>
      <w:widowControl/>
      <w:suppressAutoHyphens/>
      <w:adjustRightInd/>
      <w:spacing w:before="240" w:line="240" w:lineRule="auto"/>
      <w:ind w:firstLine="1021"/>
      <w:textAlignment w:val="auto"/>
    </w:pPr>
    <w:rPr>
      <w:rFonts w:cs="Arial"/>
      <w:sz w:val="22"/>
      <w:szCs w:val="22"/>
      <w:lang w:eastAsia="ar-SA"/>
    </w:rPr>
  </w:style>
  <w:style w:type="paragraph" w:customStyle="1" w:styleId="alineazaodstavkom1">
    <w:name w:val="alineazaodstavkom1"/>
    <w:basedOn w:val="Navaden"/>
    <w:rsid w:val="00C859CD"/>
    <w:pPr>
      <w:widowControl/>
      <w:suppressAutoHyphens/>
      <w:adjustRightInd/>
      <w:spacing w:line="240" w:lineRule="auto"/>
      <w:ind w:left="425" w:hanging="425"/>
      <w:textAlignment w:val="auto"/>
    </w:pPr>
    <w:rPr>
      <w:rFonts w:cs="Arial"/>
      <w:sz w:val="22"/>
      <w:szCs w:val="22"/>
      <w:lang w:eastAsia="ar-SA"/>
    </w:rPr>
  </w:style>
  <w:style w:type="paragraph" w:customStyle="1" w:styleId="lennaslov1">
    <w:name w:val="lennaslov1"/>
    <w:basedOn w:val="Navaden"/>
    <w:rsid w:val="00C859CD"/>
    <w:pPr>
      <w:widowControl/>
      <w:suppressAutoHyphens/>
      <w:adjustRightInd/>
      <w:spacing w:line="240" w:lineRule="auto"/>
      <w:jc w:val="center"/>
      <w:textAlignment w:val="auto"/>
    </w:pPr>
    <w:rPr>
      <w:rFonts w:cs="Arial"/>
      <w:b/>
      <w:bCs/>
      <w:sz w:val="22"/>
      <w:szCs w:val="22"/>
      <w:lang w:eastAsia="ar-SA"/>
    </w:rPr>
  </w:style>
  <w:style w:type="paragraph" w:customStyle="1" w:styleId="alineazatevilnotoko1">
    <w:name w:val="alineazatevilnotoko1"/>
    <w:basedOn w:val="Navaden"/>
    <w:rsid w:val="00C859CD"/>
    <w:pPr>
      <w:widowControl/>
      <w:suppressAutoHyphens/>
      <w:adjustRightInd/>
      <w:spacing w:line="240" w:lineRule="auto"/>
      <w:ind w:left="567" w:hanging="142"/>
      <w:textAlignment w:val="auto"/>
    </w:pPr>
    <w:rPr>
      <w:rFonts w:cs="Arial"/>
      <w:sz w:val="22"/>
      <w:szCs w:val="22"/>
      <w:lang w:eastAsia="ar-SA"/>
    </w:rPr>
  </w:style>
  <w:style w:type="character" w:customStyle="1" w:styleId="PripombabesediloZnak1">
    <w:name w:val="Pripomba – besedilo Znak1"/>
    <w:uiPriority w:val="99"/>
    <w:rsid w:val="00C859CD"/>
    <w:rPr>
      <w:rFonts w:ascii="Arial" w:hAnsi="Arial"/>
      <w:lang w:val="en-US" w:eastAsia="en-US"/>
    </w:rPr>
  </w:style>
  <w:style w:type="character" w:customStyle="1" w:styleId="FontStyle39">
    <w:name w:val="Font Style39"/>
    <w:uiPriority w:val="99"/>
    <w:rsid w:val="00C859CD"/>
    <w:rPr>
      <w:rFonts w:ascii="Georgia" w:hAnsi="Georgia" w:cs="Georgia"/>
      <w:sz w:val="16"/>
      <w:szCs w:val="16"/>
    </w:rPr>
  </w:style>
  <w:style w:type="paragraph" w:customStyle="1" w:styleId="Style15">
    <w:name w:val="Style15"/>
    <w:basedOn w:val="Navaden"/>
    <w:uiPriority w:val="99"/>
    <w:rsid w:val="00C859CD"/>
    <w:pPr>
      <w:autoSpaceDE w:val="0"/>
      <w:autoSpaceDN w:val="0"/>
      <w:spacing w:line="243" w:lineRule="exact"/>
      <w:jc w:val="left"/>
      <w:textAlignment w:val="auto"/>
    </w:pPr>
    <w:rPr>
      <w:rFonts w:ascii="Corbel" w:hAnsi="Corbel"/>
      <w:sz w:val="24"/>
      <w:lang w:eastAsia="sl-SI"/>
    </w:rPr>
  </w:style>
  <w:style w:type="character" w:customStyle="1" w:styleId="PripombabesediloZnak2">
    <w:name w:val="Pripomba – besedilo Znak2"/>
    <w:rsid w:val="00C859CD"/>
    <w:rPr>
      <w:rFonts w:ascii="Times New Roman" w:eastAsia="Times New Roman" w:hAnsi="Times New Roman" w:cs="Times New Roman"/>
    </w:rPr>
  </w:style>
  <w:style w:type="character" w:styleId="Poudarek">
    <w:name w:val="Emphasis"/>
    <w:uiPriority w:val="20"/>
    <w:qFormat/>
    <w:rsid w:val="00C859CD"/>
    <w:rPr>
      <w:i/>
      <w:iCs/>
    </w:rPr>
  </w:style>
  <w:style w:type="table" w:customStyle="1" w:styleId="Tabelamrea1">
    <w:name w:val="Tabela – mreža1"/>
    <w:basedOn w:val="Navadnatabela"/>
    <w:next w:val="Tabelamrea"/>
    <w:uiPriority w:val="59"/>
    <w:rsid w:val="00C859C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slov1Znak">
    <w:name w:val="Naslov 1 Znak"/>
    <w:aliases w:val="NASLOV Znak"/>
    <w:link w:val="Naslov1"/>
    <w:rsid w:val="00C859CD"/>
    <w:rPr>
      <w:rFonts w:ascii="Arial" w:hAnsi="Arial"/>
      <w:b/>
      <w:kern w:val="32"/>
      <w:sz w:val="28"/>
      <w:szCs w:val="32"/>
    </w:rPr>
  </w:style>
  <w:style w:type="character" w:customStyle="1" w:styleId="OdstavekCharChar">
    <w:name w:val="Odstavek Char Char"/>
    <w:link w:val="Odstavek"/>
    <w:locked/>
    <w:rsid w:val="00C859CD"/>
    <w:rPr>
      <w:rFonts w:ascii="Arial" w:hAnsi="Arial" w:cs="Arial"/>
      <w:sz w:val="22"/>
      <w:szCs w:val="22"/>
      <w:lang w:val="x-none" w:eastAsia="ar-SA"/>
    </w:rPr>
  </w:style>
  <w:style w:type="paragraph" w:customStyle="1" w:styleId="Toka">
    <w:name w:val="Točka"/>
    <w:basedOn w:val="Navaden"/>
    <w:uiPriority w:val="99"/>
    <w:rsid w:val="00C859CD"/>
    <w:pPr>
      <w:widowControl/>
      <w:tabs>
        <w:tab w:val="num" w:pos="1248"/>
      </w:tabs>
      <w:adjustRightInd/>
      <w:spacing w:line="240" w:lineRule="auto"/>
      <w:ind w:left="1248" w:hanging="397"/>
      <w:textAlignment w:val="auto"/>
    </w:pPr>
    <w:rPr>
      <w:sz w:val="22"/>
    </w:rPr>
  </w:style>
  <w:style w:type="paragraph" w:customStyle="1" w:styleId="Default">
    <w:name w:val="Default"/>
    <w:rsid w:val="00C859C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rezrazmikov">
    <w:name w:val="No Spacing"/>
    <w:uiPriority w:val="1"/>
    <w:qFormat/>
    <w:rsid w:val="00C859CD"/>
    <w:pPr>
      <w:suppressAutoHyphens/>
    </w:pPr>
    <w:rPr>
      <w:rFonts w:ascii="Calibri" w:eastAsia="Calibri" w:hAnsi="Calibri"/>
      <w:sz w:val="22"/>
      <w:szCs w:val="22"/>
      <w:lang w:eastAsia="ar-SA"/>
    </w:rPr>
  </w:style>
  <w:style w:type="paragraph" w:customStyle="1" w:styleId="schlussteilabs">
    <w:name w:val="schlussteilabs"/>
    <w:basedOn w:val="Navaden"/>
    <w:rsid w:val="00C859CD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/>
      <w:sz w:val="24"/>
      <w:lang w:eastAsia="sl-SI"/>
    </w:rPr>
  </w:style>
  <w:style w:type="character" w:customStyle="1" w:styleId="Telobesedila2Znak">
    <w:name w:val="Telo besedila 2 Znak"/>
    <w:link w:val="Telobesedila2"/>
    <w:uiPriority w:val="99"/>
    <w:rsid w:val="00C859CD"/>
    <w:rPr>
      <w:b/>
      <w:bCs/>
      <w:sz w:val="24"/>
      <w:szCs w:val="24"/>
      <w:lang w:eastAsia="en-US"/>
    </w:rPr>
  </w:style>
  <w:style w:type="table" w:styleId="Tabela3-Duinki2">
    <w:name w:val="Table 3D effects 2"/>
    <w:basedOn w:val="Navadnatabela"/>
    <w:rsid w:val="00C859CD"/>
    <w:pPr>
      <w:spacing w:line="260" w:lineRule="atLeast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3-Duinki3">
    <w:name w:val="Table 3D effects 3"/>
    <w:basedOn w:val="Navadnatabela"/>
    <w:rsid w:val="00C859CD"/>
    <w:pPr>
      <w:spacing w:line="260" w:lineRule="atLeas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odstavek0">
    <w:name w:val="odstavek"/>
    <w:basedOn w:val="Navaden"/>
    <w:rsid w:val="00C859CD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/>
      <w:sz w:val="24"/>
      <w:lang w:eastAsia="sl-SI"/>
    </w:rPr>
  </w:style>
  <w:style w:type="paragraph" w:customStyle="1" w:styleId="alineazaodstavkom0">
    <w:name w:val="alineazaodstavkom"/>
    <w:basedOn w:val="Navaden"/>
    <w:rsid w:val="00C859CD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/>
      <w:sz w:val="24"/>
      <w:lang w:eastAsia="sl-SI"/>
    </w:rPr>
  </w:style>
  <w:style w:type="character" w:styleId="Krepko">
    <w:name w:val="Strong"/>
    <w:uiPriority w:val="22"/>
    <w:qFormat/>
    <w:rsid w:val="00C859CD"/>
    <w:rPr>
      <w:b/>
      <w:bCs/>
    </w:rPr>
  </w:style>
  <w:style w:type="numbering" w:customStyle="1" w:styleId="Brezseznama2">
    <w:name w:val="Brez seznama2"/>
    <w:next w:val="Brezseznama"/>
    <w:uiPriority w:val="99"/>
    <w:semiHidden/>
    <w:unhideWhenUsed/>
    <w:rsid w:val="00C859CD"/>
  </w:style>
  <w:style w:type="paragraph" w:styleId="Naslov">
    <w:name w:val="Title"/>
    <w:basedOn w:val="Navaden"/>
    <w:link w:val="NaslovZnak"/>
    <w:qFormat/>
    <w:rsid w:val="00C859CD"/>
    <w:pPr>
      <w:widowControl/>
      <w:adjustRightInd/>
      <w:spacing w:line="240" w:lineRule="auto"/>
      <w:jc w:val="center"/>
      <w:textAlignment w:val="auto"/>
    </w:pPr>
    <w:rPr>
      <w:b/>
      <w:spacing w:val="80"/>
      <w:szCs w:val="20"/>
      <w:lang w:eastAsia="sl-SI"/>
    </w:rPr>
  </w:style>
  <w:style w:type="character" w:customStyle="1" w:styleId="NaslovZnak">
    <w:name w:val="Naslov Znak"/>
    <w:basedOn w:val="Privzetapisavaodstavka"/>
    <w:link w:val="Naslov"/>
    <w:rsid w:val="00C859CD"/>
    <w:rPr>
      <w:rFonts w:ascii="Arial" w:hAnsi="Arial"/>
      <w:b/>
      <w:spacing w:val="80"/>
    </w:rPr>
  </w:style>
  <w:style w:type="paragraph" w:customStyle="1" w:styleId="Natevanje123">
    <w:name w:val="Naštevanje 1. 2. 3."/>
    <w:basedOn w:val="Navaden"/>
    <w:autoRedefine/>
    <w:rsid w:val="00C859CD"/>
    <w:pPr>
      <w:widowControl/>
      <w:numPr>
        <w:numId w:val="8"/>
      </w:numPr>
      <w:adjustRightInd/>
      <w:spacing w:line="240" w:lineRule="auto"/>
      <w:jc w:val="left"/>
      <w:textAlignment w:val="auto"/>
    </w:pPr>
    <w:rPr>
      <w:szCs w:val="20"/>
      <w:lang w:eastAsia="sl-SI"/>
    </w:rPr>
  </w:style>
  <w:style w:type="paragraph" w:customStyle="1" w:styleId="NatevanjeABC">
    <w:name w:val="Naštevanje A. B. C."/>
    <w:basedOn w:val="Natevanje123"/>
    <w:autoRedefine/>
    <w:rsid w:val="00C859CD"/>
    <w:pPr>
      <w:numPr>
        <w:numId w:val="9"/>
      </w:numPr>
    </w:pPr>
  </w:style>
  <w:style w:type="paragraph" w:customStyle="1" w:styleId="NatevanjeIIIIII">
    <w:name w:val="Naštevanje I. II. III."/>
    <w:basedOn w:val="Navaden"/>
    <w:autoRedefine/>
    <w:rsid w:val="00C859CD"/>
    <w:pPr>
      <w:widowControl/>
      <w:numPr>
        <w:numId w:val="10"/>
      </w:numPr>
      <w:tabs>
        <w:tab w:val="left" w:pos="567"/>
      </w:tabs>
      <w:adjustRightInd/>
      <w:spacing w:line="240" w:lineRule="auto"/>
      <w:jc w:val="left"/>
      <w:textAlignment w:val="auto"/>
    </w:pPr>
    <w:rPr>
      <w:szCs w:val="20"/>
      <w:lang w:eastAsia="sl-SI"/>
    </w:rPr>
  </w:style>
  <w:style w:type="paragraph" w:customStyle="1" w:styleId="Zamik1">
    <w:name w:val="Zamik1"/>
    <w:basedOn w:val="Navaden"/>
    <w:autoRedefine/>
    <w:rsid w:val="00C859CD"/>
    <w:pPr>
      <w:widowControl/>
      <w:numPr>
        <w:numId w:val="11"/>
      </w:numPr>
      <w:adjustRightInd/>
      <w:spacing w:line="240" w:lineRule="auto"/>
      <w:jc w:val="left"/>
      <w:textAlignment w:val="auto"/>
    </w:pPr>
    <w:rPr>
      <w:szCs w:val="20"/>
      <w:lang w:eastAsia="sl-SI"/>
    </w:rPr>
  </w:style>
  <w:style w:type="character" w:customStyle="1" w:styleId="FontStyle24">
    <w:name w:val="Font Style24"/>
    <w:uiPriority w:val="99"/>
    <w:rsid w:val="00C859CD"/>
    <w:rPr>
      <w:rFonts w:ascii="Arial" w:hAnsi="Arial" w:cs="Arial"/>
      <w:sz w:val="18"/>
      <w:szCs w:val="18"/>
    </w:rPr>
  </w:style>
  <w:style w:type="character" w:customStyle="1" w:styleId="FontStyle28">
    <w:name w:val="Font Style28"/>
    <w:uiPriority w:val="99"/>
    <w:rsid w:val="00C859CD"/>
    <w:rPr>
      <w:rFonts w:ascii="Arial" w:hAnsi="Arial" w:cs="Arial"/>
      <w:b/>
      <w:bCs/>
      <w:sz w:val="18"/>
      <w:szCs w:val="18"/>
    </w:rPr>
  </w:style>
  <w:style w:type="character" w:customStyle="1" w:styleId="FontStyle31">
    <w:name w:val="Font Style31"/>
    <w:uiPriority w:val="99"/>
    <w:rsid w:val="00C859CD"/>
    <w:rPr>
      <w:rFonts w:ascii="Arial" w:hAnsi="Arial" w:cs="Arial"/>
      <w:i/>
      <w:iCs/>
      <w:sz w:val="18"/>
      <w:szCs w:val="18"/>
    </w:rPr>
  </w:style>
  <w:style w:type="paragraph" w:customStyle="1" w:styleId="Style10">
    <w:name w:val="Style10"/>
    <w:basedOn w:val="Navaden"/>
    <w:uiPriority w:val="99"/>
    <w:rsid w:val="00C859CD"/>
    <w:pPr>
      <w:autoSpaceDE w:val="0"/>
      <w:autoSpaceDN w:val="0"/>
      <w:spacing w:line="240" w:lineRule="auto"/>
      <w:jc w:val="left"/>
      <w:textAlignment w:val="auto"/>
    </w:pPr>
    <w:rPr>
      <w:rFonts w:ascii="Corbel" w:hAnsi="Corbel"/>
      <w:sz w:val="24"/>
      <w:lang w:eastAsia="sl-SI"/>
    </w:rPr>
  </w:style>
  <w:style w:type="paragraph" w:customStyle="1" w:styleId="Style17">
    <w:name w:val="Style17"/>
    <w:basedOn w:val="Navaden"/>
    <w:uiPriority w:val="99"/>
    <w:rsid w:val="00C859CD"/>
    <w:pPr>
      <w:autoSpaceDE w:val="0"/>
      <w:autoSpaceDN w:val="0"/>
      <w:spacing w:line="240" w:lineRule="auto"/>
      <w:jc w:val="left"/>
      <w:textAlignment w:val="auto"/>
    </w:pPr>
    <w:rPr>
      <w:rFonts w:ascii="Corbel" w:hAnsi="Corbel"/>
      <w:sz w:val="24"/>
      <w:lang w:eastAsia="sl-SI"/>
    </w:rPr>
  </w:style>
  <w:style w:type="paragraph" w:customStyle="1" w:styleId="Style18">
    <w:name w:val="Style18"/>
    <w:basedOn w:val="Navaden"/>
    <w:uiPriority w:val="99"/>
    <w:rsid w:val="00C859CD"/>
    <w:pPr>
      <w:autoSpaceDE w:val="0"/>
      <w:autoSpaceDN w:val="0"/>
      <w:spacing w:line="240" w:lineRule="auto"/>
      <w:jc w:val="left"/>
      <w:textAlignment w:val="auto"/>
    </w:pPr>
    <w:rPr>
      <w:rFonts w:ascii="Corbel" w:hAnsi="Corbel"/>
      <w:sz w:val="24"/>
      <w:lang w:eastAsia="sl-SI"/>
    </w:rPr>
  </w:style>
  <w:style w:type="paragraph" w:customStyle="1" w:styleId="Style20">
    <w:name w:val="Style20"/>
    <w:basedOn w:val="Navaden"/>
    <w:uiPriority w:val="99"/>
    <w:rsid w:val="00C859CD"/>
    <w:pPr>
      <w:autoSpaceDE w:val="0"/>
      <w:autoSpaceDN w:val="0"/>
      <w:spacing w:line="211" w:lineRule="exact"/>
      <w:jc w:val="left"/>
      <w:textAlignment w:val="auto"/>
    </w:pPr>
    <w:rPr>
      <w:rFonts w:ascii="Corbel" w:hAnsi="Corbel"/>
      <w:sz w:val="24"/>
      <w:lang w:eastAsia="sl-SI"/>
    </w:rPr>
  </w:style>
  <w:style w:type="paragraph" w:customStyle="1" w:styleId="Style22">
    <w:name w:val="Style22"/>
    <w:basedOn w:val="Navaden"/>
    <w:uiPriority w:val="99"/>
    <w:rsid w:val="00C859CD"/>
    <w:pPr>
      <w:autoSpaceDE w:val="0"/>
      <w:autoSpaceDN w:val="0"/>
      <w:spacing w:line="240" w:lineRule="auto"/>
      <w:jc w:val="left"/>
      <w:textAlignment w:val="auto"/>
    </w:pPr>
    <w:rPr>
      <w:rFonts w:ascii="Corbel" w:hAnsi="Corbel"/>
      <w:sz w:val="24"/>
      <w:lang w:eastAsia="sl-SI"/>
    </w:rPr>
  </w:style>
  <w:style w:type="paragraph" w:customStyle="1" w:styleId="Style25">
    <w:name w:val="Style25"/>
    <w:basedOn w:val="Navaden"/>
    <w:uiPriority w:val="99"/>
    <w:rsid w:val="00C859CD"/>
    <w:pPr>
      <w:autoSpaceDE w:val="0"/>
      <w:autoSpaceDN w:val="0"/>
      <w:spacing w:line="187" w:lineRule="exact"/>
      <w:jc w:val="left"/>
      <w:textAlignment w:val="auto"/>
    </w:pPr>
    <w:rPr>
      <w:rFonts w:ascii="Corbel" w:hAnsi="Corbel"/>
      <w:sz w:val="24"/>
      <w:lang w:eastAsia="sl-SI"/>
    </w:rPr>
  </w:style>
  <w:style w:type="character" w:customStyle="1" w:styleId="FontStyle32">
    <w:name w:val="Font Style32"/>
    <w:uiPriority w:val="99"/>
    <w:rsid w:val="00C859CD"/>
    <w:rPr>
      <w:rFonts w:ascii="Arial" w:hAnsi="Arial" w:cs="Arial"/>
      <w:b/>
      <w:bCs/>
      <w:sz w:val="24"/>
      <w:szCs w:val="24"/>
    </w:rPr>
  </w:style>
  <w:style w:type="character" w:customStyle="1" w:styleId="FontStyle33">
    <w:name w:val="Font Style33"/>
    <w:uiPriority w:val="99"/>
    <w:rsid w:val="00C859CD"/>
    <w:rPr>
      <w:rFonts w:ascii="Arial" w:hAnsi="Arial" w:cs="Arial"/>
      <w:sz w:val="16"/>
      <w:szCs w:val="16"/>
    </w:rPr>
  </w:style>
  <w:style w:type="character" w:customStyle="1" w:styleId="FontStyle34">
    <w:name w:val="Font Style34"/>
    <w:uiPriority w:val="99"/>
    <w:rsid w:val="00C859CD"/>
    <w:rPr>
      <w:rFonts w:ascii="Arial" w:hAnsi="Arial" w:cs="Arial"/>
      <w:b/>
      <w:bCs/>
      <w:sz w:val="16"/>
      <w:szCs w:val="16"/>
    </w:rPr>
  </w:style>
  <w:style w:type="character" w:customStyle="1" w:styleId="FontStyle35">
    <w:name w:val="Font Style35"/>
    <w:uiPriority w:val="99"/>
    <w:rsid w:val="00C859CD"/>
    <w:rPr>
      <w:rFonts w:ascii="Arial" w:hAnsi="Arial" w:cs="Arial"/>
      <w:i/>
      <w:iCs/>
      <w:sz w:val="16"/>
      <w:szCs w:val="16"/>
    </w:rPr>
  </w:style>
  <w:style w:type="paragraph" w:customStyle="1" w:styleId="Style6">
    <w:name w:val="Style6"/>
    <w:basedOn w:val="Navaden"/>
    <w:uiPriority w:val="99"/>
    <w:rsid w:val="00C859CD"/>
    <w:pPr>
      <w:autoSpaceDE w:val="0"/>
      <w:autoSpaceDN w:val="0"/>
      <w:spacing w:line="230" w:lineRule="exact"/>
      <w:jc w:val="left"/>
      <w:textAlignment w:val="auto"/>
    </w:pPr>
    <w:rPr>
      <w:rFonts w:ascii="Corbel" w:hAnsi="Corbel"/>
      <w:sz w:val="24"/>
      <w:lang w:eastAsia="sl-SI"/>
    </w:rPr>
  </w:style>
  <w:style w:type="paragraph" w:customStyle="1" w:styleId="Style12">
    <w:name w:val="Style12"/>
    <w:basedOn w:val="Navaden"/>
    <w:uiPriority w:val="99"/>
    <w:rsid w:val="00C859CD"/>
    <w:pPr>
      <w:autoSpaceDE w:val="0"/>
      <w:autoSpaceDN w:val="0"/>
      <w:spacing w:line="226" w:lineRule="exact"/>
      <w:jc w:val="left"/>
      <w:textAlignment w:val="auto"/>
    </w:pPr>
    <w:rPr>
      <w:rFonts w:ascii="Corbel" w:hAnsi="Corbel"/>
      <w:sz w:val="24"/>
      <w:lang w:eastAsia="sl-SI"/>
    </w:rPr>
  </w:style>
  <w:style w:type="paragraph" w:customStyle="1" w:styleId="Style21">
    <w:name w:val="Style21"/>
    <w:basedOn w:val="Navaden"/>
    <w:uiPriority w:val="99"/>
    <w:rsid w:val="00C859CD"/>
    <w:pPr>
      <w:autoSpaceDE w:val="0"/>
      <w:autoSpaceDN w:val="0"/>
      <w:spacing w:line="240" w:lineRule="auto"/>
      <w:textAlignment w:val="auto"/>
    </w:pPr>
    <w:rPr>
      <w:rFonts w:ascii="Corbel" w:hAnsi="Corbel"/>
      <w:sz w:val="24"/>
      <w:lang w:eastAsia="sl-SI"/>
    </w:rPr>
  </w:style>
  <w:style w:type="character" w:customStyle="1" w:styleId="FontStyle36">
    <w:name w:val="Font Style36"/>
    <w:uiPriority w:val="99"/>
    <w:rsid w:val="00C859CD"/>
    <w:rPr>
      <w:rFonts w:ascii="Arial" w:hAnsi="Arial" w:cs="Arial"/>
      <w:b/>
      <w:bCs/>
      <w:sz w:val="26"/>
      <w:szCs w:val="26"/>
    </w:rPr>
  </w:style>
  <w:style w:type="character" w:customStyle="1" w:styleId="FontStyle37">
    <w:name w:val="Font Style37"/>
    <w:uiPriority w:val="99"/>
    <w:rsid w:val="00C859CD"/>
    <w:rPr>
      <w:rFonts w:ascii="Arial" w:hAnsi="Arial" w:cs="Arial"/>
      <w:sz w:val="18"/>
      <w:szCs w:val="18"/>
    </w:rPr>
  </w:style>
  <w:style w:type="character" w:customStyle="1" w:styleId="FontStyle38">
    <w:name w:val="Font Style38"/>
    <w:uiPriority w:val="99"/>
    <w:rsid w:val="00C859CD"/>
    <w:rPr>
      <w:rFonts w:ascii="Arial" w:hAnsi="Arial" w:cs="Arial"/>
      <w:sz w:val="14"/>
      <w:szCs w:val="14"/>
    </w:rPr>
  </w:style>
  <w:style w:type="paragraph" w:customStyle="1" w:styleId="Preformatted">
    <w:name w:val="Preformatted"/>
    <w:basedOn w:val="Navaden"/>
    <w:rsid w:val="00C859CD"/>
    <w:pPr>
      <w:widowControl/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adjustRightInd/>
      <w:spacing w:line="240" w:lineRule="auto"/>
      <w:jc w:val="left"/>
      <w:textAlignment w:val="auto"/>
    </w:pPr>
    <w:rPr>
      <w:rFonts w:ascii="Courier New" w:hAnsi="Courier New"/>
      <w:snapToGrid w:val="0"/>
      <w:szCs w:val="20"/>
      <w:lang w:eastAsia="sl-SI"/>
    </w:rPr>
  </w:style>
  <w:style w:type="table" w:customStyle="1" w:styleId="Tabela-mrea1">
    <w:name w:val="Tabela - mreža1"/>
    <w:basedOn w:val="Navadnatabela"/>
    <w:next w:val="Tabelamrea"/>
    <w:rsid w:val="00C859C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2">
    <w:name w:val="Tabela – mreža2"/>
    <w:basedOn w:val="Navadnatabela"/>
    <w:next w:val="Tabelamrea"/>
    <w:uiPriority w:val="59"/>
    <w:rsid w:val="00C859CD"/>
    <w:pPr>
      <w:jc w:val="both"/>
    </w:pPr>
    <w:rPr>
      <w:rFonts w:ascii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">
    <w:name w:val="1"/>
    <w:basedOn w:val="Navaden"/>
    <w:next w:val="Pripombabesedilo"/>
    <w:link w:val="Komentar-besediloZnak"/>
    <w:unhideWhenUsed/>
    <w:rsid w:val="00C859CD"/>
    <w:pPr>
      <w:widowControl/>
      <w:suppressAutoHyphens/>
      <w:adjustRightInd/>
      <w:spacing w:line="240" w:lineRule="auto"/>
      <w:jc w:val="left"/>
      <w:textAlignment w:val="auto"/>
    </w:pPr>
    <w:rPr>
      <w:rFonts w:cs="Arial"/>
      <w:szCs w:val="20"/>
      <w:lang w:val="x-none" w:eastAsia="sl-SI"/>
    </w:rPr>
  </w:style>
  <w:style w:type="paragraph" w:customStyle="1" w:styleId="Style7">
    <w:name w:val="Style7"/>
    <w:basedOn w:val="Navaden"/>
    <w:uiPriority w:val="99"/>
    <w:rsid w:val="00C859CD"/>
    <w:pPr>
      <w:autoSpaceDE w:val="0"/>
      <w:autoSpaceDN w:val="0"/>
      <w:spacing w:line="240" w:lineRule="exact"/>
      <w:ind w:hanging="346"/>
      <w:jc w:val="left"/>
      <w:textAlignment w:val="auto"/>
    </w:pPr>
    <w:rPr>
      <w:rFonts w:cs="Arial"/>
      <w:sz w:val="24"/>
      <w:lang w:eastAsia="sl-SI"/>
    </w:rPr>
  </w:style>
  <w:style w:type="paragraph" w:customStyle="1" w:styleId="ODSTAVEKLUKA">
    <w:name w:val="ODSTAVEK_LUKA"/>
    <w:basedOn w:val="Odstavek"/>
    <w:rsid w:val="00C859CD"/>
    <w:pPr>
      <w:suppressAutoHyphens w:val="0"/>
      <w:autoSpaceDN w:val="0"/>
      <w:adjustRightInd w:val="0"/>
      <w:spacing w:before="120"/>
      <w:ind w:firstLine="680"/>
    </w:pPr>
    <w:rPr>
      <w:rFonts w:eastAsia="Calibri"/>
      <w:color w:val="000000"/>
      <w:lang w:val="sl-SI" w:eastAsia="sl-SI"/>
    </w:rPr>
  </w:style>
  <w:style w:type="paragraph" w:customStyle="1" w:styleId="len0">
    <w:name w:val="len"/>
    <w:basedOn w:val="Navaden"/>
    <w:rsid w:val="00C859CD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/>
      <w:sz w:val="24"/>
      <w:lang w:eastAsia="sl-SI"/>
    </w:rPr>
  </w:style>
  <w:style w:type="paragraph" w:customStyle="1" w:styleId="lennaslov0">
    <w:name w:val="lennaslov"/>
    <w:basedOn w:val="Navaden"/>
    <w:rsid w:val="00C859CD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/>
      <w:sz w:val="24"/>
      <w:lang w:eastAsia="sl-SI"/>
    </w:rPr>
  </w:style>
  <w:style w:type="paragraph" w:customStyle="1" w:styleId="tevilnatoka0">
    <w:name w:val="tevilnatoka"/>
    <w:basedOn w:val="Navaden"/>
    <w:rsid w:val="00C859CD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/>
      <w:sz w:val="24"/>
      <w:lang w:eastAsia="sl-SI"/>
    </w:rPr>
  </w:style>
  <w:style w:type="paragraph" w:customStyle="1" w:styleId="alineazatevilnotoko0">
    <w:name w:val="alineazatevilnotoko"/>
    <w:basedOn w:val="Navaden"/>
    <w:rsid w:val="00C859CD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/>
      <w:sz w:val="24"/>
      <w:lang w:eastAsia="sl-SI"/>
    </w:rPr>
  </w:style>
  <w:style w:type="paragraph" w:customStyle="1" w:styleId="zamakanjenadolobatretjinivo0">
    <w:name w:val="zamakanjenadolobatretjinivo"/>
    <w:basedOn w:val="Navaden"/>
    <w:rsid w:val="00C859CD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/>
      <w:sz w:val="24"/>
      <w:lang w:eastAsia="sl-SI"/>
    </w:rPr>
  </w:style>
  <w:style w:type="paragraph" w:customStyle="1" w:styleId="rkovnatokazaodstavkom0">
    <w:name w:val="rkovnatokazaodstavkom"/>
    <w:basedOn w:val="Navaden"/>
    <w:rsid w:val="00C859CD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/>
      <w:sz w:val="24"/>
      <w:lang w:eastAsia="sl-SI"/>
    </w:rPr>
  </w:style>
  <w:style w:type="paragraph" w:customStyle="1" w:styleId="rkovnatokazatevilnotoko0">
    <w:name w:val="rkovnatokazatevilnotoko"/>
    <w:basedOn w:val="Navaden"/>
    <w:rsid w:val="00C859CD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/>
      <w:sz w:val="24"/>
      <w:lang w:eastAsia="sl-SI"/>
    </w:rPr>
  </w:style>
  <w:style w:type="paragraph" w:customStyle="1" w:styleId="zamaknjenadolobadruginivo0">
    <w:name w:val="zamaknjenadolobadruginivo"/>
    <w:basedOn w:val="Navaden"/>
    <w:rsid w:val="00C859CD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/>
      <w:sz w:val="24"/>
      <w:lang w:eastAsia="sl-SI"/>
    </w:rPr>
  </w:style>
  <w:style w:type="character" w:customStyle="1" w:styleId="tevilnatokazaodstavkomznak">
    <w:name w:val="tevilnatokazaodstavkomznak"/>
    <w:basedOn w:val="Privzetapisavaodstavka"/>
    <w:rsid w:val="00C859CD"/>
  </w:style>
  <w:style w:type="paragraph" w:customStyle="1" w:styleId="alinejazarkovnotoko0">
    <w:name w:val="alinejazarkovnotoko"/>
    <w:basedOn w:val="Navaden"/>
    <w:rsid w:val="00C859CD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/>
      <w:sz w:val="24"/>
      <w:lang w:eastAsia="sl-SI"/>
    </w:rPr>
  </w:style>
  <w:style w:type="paragraph" w:customStyle="1" w:styleId="vrstapredpisa0">
    <w:name w:val="vrstapredpisa"/>
    <w:basedOn w:val="Navaden"/>
    <w:rsid w:val="00C859CD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/>
      <w:sz w:val="24"/>
      <w:lang w:eastAsia="sl-SI"/>
    </w:rPr>
  </w:style>
  <w:style w:type="paragraph" w:customStyle="1" w:styleId="naslovpredpisa0">
    <w:name w:val="naslovpredpisa"/>
    <w:basedOn w:val="Navaden"/>
    <w:rsid w:val="00C859CD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/>
      <w:sz w:val="24"/>
      <w:lang w:eastAsia="sl-SI"/>
    </w:rPr>
  </w:style>
  <w:style w:type="character" w:customStyle="1" w:styleId="naziv">
    <w:name w:val="naziv"/>
    <w:basedOn w:val="Privzetapisavaodstavka"/>
    <w:rsid w:val="00C859CD"/>
  </w:style>
  <w:style w:type="character" w:customStyle="1" w:styleId="postfix1">
    <w:name w:val="postfix1"/>
    <w:basedOn w:val="Privzetapisavaodstavka"/>
    <w:rsid w:val="00C859CD"/>
  </w:style>
  <w:style w:type="character" w:customStyle="1" w:styleId="linknode">
    <w:name w:val="link_node"/>
    <w:basedOn w:val="Privzetapisavaodstavka"/>
    <w:rsid w:val="00C859CD"/>
  </w:style>
  <w:style w:type="character" w:customStyle="1" w:styleId="OdstavekseznamaZnak">
    <w:name w:val="Odstavek seznama Znak"/>
    <w:basedOn w:val="Privzetapisavaodstavka"/>
    <w:link w:val="Odstavekseznama"/>
    <w:uiPriority w:val="34"/>
    <w:locked/>
    <w:rsid w:val="00C859CD"/>
    <w:rPr>
      <w:rFonts w:ascii="Arial" w:hAnsi="Arial"/>
    </w:rPr>
  </w:style>
  <w:style w:type="paragraph" w:customStyle="1" w:styleId="ZnakZnak1">
    <w:name w:val="Znak Znak1"/>
    <w:basedOn w:val="Navaden"/>
    <w:rsid w:val="00C859CD"/>
    <w:pPr>
      <w:widowControl/>
      <w:adjustRightInd/>
      <w:spacing w:line="240" w:lineRule="auto"/>
      <w:jc w:val="left"/>
      <w:textAlignment w:val="auto"/>
    </w:pPr>
    <w:rPr>
      <w:rFonts w:ascii="Times New Roman" w:hAnsi="Times New Roman"/>
      <w:sz w:val="24"/>
      <w:lang w:val="pl-PL" w:eastAsia="pl-PL"/>
    </w:rPr>
  </w:style>
  <w:style w:type="paragraph" w:customStyle="1" w:styleId="Style5">
    <w:name w:val="Style5"/>
    <w:basedOn w:val="Navaden"/>
    <w:uiPriority w:val="99"/>
    <w:rsid w:val="00C859CD"/>
    <w:pPr>
      <w:autoSpaceDE w:val="0"/>
      <w:autoSpaceDN w:val="0"/>
      <w:spacing w:line="250" w:lineRule="exact"/>
      <w:ind w:firstLine="720"/>
      <w:textAlignment w:val="auto"/>
    </w:pPr>
    <w:rPr>
      <w:rFonts w:eastAsiaTheme="minorEastAsia" w:cs="Arial"/>
      <w:sz w:val="24"/>
      <w:lang w:eastAsia="sl-SI"/>
    </w:rPr>
  </w:style>
  <w:style w:type="character" w:customStyle="1" w:styleId="FontStyle20">
    <w:name w:val="Font Style20"/>
    <w:basedOn w:val="Privzetapisavaodstavka"/>
    <w:uiPriority w:val="99"/>
    <w:rsid w:val="00C859CD"/>
    <w:rPr>
      <w:rFonts w:ascii="Arial" w:hAnsi="Arial" w:cs="Arial"/>
      <w:sz w:val="20"/>
      <w:szCs w:val="20"/>
    </w:rPr>
  </w:style>
  <w:style w:type="character" w:customStyle="1" w:styleId="FontStyle25">
    <w:name w:val="Font Style25"/>
    <w:basedOn w:val="Privzetapisavaodstavka"/>
    <w:uiPriority w:val="99"/>
    <w:rsid w:val="00C859CD"/>
    <w:rPr>
      <w:rFonts w:ascii="Calibri" w:hAnsi="Calibri" w:cs="Calibri"/>
      <w:sz w:val="20"/>
      <w:szCs w:val="20"/>
    </w:rPr>
  </w:style>
  <w:style w:type="paragraph" w:customStyle="1" w:styleId="Style4">
    <w:name w:val="Style4"/>
    <w:basedOn w:val="Navaden"/>
    <w:uiPriority w:val="99"/>
    <w:rsid w:val="00C859CD"/>
    <w:pPr>
      <w:autoSpaceDE w:val="0"/>
      <w:autoSpaceDN w:val="0"/>
      <w:spacing w:line="269" w:lineRule="exact"/>
      <w:textAlignment w:val="auto"/>
    </w:pPr>
    <w:rPr>
      <w:rFonts w:ascii="Calibri" w:eastAsiaTheme="minorEastAsia" w:hAnsi="Calibri" w:cstheme="minorBidi"/>
      <w:sz w:val="24"/>
      <w:lang w:eastAsia="sl-SI"/>
    </w:rPr>
  </w:style>
  <w:style w:type="paragraph" w:customStyle="1" w:styleId="Style9">
    <w:name w:val="Style9"/>
    <w:basedOn w:val="Navaden"/>
    <w:uiPriority w:val="99"/>
    <w:rsid w:val="00C859CD"/>
    <w:pPr>
      <w:autoSpaceDE w:val="0"/>
      <w:autoSpaceDN w:val="0"/>
      <w:spacing w:line="269" w:lineRule="exact"/>
      <w:textAlignment w:val="auto"/>
    </w:pPr>
    <w:rPr>
      <w:rFonts w:ascii="Calibri" w:eastAsiaTheme="minorEastAsia" w:hAnsi="Calibri" w:cstheme="minorBidi"/>
      <w:sz w:val="24"/>
      <w:lang w:eastAsia="sl-SI"/>
    </w:rPr>
  </w:style>
  <w:style w:type="paragraph" w:customStyle="1" w:styleId="Style14">
    <w:name w:val="Style14"/>
    <w:basedOn w:val="Navaden"/>
    <w:uiPriority w:val="99"/>
    <w:rsid w:val="00C859CD"/>
    <w:pPr>
      <w:autoSpaceDE w:val="0"/>
      <w:autoSpaceDN w:val="0"/>
      <w:spacing w:line="240" w:lineRule="auto"/>
      <w:textAlignment w:val="auto"/>
    </w:pPr>
    <w:rPr>
      <w:rFonts w:ascii="Calibri" w:eastAsiaTheme="minorEastAsia" w:hAnsi="Calibri" w:cstheme="minorBidi"/>
      <w:sz w:val="24"/>
      <w:lang w:eastAsia="sl-SI"/>
    </w:rPr>
  </w:style>
  <w:style w:type="character" w:customStyle="1" w:styleId="FontStyle22">
    <w:name w:val="Font Style22"/>
    <w:basedOn w:val="Privzetapisavaodstavka"/>
    <w:uiPriority w:val="99"/>
    <w:rsid w:val="00C859CD"/>
    <w:rPr>
      <w:rFonts w:ascii="Calibri" w:hAnsi="Calibri" w:cs="Calibri"/>
      <w:i/>
      <w:i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507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090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1558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1/relationships/commentsExtended" Target="commentsExtended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microsoft.com/office/2011/relationships/people" Target="peop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23</Pages>
  <Words>5790</Words>
  <Characters>32886</Characters>
  <Application>Microsoft Office Word</Application>
  <DocSecurity>0</DocSecurity>
  <Lines>274</Lines>
  <Paragraphs>77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38599</CharactersWithSpaces>
  <SharedDoc>false</SharedDoc>
  <HLinks>
    <vt:vector size="18" baseType="variant">
      <vt:variant>
        <vt:i4>3473489</vt:i4>
      </vt:variant>
      <vt:variant>
        <vt:i4>6</vt:i4>
      </vt:variant>
      <vt:variant>
        <vt:i4>0</vt:i4>
      </vt:variant>
      <vt:variant>
        <vt:i4>5</vt:i4>
      </vt:variant>
      <vt:variant>
        <vt:lpwstr>mailto:gp.svz@gov.si</vt:lpwstr>
      </vt:variant>
      <vt:variant>
        <vt:lpwstr/>
      </vt:variant>
      <vt:variant>
        <vt:i4>2883653</vt:i4>
      </vt:variant>
      <vt:variant>
        <vt:i4>3</vt:i4>
      </vt:variant>
      <vt:variant>
        <vt:i4>0</vt:i4>
      </vt:variant>
      <vt:variant>
        <vt:i4>5</vt:i4>
      </vt:variant>
      <vt:variant>
        <vt:lpwstr>mailto:gp.mop@gov.si</vt:lpwstr>
      </vt:variant>
      <vt:variant>
        <vt:lpwstr/>
      </vt:variant>
      <vt:variant>
        <vt:i4>3801180</vt:i4>
      </vt:variant>
      <vt:variant>
        <vt:i4>0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MOP</dc:creator>
  <cp:lastModifiedBy>Tanja.Mencin</cp:lastModifiedBy>
  <cp:revision>7</cp:revision>
  <cp:lastPrinted>2018-05-22T13:54:00Z</cp:lastPrinted>
  <dcterms:created xsi:type="dcterms:W3CDTF">2022-03-10T08:28:00Z</dcterms:created>
  <dcterms:modified xsi:type="dcterms:W3CDTF">2022-03-10T14:34:00Z</dcterms:modified>
</cp:coreProperties>
</file>