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D28B0">
        <w:rPr>
          <w:rFonts w:cs="Arial"/>
          <w:color w:val="000000"/>
        </w:rPr>
        <w:t>2020-2550-0094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D28B0">
        <w:rPr>
          <w:rFonts w:cs="Arial"/>
          <w:color w:val="000000"/>
        </w:rPr>
        <w:t>00719-43/2021/31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F2633">
        <w:rPr>
          <w:rFonts w:cs="Arial"/>
          <w:color w:val="000000"/>
        </w:rPr>
        <w:t>23</w:t>
      </w:r>
      <w:r w:rsidR="00AD28B0">
        <w:rPr>
          <w:rFonts w:cs="Arial"/>
          <w:color w:val="000000"/>
        </w:rPr>
        <w:t>. 2.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D28B0">
        <w:rPr>
          <w:rFonts w:cs="Arial"/>
          <w:color w:val="000000"/>
          <w:szCs w:val="20"/>
        </w:rPr>
        <w:t>335.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F2633">
        <w:rPr>
          <w:rFonts w:cs="Arial"/>
          <w:color w:val="000000"/>
          <w:szCs w:val="20"/>
        </w:rPr>
        <w:t>23</w:t>
      </w:r>
      <w:bookmarkStart w:id="1" w:name="_GoBack"/>
      <w:bookmarkEnd w:id="1"/>
      <w:r w:rsidR="00B62448">
        <w:rPr>
          <w:rFonts w:cs="Arial"/>
          <w:color w:val="000000"/>
          <w:szCs w:val="20"/>
        </w:rPr>
        <w:t xml:space="preserve">. 2. 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AD28B0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62448" w:rsidRPr="00131212" w:rsidRDefault="00B62448" w:rsidP="00B62448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131212">
        <w:rPr>
          <w:rFonts w:cs="Arial"/>
          <w:szCs w:val="20"/>
          <w:lang w:eastAsia="sr-Cyrl-RS"/>
        </w:rPr>
        <w:t xml:space="preserve">Vlada Republike Slovenije soglaša s </w:t>
      </w:r>
      <w:r>
        <w:rPr>
          <w:rFonts w:cs="Arial"/>
          <w:szCs w:val="20"/>
          <w:lang w:eastAsia="sr-Cyrl-RS"/>
        </w:rPr>
        <w:t>P</w:t>
      </w:r>
      <w:r w:rsidRPr="00131212">
        <w:rPr>
          <w:rFonts w:cs="Arial"/>
          <w:szCs w:val="20"/>
          <w:lang w:eastAsia="sr-Cyrl-RS"/>
        </w:rPr>
        <w:t>redlogi amandmajev k Predlogu Zakona o varstvu okolja (EPA 2317-VIII)</w:t>
      </w:r>
      <w:r w:rsidRPr="00131212">
        <w:rPr>
          <w:rFonts w:cs="Arial"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2448" w:rsidRDefault="00B6244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62448" w:rsidRPr="002760DC" w:rsidRDefault="00B6244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D28B0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AD28B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B6244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B62448" w:rsidRPr="002760DC" w:rsidRDefault="00B62448" w:rsidP="00B6244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B62448">
        <w:rPr>
          <w:rFonts w:cs="Arial"/>
          <w:szCs w:val="20"/>
          <w:lang w:eastAsia="sr-Cyrl-RS"/>
        </w:rPr>
        <w:t xml:space="preserve"> </w:t>
      </w:r>
      <w:r>
        <w:rPr>
          <w:rFonts w:cs="Arial"/>
          <w:szCs w:val="20"/>
          <w:lang w:eastAsia="sr-Cyrl-RS"/>
        </w:rPr>
        <w:tab/>
        <w:t>P</w:t>
      </w:r>
      <w:r w:rsidRPr="00131212">
        <w:rPr>
          <w:rFonts w:cs="Arial"/>
          <w:szCs w:val="20"/>
          <w:lang w:eastAsia="sr-Cyrl-RS"/>
        </w:rPr>
        <w:t>redlogi amandmajev k Predlogu Zakona o varstvu okolja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D28B0" w:rsidRDefault="00AD28B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AD28B0" w:rsidRDefault="00AD28B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D28B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529E" w:rsidRDefault="00AE529E" w:rsidP="00767987">
      <w:pPr>
        <w:spacing w:line="240" w:lineRule="auto"/>
      </w:pPr>
      <w:r>
        <w:separator/>
      </w:r>
    </w:p>
  </w:endnote>
  <w:endnote w:type="continuationSeparator" w:id="0">
    <w:p w:rsidR="00AE529E" w:rsidRDefault="00AE529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3177" w:rsidRDefault="00BC317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3177" w:rsidRDefault="00BC317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3177" w:rsidRDefault="00BC317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529E" w:rsidRDefault="00AE529E" w:rsidP="00767987">
      <w:pPr>
        <w:spacing w:line="240" w:lineRule="auto"/>
      </w:pPr>
      <w:r>
        <w:separator/>
      </w:r>
    </w:p>
  </w:footnote>
  <w:footnote w:type="continuationSeparator" w:id="0">
    <w:p w:rsidR="00AE529E" w:rsidRDefault="00AE529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3177" w:rsidRDefault="00BC317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3177" w:rsidRDefault="00BC317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F2633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28B0"/>
    <w:rsid w:val="00AD3BB3"/>
    <w:rsid w:val="00AE529E"/>
    <w:rsid w:val="00B62448"/>
    <w:rsid w:val="00BC3177"/>
    <w:rsid w:val="00C0216A"/>
    <w:rsid w:val="00CD6077"/>
    <w:rsid w:val="00CE234E"/>
    <w:rsid w:val="00D02973"/>
    <w:rsid w:val="00D349A0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2022-02-22T13:19:00Z</dcterms:created>
  <dcterms:modified xsi:type="dcterms:W3CDTF">2022-02-23T07:56:00Z</dcterms:modified>
</cp:coreProperties>
</file>