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27A2A2" w14:textId="77777777" w:rsidR="00DD0AE2" w:rsidRPr="00DD0AE2" w:rsidRDefault="00DD0AE2" w:rsidP="00DD0AE2">
      <w:pPr>
        <w:spacing w:after="200" w:line="276" w:lineRule="auto"/>
        <w:rPr>
          <w:rFonts w:ascii="Times New Roman" w:hAnsi="Times New Roman"/>
          <w:sz w:val="22"/>
          <w:szCs w:val="22"/>
          <w:lang w:val="sl-SI"/>
        </w:rPr>
      </w:pPr>
    </w:p>
    <w:p w14:paraId="0796E08B" w14:textId="77777777" w:rsidR="00DD0AE2" w:rsidRPr="00DD0AE2" w:rsidRDefault="00DD0AE2" w:rsidP="00DD0AE2">
      <w:pPr>
        <w:spacing w:after="200" w:line="276" w:lineRule="auto"/>
        <w:rPr>
          <w:rFonts w:ascii="Times New Roman" w:hAnsi="Times New Roman"/>
          <w:sz w:val="22"/>
          <w:szCs w:val="22"/>
          <w:lang w:val="sl-SI"/>
        </w:rPr>
      </w:pPr>
    </w:p>
    <w:p w14:paraId="4230F71C" w14:textId="77777777" w:rsidR="00DD0AE2" w:rsidRPr="00DD0AE2" w:rsidRDefault="00DD0AE2" w:rsidP="00DD0AE2">
      <w:pPr>
        <w:spacing w:line="240" w:lineRule="auto"/>
        <w:ind w:left="6521"/>
        <w:rPr>
          <w:rFonts w:ascii="Times New Roman" w:hAnsi="Times New Roman"/>
          <w:sz w:val="22"/>
          <w:szCs w:val="22"/>
          <w:lang w:val="sl-SI"/>
        </w:rPr>
      </w:pPr>
      <w:r w:rsidRPr="00DD0AE2">
        <w:rPr>
          <w:rFonts w:ascii="Times New Roman" w:hAnsi="Times New Roman"/>
          <w:sz w:val="22"/>
          <w:szCs w:val="22"/>
          <w:lang w:val="sl-SI"/>
        </w:rPr>
        <w:t>PREDLOG</w:t>
      </w:r>
    </w:p>
    <w:p w14:paraId="6B84B301" w14:textId="77777777" w:rsidR="00DD0AE2" w:rsidRPr="00DD0AE2" w:rsidRDefault="00DD0AE2" w:rsidP="00DD0AE2">
      <w:pPr>
        <w:spacing w:line="240" w:lineRule="auto"/>
        <w:ind w:left="5812"/>
        <w:rPr>
          <w:rFonts w:ascii="Times New Roman" w:hAnsi="Times New Roman"/>
          <w:sz w:val="22"/>
          <w:szCs w:val="22"/>
          <w:lang w:val="sl-SI"/>
        </w:rPr>
      </w:pPr>
      <w:bookmarkStart w:id="0" w:name="_GoBack"/>
      <w:bookmarkEnd w:id="0"/>
      <w:r w:rsidRPr="00DD0AE2">
        <w:rPr>
          <w:rFonts w:ascii="Times New Roman" w:hAnsi="Times New Roman"/>
          <w:sz w:val="22"/>
          <w:szCs w:val="22"/>
          <w:lang w:val="sl-SI"/>
        </w:rPr>
        <w:t>(EVA 2021-2330-0087)</w:t>
      </w:r>
    </w:p>
    <w:p w14:paraId="5CD4124A" w14:textId="77777777" w:rsidR="00DD0AE2" w:rsidRPr="00DD0AE2" w:rsidRDefault="00DD0AE2" w:rsidP="00DD0AE2">
      <w:pPr>
        <w:spacing w:line="240" w:lineRule="auto"/>
        <w:ind w:left="6521"/>
        <w:rPr>
          <w:rFonts w:ascii="Times New Roman" w:hAnsi="Times New Roman"/>
          <w:sz w:val="22"/>
          <w:szCs w:val="22"/>
          <w:lang w:val="sl-SI"/>
        </w:rPr>
      </w:pPr>
    </w:p>
    <w:p w14:paraId="4ECE947F" w14:textId="77777777" w:rsidR="00DD0AE2" w:rsidRPr="00DD0AE2" w:rsidRDefault="00DD0AE2" w:rsidP="00DD0AE2">
      <w:pPr>
        <w:spacing w:after="200" w:line="276" w:lineRule="auto"/>
        <w:rPr>
          <w:rFonts w:ascii="Times New Roman" w:hAnsi="Times New Roman"/>
          <w:sz w:val="22"/>
          <w:szCs w:val="22"/>
          <w:lang w:val="sl-SI"/>
        </w:rPr>
      </w:pPr>
    </w:p>
    <w:p w14:paraId="6623B064" w14:textId="77777777" w:rsidR="00DD0AE2" w:rsidRPr="00DD0AE2" w:rsidRDefault="00DD0AE2" w:rsidP="00DD0AE2">
      <w:pPr>
        <w:spacing w:after="200" w:line="276" w:lineRule="auto"/>
        <w:rPr>
          <w:rFonts w:ascii="Times New Roman" w:hAnsi="Times New Roman"/>
          <w:sz w:val="22"/>
          <w:szCs w:val="22"/>
          <w:lang w:val="sl-SI"/>
        </w:rPr>
      </w:pPr>
      <w:r w:rsidRPr="00DD0AE2">
        <w:rPr>
          <w:rFonts w:ascii="Times New Roman" w:hAnsi="Times New Roman"/>
          <w:sz w:val="22"/>
          <w:szCs w:val="22"/>
          <w:lang w:val="sl-SI"/>
        </w:rPr>
        <w:t xml:space="preserve">Na podlagi 8. člena Zakona o kmetijstvu (Uradni list RS, št. 45/08, 57/12, 90/12 – </w:t>
      </w:r>
      <w:proofErr w:type="spellStart"/>
      <w:r w:rsidRPr="00DD0AE2">
        <w:rPr>
          <w:rFonts w:ascii="Times New Roman" w:hAnsi="Times New Roman"/>
          <w:sz w:val="22"/>
          <w:szCs w:val="22"/>
          <w:lang w:val="sl-SI"/>
        </w:rPr>
        <w:t>ZdZPVHVVR</w:t>
      </w:r>
      <w:proofErr w:type="spellEnd"/>
      <w:r w:rsidRPr="00DD0AE2">
        <w:rPr>
          <w:rFonts w:ascii="Times New Roman" w:hAnsi="Times New Roman"/>
          <w:sz w:val="22"/>
          <w:szCs w:val="22"/>
          <w:lang w:val="sl-SI"/>
        </w:rPr>
        <w:t xml:space="preserve">, 26/14, 32/15, 27/17, 22/18, </w:t>
      </w:r>
      <w:r w:rsidRPr="00DD0AE2">
        <w:rPr>
          <w:rFonts w:ascii="Times New Roman" w:hAnsi="Times New Roman"/>
          <w:sz w:val="22"/>
          <w:szCs w:val="22"/>
          <w:lang w:val="sl-SI" w:eastAsia="sl-SI"/>
        </w:rPr>
        <w:t xml:space="preserve">86/21 – </w:t>
      </w:r>
      <w:proofErr w:type="spellStart"/>
      <w:r w:rsidRPr="00DD0AE2">
        <w:rPr>
          <w:rFonts w:ascii="Times New Roman" w:hAnsi="Times New Roman"/>
          <w:sz w:val="22"/>
          <w:szCs w:val="22"/>
          <w:lang w:val="sl-SI" w:eastAsia="sl-SI"/>
        </w:rPr>
        <w:t>odl</w:t>
      </w:r>
      <w:proofErr w:type="spellEnd"/>
      <w:r w:rsidRPr="00DD0AE2">
        <w:rPr>
          <w:rFonts w:ascii="Times New Roman" w:hAnsi="Times New Roman"/>
          <w:sz w:val="22"/>
          <w:szCs w:val="22"/>
          <w:lang w:val="sl-SI" w:eastAsia="sl-SI"/>
        </w:rPr>
        <w:t>. US in 123/21</w:t>
      </w:r>
      <w:r w:rsidRPr="00DD0AE2">
        <w:rPr>
          <w:rFonts w:ascii="Times New Roman" w:hAnsi="Times New Roman"/>
          <w:sz w:val="22"/>
          <w:szCs w:val="22"/>
          <w:lang w:val="sl-SI"/>
        </w:rPr>
        <w:t>) Vlada Republike Slovenije izdaja</w:t>
      </w:r>
    </w:p>
    <w:p w14:paraId="0232C785" w14:textId="77777777" w:rsidR="00DD0AE2" w:rsidRPr="00DD0AE2" w:rsidRDefault="00DD0AE2" w:rsidP="00DD0AE2">
      <w:pPr>
        <w:spacing w:line="240" w:lineRule="auto"/>
        <w:ind w:left="6521"/>
        <w:rPr>
          <w:rFonts w:ascii="Times New Roman" w:hAnsi="Times New Roman"/>
          <w:sz w:val="22"/>
          <w:szCs w:val="22"/>
          <w:lang w:val="sl-SI"/>
        </w:rPr>
      </w:pPr>
    </w:p>
    <w:p w14:paraId="711CEEF6" w14:textId="77777777" w:rsidR="00DD0AE2" w:rsidRPr="00DD0AE2" w:rsidRDefault="00DD0AE2" w:rsidP="00DD0AE2">
      <w:pPr>
        <w:spacing w:after="200" w:line="276" w:lineRule="auto"/>
        <w:ind w:left="720"/>
        <w:contextualSpacing/>
        <w:jc w:val="center"/>
        <w:rPr>
          <w:rFonts w:ascii="Times New Roman" w:hAnsi="Times New Roman"/>
          <w:b/>
          <w:sz w:val="22"/>
          <w:szCs w:val="22"/>
          <w:lang w:val="sl-SI"/>
        </w:rPr>
      </w:pPr>
      <w:r w:rsidRPr="00DD0AE2">
        <w:rPr>
          <w:rFonts w:ascii="Times New Roman" w:hAnsi="Times New Roman"/>
          <w:b/>
          <w:sz w:val="22"/>
          <w:szCs w:val="22"/>
          <w:lang w:val="sl-SI"/>
        </w:rPr>
        <w:t>Uredbo o</w:t>
      </w:r>
    </w:p>
    <w:p w14:paraId="7E0855AB" w14:textId="77777777" w:rsidR="00DD0AE2" w:rsidRPr="00DD0AE2" w:rsidRDefault="00DD0AE2" w:rsidP="00DD0AE2">
      <w:pPr>
        <w:spacing w:after="200" w:line="276" w:lineRule="auto"/>
        <w:ind w:left="720"/>
        <w:contextualSpacing/>
        <w:jc w:val="center"/>
        <w:rPr>
          <w:rFonts w:ascii="Times New Roman" w:hAnsi="Times New Roman"/>
          <w:b/>
          <w:sz w:val="22"/>
          <w:szCs w:val="22"/>
          <w:lang w:val="sl-SI"/>
        </w:rPr>
      </w:pPr>
      <w:r w:rsidRPr="00DD0AE2">
        <w:rPr>
          <w:rFonts w:ascii="Times New Roman" w:hAnsi="Times New Roman"/>
          <w:b/>
          <w:sz w:val="22"/>
          <w:szCs w:val="22"/>
          <w:lang w:val="sl-SI"/>
        </w:rPr>
        <w:t>izvajanju uredbe (EU) o opredelitvi, opisu, predstavitvi in označevanju žganih pijač</w:t>
      </w:r>
    </w:p>
    <w:p w14:paraId="20CB6D18" w14:textId="77777777" w:rsidR="00DD0AE2" w:rsidRPr="00DD0AE2" w:rsidRDefault="00DD0AE2" w:rsidP="00DD0AE2">
      <w:pPr>
        <w:spacing w:after="200" w:line="276" w:lineRule="auto"/>
        <w:ind w:left="720"/>
        <w:contextualSpacing/>
        <w:rPr>
          <w:rFonts w:ascii="Times New Roman" w:hAnsi="Times New Roman"/>
          <w:sz w:val="22"/>
          <w:szCs w:val="22"/>
          <w:lang w:val="sl-SI"/>
        </w:rPr>
      </w:pPr>
    </w:p>
    <w:p w14:paraId="372501D1" w14:textId="77777777" w:rsidR="00DD0AE2" w:rsidRPr="00DD0AE2" w:rsidRDefault="00DD0AE2" w:rsidP="00DD0AE2">
      <w:pPr>
        <w:numPr>
          <w:ilvl w:val="0"/>
          <w:numId w:val="23"/>
        </w:numPr>
        <w:spacing w:after="200" w:line="240" w:lineRule="auto"/>
        <w:ind w:left="1134"/>
        <w:contextualSpacing/>
        <w:jc w:val="center"/>
        <w:rPr>
          <w:rFonts w:ascii="Times New Roman" w:hAnsi="Times New Roman"/>
          <w:sz w:val="22"/>
          <w:szCs w:val="22"/>
          <w:lang w:val="sl-SI"/>
        </w:rPr>
      </w:pPr>
      <w:r w:rsidRPr="00DD0AE2">
        <w:rPr>
          <w:rFonts w:ascii="Times New Roman" w:hAnsi="Times New Roman"/>
          <w:sz w:val="22"/>
          <w:szCs w:val="22"/>
          <w:lang w:val="sl-SI"/>
        </w:rPr>
        <w:t>člen</w:t>
      </w:r>
    </w:p>
    <w:p w14:paraId="21C38F70" w14:textId="77777777" w:rsidR="00DD0AE2" w:rsidRPr="00DD0AE2" w:rsidRDefault="00DD0AE2" w:rsidP="00DD0AE2">
      <w:pPr>
        <w:spacing w:line="240" w:lineRule="auto"/>
        <w:ind w:left="720"/>
        <w:contextualSpacing/>
        <w:jc w:val="center"/>
        <w:rPr>
          <w:rFonts w:ascii="Times New Roman" w:hAnsi="Times New Roman"/>
          <w:sz w:val="22"/>
          <w:szCs w:val="22"/>
          <w:lang w:val="sl-SI"/>
        </w:rPr>
      </w:pPr>
      <w:r w:rsidRPr="00DD0AE2" w:rsidDel="00F81008">
        <w:rPr>
          <w:rFonts w:ascii="Times New Roman" w:hAnsi="Times New Roman"/>
          <w:sz w:val="22"/>
          <w:szCs w:val="22"/>
          <w:lang w:val="sl-SI"/>
        </w:rPr>
        <w:t xml:space="preserve"> </w:t>
      </w:r>
      <w:r w:rsidRPr="00DD0AE2">
        <w:rPr>
          <w:rFonts w:ascii="Times New Roman" w:hAnsi="Times New Roman"/>
          <w:sz w:val="22"/>
          <w:szCs w:val="22"/>
          <w:lang w:val="sl-SI"/>
        </w:rPr>
        <w:t>(vsebina)</w:t>
      </w:r>
    </w:p>
    <w:p w14:paraId="66626D5D" w14:textId="77777777" w:rsidR="00DD0AE2" w:rsidRPr="00DD0AE2" w:rsidRDefault="00DD0AE2" w:rsidP="00DD0AE2">
      <w:pPr>
        <w:spacing w:before="100" w:beforeAutospacing="1" w:after="100" w:afterAutospacing="1" w:line="240" w:lineRule="auto"/>
        <w:jc w:val="both"/>
        <w:rPr>
          <w:rFonts w:ascii="Times New Roman" w:hAnsi="Times New Roman"/>
          <w:sz w:val="22"/>
          <w:szCs w:val="22"/>
          <w:lang w:val="sl-SI" w:eastAsia="sl-SI"/>
        </w:rPr>
      </w:pPr>
      <w:r w:rsidRPr="00DD0AE2">
        <w:rPr>
          <w:rFonts w:ascii="Times New Roman" w:hAnsi="Times New Roman"/>
          <w:sz w:val="22"/>
          <w:szCs w:val="22"/>
          <w:lang w:val="sl-SI" w:eastAsia="sl-SI"/>
        </w:rPr>
        <w:t>Ta uredba določa pristojne organe, nadzor ter vsebino obvestila o staranju žgane pijače, prekrške in sankcije za izvajanje te uredbe in za izvajanje:</w:t>
      </w:r>
    </w:p>
    <w:p w14:paraId="690A7308" w14:textId="77777777" w:rsidR="00DD0AE2" w:rsidRPr="00DD0AE2" w:rsidRDefault="00DD0AE2" w:rsidP="00DD0AE2">
      <w:pPr>
        <w:numPr>
          <w:ilvl w:val="0"/>
          <w:numId w:val="26"/>
        </w:numPr>
        <w:spacing w:before="100" w:beforeAutospacing="1" w:after="100" w:afterAutospacing="1" w:line="240" w:lineRule="auto"/>
        <w:jc w:val="both"/>
        <w:rPr>
          <w:rFonts w:ascii="Times New Roman" w:hAnsi="Times New Roman"/>
          <w:iCs/>
          <w:sz w:val="22"/>
          <w:szCs w:val="22"/>
          <w:lang w:val="sl-SI" w:eastAsia="sl-SI"/>
        </w:rPr>
      </w:pPr>
      <w:r w:rsidRPr="00DD0AE2">
        <w:rPr>
          <w:rFonts w:ascii="Times New Roman" w:hAnsi="Times New Roman"/>
          <w:sz w:val="22"/>
          <w:szCs w:val="22"/>
          <w:lang w:val="sl-SI" w:eastAsia="sl-SI"/>
        </w:rPr>
        <w:t>Uredbe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št. 130 z dne 17. maja 2019, str. 1), zadnjič spremenjene z Delegirano uredbo Komisije (EU) 2021/1465 z dne 6. julija 2021 o spremembi Uredbe (EU) 2019/787 Evropskega parlamenta in Sveta glede opredelitve sklicevanj na pravna imena žganih pijač ali geografske označbe žganih pijač in njihove uporabe pri opisu, predstavitvi in označevanju žganih pijač razen tistih, na katere se sklicuje (</w:t>
      </w:r>
      <w:r w:rsidRPr="00DD0AE2">
        <w:rPr>
          <w:rFonts w:ascii="Times New Roman" w:hAnsi="Times New Roman"/>
          <w:iCs/>
          <w:sz w:val="22"/>
          <w:szCs w:val="22"/>
          <w:lang w:val="sl-SI" w:eastAsia="sl-SI"/>
        </w:rPr>
        <w:t>UL L št. 321 z dne 13. 9. 2021, str. 12), ( v nadaljnjem besedilu: 2019/787/EU) in</w:t>
      </w:r>
    </w:p>
    <w:p w14:paraId="50EBE979" w14:textId="77777777" w:rsidR="00DD0AE2" w:rsidRPr="00DD0AE2" w:rsidRDefault="00DD0AE2" w:rsidP="00DD0AE2">
      <w:pPr>
        <w:numPr>
          <w:ilvl w:val="0"/>
          <w:numId w:val="26"/>
        </w:numPr>
        <w:spacing w:before="100" w:beforeAutospacing="1" w:after="100" w:afterAutospacing="1" w:line="240" w:lineRule="auto"/>
        <w:jc w:val="both"/>
        <w:rPr>
          <w:rFonts w:ascii="Times New Roman" w:hAnsi="Times New Roman"/>
          <w:sz w:val="22"/>
          <w:szCs w:val="22"/>
          <w:lang w:val="sl-SI" w:eastAsia="sl-SI"/>
        </w:rPr>
      </w:pPr>
      <w:r w:rsidRPr="00DD0AE2">
        <w:rPr>
          <w:rFonts w:ascii="Times New Roman" w:hAnsi="Times New Roman"/>
          <w:iCs/>
          <w:sz w:val="22"/>
          <w:szCs w:val="22"/>
          <w:lang w:val="sl-SI" w:eastAsia="sl-SI"/>
        </w:rPr>
        <w:t>Izvedbene Uredbe Komisije (EU) 2021/724 z dne 3. marca 2021 o pravilih za uporabo Uredbe (EU) 2019/787 Evropskega parlamenta in Sveta glede sporočil držav članic Komisiji o organih, imenovanih za nadzor nad postopki staranja žganih pijač, in pristojnih organih, odgovornih za zagotavljanje skladnosti z navedeno uredbo (UL L št. 155 z dne 5. 5. 2021, str. 3; v nadaljnjem besedilu: Izvedbena uredba 2021/724/EU).</w:t>
      </w:r>
    </w:p>
    <w:p w14:paraId="0568B28F" w14:textId="77777777" w:rsidR="00DD0AE2" w:rsidRPr="00DD0AE2" w:rsidRDefault="00DD0AE2" w:rsidP="00DD0AE2">
      <w:pPr>
        <w:numPr>
          <w:ilvl w:val="0"/>
          <w:numId w:val="23"/>
        </w:numPr>
        <w:spacing w:after="200" w:line="240" w:lineRule="auto"/>
        <w:ind w:left="993"/>
        <w:contextualSpacing/>
        <w:jc w:val="center"/>
        <w:rPr>
          <w:rFonts w:ascii="Times New Roman" w:hAnsi="Times New Roman"/>
          <w:sz w:val="22"/>
          <w:szCs w:val="22"/>
          <w:lang w:val="sl-SI"/>
        </w:rPr>
      </w:pPr>
      <w:r w:rsidRPr="00DD0AE2">
        <w:rPr>
          <w:rFonts w:ascii="Times New Roman" w:hAnsi="Times New Roman"/>
          <w:sz w:val="22"/>
          <w:szCs w:val="22"/>
          <w:lang w:val="sl-SI"/>
        </w:rPr>
        <w:t>člen</w:t>
      </w:r>
    </w:p>
    <w:p w14:paraId="1C96C522" w14:textId="77777777" w:rsidR="00DD0AE2" w:rsidRPr="00DD0AE2" w:rsidRDefault="00DD0AE2" w:rsidP="00DD0AE2">
      <w:pPr>
        <w:spacing w:line="240" w:lineRule="auto"/>
        <w:ind w:left="502"/>
        <w:contextualSpacing/>
        <w:jc w:val="center"/>
        <w:rPr>
          <w:rFonts w:ascii="Times New Roman" w:hAnsi="Times New Roman"/>
          <w:sz w:val="22"/>
          <w:szCs w:val="22"/>
          <w:lang w:val="sl-SI"/>
        </w:rPr>
      </w:pPr>
      <w:r w:rsidRPr="00DD0AE2">
        <w:rPr>
          <w:rFonts w:ascii="Times New Roman" w:hAnsi="Times New Roman"/>
          <w:sz w:val="22"/>
          <w:szCs w:val="22"/>
          <w:lang w:val="sl-SI"/>
        </w:rPr>
        <w:t>(pristojni organi)</w:t>
      </w:r>
    </w:p>
    <w:p w14:paraId="5F157122" w14:textId="77777777" w:rsidR="00DD0AE2" w:rsidRPr="00DD0AE2" w:rsidRDefault="00DD0AE2" w:rsidP="00DD0AE2">
      <w:pPr>
        <w:spacing w:line="240" w:lineRule="auto"/>
        <w:ind w:left="360"/>
        <w:rPr>
          <w:rFonts w:ascii="Times New Roman" w:hAnsi="Times New Roman"/>
          <w:sz w:val="22"/>
          <w:szCs w:val="22"/>
          <w:lang w:val="sl-SI"/>
        </w:rPr>
      </w:pPr>
    </w:p>
    <w:p w14:paraId="54A1FFA4" w14:textId="77777777" w:rsidR="00DD0AE2" w:rsidRPr="00DD0AE2" w:rsidRDefault="00DD0AE2" w:rsidP="00DD0AE2">
      <w:pPr>
        <w:shd w:val="clear" w:color="auto" w:fill="FFFFFF"/>
        <w:spacing w:after="200" w:line="276" w:lineRule="auto"/>
        <w:jc w:val="both"/>
        <w:rPr>
          <w:rFonts w:ascii="Times New Roman" w:hAnsi="Times New Roman"/>
          <w:color w:val="000000"/>
          <w:sz w:val="22"/>
          <w:szCs w:val="22"/>
          <w:lang w:val="sl-SI" w:eastAsia="sl-SI"/>
        </w:rPr>
      </w:pPr>
      <w:r w:rsidRPr="00DD0AE2">
        <w:rPr>
          <w:rFonts w:ascii="Times New Roman" w:hAnsi="Times New Roman"/>
          <w:color w:val="000000"/>
          <w:sz w:val="22"/>
          <w:szCs w:val="22"/>
          <w:lang w:val="sl-SI" w:eastAsia="sl-SI"/>
        </w:rPr>
        <w:t>(1) Pristojni organ za izvajanje Uredbe 2019/787/EU, Izvedbene uredbe 2021/724/EU in te uredbe je Ministrstvo za kmetijstvo, gozdarstvo in prehrano (v nadaljnjem besedilu: ministrstvo).</w:t>
      </w:r>
    </w:p>
    <w:p w14:paraId="65D90BB2" w14:textId="77777777" w:rsidR="00DD0AE2" w:rsidRPr="00DD0AE2" w:rsidRDefault="00DD0AE2" w:rsidP="00DD0AE2">
      <w:pPr>
        <w:shd w:val="clear" w:color="auto" w:fill="FFFFFF"/>
        <w:spacing w:after="120" w:line="240" w:lineRule="auto"/>
        <w:jc w:val="both"/>
        <w:rPr>
          <w:rFonts w:ascii="Times New Roman" w:hAnsi="Times New Roman"/>
          <w:color w:val="000000"/>
          <w:sz w:val="22"/>
          <w:szCs w:val="22"/>
          <w:lang w:val="sl-SI" w:eastAsia="sl-SI"/>
        </w:rPr>
      </w:pPr>
      <w:r w:rsidRPr="00DD0AE2">
        <w:rPr>
          <w:rFonts w:ascii="Times New Roman" w:hAnsi="Times New Roman"/>
          <w:color w:val="000000"/>
          <w:sz w:val="22"/>
          <w:szCs w:val="22"/>
          <w:lang w:val="sl-SI" w:eastAsia="sl-SI"/>
        </w:rPr>
        <w:t xml:space="preserve">(2) </w:t>
      </w:r>
      <w:r w:rsidRPr="00DD0AE2">
        <w:rPr>
          <w:rFonts w:ascii="Times New Roman" w:hAnsi="Times New Roman"/>
          <w:sz w:val="22"/>
          <w:szCs w:val="22"/>
          <w:lang w:val="sl-SI"/>
        </w:rPr>
        <w:t>Pristojni organ za izvajanje šestega odstavka 13. člena Uredbe 2019/787/EU v povezavi s 1. členom I</w:t>
      </w:r>
      <w:r w:rsidRPr="00DD0AE2">
        <w:rPr>
          <w:rFonts w:ascii="Times New Roman" w:hAnsi="Times New Roman"/>
          <w:iCs/>
          <w:sz w:val="22"/>
          <w:szCs w:val="22"/>
          <w:lang w:val="sl-SI"/>
        </w:rPr>
        <w:t>zvedbene uredbe 2021/724/EU</w:t>
      </w:r>
      <w:r w:rsidRPr="00DD0AE2">
        <w:rPr>
          <w:rFonts w:ascii="Times New Roman" w:hAnsi="Times New Roman"/>
          <w:sz w:val="22"/>
          <w:szCs w:val="22"/>
          <w:lang w:val="sl-SI"/>
        </w:rPr>
        <w:t xml:space="preserve"> za uradni nadzor nad postopki staranja žganih pijač je </w:t>
      </w:r>
      <w:r w:rsidRPr="00DD0AE2">
        <w:rPr>
          <w:rFonts w:ascii="Times New Roman" w:hAnsi="Times New Roman"/>
          <w:color w:val="000000"/>
          <w:sz w:val="22"/>
          <w:szCs w:val="22"/>
          <w:lang w:val="sl-SI" w:eastAsia="sl-SI"/>
        </w:rPr>
        <w:lastRenderedPageBreak/>
        <w:t xml:space="preserve">Uprava Republike Slovenije za varno hrano, veterinarstvo in varstvo rastlin (v nadaljnjem besedilu: uprava). </w:t>
      </w:r>
    </w:p>
    <w:p w14:paraId="52A292B1" w14:textId="77777777" w:rsidR="00DD0AE2" w:rsidRPr="00DD0AE2" w:rsidRDefault="00DD0AE2" w:rsidP="00DD0AE2">
      <w:pPr>
        <w:shd w:val="clear" w:color="auto" w:fill="FFFFFF"/>
        <w:spacing w:after="120" w:line="240" w:lineRule="auto"/>
        <w:jc w:val="both"/>
        <w:rPr>
          <w:rFonts w:ascii="Times New Roman" w:hAnsi="Times New Roman"/>
          <w:color w:val="000000"/>
          <w:sz w:val="22"/>
          <w:szCs w:val="22"/>
          <w:lang w:val="sl-SI" w:eastAsia="sl-SI"/>
        </w:rPr>
      </w:pPr>
      <w:r w:rsidRPr="00DD0AE2">
        <w:rPr>
          <w:rFonts w:ascii="Times New Roman" w:hAnsi="Times New Roman"/>
          <w:color w:val="000000"/>
          <w:sz w:val="22"/>
          <w:szCs w:val="22"/>
          <w:lang w:val="sl-SI" w:eastAsia="sl-SI"/>
        </w:rPr>
        <w:t>(3) Uradni nadzor nad izvajanjem Uredbe 2019/787/EU in te uredbe izvaja uprava.</w:t>
      </w:r>
    </w:p>
    <w:p w14:paraId="41E260C6" w14:textId="77777777" w:rsidR="00DD0AE2" w:rsidRPr="00DD0AE2" w:rsidRDefault="00DD0AE2" w:rsidP="00DD0AE2">
      <w:pPr>
        <w:spacing w:line="240" w:lineRule="auto"/>
        <w:rPr>
          <w:rFonts w:ascii="Times New Roman" w:hAnsi="Times New Roman"/>
          <w:color w:val="000000"/>
          <w:sz w:val="22"/>
          <w:szCs w:val="22"/>
          <w:lang w:val="sl-SI" w:eastAsia="sl-SI"/>
        </w:rPr>
      </w:pPr>
      <w:r w:rsidRPr="00DD0AE2">
        <w:rPr>
          <w:rFonts w:ascii="Times New Roman" w:hAnsi="Times New Roman"/>
          <w:color w:val="000000"/>
          <w:sz w:val="22"/>
          <w:szCs w:val="22"/>
          <w:lang w:val="sl-SI" w:eastAsia="sl-SI"/>
        </w:rPr>
        <w:t>(4) Ne glede na določbo prejšnjega odstavka izvaja uradni nadzor nad žganimi pijačami z zaščiteno geografsko označbo, ki vstopajo v carinsko območje Evropske unije, iz četrtega odstavka 21. člena Uredbe 2019/787/EU Finančna uprava Republike Slovenije (v nadaljnjem besedilu: finančna uprava).</w:t>
      </w:r>
    </w:p>
    <w:p w14:paraId="24A768EB" w14:textId="77777777" w:rsidR="00DD0AE2" w:rsidRPr="00DD0AE2" w:rsidRDefault="00DD0AE2" w:rsidP="00DD0AE2">
      <w:pPr>
        <w:spacing w:line="240" w:lineRule="auto"/>
        <w:rPr>
          <w:rFonts w:ascii="Times New Roman" w:hAnsi="Times New Roman"/>
          <w:color w:val="000000"/>
          <w:sz w:val="22"/>
          <w:szCs w:val="22"/>
          <w:lang w:val="sl-SI" w:eastAsia="sl-SI"/>
        </w:rPr>
      </w:pPr>
    </w:p>
    <w:p w14:paraId="4570C2CE" w14:textId="77777777" w:rsidR="00DD0AE2" w:rsidRPr="00DD0AE2" w:rsidRDefault="00DD0AE2" w:rsidP="00DD0AE2">
      <w:pPr>
        <w:numPr>
          <w:ilvl w:val="0"/>
          <w:numId w:val="23"/>
        </w:numPr>
        <w:spacing w:after="200" w:line="240" w:lineRule="auto"/>
        <w:contextualSpacing/>
        <w:rPr>
          <w:rFonts w:ascii="Times New Roman" w:hAnsi="Times New Roman"/>
          <w:sz w:val="22"/>
          <w:szCs w:val="22"/>
          <w:lang w:val="sl-SI"/>
        </w:rPr>
      </w:pPr>
      <w:r w:rsidRPr="00DD0AE2">
        <w:rPr>
          <w:rFonts w:ascii="Times New Roman" w:hAnsi="Times New Roman"/>
          <w:sz w:val="22"/>
          <w:szCs w:val="22"/>
          <w:lang w:val="sl-SI"/>
        </w:rPr>
        <w:t>člen</w:t>
      </w:r>
    </w:p>
    <w:p w14:paraId="11EE44F6"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(preverjanje skladnosti)</w:t>
      </w:r>
    </w:p>
    <w:p w14:paraId="7CD848F6" w14:textId="77777777" w:rsidR="00DD0AE2" w:rsidRPr="00DD0AE2" w:rsidRDefault="00DD0AE2" w:rsidP="00DD0AE2">
      <w:pPr>
        <w:spacing w:line="240" w:lineRule="auto"/>
        <w:ind w:left="360"/>
        <w:rPr>
          <w:rFonts w:ascii="Times New Roman" w:hAnsi="Times New Roman"/>
          <w:sz w:val="22"/>
          <w:szCs w:val="22"/>
          <w:lang w:val="sl-SI"/>
        </w:rPr>
      </w:pPr>
    </w:p>
    <w:p w14:paraId="1073FD08" w14:textId="77777777" w:rsidR="00DD0AE2" w:rsidRPr="00DD0AE2" w:rsidRDefault="00DD0AE2" w:rsidP="00DD0AE2">
      <w:pPr>
        <w:spacing w:line="240" w:lineRule="auto"/>
        <w:rPr>
          <w:rFonts w:ascii="Times New Roman" w:hAnsi="Times New Roman"/>
          <w:sz w:val="22"/>
          <w:szCs w:val="22"/>
          <w:lang w:val="sl-SI"/>
        </w:rPr>
      </w:pPr>
      <w:r w:rsidRPr="00DD0AE2">
        <w:rPr>
          <w:rFonts w:ascii="Times New Roman" w:hAnsi="Times New Roman"/>
          <w:sz w:val="22"/>
          <w:szCs w:val="22"/>
          <w:lang w:val="sl-SI"/>
        </w:rPr>
        <w:t>(1) Ne glede na prejšnji člen so za izvajanje drugega odstavka 38. člena Uredbe 2019/787/EU pristojni organi za preverjanje skladnosti žganih pijač z geografsko označbo s specifikacijami organizacije za kontrolo in certificiranje.</w:t>
      </w:r>
    </w:p>
    <w:p w14:paraId="4CBED287" w14:textId="77777777" w:rsidR="00DD0AE2" w:rsidRPr="00DD0AE2" w:rsidRDefault="00DD0AE2" w:rsidP="00DD0AE2">
      <w:pPr>
        <w:spacing w:line="240" w:lineRule="auto"/>
        <w:rPr>
          <w:rFonts w:ascii="Times New Roman" w:hAnsi="Times New Roman"/>
          <w:sz w:val="22"/>
          <w:szCs w:val="22"/>
          <w:lang w:val="sl-SI"/>
        </w:rPr>
      </w:pPr>
    </w:p>
    <w:p w14:paraId="4F9F6ED7" w14:textId="77777777" w:rsidR="00DD0AE2" w:rsidRPr="00DD0AE2" w:rsidRDefault="00DD0AE2" w:rsidP="00DD0AE2">
      <w:pPr>
        <w:spacing w:line="240" w:lineRule="auto"/>
        <w:rPr>
          <w:rFonts w:ascii="Times New Roman" w:hAnsi="Times New Roman"/>
          <w:sz w:val="22"/>
          <w:szCs w:val="22"/>
          <w:lang w:val="sl-SI"/>
        </w:rPr>
      </w:pPr>
      <w:r w:rsidRPr="00DD0AE2">
        <w:rPr>
          <w:rFonts w:ascii="Times New Roman" w:hAnsi="Times New Roman"/>
          <w:sz w:val="22"/>
          <w:szCs w:val="22"/>
          <w:lang w:val="sl-SI"/>
        </w:rPr>
        <w:t>(2) Organizacije za kontrolo in certificiranje ministrstvo in upravo redno obveščajo o proizvajalcih žganih pijač ali njihovih združenjih, ki so jim podelile listino o skladnosti žgane pijače z geografsko označbo (v nadaljnjem besedilu: certifikat) oziroma so jim certifikat odvzele.</w:t>
      </w:r>
    </w:p>
    <w:p w14:paraId="326C1A3A" w14:textId="77777777" w:rsidR="00DD0AE2" w:rsidRPr="00DD0AE2" w:rsidRDefault="00DD0AE2" w:rsidP="00DD0AE2">
      <w:pPr>
        <w:spacing w:line="240" w:lineRule="auto"/>
        <w:ind w:left="360"/>
        <w:rPr>
          <w:rFonts w:ascii="Times New Roman" w:hAnsi="Times New Roman"/>
          <w:sz w:val="22"/>
          <w:szCs w:val="22"/>
          <w:lang w:val="sl-SI"/>
        </w:rPr>
      </w:pPr>
    </w:p>
    <w:p w14:paraId="78370107"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4. člen</w:t>
      </w:r>
    </w:p>
    <w:p w14:paraId="712F6133"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(nadzor finančne uprave)</w:t>
      </w:r>
    </w:p>
    <w:p w14:paraId="41B0E4E0" w14:textId="77777777" w:rsidR="00DD0AE2" w:rsidRPr="00DD0AE2" w:rsidRDefault="00DD0AE2" w:rsidP="00DD0AE2">
      <w:pPr>
        <w:spacing w:line="240" w:lineRule="auto"/>
        <w:ind w:left="360"/>
        <w:jc w:val="center"/>
        <w:rPr>
          <w:rFonts w:ascii="Times New Roman" w:hAnsi="Times New Roman"/>
          <w:sz w:val="22"/>
          <w:szCs w:val="22"/>
          <w:lang w:val="sl-SI"/>
        </w:rPr>
      </w:pPr>
    </w:p>
    <w:p w14:paraId="3A494F40" w14:textId="77777777" w:rsidR="00DD0AE2" w:rsidRPr="00DD0AE2" w:rsidRDefault="00DD0AE2" w:rsidP="00DD0AE2">
      <w:pPr>
        <w:spacing w:line="240" w:lineRule="auto"/>
        <w:ind w:left="360"/>
        <w:jc w:val="both"/>
        <w:rPr>
          <w:rFonts w:ascii="Times New Roman" w:hAnsi="Times New Roman"/>
          <w:sz w:val="22"/>
          <w:szCs w:val="22"/>
          <w:lang w:val="sl-SI"/>
        </w:rPr>
      </w:pPr>
      <w:r w:rsidRPr="00DD0AE2">
        <w:rPr>
          <w:rFonts w:ascii="Times New Roman" w:hAnsi="Times New Roman"/>
          <w:sz w:val="22"/>
          <w:szCs w:val="22"/>
          <w:lang w:val="sl-SI"/>
        </w:rPr>
        <w:t>Če finančna uprava pri izvajanju uradnega nadzora iz četrtega odstavka 21. člena Uredbe 2019/787/EU obravnava blago, ki je označeno z geografsko označbo v nasprotju z Uredbo 2019/787/EU, blago zadrži in o tem obvesti upravo. Če ta v treh delovnih dneh ne potrdi, da gre za kršitev, finančna uprava blago prepusti v zahtevani carinski postopek. Če uprava ugotovi, da izdelki niso proizvedeni v skladu z ustrezno specifikacijo, sprejme ustrezni ukrep.</w:t>
      </w:r>
    </w:p>
    <w:p w14:paraId="297216FA" w14:textId="77777777" w:rsidR="00DD0AE2" w:rsidRPr="00DD0AE2" w:rsidRDefault="00DD0AE2" w:rsidP="00DD0AE2">
      <w:pPr>
        <w:spacing w:line="240" w:lineRule="auto"/>
        <w:ind w:left="360"/>
        <w:jc w:val="both"/>
        <w:rPr>
          <w:rFonts w:ascii="Times New Roman" w:hAnsi="Times New Roman"/>
          <w:sz w:val="22"/>
          <w:szCs w:val="22"/>
          <w:lang w:val="sl-SI"/>
        </w:rPr>
      </w:pPr>
    </w:p>
    <w:p w14:paraId="18E84EA9"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5. člen</w:t>
      </w:r>
    </w:p>
    <w:p w14:paraId="231E7B12"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(obvestilo o staranju žgane pijače)</w:t>
      </w:r>
    </w:p>
    <w:p w14:paraId="63641490" w14:textId="77777777" w:rsidR="00DD0AE2" w:rsidRPr="00DD0AE2" w:rsidRDefault="00DD0AE2" w:rsidP="00DD0AE2">
      <w:pPr>
        <w:spacing w:line="240" w:lineRule="auto"/>
        <w:ind w:left="360"/>
        <w:jc w:val="center"/>
        <w:rPr>
          <w:rFonts w:ascii="Times New Roman" w:hAnsi="Times New Roman"/>
          <w:sz w:val="22"/>
          <w:szCs w:val="22"/>
          <w:lang w:val="sl-SI"/>
        </w:rPr>
      </w:pPr>
    </w:p>
    <w:p w14:paraId="1175CCE7" w14:textId="77777777" w:rsidR="00DD0AE2" w:rsidRPr="00DD0AE2" w:rsidRDefault="00DD0AE2" w:rsidP="00DD0AE2">
      <w:pPr>
        <w:numPr>
          <w:ilvl w:val="0"/>
          <w:numId w:val="25"/>
        </w:numPr>
        <w:spacing w:after="20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Za izvajanje šestega odstavka 13. člena Uredbe 2019/787/EU se šteje, da so vse dejavnosti staranja žganih pijač izvedene pod uradnim nadzorom države članice ali nadzorom, ki daje enakovredna jamstva, če proizvajalec žganih pijač, ki žgane pijače zori ali stara (v nadaljnjem besedilu: proizvajalec) najpozneje 30 dni po začetku zorenja ali staranja žgane pijače (v nadaljnjem besedilu: staranje) v pisni ali v elektronski obliki posreduje na upravo obvestilo o staranju žgane pijače. Predloga obvestila o staranju žgane pijače je dostopna na spletni strani ministrstva in uprave.</w:t>
      </w:r>
    </w:p>
    <w:p w14:paraId="6F4285AB" w14:textId="77777777" w:rsidR="00DD0AE2" w:rsidRPr="00DD0AE2" w:rsidRDefault="00DD0AE2" w:rsidP="00DD0AE2">
      <w:pPr>
        <w:spacing w:line="240" w:lineRule="auto"/>
        <w:ind w:left="720"/>
        <w:contextualSpacing/>
        <w:jc w:val="both"/>
        <w:rPr>
          <w:rFonts w:ascii="Times New Roman" w:hAnsi="Times New Roman"/>
          <w:sz w:val="22"/>
          <w:szCs w:val="22"/>
          <w:lang w:val="sl-SI"/>
        </w:rPr>
      </w:pPr>
    </w:p>
    <w:p w14:paraId="660EE376" w14:textId="77777777" w:rsidR="00DD0AE2" w:rsidRPr="00DD0AE2" w:rsidRDefault="00DD0AE2" w:rsidP="00DD0AE2">
      <w:pPr>
        <w:numPr>
          <w:ilvl w:val="0"/>
          <w:numId w:val="25"/>
        </w:numPr>
        <w:spacing w:after="20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Obvestilo o staranju žgane pijače vsebuje naslednje podatke:</w:t>
      </w:r>
    </w:p>
    <w:p w14:paraId="643906E6"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o proizvajalcu (firma in sedež ali osebno ime in naslov),</w:t>
      </w:r>
    </w:p>
    <w:p w14:paraId="7ACA8802"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naslov objekta v katerem poteka staranje,</w:t>
      </w:r>
    </w:p>
    <w:p w14:paraId="46D0A87E"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kategorija žgane pijače,</w:t>
      </w:r>
    </w:p>
    <w:p w14:paraId="4DDCB5AD"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številka lota ali šarže,</w:t>
      </w:r>
    </w:p>
    <w:p w14:paraId="273287C3"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količina žgane pijače v staranju (v litrih),</w:t>
      </w:r>
    </w:p>
    <w:p w14:paraId="588F1C7B"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datum polnjenja v posode za staranje oziroma začetek staranja,</w:t>
      </w:r>
    </w:p>
    <w:p w14:paraId="05446FF5"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vrsta posode za staranje (leseni sodi, cisterna, itd.),</w:t>
      </w:r>
    </w:p>
    <w:p w14:paraId="2D87B23E"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velikost posode za staranje (v litrih),</w:t>
      </w:r>
    </w:p>
    <w:p w14:paraId="49CDBCC1" w14:textId="77777777" w:rsidR="00DD0AE2" w:rsidRPr="00DD0AE2" w:rsidRDefault="00DD0AE2" w:rsidP="00DD0AE2">
      <w:pPr>
        <w:numPr>
          <w:ilvl w:val="0"/>
          <w:numId w:val="24"/>
        </w:numPr>
        <w:spacing w:after="200" w:line="276" w:lineRule="auto"/>
        <w:contextualSpacing/>
        <w:rPr>
          <w:rFonts w:ascii="Times New Roman" w:hAnsi="Times New Roman"/>
          <w:sz w:val="22"/>
          <w:szCs w:val="22"/>
          <w:lang w:val="sl-SI"/>
        </w:rPr>
      </w:pPr>
      <w:r w:rsidRPr="00DD0AE2">
        <w:rPr>
          <w:rFonts w:ascii="Times New Roman" w:hAnsi="Times New Roman"/>
          <w:sz w:val="22"/>
          <w:szCs w:val="22"/>
          <w:lang w:val="sl-SI"/>
        </w:rPr>
        <w:t xml:space="preserve">število posod za staranje. </w:t>
      </w:r>
    </w:p>
    <w:p w14:paraId="74CF15D8" w14:textId="77777777" w:rsidR="00DD0AE2" w:rsidRPr="00DD0AE2" w:rsidRDefault="00DD0AE2" w:rsidP="00DD0AE2">
      <w:pPr>
        <w:spacing w:after="200" w:line="276" w:lineRule="auto"/>
        <w:ind w:left="1080"/>
        <w:contextualSpacing/>
        <w:rPr>
          <w:rFonts w:ascii="Times New Roman" w:hAnsi="Times New Roman"/>
          <w:sz w:val="22"/>
          <w:szCs w:val="22"/>
          <w:lang w:val="sl-SI"/>
        </w:rPr>
      </w:pPr>
    </w:p>
    <w:p w14:paraId="47860896" w14:textId="77777777" w:rsidR="00DD0AE2" w:rsidRPr="00DD0AE2" w:rsidRDefault="00DD0AE2" w:rsidP="00DD0AE2">
      <w:pPr>
        <w:numPr>
          <w:ilvl w:val="0"/>
          <w:numId w:val="25"/>
        </w:numPr>
        <w:spacing w:after="200" w:line="240" w:lineRule="auto"/>
        <w:ind w:left="360"/>
        <w:contextualSpacing/>
        <w:jc w:val="both"/>
        <w:rPr>
          <w:rFonts w:ascii="Times New Roman" w:hAnsi="Times New Roman"/>
          <w:sz w:val="22"/>
          <w:szCs w:val="22"/>
          <w:lang w:val="sl-SI"/>
        </w:rPr>
      </w:pPr>
      <w:r w:rsidRPr="00DD0AE2">
        <w:rPr>
          <w:rFonts w:ascii="Times New Roman" w:hAnsi="Times New Roman"/>
          <w:sz w:val="22"/>
          <w:szCs w:val="22"/>
          <w:lang w:val="sl-SI"/>
        </w:rPr>
        <w:lastRenderedPageBreak/>
        <w:t>Proizvajalec mora obvestiti upravo o spremembi podatkov iz prejšnjega odstavka, razen rokov staranja, v roku 30 dni od nastale spremembe. Če se je proizvajalec odločil, da bo žgano pijačo staral daljši rok, obvesti o tem upravo najpozneje 30 dni pred prvotno predvidenim potekom staranja, če se je odločil za krajši rok staranja pa 30 dni pred potekom roka staranja. Proizvajalec sporoči spremembo podatkov tako, da v pisni ali elektronski obliki posreduje na upravo novo obvestilo o staranju žgane pijače.</w:t>
      </w:r>
    </w:p>
    <w:p w14:paraId="7C044BEA" w14:textId="77777777" w:rsidR="00DD0AE2" w:rsidRPr="00DD0AE2" w:rsidRDefault="00DD0AE2" w:rsidP="00DD0AE2">
      <w:pPr>
        <w:spacing w:line="240" w:lineRule="auto"/>
        <w:ind w:left="360"/>
        <w:contextualSpacing/>
        <w:jc w:val="both"/>
        <w:rPr>
          <w:rFonts w:ascii="Times New Roman" w:hAnsi="Times New Roman"/>
          <w:sz w:val="22"/>
          <w:szCs w:val="22"/>
          <w:lang w:val="sl-SI"/>
        </w:rPr>
      </w:pPr>
    </w:p>
    <w:p w14:paraId="4BE13FA7" w14:textId="77777777" w:rsidR="00DD0AE2" w:rsidRPr="00DD0AE2" w:rsidRDefault="00DD0AE2" w:rsidP="00DD0AE2">
      <w:pPr>
        <w:spacing w:line="240" w:lineRule="auto"/>
        <w:ind w:left="4395"/>
        <w:rPr>
          <w:rFonts w:ascii="Times New Roman" w:hAnsi="Times New Roman"/>
          <w:sz w:val="22"/>
          <w:szCs w:val="22"/>
          <w:lang w:val="sl-SI"/>
        </w:rPr>
      </w:pPr>
      <w:r w:rsidRPr="00DD0AE2">
        <w:rPr>
          <w:rFonts w:ascii="Times New Roman" w:hAnsi="Times New Roman"/>
          <w:sz w:val="22"/>
          <w:szCs w:val="22"/>
          <w:lang w:val="sl-SI"/>
        </w:rPr>
        <w:t>6. člen</w:t>
      </w:r>
    </w:p>
    <w:p w14:paraId="1B53B606" w14:textId="77777777" w:rsidR="00DD0AE2" w:rsidRPr="00DD0AE2" w:rsidRDefault="00DD0AE2" w:rsidP="00DD0AE2">
      <w:pPr>
        <w:spacing w:line="240" w:lineRule="auto"/>
        <w:ind w:left="4395"/>
        <w:rPr>
          <w:rFonts w:ascii="Times New Roman" w:hAnsi="Times New Roman"/>
          <w:sz w:val="22"/>
          <w:szCs w:val="22"/>
          <w:lang w:val="sl-SI"/>
        </w:rPr>
      </w:pPr>
      <w:r w:rsidRPr="00DD0AE2">
        <w:rPr>
          <w:rFonts w:ascii="Times New Roman" w:hAnsi="Times New Roman"/>
          <w:sz w:val="22"/>
          <w:szCs w:val="22"/>
          <w:lang w:val="sl-SI"/>
        </w:rPr>
        <w:t>(prekrški)</w:t>
      </w:r>
    </w:p>
    <w:p w14:paraId="757ABB2D" w14:textId="77777777" w:rsidR="00DD0AE2" w:rsidRPr="00DD0AE2" w:rsidRDefault="00DD0AE2" w:rsidP="00DD0AE2">
      <w:pPr>
        <w:spacing w:line="240" w:lineRule="auto"/>
        <w:ind w:left="4395"/>
        <w:rPr>
          <w:rFonts w:ascii="Times New Roman" w:hAnsi="Times New Roman"/>
          <w:sz w:val="22"/>
          <w:szCs w:val="22"/>
          <w:lang w:val="sl-SI"/>
        </w:rPr>
      </w:pPr>
    </w:p>
    <w:p w14:paraId="006B93A1" w14:textId="77777777" w:rsidR="00DD0AE2" w:rsidRPr="00DD0AE2" w:rsidRDefault="00DD0AE2" w:rsidP="00DD0AE2">
      <w:pPr>
        <w:spacing w:line="240" w:lineRule="auto"/>
        <w:ind w:left="502"/>
        <w:contextualSpacing/>
        <w:jc w:val="both"/>
        <w:rPr>
          <w:rFonts w:ascii="Times New Roman" w:hAnsi="Times New Roman"/>
          <w:sz w:val="22"/>
          <w:szCs w:val="22"/>
          <w:lang w:val="sl-SI"/>
        </w:rPr>
      </w:pPr>
      <w:r w:rsidRPr="00DD0AE2">
        <w:rPr>
          <w:rFonts w:ascii="Times New Roman" w:hAnsi="Times New Roman"/>
          <w:sz w:val="22"/>
          <w:szCs w:val="22"/>
          <w:lang w:val="sl-SI"/>
        </w:rPr>
        <w:t>(1) Z globo od 4.000 do 40.000 eurov se za prekršek kaznuje pravna oseba, ki:</w:t>
      </w:r>
    </w:p>
    <w:p w14:paraId="3A0B38B8" w14:textId="77777777" w:rsidR="00DD0AE2" w:rsidRPr="00DD0AE2" w:rsidRDefault="00DD0AE2" w:rsidP="00DD0AE2">
      <w:pPr>
        <w:spacing w:after="200" w:line="240" w:lineRule="auto"/>
        <w:ind w:left="1276"/>
        <w:contextualSpacing/>
        <w:rPr>
          <w:rFonts w:ascii="Times New Roman" w:eastAsia="Calibri" w:hAnsi="Times New Roman"/>
          <w:sz w:val="22"/>
          <w:szCs w:val="22"/>
          <w:lang w:val="sl-SI"/>
        </w:rPr>
      </w:pPr>
      <w:r w:rsidRPr="00DD0AE2">
        <w:rPr>
          <w:rFonts w:ascii="Times New Roman" w:eastAsia="Calibri" w:hAnsi="Times New Roman"/>
          <w:sz w:val="22"/>
          <w:szCs w:val="22"/>
          <w:lang w:val="sl-SI"/>
        </w:rPr>
        <w:t>1. uporabi pravno ime žgane pijače v nasprotju z 10. členom Uredbe 2019/787/EU;</w:t>
      </w:r>
    </w:p>
    <w:p w14:paraId="5B8BAB48" w14:textId="77777777" w:rsidR="00DD0AE2" w:rsidRPr="00DD0AE2" w:rsidRDefault="00DD0AE2" w:rsidP="00DD0AE2">
      <w:pPr>
        <w:spacing w:after="200" w:line="240" w:lineRule="auto"/>
        <w:ind w:left="1276"/>
        <w:contextualSpacing/>
        <w:rPr>
          <w:rFonts w:ascii="Times New Roman" w:eastAsia="Calibri" w:hAnsi="Times New Roman"/>
          <w:sz w:val="22"/>
          <w:szCs w:val="22"/>
          <w:lang w:val="sl-SI"/>
        </w:rPr>
      </w:pPr>
    </w:p>
    <w:p w14:paraId="1836D68E"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r w:rsidRPr="00DD0AE2">
        <w:rPr>
          <w:rFonts w:ascii="Times New Roman" w:eastAsia="Calibri" w:hAnsi="Times New Roman"/>
          <w:sz w:val="22"/>
          <w:szCs w:val="22"/>
          <w:lang w:val="sl-SI"/>
        </w:rPr>
        <w:t>2. navede čas zorenja ali starost žgane pijače v nasprotju s šestim odstavkom 13. člena Uredbe 2019/787/EU;</w:t>
      </w:r>
    </w:p>
    <w:p w14:paraId="0AD1C08F"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p>
    <w:p w14:paraId="2BD4DF8E"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r w:rsidRPr="00DD0AE2">
        <w:rPr>
          <w:rFonts w:ascii="Times New Roman" w:eastAsia="Calibri" w:hAnsi="Times New Roman"/>
          <w:sz w:val="22"/>
          <w:szCs w:val="22"/>
          <w:lang w:val="sl-SI"/>
        </w:rPr>
        <w:t>3.  uporabi simbol Unije za geografsko označbo v nasprotju s 16. členom Uredbe 2019/787/EU;</w:t>
      </w:r>
    </w:p>
    <w:p w14:paraId="20910781"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p>
    <w:p w14:paraId="76D9AD30"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r w:rsidRPr="00DD0AE2">
        <w:rPr>
          <w:rFonts w:ascii="Times New Roman" w:eastAsia="Calibri" w:hAnsi="Times New Roman"/>
          <w:sz w:val="22"/>
          <w:szCs w:val="22"/>
          <w:lang w:val="sl-SI"/>
        </w:rPr>
        <w:t xml:space="preserve">4.  uporabi geografsko označbo v nasprotju s prvim odstavkom 21. člena Uredbe 2019/787/EU; </w:t>
      </w:r>
    </w:p>
    <w:p w14:paraId="17D5F5AA"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p>
    <w:p w14:paraId="063E2B8A" w14:textId="77777777" w:rsidR="00DD0AE2" w:rsidRPr="00DD0AE2" w:rsidRDefault="00DD0AE2" w:rsidP="00DD0AE2">
      <w:pPr>
        <w:spacing w:after="200" w:line="276" w:lineRule="auto"/>
        <w:ind w:left="1276"/>
        <w:contextualSpacing/>
        <w:rPr>
          <w:rFonts w:ascii="Times New Roman" w:eastAsia="Calibri" w:hAnsi="Times New Roman"/>
          <w:sz w:val="22"/>
          <w:szCs w:val="22"/>
          <w:lang w:val="sl-SI"/>
        </w:rPr>
      </w:pPr>
      <w:r w:rsidRPr="00DD0AE2">
        <w:rPr>
          <w:rFonts w:ascii="Times New Roman" w:eastAsia="Calibri" w:hAnsi="Times New Roman"/>
          <w:sz w:val="22"/>
          <w:szCs w:val="22"/>
          <w:lang w:val="sl-SI"/>
        </w:rPr>
        <w:t>5. uporabi geografsko označbo v nasprotju z drugim odstavkom 21. člena Uredbe 2019/787/EU.</w:t>
      </w:r>
    </w:p>
    <w:p w14:paraId="1A190A21" w14:textId="77777777" w:rsidR="00DD0AE2" w:rsidRPr="00DD0AE2" w:rsidRDefault="00DD0AE2" w:rsidP="00DD0AE2">
      <w:pPr>
        <w:spacing w:line="240" w:lineRule="auto"/>
        <w:ind w:left="1276"/>
        <w:contextualSpacing/>
        <w:jc w:val="both"/>
        <w:rPr>
          <w:rFonts w:ascii="Times New Roman" w:eastAsia="Calibri" w:hAnsi="Times New Roman"/>
          <w:sz w:val="22"/>
          <w:szCs w:val="22"/>
          <w:lang w:val="sl-SI"/>
        </w:rPr>
      </w:pPr>
    </w:p>
    <w:p w14:paraId="4DA641EB"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p>
    <w:p w14:paraId="7E3BBB78"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r w:rsidRPr="00DD0AE2">
        <w:rPr>
          <w:rFonts w:ascii="Times New Roman" w:eastAsia="Calibri" w:hAnsi="Times New Roman"/>
          <w:sz w:val="22"/>
          <w:szCs w:val="22"/>
          <w:lang w:val="sl-SI"/>
        </w:rPr>
        <w:t>(2) Z globo od 2.000 do 30.000 eurov se za prekršek iz prejšnjega odstavka kaznuje samostojni podjetnik posameznik oziroma posameznik, ki samostojno opravlja dejavnost.</w:t>
      </w:r>
    </w:p>
    <w:p w14:paraId="5493E866"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p>
    <w:p w14:paraId="494769FF"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r w:rsidRPr="00DD0AE2">
        <w:rPr>
          <w:rFonts w:ascii="Times New Roman" w:eastAsia="Calibri" w:hAnsi="Times New Roman"/>
          <w:sz w:val="22"/>
          <w:szCs w:val="22"/>
          <w:lang w:val="sl-SI"/>
        </w:rPr>
        <w:t>(3) Z globo od 500 do 4.000 eurov se za prekršek iz prvega odstavka tega člena kaznuje odgovorna oseba pravne osebe ali odgovorna oseba samostojnega podjetnika posameznika.</w:t>
      </w:r>
    </w:p>
    <w:p w14:paraId="53BA266A"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p>
    <w:p w14:paraId="276094FD"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r w:rsidRPr="00DD0AE2">
        <w:rPr>
          <w:rFonts w:ascii="Times New Roman" w:eastAsia="Calibri" w:hAnsi="Times New Roman"/>
          <w:sz w:val="22"/>
          <w:szCs w:val="22"/>
          <w:lang w:val="sl-SI"/>
        </w:rPr>
        <w:t>(4) Z globo od 300 do 1.000 eurov se za prekršek iz prvega odstavka tega člena kaznuje posameznik.</w:t>
      </w:r>
    </w:p>
    <w:p w14:paraId="3F4077A4" w14:textId="77777777" w:rsidR="00DD0AE2" w:rsidRPr="00DD0AE2" w:rsidRDefault="00DD0AE2" w:rsidP="00DD0AE2">
      <w:pPr>
        <w:spacing w:line="240" w:lineRule="auto"/>
        <w:ind w:left="502"/>
        <w:contextualSpacing/>
        <w:jc w:val="both"/>
        <w:rPr>
          <w:rFonts w:ascii="Times New Roman" w:eastAsia="Calibri" w:hAnsi="Times New Roman"/>
          <w:sz w:val="22"/>
          <w:szCs w:val="22"/>
          <w:lang w:val="sl-SI"/>
        </w:rPr>
      </w:pPr>
    </w:p>
    <w:p w14:paraId="273A9E3B" w14:textId="77777777" w:rsidR="00DD0AE2" w:rsidRPr="00DD0AE2" w:rsidRDefault="00DD0AE2" w:rsidP="00DD0AE2">
      <w:pPr>
        <w:autoSpaceDE w:val="0"/>
        <w:autoSpaceDN w:val="0"/>
        <w:adjustRightInd w:val="0"/>
        <w:spacing w:after="120" w:line="240" w:lineRule="auto"/>
        <w:ind w:left="502"/>
        <w:contextualSpacing/>
        <w:rPr>
          <w:rFonts w:ascii="Times New Roman" w:eastAsia="Calibri" w:hAnsi="Times New Roman"/>
          <w:sz w:val="22"/>
          <w:szCs w:val="22"/>
          <w:highlight w:val="yellow"/>
          <w:lang w:val="sl-SI"/>
        </w:rPr>
      </w:pPr>
    </w:p>
    <w:p w14:paraId="0ED4F422" w14:textId="77777777" w:rsidR="00DD0AE2" w:rsidRPr="00DD0AE2" w:rsidRDefault="00DD0AE2" w:rsidP="00DD0AE2">
      <w:pPr>
        <w:autoSpaceDE w:val="0"/>
        <w:autoSpaceDN w:val="0"/>
        <w:adjustRightInd w:val="0"/>
        <w:spacing w:after="120" w:line="240" w:lineRule="auto"/>
        <w:ind w:left="426"/>
        <w:jc w:val="center"/>
        <w:rPr>
          <w:rFonts w:ascii="Times New Roman" w:eastAsia="Calibri" w:hAnsi="Times New Roman"/>
          <w:sz w:val="22"/>
          <w:szCs w:val="22"/>
          <w:lang w:val="sl-SI"/>
        </w:rPr>
      </w:pPr>
      <w:r w:rsidRPr="00DD0AE2">
        <w:rPr>
          <w:rFonts w:ascii="Times New Roman" w:eastAsia="Calibri" w:hAnsi="Times New Roman"/>
          <w:sz w:val="22"/>
          <w:szCs w:val="22"/>
          <w:lang w:val="sl-SI"/>
        </w:rPr>
        <w:t>7. člen</w:t>
      </w:r>
    </w:p>
    <w:p w14:paraId="1AA686C2" w14:textId="77777777" w:rsidR="00DD0AE2" w:rsidRPr="00DD0AE2" w:rsidRDefault="00DD0AE2" w:rsidP="00DD0AE2">
      <w:pPr>
        <w:autoSpaceDE w:val="0"/>
        <w:autoSpaceDN w:val="0"/>
        <w:adjustRightInd w:val="0"/>
        <w:spacing w:after="120" w:line="240" w:lineRule="auto"/>
        <w:ind w:left="426"/>
        <w:jc w:val="center"/>
        <w:rPr>
          <w:rFonts w:ascii="Times New Roman" w:eastAsia="Calibri" w:hAnsi="Times New Roman"/>
          <w:sz w:val="22"/>
          <w:szCs w:val="22"/>
          <w:lang w:val="sl-SI"/>
        </w:rPr>
      </w:pPr>
      <w:r w:rsidRPr="00DD0AE2">
        <w:rPr>
          <w:rFonts w:ascii="Times New Roman" w:eastAsia="Calibri" w:hAnsi="Times New Roman"/>
          <w:sz w:val="22"/>
          <w:szCs w:val="22"/>
          <w:lang w:val="sl-SI"/>
        </w:rPr>
        <w:t>(drugi prekrški)</w:t>
      </w:r>
    </w:p>
    <w:p w14:paraId="018C821E" w14:textId="77777777" w:rsidR="00DD0AE2" w:rsidRPr="00DD0AE2" w:rsidRDefault="00DD0AE2" w:rsidP="00DD0AE2">
      <w:pPr>
        <w:autoSpaceDE w:val="0"/>
        <w:autoSpaceDN w:val="0"/>
        <w:adjustRightInd w:val="0"/>
        <w:spacing w:after="120" w:line="240" w:lineRule="auto"/>
        <w:ind w:left="426"/>
        <w:jc w:val="both"/>
        <w:rPr>
          <w:rFonts w:ascii="Times New Roman" w:hAnsi="Times New Roman"/>
          <w:sz w:val="22"/>
          <w:szCs w:val="22"/>
          <w:lang w:val="sl-SI"/>
        </w:rPr>
      </w:pPr>
      <w:r w:rsidRPr="00DD0AE2">
        <w:rPr>
          <w:rFonts w:ascii="Times New Roman" w:eastAsia="Calibri" w:hAnsi="Times New Roman"/>
          <w:sz w:val="22"/>
          <w:szCs w:val="22"/>
          <w:lang w:val="sl-SI"/>
        </w:rPr>
        <w:t xml:space="preserve"> (1) </w:t>
      </w:r>
      <w:r w:rsidRPr="00DD0AE2">
        <w:rPr>
          <w:rFonts w:ascii="Times New Roman" w:hAnsi="Times New Roman"/>
          <w:sz w:val="22"/>
          <w:szCs w:val="22"/>
          <w:lang w:val="sl-SI"/>
        </w:rPr>
        <w:t>Z globo od 200 do 10.000 eurov se za prekršek kaznuje pravna oseba, ki:</w:t>
      </w:r>
    </w:p>
    <w:p w14:paraId="066870E0" w14:textId="77777777" w:rsidR="00DD0AE2" w:rsidRPr="00DD0AE2" w:rsidRDefault="00DD0AE2" w:rsidP="00DD0AE2">
      <w:pPr>
        <w:numPr>
          <w:ilvl w:val="0"/>
          <w:numId w:val="27"/>
        </w:numPr>
        <w:autoSpaceDE w:val="0"/>
        <w:autoSpaceDN w:val="0"/>
        <w:adjustRightInd w:val="0"/>
        <w:spacing w:after="12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ne posreduje obvestila o staranju žgane pijače iz prvega odstavka 5. člena te uredbe;</w:t>
      </w:r>
    </w:p>
    <w:p w14:paraId="6FBEE8C9" w14:textId="77777777" w:rsidR="00DD0AE2" w:rsidRPr="00DD0AE2" w:rsidRDefault="00DD0AE2" w:rsidP="00DD0AE2">
      <w:pPr>
        <w:numPr>
          <w:ilvl w:val="0"/>
          <w:numId w:val="27"/>
        </w:numPr>
        <w:autoSpaceDE w:val="0"/>
        <w:autoSpaceDN w:val="0"/>
        <w:adjustRightInd w:val="0"/>
        <w:spacing w:after="12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ne posreduje obvestila o staranju žgane pijače v roku iz prvega odstavka 5. člena te uredbe;</w:t>
      </w:r>
    </w:p>
    <w:p w14:paraId="09F56130" w14:textId="77777777" w:rsidR="00DD0AE2" w:rsidRPr="00DD0AE2" w:rsidRDefault="00DD0AE2" w:rsidP="00DD0AE2">
      <w:pPr>
        <w:numPr>
          <w:ilvl w:val="0"/>
          <w:numId w:val="27"/>
        </w:numPr>
        <w:autoSpaceDE w:val="0"/>
        <w:autoSpaceDN w:val="0"/>
        <w:adjustRightInd w:val="0"/>
        <w:spacing w:after="12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 xml:space="preserve">ne navaja pravilnih podatkov v obvestilu o staranju žgane pijače iz prvega odstavka 5. člena te uredbe; </w:t>
      </w:r>
    </w:p>
    <w:p w14:paraId="259E33E6" w14:textId="77777777" w:rsidR="00DD0AE2" w:rsidRPr="00DD0AE2" w:rsidRDefault="00DD0AE2" w:rsidP="00DD0AE2">
      <w:pPr>
        <w:numPr>
          <w:ilvl w:val="0"/>
          <w:numId w:val="27"/>
        </w:numPr>
        <w:autoSpaceDE w:val="0"/>
        <w:autoSpaceDN w:val="0"/>
        <w:adjustRightInd w:val="0"/>
        <w:spacing w:after="12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ne sporoči sprememb rokov staranja žgane pijače v roku iz tretjega odstavka 5. člena te uredbe;</w:t>
      </w:r>
    </w:p>
    <w:p w14:paraId="4139C0A4" w14:textId="77777777" w:rsidR="00DD0AE2" w:rsidRPr="00DD0AE2" w:rsidRDefault="00DD0AE2" w:rsidP="00DD0AE2">
      <w:pPr>
        <w:numPr>
          <w:ilvl w:val="0"/>
          <w:numId w:val="27"/>
        </w:numPr>
        <w:autoSpaceDE w:val="0"/>
        <w:autoSpaceDN w:val="0"/>
        <w:adjustRightInd w:val="0"/>
        <w:spacing w:after="120" w:line="240" w:lineRule="auto"/>
        <w:contextualSpacing/>
        <w:jc w:val="both"/>
        <w:rPr>
          <w:rFonts w:ascii="Times New Roman" w:hAnsi="Times New Roman"/>
          <w:sz w:val="22"/>
          <w:szCs w:val="22"/>
          <w:lang w:val="sl-SI"/>
        </w:rPr>
      </w:pPr>
      <w:r w:rsidRPr="00DD0AE2">
        <w:rPr>
          <w:rFonts w:ascii="Times New Roman" w:hAnsi="Times New Roman"/>
          <w:sz w:val="22"/>
          <w:szCs w:val="22"/>
          <w:lang w:val="sl-SI"/>
        </w:rPr>
        <w:t>ne navaja pravilnih podatkov v obvestilu o staranju žgane pijače iz tretjega odstavka 5. člena te uredbe.</w:t>
      </w:r>
    </w:p>
    <w:p w14:paraId="5FA0355C" w14:textId="77777777" w:rsidR="00DD0AE2" w:rsidRPr="00DD0AE2" w:rsidRDefault="00DD0AE2" w:rsidP="00DD0AE2">
      <w:pPr>
        <w:autoSpaceDE w:val="0"/>
        <w:autoSpaceDN w:val="0"/>
        <w:adjustRightInd w:val="0"/>
        <w:spacing w:after="120" w:line="240" w:lineRule="auto"/>
        <w:ind w:left="426"/>
        <w:jc w:val="both"/>
        <w:rPr>
          <w:rFonts w:ascii="Times New Roman" w:hAnsi="Times New Roman"/>
          <w:sz w:val="22"/>
          <w:szCs w:val="22"/>
          <w:lang w:val="sl-SI"/>
        </w:rPr>
      </w:pPr>
      <w:r w:rsidRPr="00DD0AE2">
        <w:rPr>
          <w:rFonts w:ascii="Times New Roman" w:hAnsi="Times New Roman"/>
          <w:sz w:val="22"/>
          <w:szCs w:val="22"/>
          <w:lang w:val="sl-SI"/>
        </w:rPr>
        <w:lastRenderedPageBreak/>
        <w:t>(2) Z globo od 200 do 5.000 se za prekršek iz prejšnjega odstavka kaznuje samostojni podjetnik posameznik oziroma posameznik, ki samostojno opravlja dejavnost.</w:t>
      </w:r>
    </w:p>
    <w:p w14:paraId="202BE5D6" w14:textId="77777777" w:rsidR="00DD0AE2" w:rsidRPr="00DD0AE2" w:rsidRDefault="00DD0AE2" w:rsidP="00DD0AE2">
      <w:pPr>
        <w:autoSpaceDE w:val="0"/>
        <w:autoSpaceDN w:val="0"/>
        <w:adjustRightInd w:val="0"/>
        <w:spacing w:after="120" w:line="240" w:lineRule="auto"/>
        <w:ind w:left="426"/>
        <w:jc w:val="both"/>
        <w:rPr>
          <w:rFonts w:ascii="Times New Roman" w:hAnsi="Times New Roman"/>
          <w:sz w:val="22"/>
          <w:szCs w:val="22"/>
          <w:lang w:val="sl-SI"/>
        </w:rPr>
      </w:pPr>
      <w:r w:rsidRPr="00DD0AE2">
        <w:rPr>
          <w:rFonts w:ascii="Times New Roman" w:hAnsi="Times New Roman"/>
          <w:sz w:val="22"/>
          <w:szCs w:val="22"/>
          <w:lang w:val="sl-SI"/>
        </w:rPr>
        <w:t>(3) z globo od 100 do 1.000 se za prekršek iz prvega odstavka tega člena kaznuje odgovorna oseba pravne osebe ali odgovorna oseba samostojnega podjetnika posameznika.</w:t>
      </w:r>
    </w:p>
    <w:p w14:paraId="4F1D0D4C" w14:textId="77777777" w:rsidR="00DD0AE2" w:rsidRPr="00DD0AE2" w:rsidRDefault="00DD0AE2" w:rsidP="00DD0AE2">
      <w:pPr>
        <w:autoSpaceDE w:val="0"/>
        <w:autoSpaceDN w:val="0"/>
        <w:adjustRightInd w:val="0"/>
        <w:spacing w:after="120" w:line="240" w:lineRule="auto"/>
        <w:ind w:left="426"/>
        <w:jc w:val="both"/>
        <w:rPr>
          <w:rFonts w:ascii="Times New Roman" w:hAnsi="Times New Roman"/>
          <w:sz w:val="22"/>
          <w:szCs w:val="22"/>
          <w:lang w:val="sl-SI"/>
        </w:rPr>
      </w:pPr>
      <w:r w:rsidRPr="00DD0AE2">
        <w:rPr>
          <w:rFonts w:ascii="Times New Roman" w:hAnsi="Times New Roman"/>
          <w:sz w:val="22"/>
          <w:szCs w:val="22"/>
          <w:lang w:val="sl-SI"/>
        </w:rPr>
        <w:t>(4) z globo od 40 do 1.000 se za prekršek iz prvega odstavka tega člena kaznuje posameznik.</w:t>
      </w:r>
    </w:p>
    <w:p w14:paraId="2893EC2F" w14:textId="77777777" w:rsidR="00DD0AE2" w:rsidRPr="00DD0AE2" w:rsidRDefault="00DD0AE2" w:rsidP="00DD0AE2">
      <w:pPr>
        <w:autoSpaceDE w:val="0"/>
        <w:autoSpaceDN w:val="0"/>
        <w:adjustRightInd w:val="0"/>
        <w:spacing w:after="120" w:line="240" w:lineRule="auto"/>
        <w:ind w:left="426"/>
        <w:jc w:val="both"/>
        <w:rPr>
          <w:rFonts w:ascii="Times New Roman" w:hAnsi="Times New Roman"/>
          <w:sz w:val="22"/>
          <w:szCs w:val="22"/>
          <w:lang w:val="sl-SI"/>
        </w:rPr>
      </w:pPr>
    </w:p>
    <w:p w14:paraId="4DD89D2B" w14:textId="77777777" w:rsidR="00DD0AE2" w:rsidRPr="00DD0AE2" w:rsidRDefault="00DD0AE2" w:rsidP="00DD0AE2">
      <w:pPr>
        <w:autoSpaceDE w:val="0"/>
        <w:autoSpaceDN w:val="0"/>
        <w:adjustRightInd w:val="0"/>
        <w:spacing w:after="120" w:line="240" w:lineRule="auto"/>
        <w:ind w:left="502"/>
        <w:contextualSpacing/>
        <w:jc w:val="center"/>
        <w:rPr>
          <w:rFonts w:ascii="Times New Roman" w:hAnsi="Times New Roman"/>
          <w:sz w:val="22"/>
          <w:szCs w:val="22"/>
          <w:lang w:val="sl-SI"/>
        </w:rPr>
      </w:pPr>
      <w:r w:rsidRPr="00DD0AE2">
        <w:rPr>
          <w:rFonts w:ascii="Times New Roman" w:hAnsi="Times New Roman"/>
          <w:sz w:val="22"/>
          <w:szCs w:val="22"/>
          <w:lang w:val="sl-SI"/>
        </w:rPr>
        <w:t>8. člen</w:t>
      </w:r>
    </w:p>
    <w:p w14:paraId="0A124926" w14:textId="77777777" w:rsidR="00DD0AE2" w:rsidRPr="00DD0AE2" w:rsidRDefault="00DD0AE2" w:rsidP="00DD0AE2">
      <w:pPr>
        <w:autoSpaceDE w:val="0"/>
        <w:autoSpaceDN w:val="0"/>
        <w:adjustRightInd w:val="0"/>
        <w:spacing w:after="120" w:line="240" w:lineRule="auto"/>
        <w:ind w:left="502"/>
        <w:contextualSpacing/>
        <w:jc w:val="center"/>
        <w:rPr>
          <w:rFonts w:ascii="Times New Roman" w:hAnsi="Times New Roman"/>
          <w:sz w:val="22"/>
          <w:szCs w:val="22"/>
          <w:lang w:val="sl-SI"/>
        </w:rPr>
      </w:pPr>
      <w:r w:rsidRPr="00DD0AE2">
        <w:rPr>
          <w:rFonts w:ascii="Times New Roman" w:hAnsi="Times New Roman"/>
          <w:sz w:val="22"/>
          <w:szCs w:val="22"/>
          <w:lang w:val="sl-SI"/>
        </w:rPr>
        <w:t>(izrek višje globe v hitrem postopku)</w:t>
      </w:r>
    </w:p>
    <w:p w14:paraId="7A8CF810" w14:textId="77777777" w:rsidR="00DD0AE2" w:rsidRPr="00DD0AE2" w:rsidRDefault="00DD0AE2" w:rsidP="00DD0AE2">
      <w:pPr>
        <w:autoSpaceDE w:val="0"/>
        <w:autoSpaceDN w:val="0"/>
        <w:adjustRightInd w:val="0"/>
        <w:spacing w:after="120" w:line="240" w:lineRule="auto"/>
        <w:ind w:left="502"/>
        <w:contextualSpacing/>
        <w:jc w:val="center"/>
        <w:rPr>
          <w:rFonts w:ascii="Times New Roman" w:hAnsi="Times New Roman"/>
          <w:sz w:val="22"/>
          <w:szCs w:val="22"/>
          <w:lang w:val="sl-SI"/>
        </w:rPr>
      </w:pPr>
    </w:p>
    <w:p w14:paraId="0D158609" w14:textId="77777777" w:rsidR="00DD0AE2" w:rsidRPr="00DD0AE2" w:rsidRDefault="00DD0AE2" w:rsidP="00DD0AE2">
      <w:pPr>
        <w:spacing w:after="200" w:line="276" w:lineRule="auto"/>
        <w:rPr>
          <w:rFonts w:ascii="Times New Roman" w:hAnsi="Times New Roman"/>
          <w:sz w:val="22"/>
          <w:szCs w:val="22"/>
          <w:lang w:val="sl-SI"/>
        </w:rPr>
      </w:pPr>
      <w:r w:rsidRPr="00DD0AE2">
        <w:rPr>
          <w:rFonts w:ascii="Times New Roman" w:hAnsi="Times New Roman"/>
          <w:sz w:val="22"/>
          <w:szCs w:val="22"/>
          <w:lang w:val="sl-SI"/>
        </w:rPr>
        <w:t>Za prekrške iz 6. člena te uredbe se sme v hitrem postopku izreči globa tudi v znesku, ki je višji od najnižje predpisane globe, določene s to uredbo.</w:t>
      </w:r>
    </w:p>
    <w:p w14:paraId="0DC3C371" w14:textId="77777777" w:rsidR="00DD0AE2" w:rsidRPr="00DD0AE2" w:rsidRDefault="00DD0AE2" w:rsidP="00DD0AE2">
      <w:pPr>
        <w:spacing w:line="240" w:lineRule="auto"/>
        <w:ind w:left="502"/>
        <w:contextualSpacing/>
        <w:rPr>
          <w:rFonts w:ascii="Times New Roman" w:hAnsi="Times New Roman"/>
          <w:sz w:val="22"/>
          <w:szCs w:val="22"/>
          <w:lang w:val="sl-SI"/>
        </w:rPr>
      </w:pPr>
    </w:p>
    <w:p w14:paraId="2A2D740F" w14:textId="77777777" w:rsidR="00DD0AE2" w:rsidRPr="00DD0AE2" w:rsidRDefault="00DD0AE2" w:rsidP="00DD0AE2">
      <w:pPr>
        <w:spacing w:line="240" w:lineRule="auto"/>
        <w:ind w:left="502"/>
        <w:contextualSpacing/>
        <w:jc w:val="center"/>
        <w:rPr>
          <w:rFonts w:ascii="Times New Roman" w:hAnsi="Times New Roman"/>
          <w:sz w:val="22"/>
          <w:szCs w:val="22"/>
          <w:lang w:val="sl-SI"/>
        </w:rPr>
      </w:pPr>
      <w:r w:rsidRPr="00DD0AE2">
        <w:rPr>
          <w:rFonts w:ascii="Times New Roman" w:hAnsi="Times New Roman"/>
          <w:sz w:val="22"/>
          <w:szCs w:val="22"/>
          <w:lang w:val="sl-SI"/>
        </w:rPr>
        <w:t>PREHODNA IN KONČNI DOLOČBI</w:t>
      </w:r>
    </w:p>
    <w:p w14:paraId="2CCA2B28" w14:textId="77777777" w:rsidR="00DD0AE2" w:rsidRPr="00DD0AE2" w:rsidRDefault="00DD0AE2" w:rsidP="00DD0AE2">
      <w:pPr>
        <w:spacing w:line="240" w:lineRule="auto"/>
        <w:ind w:left="502"/>
        <w:contextualSpacing/>
        <w:jc w:val="center"/>
        <w:rPr>
          <w:rFonts w:ascii="Times New Roman" w:hAnsi="Times New Roman"/>
          <w:sz w:val="22"/>
          <w:szCs w:val="22"/>
          <w:lang w:val="sl-SI"/>
        </w:rPr>
      </w:pPr>
    </w:p>
    <w:p w14:paraId="62E670DA" w14:textId="77777777" w:rsidR="00DD0AE2" w:rsidRPr="00DD0AE2" w:rsidRDefault="00DD0AE2" w:rsidP="00DD0AE2">
      <w:pPr>
        <w:spacing w:line="240" w:lineRule="auto"/>
        <w:ind w:left="4395"/>
        <w:rPr>
          <w:rFonts w:ascii="Times New Roman" w:hAnsi="Times New Roman"/>
          <w:sz w:val="22"/>
          <w:szCs w:val="22"/>
          <w:lang w:val="sl-SI"/>
        </w:rPr>
      </w:pPr>
      <w:r w:rsidRPr="00DD0AE2">
        <w:rPr>
          <w:rFonts w:ascii="Times New Roman" w:hAnsi="Times New Roman"/>
          <w:sz w:val="22"/>
          <w:szCs w:val="22"/>
          <w:lang w:val="sl-SI"/>
        </w:rPr>
        <w:t>9. člen</w:t>
      </w:r>
    </w:p>
    <w:p w14:paraId="3D84346F"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(prehodna določba)</w:t>
      </w:r>
    </w:p>
    <w:p w14:paraId="13DC6CFB" w14:textId="77777777" w:rsidR="00DD0AE2" w:rsidRPr="00DD0AE2" w:rsidRDefault="00DD0AE2" w:rsidP="00DD0AE2">
      <w:pPr>
        <w:spacing w:line="240" w:lineRule="auto"/>
        <w:ind w:left="360"/>
        <w:jc w:val="center"/>
        <w:rPr>
          <w:rFonts w:ascii="Times New Roman" w:hAnsi="Times New Roman"/>
          <w:sz w:val="22"/>
          <w:szCs w:val="22"/>
          <w:lang w:val="sl-SI"/>
        </w:rPr>
      </w:pPr>
    </w:p>
    <w:p w14:paraId="0A4D86D2" w14:textId="77777777" w:rsidR="00DD0AE2" w:rsidRPr="00DD0AE2" w:rsidRDefault="00DD0AE2" w:rsidP="00DD0AE2">
      <w:pPr>
        <w:spacing w:after="200" w:line="276" w:lineRule="auto"/>
        <w:jc w:val="both"/>
        <w:rPr>
          <w:rFonts w:ascii="Times New Roman" w:hAnsi="Times New Roman"/>
          <w:sz w:val="22"/>
          <w:szCs w:val="22"/>
          <w:lang w:val="sl-SI"/>
        </w:rPr>
      </w:pPr>
      <w:r w:rsidRPr="00DD0AE2">
        <w:rPr>
          <w:rFonts w:ascii="Times New Roman" w:hAnsi="Times New Roman"/>
          <w:sz w:val="22"/>
          <w:szCs w:val="22"/>
          <w:lang w:val="sl-SI"/>
        </w:rPr>
        <w:t>Proizvajalci žganih pijač, ki so pričeli postopek staranja žgane pijače pred uveljavitvijo te uredbe, morajo najpozneje v treh mesecih od uveljavitve te uredbe, v pisni ali v elektronski obliki posredovati na upravo obvestilo o staranju žgane pijače s podatki iz drugega odstavka 5. člena te uredbe.</w:t>
      </w:r>
    </w:p>
    <w:p w14:paraId="5B39CB27" w14:textId="77777777" w:rsidR="00DD0AE2" w:rsidRPr="00DD0AE2" w:rsidRDefault="00DD0AE2" w:rsidP="00DD0AE2">
      <w:pPr>
        <w:spacing w:after="200" w:line="276" w:lineRule="auto"/>
        <w:ind w:left="360"/>
        <w:jc w:val="center"/>
        <w:rPr>
          <w:rFonts w:ascii="Times New Roman" w:hAnsi="Times New Roman"/>
          <w:sz w:val="22"/>
          <w:szCs w:val="22"/>
          <w:lang w:val="sl-SI"/>
        </w:rPr>
      </w:pPr>
      <w:r w:rsidRPr="00DD0AE2">
        <w:rPr>
          <w:rFonts w:ascii="Times New Roman" w:hAnsi="Times New Roman"/>
          <w:sz w:val="22"/>
          <w:szCs w:val="22"/>
          <w:lang w:val="sl-SI"/>
        </w:rPr>
        <w:t>10. člen</w:t>
      </w:r>
    </w:p>
    <w:p w14:paraId="53337F18" w14:textId="77777777" w:rsidR="00DD0AE2" w:rsidRPr="00DD0AE2" w:rsidRDefault="00DD0AE2" w:rsidP="00DD0AE2">
      <w:pPr>
        <w:spacing w:after="200" w:line="276" w:lineRule="auto"/>
        <w:ind w:left="360"/>
        <w:jc w:val="center"/>
        <w:rPr>
          <w:rFonts w:ascii="Times New Roman" w:hAnsi="Times New Roman"/>
          <w:sz w:val="22"/>
          <w:szCs w:val="22"/>
          <w:lang w:val="sl-SI"/>
        </w:rPr>
      </w:pPr>
      <w:r w:rsidRPr="00DD0AE2">
        <w:rPr>
          <w:rFonts w:ascii="Times New Roman" w:hAnsi="Times New Roman"/>
          <w:sz w:val="22"/>
          <w:szCs w:val="22"/>
          <w:lang w:val="sl-SI"/>
        </w:rPr>
        <w:t>(prenehanje veljavnosti)</w:t>
      </w:r>
    </w:p>
    <w:p w14:paraId="799F9315" w14:textId="77777777" w:rsidR="00DD0AE2" w:rsidRPr="00DD0AE2" w:rsidRDefault="00DD0AE2" w:rsidP="00DD0AE2">
      <w:pPr>
        <w:spacing w:after="200"/>
        <w:rPr>
          <w:rFonts w:ascii="Times New Roman" w:hAnsi="Times New Roman"/>
          <w:sz w:val="22"/>
          <w:szCs w:val="22"/>
          <w:lang w:val="sl-SI"/>
        </w:rPr>
      </w:pPr>
      <w:r w:rsidRPr="00DD0AE2">
        <w:rPr>
          <w:rFonts w:ascii="Times New Roman" w:hAnsi="Times New Roman"/>
          <w:sz w:val="22"/>
          <w:szCs w:val="22"/>
          <w:lang w:val="sl-SI"/>
        </w:rPr>
        <w:t>Z dnem uveljavitve te uredbe preneha veljati Uredba o izvajanju uredbe (EU) o opredelitvi, predstavitvi in označevanju žganih pijač (Uradni list RS, št. 31/21).</w:t>
      </w:r>
    </w:p>
    <w:p w14:paraId="79DA84E3" w14:textId="77777777" w:rsidR="00DD0AE2" w:rsidRPr="00DD0AE2" w:rsidRDefault="00DD0AE2" w:rsidP="00DD0AE2">
      <w:pPr>
        <w:tabs>
          <w:tab w:val="left" w:pos="2208"/>
        </w:tabs>
        <w:spacing w:after="200"/>
        <w:rPr>
          <w:rFonts w:ascii="Times New Roman" w:hAnsi="Times New Roman"/>
          <w:sz w:val="22"/>
          <w:szCs w:val="22"/>
          <w:lang w:val="sl-SI"/>
        </w:rPr>
      </w:pPr>
      <w:r w:rsidRPr="00DD0AE2">
        <w:rPr>
          <w:rFonts w:ascii="Times New Roman" w:hAnsi="Times New Roman"/>
          <w:sz w:val="22"/>
          <w:szCs w:val="22"/>
          <w:lang w:val="sl-SI"/>
        </w:rPr>
        <w:tab/>
      </w:r>
    </w:p>
    <w:p w14:paraId="4F28E6D5" w14:textId="77777777" w:rsidR="00DD0AE2" w:rsidRPr="00DD0AE2" w:rsidRDefault="00DD0AE2" w:rsidP="00DD0AE2">
      <w:pPr>
        <w:spacing w:line="240" w:lineRule="auto"/>
        <w:ind w:left="4395"/>
        <w:rPr>
          <w:rFonts w:ascii="Times New Roman" w:hAnsi="Times New Roman"/>
          <w:sz w:val="22"/>
          <w:szCs w:val="22"/>
          <w:lang w:val="sl-SI"/>
        </w:rPr>
      </w:pPr>
      <w:r w:rsidRPr="00DD0AE2">
        <w:rPr>
          <w:rFonts w:ascii="Times New Roman" w:hAnsi="Times New Roman"/>
          <w:sz w:val="22"/>
          <w:szCs w:val="22"/>
          <w:lang w:val="sl-SI"/>
        </w:rPr>
        <w:t>11. člen</w:t>
      </w:r>
    </w:p>
    <w:p w14:paraId="6F2C68A5" w14:textId="77777777" w:rsidR="00DD0AE2" w:rsidRPr="00DD0AE2" w:rsidRDefault="00DD0AE2" w:rsidP="00DD0AE2">
      <w:pPr>
        <w:spacing w:line="240" w:lineRule="auto"/>
        <w:ind w:left="360"/>
        <w:jc w:val="center"/>
        <w:rPr>
          <w:rFonts w:ascii="Times New Roman" w:hAnsi="Times New Roman"/>
          <w:sz w:val="22"/>
          <w:szCs w:val="22"/>
          <w:lang w:val="sl-SI"/>
        </w:rPr>
      </w:pPr>
      <w:r w:rsidRPr="00DD0AE2">
        <w:rPr>
          <w:rFonts w:ascii="Times New Roman" w:hAnsi="Times New Roman"/>
          <w:sz w:val="22"/>
          <w:szCs w:val="22"/>
          <w:lang w:val="sl-SI"/>
        </w:rPr>
        <w:t>(začetek veljavnosti)</w:t>
      </w:r>
    </w:p>
    <w:p w14:paraId="15B77808" w14:textId="77777777" w:rsidR="00DD0AE2" w:rsidRPr="00DD0AE2" w:rsidRDefault="00DD0AE2" w:rsidP="00DD0AE2">
      <w:pPr>
        <w:spacing w:line="240" w:lineRule="auto"/>
        <w:ind w:left="360"/>
        <w:jc w:val="center"/>
        <w:rPr>
          <w:rFonts w:ascii="Times New Roman" w:hAnsi="Times New Roman"/>
          <w:sz w:val="22"/>
          <w:szCs w:val="22"/>
          <w:lang w:val="sl-SI"/>
        </w:rPr>
      </w:pPr>
    </w:p>
    <w:p w14:paraId="3A848893" w14:textId="77777777" w:rsidR="00DD0AE2" w:rsidRPr="00DD0AE2" w:rsidRDefault="00DD0AE2" w:rsidP="00DD0AE2">
      <w:pPr>
        <w:spacing w:after="200" w:line="276" w:lineRule="auto"/>
        <w:ind w:left="360"/>
        <w:rPr>
          <w:rFonts w:ascii="Times New Roman" w:hAnsi="Times New Roman"/>
          <w:sz w:val="22"/>
          <w:szCs w:val="22"/>
          <w:lang w:val="sl-SI"/>
        </w:rPr>
      </w:pPr>
      <w:r w:rsidRPr="00DD0AE2">
        <w:rPr>
          <w:rFonts w:ascii="Times New Roman" w:hAnsi="Times New Roman"/>
          <w:sz w:val="22"/>
          <w:szCs w:val="22"/>
          <w:lang w:val="sl-SI"/>
        </w:rPr>
        <w:t>Ta uredba začne veljati petnajsti dan po objavi v Uradnem listu Republike Slovenje.</w:t>
      </w:r>
    </w:p>
    <w:p w14:paraId="097835B0" w14:textId="77777777" w:rsidR="00DD0AE2" w:rsidRPr="00DD0AE2" w:rsidRDefault="00DD0AE2" w:rsidP="00DD0AE2">
      <w:pPr>
        <w:spacing w:after="200" w:line="276" w:lineRule="auto"/>
        <w:ind w:left="360"/>
        <w:rPr>
          <w:rFonts w:ascii="Times New Roman" w:hAnsi="Times New Roman"/>
          <w:sz w:val="22"/>
          <w:szCs w:val="22"/>
          <w:lang w:val="sl-SI"/>
        </w:rPr>
      </w:pPr>
    </w:p>
    <w:p w14:paraId="63B062F3" w14:textId="77777777" w:rsidR="00DD0AE2" w:rsidRPr="00DD0AE2" w:rsidRDefault="00DD0AE2" w:rsidP="00DD0AE2">
      <w:pPr>
        <w:spacing w:after="200" w:line="276" w:lineRule="auto"/>
        <w:rPr>
          <w:rFonts w:ascii="Times New Roman" w:eastAsia="Calibri" w:hAnsi="Times New Roman"/>
          <w:sz w:val="22"/>
          <w:szCs w:val="22"/>
          <w:lang w:val="sl-SI"/>
        </w:rPr>
      </w:pPr>
    </w:p>
    <w:p w14:paraId="00D0DF18" w14:textId="77777777" w:rsidR="00DD0AE2" w:rsidRPr="00DD0AE2" w:rsidRDefault="00DD0AE2" w:rsidP="00DD0AE2">
      <w:pPr>
        <w:spacing w:after="200" w:line="276" w:lineRule="auto"/>
        <w:rPr>
          <w:rFonts w:ascii="Times New Roman" w:eastAsia="Calibri" w:hAnsi="Times New Roman"/>
          <w:sz w:val="22"/>
          <w:szCs w:val="22"/>
          <w:lang w:val="sl-SI"/>
        </w:rPr>
      </w:pPr>
    </w:p>
    <w:p w14:paraId="680B54E3" w14:textId="77777777" w:rsidR="00DD0AE2" w:rsidRPr="00DD0AE2" w:rsidRDefault="00DD0AE2" w:rsidP="00DD0AE2">
      <w:pPr>
        <w:spacing w:line="240" w:lineRule="auto"/>
        <w:rPr>
          <w:rFonts w:ascii="Times New Roman" w:eastAsia="Calibri" w:hAnsi="Times New Roman"/>
          <w:sz w:val="22"/>
          <w:szCs w:val="22"/>
          <w:lang w:val="sl-SI"/>
        </w:rPr>
      </w:pPr>
      <w:r w:rsidRPr="00DD0AE2">
        <w:rPr>
          <w:rFonts w:ascii="Times New Roman" w:eastAsia="Calibri" w:hAnsi="Times New Roman"/>
          <w:sz w:val="22"/>
          <w:szCs w:val="22"/>
          <w:lang w:val="sl-SI"/>
        </w:rPr>
        <w:t>Št. 007-454/2021</w:t>
      </w:r>
    </w:p>
    <w:p w14:paraId="15C47903" w14:textId="77777777" w:rsidR="00DD0AE2" w:rsidRPr="00DD0AE2" w:rsidRDefault="00DD0AE2" w:rsidP="00DD0AE2">
      <w:pPr>
        <w:spacing w:line="240" w:lineRule="auto"/>
        <w:rPr>
          <w:rFonts w:ascii="Times New Roman" w:eastAsia="Calibri" w:hAnsi="Times New Roman"/>
          <w:sz w:val="22"/>
          <w:szCs w:val="22"/>
          <w:lang w:val="sl-SI"/>
        </w:rPr>
      </w:pPr>
      <w:r w:rsidRPr="00DD0AE2">
        <w:rPr>
          <w:rFonts w:ascii="Times New Roman" w:eastAsia="Calibri" w:hAnsi="Times New Roman"/>
          <w:sz w:val="22"/>
          <w:szCs w:val="22"/>
          <w:lang w:val="sl-SI"/>
        </w:rPr>
        <w:t>Ljubljana, dne ….</w:t>
      </w:r>
    </w:p>
    <w:p w14:paraId="2D63204A" w14:textId="77777777" w:rsidR="00DD0AE2" w:rsidRPr="00DD0AE2" w:rsidRDefault="00DD0AE2" w:rsidP="00DD0AE2">
      <w:pPr>
        <w:spacing w:line="240" w:lineRule="auto"/>
        <w:rPr>
          <w:rFonts w:ascii="Times New Roman" w:eastAsia="Calibri" w:hAnsi="Times New Roman"/>
          <w:sz w:val="22"/>
          <w:szCs w:val="22"/>
          <w:lang w:val="sl-SI"/>
        </w:rPr>
      </w:pPr>
      <w:r w:rsidRPr="00DD0AE2">
        <w:rPr>
          <w:rFonts w:ascii="Times New Roman" w:eastAsia="Calibri" w:hAnsi="Times New Roman"/>
          <w:sz w:val="22"/>
          <w:szCs w:val="22"/>
          <w:lang w:val="sl-SI"/>
        </w:rPr>
        <w:t>EVA 2021-2330-0087</w:t>
      </w:r>
    </w:p>
    <w:p w14:paraId="4EDA7333" w14:textId="77777777" w:rsidR="00DD0AE2" w:rsidRPr="00DD0AE2" w:rsidRDefault="00DD0AE2" w:rsidP="00DD0AE2">
      <w:pPr>
        <w:spacing w:line="240" w:lineRule="auto"/>
        <w:rPr>
          <w:rFonts w:ascii="Times New Roman" w:eastAsia="Calibri" w:hAnsi="Times New Roman"/>
          <w:sz w:val="22"/>
          <w:szCs w:val="22"/>
          <w:lang w:val="sl-SI"/>
        </w:rPr>
      </w:pPr>
    </w:p>
    <w:p w14:paraId="2D824DD6" w14:textId="77777777" w:rsidR="00DD0AE2" w:rsidRPr="00DD0AE2" w:rsidRDefault="00DD0AE2" w:rsidP="00DD0AE2">
      <w:pPr>
        <w:spacing w:line="240" w:lineRule="auto"/>
        <w:rPr>
          <w:rFonts w:ascii="Times New Roman" w:eastAsia="Calibri" w:hAnsi="Times New Roman"/>
          <w:sz w:val="22"/>
          <w:szCs w:val="22"/>
          <w:lang w:val="sl-SI"/>
        </w:rPr>
      </w:pPr>
    </w:p>
    <w:p w14:paraId="7AF0CA34" w14:textId="77777777" w:rsidR="00DD0AE2" w:rsidRPr="00DD0AE2" w:rsidRDefault="00DD0AE2" w:rsidP="00DD0AE2">
      <w:pPr>
        <w:spacing w:line="240" w:lineRule="auto"/>
        <w:ind w:left="5664"/>
        <w:jc w:val="center"/>
        <w:rPr>
          <w:rFonts w:ascii="Times New Roman" w:hAnsi="Times New Roman"/>
          <w:sz w:val="22"/>
          <w:szCs w:val="22"/>
          <w:lang w:val="sl-SI"/>
        </w:rPr>
      </w:pPr>
      <w:r w:rsidRPr="00DD0AE2">
        <w:rPr>
          <w:rFonts w:ascii="Times New Roman" w:hAnsi="Times New Roman"/>
          <w:sz w:val="22"/>
          <w:szCs w:val="22"/>
          <w:lang w:val="sl-SI"/>
        </w:rPr>
        <w:t>Vlada Republike Slovenije</w:t>
      </w:r>
    </w:p>
    <w:p w14:paraId="028A2754" w14:textId="77777777" w:rsidR="00DD0AE2" w:rsidRPr="00DD0AE2" w:rsidRDefault="00DD0AE2" w:rsidP="00DD0AE2">
      <w:pPr>
        <w:spacing w:line="240" w:lineRule="auto"/>
        <w:ind w:left="5664"/>
        <w:jc w:val="center"/>
        <w:rPr>
          <w:rFonts w:ascii="Times New Roman" w:hAnsi="Times New Roman"/>
          <w:sz w:val="22"/>
          <w:szCs w:val="22"/>
          <w:lang w:val="sl-SI"/>
        </w:rPr>
      </w:pPr>
      <w:r w:rsidRPr="00DD0AE2">
        <w:rPr>
          <w:rFonts w:ascii="Times New Roman" w:hAnsi="Times New Roman"/>
          <w:sz w:val="22"/>
          <w:szCs w:val="22"/>
          <w:lang w:val="sl-SI"/>
        </w:rPr>
        <w:t>Janez Janša</w:t>
      </w:r>
    </w:p>
    <w:p w14:paraId="09136D81" w14:textId="77777777" w:rsidR="00DD0AE2" w:rsidRPr="00DD0AE2" w:rsidRDefault="00DD0AE2" w:rsidP="00DD0AE2">
      <w:pPr>
        <w:spacing w:line="240" w:lineRule="auto"/>
        <w:ind w:left="5664"/>
        <w:jc w:val="center"/>
        <w:rPr>
          <w:rFonts w:ascii="Times New Roman" w:hAnsi="Times New Roman"/>
          <w:sz w:val="22"/>
          <w:szCs w:val="22"/>
          <w:lang w:val="sl-SI"/>
        </w:rPr>
      </w:pPr>
      <w:r w:rsidRPr="00DD0AE2">
        <w:rPr>
          <w:rFonts w:ascii="Times New Roman" w:hAnsi="Times New Roman"/>
          <w:sz w:val="22"/>
          <w:szCs w:val="22"/>
          <w:lang w:val="sl-SI"/>
        </w:rPr>
        <w:t>predsednik</w:t>
      </w:r>
    </w:p>
    <w:p w14:paraId="50655123" w14:textId="77777777" w:rsidR="006540FD" w:rsidRPr="00DD0AE2" w:rsidRDefault="006540FD" w:rsidP="00DD0AE2">
      <w:pPr>
        <w:rPr>
          <w:rFonts w:ascii="Times New Roman" w:hAnsi="Times New Roman"/>
          <w:sz w:val="22"/>
          <w:szCs w:val="22"/>
        </w:rPr>
      </w:pPr>
    </w:p>
    <w:sectPr w:rsidR="006540FD" w:rsidRPr="00DD0AE2" w:rsidSect="00CE0BDA">
      <w:headerReference w:type="default" r:id="rId10"/>
      <w:headerReference w:type="first" r:id="rId11"/>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7B039" w14:textId="77777777" w:rsidR="00152926" w:rsidRDefault="00152926">
      <w:r>
        <w:separator/>
      </w:r>
    </w:p>
  </w:endnote>
  <w:endnote w:type="continuationSeparator" w:id="0">
    <w:p w14:paraId="09A4C486" w14:textId="77777777" w:rsidR="00152926" w:rsidRDefault="00152926">
      <w:r>
        <w:continuationSeparator/>
      </w:r>
    </w:p>
  </w:endnote>
  <w:endnote w:type="continuationNotice" w:id="1">
    <w:p w14:paraId="49721D09" w14:textId="77777777" w:rsidR="00152926" w:rsidRDefault="0015292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781E6D" w14:textId="77777777" w:rsidR="00152926" w:rsidRDefault="00152926">
      <w:r>
        <w:separator/>
      </w:r>
    </w:p>
  </w:footnote>
  <w:footnote w:type="continuationSeparator" w:id="0">
    <w:p w14:paraId="62C528BC" w14:textId="77777777" w:rsidR="00152926" w:rsidRDefault="00152926">
      <w:r>
        <w:continuationSeparator/>
      </w:r>
    </w:p>
  </w:footnote>
  <w:footnote w:type="continuationNotice" w:id="1">
    <w:p w14:paraId="062E43FD" w14:textId="77777777" w:rsidR="00152926" w:rsidRDefault="0015292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00611" w14:textId="77777777" w:rsidR="0072411C" w:rsidRPr="00110CBD" w:rsidRDefault="0072411C"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72411C" w:rsidRPr="008F3500" w14:paraId="68246DB4" w14:textId="77777777" w:rsidTr="005F0F4C">
      <w:trPr>
        <w:cantSplit/>
        <w:trHeight w:hRule="exact" w:val="847"/>
      </w:trPr>
      <w:tc>
        <w:tcPr>
          <w:tcW w:w="567" w:type="dxa"/>
        </w:tcPr>
        <w:p w14:paraId="21203344" w14:textId="77777777" w:rsidR="0072411C" w:rsidRDefault="0072411C"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6B5B7B83" w14:textId="77777777" w:rsidR="0072411C" w:rsidRPr="006D42D9" w:rsidRDefault="0072411C" w:rsidP="006D42D9">
          <w:pPr>
            <w:rPr>
              <w:rFonts w:ascii="Republika" w:hAnsi="Republika"/>
              <w:sz w:val="60"/>
              <w:szCs w:val="60"/>
              <w:lang w:val="sl-SI"/>
            </w:rPr>
          </w:pPr>
        </w:p>
        <w:p w14:paraId="2F9E3931" w14:textId="77777777" w:rsidR="0072411C" w:rsidRPr="006D42D9" w:rsidRDefault="0072411C" w:rsidP="006D42D9">
          <w:pPr>
            <w:rPr>
              <w:rFonts w:ascii="Republika" w:hAnsi="Republika"/>
              <w:sz w:val="60"/>
              <w:szCs w:val="60"/>
              <w:lang w:val="sl-SI"/>
            </w:rPr>
          </w:pPr>
        </w:p>
        <w:p w14:paraId="6404D627" w14:textId="77777777" w:rsidR="0072411C" w:rsidRPr="006D42D9" w:rsidRDefault="0072411C" w:rsidP="006D42D9">
          <w:pPr>
            <w:rPr>
              <w:rFonts w:ascii="Republika" w:hAnsi="Republika"/>
              <w:sz w:val="60"/>
              <w:szCs w:val="60"/>
              <w:lang w:val="sl-SI"/>
            </w:rPr>
          </w:pPr>
        </w:p>
        <w:p w14:paraId="28988FB4" w14:textId="77777777" w:rsidR="0072411C" w:rsidRPr="006D42D9" w:rsidRDefault="0072411C" w:rsidP="006D42D9">
          <w:pPr>
            <w:rPr>
              <w:rFonts w:ascii="Republika" w:hAnsi="Republika"/>
              <w:sz w:val="60"/>
              <w:szCs w:val="60"/>
              <w:lang w:val="sl-SI"/>
            </w:rPr>
          </w:pPr>
        </w:p>
        <w:p w14:paraId="7FCDB7B1" w14:textId="77777777" w:rsidR="0072411C" w:rsidRPr="006D42D9" w:rsidRDefault="0072411C" w:rsidP="006D42D9">
          <w:pPr>
            <w:rPr>
              <w:rFonts w:ascii="Republika" w:hAnsi="Republika"/>
              <w:sz w:val="60"/>
              <w:szCs w:val="60"/>
              <w:lang w:val="sl-SI"/>
            </w:rPr>
          </w:pPr>
        </w:p>
        <w:p w14:paraId="120CF033" w14:textId="77777777" w:rsidR="0072411C" w:rsidRPr="006D42D9" w:rsidRDefault="0072411C" w:rsidP="006D42D9">
          <w:pPr>
            <w:rPr>
              <w:rFonts w:ascii="Republika" w:hAnsi="Republika"/>
              <w:sz w:val="60"/>
              <w:szCs w:val="60"/>
              <w:lang w:val="sl-SI"/>
            </w:rPr>
          </w:pPr>
        </w:p>
        <w:p w14:paraId="1567816A" w14:textId="77777777" w:rsidR="0072411C" w:rsidRPr="006D42D9" w:rsidRDefault="0072411C" w:rsidP="006D42D9">
          <w:pPr>
            <w:rPr>
              <w:rFonts w:ascii="Republika" w:hAnsi="Republika"/>
              <w:sz w:val="60"/>
              <w:szCs w:val="60"/>
              <w:lang w:val="sl-SI"/>
            </w:rPr>
          </w:pPr>
        </w:p>
        <w:p w14:paraId="3EDC6B6B" w14:textId="77777777" w:rsidR="0072411C" w:rsidRPr="006D42D9" w:rsidRDefault="0072411C" w:rsidP="006D42D9">
          <w:pPr>
            <w:rPr>
              <w:rFonts w:ascii="Republika" w:hAnsi="Republika"/>
              <w:sz w:val="60"/>
              <w:szCs w:val="60"/>
              <w:lang w:val="sl-SI"/>
            </w:rPr>
          </w:pPr>
        </w:p>
        <w:p w14:paraId="2911AC48" w14:textId="77777777" w:rsidR="0072411C" w:rsidRPr="006D42D9" w:rsidRDefault="0072411C" w:rsidP="006D42D9">
          <w:pPr>
            <w:rPr>
              <w:rFonts w:ascii="Republika" w:hAnsi="Republika"/>
              <w:sz w:val="60"/>
              <w:szCs w:val="60"/>
              <w:lang w:val="sl-SI"/>
            </w:rPr>
          </w:pPr>
        </w:p>
        <w:p w14:paraId="260B19C7" w14:textId="77777777" w:rsidR="0072411C" w:rsidRPr="006D42D9" w:rsidRDefault="0072411C" w:rsidP="006D42D9">
          <w:pPr>
            <w:rPr>
              <w:rFonts w:ascii="Republika" w:hAnsi="Republika"/>
              <w:sz w:val="60"/>
              <w:szCs w:val="60"/>
              <w:lang w:val="sl-SI"/>
            </w:rPr>
          </w:pPr>
        </w:p>
        <w:p w14:paraId="12E8B60C" w14:textId="77777777" w:rsidR="0072411C" w:rsidRPr="006D42D9" w:rsidRDefault="0072411C" w:rsidP="006D42D9">
          <w:pPr>
            <w:rPr>
              <w:rFonts w:ascii="Republika" w:hAnsi="Republika"/>
              <w:sz w:val="60"/>
              <w:szCs w:val="60"/>
              <w:lang w:val="sl-SI"/>
            </w:rPr>
          </w:pPr>
        </w:p>
        <w:p w14:paraId="049C9A2B" w14:textId="77777777" w:rsidR="0072411C" w:rsidRPr="006D42D9" w:rsidRDefault="0072411C" w:rsidP="006D42D9">
          <w:pPr>
            <w:rPr>
              <w:rFonts w:ascii="Republika" w:hAnsi="Republika"/>
              <w:sz w:val="60"/>
              <w:szCs w:val="60"/>
              <w:lang w:val="sl-SI"/>
            </w:rPr>
          </w:pPr>
        </w:p>
        <w:p w14:paraId="06D312C1" w14:textId="77777777" w:rsidR="0072411C" w:rsidRPr="006D42D9" w:rsidRDefault="0072411C" w:rsidP="006D42D9">
          <w:pPr>
            <w:rPr>
              <w:rFonts w:ascii="Republika" w:hAnsi="Republika"/>
              <w:sz w:val="60"/>
              <w:szCs w:val="60"/>
              <w:lang w:val="sl-SI"/>
            </w:rPr>
          </w:pPr>
        </w:p>
        <w:p w14:paraId="6A833341" w14:textId="77777777" w:rsidR="0072411C" w:rsidRPr="006D42D9" w:rsidRDefault="0072411C" w:rsidP="006D42D9">
          <w:pPr>
            <w:rPr>
              <w:rFonts w:ascii="Republika" w:hAnsi="Republika"/>
              <w:sz w:val="60"/>
              <w:szCs w:val="60"/>
              <w:lang w:val="sl-SI"/>
            </w:rPr>
          </w:pPr>
        </w:p>
        <w:p w14:paraId="465226D8" w14:textId="77777777" w:rsidR="0072411C" w:rsidRPr="006D42D9" w:rsidRDefault="0072411C" w:rsidP="006D42D9">
          <w:pPr>
            <w:rPr>
              <w:rFonts w:ascii="Republika" w:hAnsi="Republika"/>
              <w:sz w:val="60"/>
              <w:szCs w:val="60"/>
              <w:lang w:val="sl-SI"/>
            </w:rPr>
          </w:pPr>
        </w:p>
        <w:p w14:paraId="58A90B54" w14:textId="77777777" w:rsidR="0072411C" w:rsidRPr="006D42D9" w:rsidRDefault="0072411C" w:rsidP="006D42D9">
          <w:pPr>
            <w:rPr>
              <w:rFonts w:ascii="Republika" w:hAnsi="Republika"/>
              <w:sz w:val="60"/>
              <w:szCs w:val="60"/>
              <w:lang w:val="sl-SI"/>
            </w:rPr>
          </w:pPr>
        </w:p>
      </w:tc>
    </w:tr>
  </w:tbl>
  <w:p w14:paraId="58918A93" w14:textId="77777777" w:rsidR="0072411C" w:rsidRPr="008F3500" w:rsidRDefault="0072411C"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75E991E5" wp14:editId="1C8EE96B">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92C438"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14:paraId="627E10BA" w14:textId="77777777" w:rsidR="0072411C" w:rsidRPr="008F3500" w:rsidRDefault="0072411C"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19549BEB" w14:textId="77777777" w:rsidR="0072411C" w:rsidRPr="008F3500" w:rsidRDefault="0072411C"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5DEE52DF" w14:textId="77777777" w:rsidR="0072411C" w:rsidRPr="008F3500" w:rsidRDefault="0072411C"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1AEE2050" w14:textId="77777777" w:rsidR="0072411C" w:rsidRPr="008F3500" w:rsidRDefault="0072411C"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3C5A54BC" w14:textId="77777777" w:rsidR="0072411C" w:rsidRPr="008F3500" w:rsidRDefault="0072411C"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7071888F" w14:textId="77777777" w:rsidR="0072411C" w:rsidRPr="008F3500" w:rsidRDefault="0072411C"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0551E4"/>
    <w:multiLevelType w:val="hybridMultilevel"/>
    <w:tmpl w:val="CFE62170"/>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85B192E"/>
    <w:multiLevelType w:val="hybridMultilevel"/>
    <w:tmpl w:val="7F183AD8"/>
    <w:lvl w:ilvl="0" w:tplc="74B0EAA2">
      <w:start w:val="1"/>
      <w:numFmt w:val="decimal"/>
      <w:lvlText w:val="%1."/>
      <w:lvlJc w:val="left"/>
      <w:pPr>
        <w:ind w:left="1145" w:hanging="360"/>
      </w:pPr>
      <w:rPr>
        <w:rFonts w:hint="default"/>
        <w:color w:val="221E1F"/>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272262E"/>
    <w:multiLevelType w:val="hybridMultilevel"/>
    <w:tmpl w:val="57F61312"/>
    <w:lvl w:ilvl="0" w:tplc="DE26098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8E676C"/>
    <w:multiLevelType w:val="hybridMultilevel"/>
    <w:tmpl w:val="E884CEDA"/>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AC30079"/>
    <w:multiLevelType w:val="hybridMultilevel"/>
    <w:tmpl w:val="77C643B0"/>
    <w:lvl w:ilvl="0" w:tplc="E6888A80">
      <w:start w:val="1"/>
      <w:numFmt w:val="decim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2"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3"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8F0594F"/>
    <w:multiLevelType w:val="hybridMultilevel"/>
    <w:tmpl w:val="F46C67C0"/>
    <w:lvl w:ilvl="0" w:tplc="9F343D8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92020E2"/>
    <w:multiLevelType w:val="hybridMultilevel"/>
    <w:tmpl w:val="C31C8986"/>
    <w:lvl w:ilvl="0" w:tplc="0424000F">
      <w:start w:val="1"/>
      <w:numFmt w:val="decimal"/>
      <w:lvlText w:val="%1."/>
      <w:lvlJc w:val="left"/>
      <w:pPr>
        <w:ind w:left="4755"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6"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8"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19" w15:restartNumberingAfterBreak="0">
    <w:nsid w:val="5D7B0741"/>
    <w:multiLevelType w:val="hybridMultilevel"/>
    <w:tmpl w:val="E820C5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1" w15:restartNumberingAfterBreak="0">
    <w:nsid w:val="67457EC3"/>
    <w:multiLevelType w:val="hybridMultilevel"/>
    <w:tmpl w:val="FC0E660E"/>
    <w:lvl w:ilvl="0" w:tplc="629EB1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3" w15:restartNumberingAfterBreak="0">
    <w:nsid w:val="69B46361"/>
    <w:multiLevelType w:val="hybridMultilevel"/>
    <w:tmpl w:val="8B44195C"/>
    <w:lvl w:ilvl="0" w:tplc="9F343D8A">
      <w:start w:val="1"/>
      <w:numFmt w:val="bullet"/>
      <w:lvlText w:val=""/>
      <w:lvlJc w:val="left"/>
      <w:pPr>
        <w:ind w:left="1996" w:hanging="360"/>
      </w:pPr>
      <w:rPr>
        <w:rFonts w:ascii="Symbol" w:hAnsi="Symbol" w:hint="default"/>
      </w:rPr>
    </w:lvl>
    <w:lvl w:ilvl="1" w:tplc="04240003" w:tentative="1">
      <w:start w:val="1"/>
      <w:numFmt w:val="bullet"/>
      <w:lvlText w:val="o"/>
      <w:lvlJc w:val="left"/>
      <w:pPr>
        <w:ind w:left="2716" w:hanging="360"/>
      </w:pPr>
      <w:rPr>
        <w:rFonts w:ascii="Courier New" w:hAnsi="Courier New" w:cs="Courier New" w:hint="default"/>
      </w:rPr>
    </w:lvl>
    <w:lvl w:ilvl="2" w:tplc="04240005" w:tentative="1">
      <w:start w:val="1"/>
      <w:numFmt w:val="bullet"/>
      <w:lvlText w:val=""/>
      <w:lvlJc w:val="left"/>
      <w:pPr>
        <w:ind w:left="3436" w:hanging="360"/>
      </w:pPr>
      <w:rPr>
        <w:rFonts w:ascii="Wingdings" w:hAnsi="Wingdings" w:hint="default"/>
      </w:rPr>
    </w:lvl>
    <w:lvl w:ilvl="3" w:tplc="04240001" w:tentative="1">
      <w:start w:val="1"/>
      <w:numFmt w:val="bullet"/>
      <w:lvlText w:val=""/>
      <w:lvlJc w:val="left"/>
      <w:pPr>
        <w:ind w:left="4156" w:hanging="360"/>
      </w:pPr>
      <w:rPr>
        <w:rFonts w:ascii="Symbol" w:hAnsi="Symbol" w:hint="default"/>
      </w:rPr>
    </w:lvl>
    <w:lvl w:ilvl="4" w:tplc="04240003" w:tentative="1">
      <w:start w:val="1"/>
      <w:numFmt w:val="bullet"/>
      <w:lvlText w:val="o"/>
      <w:lvlJc w:val="left"/>
      <w:pPr>
        <w:ind w:left="4876" w:hanging="360"/>
      </w:pPr>
      <w:rPr>
        <w:rFonts w:ascii="Courier New" w:hAnsi="Courier New" w:cs="Courier New" w:hint="default"/>
      </w:rPr>
    </w:lvl>
    <w:lvl w:ilvl="5" w:tplc="04240005" w:tentative="1">
      <w:start w:val="1"/>
      <w:numFmt w:val="bullet"/>
      <w:lvlText w:val=""/>
      <w:lvlJc w:val="left"/>
      <w:pPr>
        <w:ind w:left="5596" w:hanging="360"/>
      </w:pPr>
      <w:rPr>
        <w:rFonts w:ascii="Wingdings" w:hAnsi="Wingdings" w:hint="default"/>
      </w:rPr>
    </w:lvl>
    <w:lvl w:ilvl="6" w:tplc="04240001" w:tentative="1">
      <w:start w:val="1"/>
      <w:numFmt w:val="bullet"/>
      <w:lvlText w:val=""/>
      <w:lvlJc w:val="left"/>
      <w:pPr>
        <w:ind w:left="6316" w:hanging="360"/>
      </w:pPr>
      <w:rPr>
        <w:rFonts w:ascii="Symbol" w:hAnsi="Symbol" w:hint="default"/>
      </w:rPr>
    </w:lvl>
    <w:lvl w:ilvl="7" w:tplc="04240003" w:tentative="1">
      <w:start w:val="1"/>
      <w:numFmt w:val="bullet"/>
      <w:lvlText w:val="o"/>
      <w:lvlJc w:val="left"/>
      <w:pPr>
        <w:ind w:left="7036" w:hanging="360"/>
      </w:pPr>
      <w:rPr>
        <w:rFonts w:ascii="Courier New" w:hAnsi="Courier New" w:cs="Courier New" w:hint="default"/>
      </w:rPr>
    </w:lvl>
    <w:lvl w:ilvl="8" w:tplc="04240005" w:tentative="1">
      <w:start w:val="1"/>
      <w:numFmt w:val="bullet"/>
      <w:lvlText w:val=""/>
      <w:lvlJc w:val="left"/>
      <w:pPr>
        <w:ind w:left="7756" w:hanging="360"/>
      </w:pPr>
      <w:rPr>
        <w:rFonts w:ascii="Wingdings" w:hAnsi="Wingdings" w:hint="default"/>
      </w:rPr>
    </w:lvl>
  </w:abstractNum>
  <w:abstractNum w:abstractNumId="24"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5"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22"/>
  </w:num>
  <w:num w:numId="4">
    <w:abstractNumId w:val="25"/>
  </w:num>
  <w:num w:numId="5">
    <w:abstractNumId w:val="20"/>
  </w:num>
  <w:num w:numId="6">
    <w:abstractNumId w:val="9"/>
  </w:num>
  <w:num w:numId="7">
    <w:abstractNumId w:val="17"/>
  </w:num>
  <w:num w:numId="8">
    <w:abstractNumId w:val="13"/>
  </w:num>
  <w:num w:numId="9">
    <w:abstractNumId w:val="16"/>
  </w:num>
  <w:num w:numId="10">
    <w:abstractNumId w:val="11"/>
  </w:num>
  <w:num w:numId="11">
    <w:abstractNumId w:val="7"/>
  </w:num>
  <w:num w:numId="12">
    <w:abstractNumId w:val="12"/>
  </w:num>
  <w:num w:numId="13">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4"/>
  </w:num>
  <w:num w:numId="15">
    <w:abstractNumId w:val="5"/>
  </w:num>
  <w:num w:numId="16">
    <w:abstractNumId w:val="10"/>
  </w:num>
  <w:num w:numId="17">
    <w:abstractNumId w:val="6"/>
  </w:num>
  <w:num w:numId="18">
    <w:abstractNumId w:val="1"/>
  </w:num>
  <w:num w:numId="19">
    <w:abstractNumId w:val="3"/>
  </w:num>
  <w:num w:numId="20">
    <w:abstractNumId w:val="19"/>
  </w:num>
  <w:num w:numId="21">
    <w:abstractNumId w:val="4"/>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4"/>
  </w:num>
  <w:num w:numId="25">
    <w:abstractNumId w:val="21"/>
  </w:num>
  <w:num w:numId="26">
    <w:abstractNumId w:val="0"/>
  </w:num>
  <w:num w:numId="27">
    <w:abstractNumId w:val="2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A1"/>
    <w:rsid w:val="00005733"/>
    <w:rsid w:val="0000583B"/>
    <w:rsid w:val="00005DA6"/>
    <w:rsid w:val="00005EA6"/>
    <w:rsid w:val="000068BE"/>
    <w:rsid w:val="000068C9"/>
    <w:rsid w:val="00006B62"/>
    <w:rsid w:val="00007706"/>
    <w:rsid w:val="00007A3A"/>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4CEE"/>
    <w:rsid w:val="0001535B"/>
    <w:rsid w:val="00015E0C"/>
    <w:rsid w:val="00015F1A"/>
    <w:rsid w:val="000160F1"/>
    <w:rsid w:val="0001643A"/>
    <w:rsid w:val="000174A9"/>
    <w:rsid w:val="00017A95"/>
    <w:rsid w:val="00017ABB"/>
    <w:rsid w:val="00017CD8"/>
    <w:rsid w:val="00017E62"/>
    <w:rsid w:val="0002028C"/>
    <w:rsid w:val="00020414"/>
    <w:rsid w:val="00022326"/>
    <w:rsid w:val="0002277E"/>
    <w:rsid w:val="000233CE"/>
    <w:rsid w:val="00023A88"/>
    <w:rsid w:val="00023C4E"/>
    <w:rsid w:val="00023D02"/>
    <w:rsid w:val="00023FDC"/>
    <w:rsid w:val="00024537"/>
    <w:rsid w:val="000246A9"/>
    <w:rsid w:val="000253EF"/>
    <w:rsid w:val="0002584E"/>
    <w:rsid w:val="0002597A"/>
    <w:rsid w:val="00025C02"/>
    <w:rsid w:val="000262B5"/>
    <w:rsid w:val="00026C73"/>
    <w:rsid w:val="00026CA7"/>
    <w:rsid w:val="000278C7"/>
    <w:rsid w:val="000279CA"/>
    <w:rsid w:val="000300A9"/>
    <w:rsid w:val="00030D46"/>
    <w:rsid w:val="00031084"/>
    <w:rsid w:val="00031408"/>
    <w:rsid w:val="00032130"/>
    <w:rsid w:val="000333C7"/>
    <w:rsid w:val="00033AC4"/>
    <w:rsid w:val="0003432F"/>
    <w:rsid w:val="00034933"/>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6EC"/>
    <w:rsid w:val="00041977"/>
    <w:rsid w:val="00041E47"/>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50EE"/>
    <w:rsid w:val="00045366"/>
    <w:rsid w:val="0004592A"/>
    <w:rsid w:val="00045F33"/>
    <w:rsid w:val="00045F8B"/>
    <w:rsid w:val="00046084"/>
    <w:rsid w:val="00046AE9"/>
    <w:rsid w:val="00046EB4"/>
    <w:rsid w:val="00046FC7"/>
    <w:rsid w:val="00050142"/>
    <w:rsid w:val="00050592"/>
    <w:rsid w:val="00050702"/>
    <w:rsid w:val="00050B20"/>
    <w:rsid w:val="00050E31"/>
    <w:rsid w:val="0005132E"/>
    <w:rsid w:val="000514E1"/>
    <w:rsid w:val="0005169E"/>
    <w:rsid w:val="0005241B"/>
    <w:rsid w:val="000529AF"/>
    <w:rsid w:val="00052B3A"/>
    <w:rsid w:val="00053E0C"/>
    <w:rsid w:val="00053F27"/>
    <w:rsid w:val="0005410F"/>
    <w:rsid w:val="0005433E"/>
    <w:rsid w:val="000552AC"/>
    <w:rsid w:val="00055C24"/>
    <w:rsid w:val="00055F67"/>
    <w:rsid w:val="000562F8"/>
    <w:rsid w:val="0005636C"/>
    <w:rsid w:val="000564C6"/>
    <w:rsid w:val="00056742"/>
    <w:rsid w:val="00056FF5"/>
    <w:rsid w:val="00057DDA"/>
    <w:rsid w:val="00060276"/>
    <w:rsid w:val="00060358"/>
    <w:rsid w:val="00061392"/>
    <w:rsid w:val="0006158D"/>
    <w:rsid w:val="0006168A"/>
    <w:rsid w:val="0006193A"/>
    <w:rsid w:val="00061E6C"/>
    <w:rsid w:val="000621EE"/>
    <w:rsid w:val="000622E8"/>
    <w:rsid w:val="00062416"/>
    <w:rsid w:val="0006278B"/>
    <w:rsid w:val="00062987"/>
    <w:rsid w:val="00062EA1"/>
    <w:rsid w:val="00063686"/>
    <w:rsid w:val="00063A99"/>
    <w:rsid w:val="00063C25"/>
    <w:rsid w:val="00063F5D"/>
    <w:rsid w:val="00064632"/>
    <w:rsid w:val="000649C6"/>
    <w:rsid w:val="00065E79"/>
    <w:rsid w:val="0006605A"/>
    <w:rsid w:val="000671C6"/>
    <w:rsid w:val="0006729D"/>
    <w:rsid w:val="0006731A"/>
    <w:rsid w:val="000677B3"/>
    <w:rsid w:val="00067830"/>
    <w:rsid w:val="00067AB0"/>
    <w:rsid w:val="00067EC5"/>
    <w:rsid w:val="00070295"/>
    <w:rsid w:val="000707F1"/>
    <w:rsid w:val="00070B81"/>
    <w:rsid w:val="00070F7F"/>
    <w:rsid w:val="000710C4"/>
    <w:rsid w:val="000717BE"/>
    <w:rsid w:val="000719EE"/>
    <w:rsid w:val="00071DF5"/>
    <w:rsid w:val="000720EF"/>
    <w:rsid w:val="0007256D"/>
    <w:rsid w:val="000726C9"/>
    <w:rsid w:val="0007270B"/>
    <w:rsid w:val="00072841"/>
    <w:rsid w:val="00072F25"/>
    <w:rsid w:val="000733F9"/>
    <w:rsid w:val="000736A4"/>
    <w:rsid w:val="00073798"/>
    <w:rsid w:val="00073EA6"/>
    <w:rsid w:val="000741B6"/>
    <w:rsid w:val="00074475"/>
    <w:rsid w:val="000744AB"/>
    <w:rsid w:val="000747BA"/>
    <w:rsid w:val="00074994"/>
    <w:rsid w:val="00074E91"/>
    <w:rsid w:val="00076512"/>
    <w:rsid w:val="00076BEE"/>
    <w:rsid w:val="00076C74"/>
    <w:rsid w:val="00077F1D"/>
    <w:rsid w:val="000801AC"/>
    <w:rsid w:val="00080C69"/>
    <w:rsid w:val="00081380"/>
    <w:rsid w:val="0008153E"/>
    <w:rsid w:val="00082843"/>
    <w:rsid w:val="00082DC7"/>
    <w:rsid w:val="00082EBA"/>
    <w:rsid w:val="00083189"/>
    <w:rsid w:val="00083832"/>
    <w:rsid w:val="00083DB3"/>
    <w:rsid w:val="00084603"/>
    <w:rsid w:val="00084B24"/>
    <w:rsid w:val="0008501C"/>
    <w:rsid w:val="0008563A"/>
    <w:rsid w:val="00085A88"/>
    <w:rsid w:val="00085D67"/>
    <w:rsid w:val="00085F7E"/>
    <w:rsid w:val="00085FDE"/>
    <w:rsid w:val="000868B6"/>
    <w:rsid w:val="00086971"/>
    <w:rsid w:val="00086BEF"/>
    <w:rsid w:val="00087357"/>
    <w:rsid w:val="00087687"/>
    <w:rsid w:val="000877F2"/>
    <w:rsid w:val="000878D1"/>
    <w:rsid w:val="0009018E"/>
    <w:rsid w:val="0009075B"/>
    <w:rsid w:val="000908B6"/>
    <w:rsid w:val="00090C6C"/>
    <w:rsid w:val="00090C82"/>
    <w:rsid w:val="000912F8"/>
    <w:rsid w:val="0009163B"/>
    <w:rsid w:val="00092A41"/>
    <w:rsid w:val="00092C92"/>
    <w:rsid w:val="000937E0"/>
    <w:rsid w:val="000938F6"/>
    <w:rsid w:val="00093E2B"/>
    <w:rsid w:val="0009426C"/>
    <w:rsid w:val="000947F2"/>
    <w:rsid w:val="00094DC4"/>
    <w:rsid w:val="00095275"/>
    <w:rsid w:val="00095B5F"/>
    <w:rsid w:val="00095F69"/>
    <w:rsid w:val="000961C5"/>
    <w:rsid w:val="000967F5"/>
    <w:rsid w:val="000970B5"/>
    <w:rsid w:val="000971BC"/>
    <w:rsid w:val="000A02E1"/>
    <w:rsid w:val="000A08F0"/>
    <w:rsid w:val="000A0A70"/>
    <w:rsid w:val="000A0DC2"/>
    <w:rsid w:val="000A1673"/>
    <w:rsid w:val="000A19DC"/>
    <w:rsid w:val="000A20AD"/>
    <w:rsid w:val="000A233D"/>
    <w:rsid w:val="000A23CC"/>
    <w:rsid w:val="000A26C2"/>
    <w:rsid w:val="000A2803"/>
    <w:rsid w:val="000A2B3C"/>
    <w:rsid w:val="000A2BDF"/>
    <w:rsid w:val="000A2C41"/>
    <w:rsid w:val="000A2EF7"/>
    <w:rsid w:val="000A315C"/>
    <w:rsid w:val="000A3164"/>
    <w:rsid w:val="000A3D12"/>
    <w:rsid w:val="000A4F6E"/>
    <w:rsid w:val="000A583F"/>
    <w:rsid w:val="000A5A4D"/>
    <w:rsid w:val="000A5B74"/>
    <w:rsid w:val="000A5E22"/>
    <w:rsid w:val="000A5F9D"/>
    <w:rsid w:val="000A6665"/>
    <w:rsid w:val="000A67EE"/>
    <w:rsid w:val="000A6B90"/>
    <w:rsid w:val="000A6FFB"/>
    <w:rsid w:val="000A71E9"/>
    <w:rsid w:val="000A7238"/>
    <w:rsid w:val="000B01E8"/>
    <w:rsid w:val="000B0C7A"/>
    <w:rsid w:val="000B16C5"/>
    <w:rsid w:val="000B2315"/>
    <w:rsid w:val="000B27CF"/>
    <w:rsid w:val="000B2CE7"/>
    <w:rsid w:val="000B2F82"/>
    <w:rsid w:val="000B3478"/>
    <w:rsid w:val="000B373D"/>
    <w:rsid w:val="000B3CDC"/>
    <w:rsid w:val="000B4633"/>
    <w:rsid w:val="000B46AC"/>
    <w:rsid w:val="000B5100"/>
    <w:rsid w:val="000B5FAB"/>
    <w:rsid w:val="000B624A"/>
    <w:rsid w:val="000B7027"/>
    <w:rsid w:val="000B7576"/>
    <w:rsid w:val="000B76F9"/>
    <w:rsid w:val="000B7718"/>
    <w:rsid w:val="000B7832"/>
    <w:rsid w:val="000B7ABF"/>
    <w:rsid w:val="000B7EB8"/>
    <w:rsid w:val="000C014C"/>
    <w:rsid w:val="000C021D"/>
    <w:rsid w:val="000C05E2"/>
    <w:rsid w:val="000C09CE"/>
    <w:rsid w:val="000C0A01"/>
    <w:rsid w:val="000C1034"/>
    <w:rsid w:val="000C17FD"/>
    <w:rsid w:val="000C1B0D"/>
    <w:rsid w:val="000C1B55"/>
    <w:rsid w:val="000C1F7B"/>
    <w:rsid w:val="000C1FDA"/>
    <w:rsid w:val="000C2552"/>
    <w:rsid w:val="000C274E"/>
    <w:rsid w:val="000C27CA"/>
    <w:rsid w:val="000C2834"/>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75EF"/>
    <w:rsid w:val="000C7640"/>
    <w:rsid w:val="000C7BA0"/>
    <w:rsid w:val="000C7C74"/>
    <w:rsid w:val="000D0058"/>
    <w:rsid w:val="000D03E8"/>
    <w:rsid w:val="000D0FC1"/>
    <w:rsid w:val="000D124E"/>
    <w:rsid w:val="000D1DE3"/>
    <w:rsid w:val="000D2635"/>
    <w:rsid w:val="000D26EC"/>
    <w:rsid w:val="000D28FA"/>
    <w:rsid w:val="000D29FC"/>
    <w:rsid w:val="000D2D57"/>
    <w:rsid w:val="000D3625"/>
    <w:rsid w:val="000D3803"/>
    <w:rsid w:val="000D3A23"/>
    <w:rsid w:val="000D43FF"/>
    <w:rsid w:val="000D454E"/>
    <w:rsid w:val="000D4B43"/>
    <w:rsid w:val="000D5108"/>
    <w:rsid w:val="000D5639"/>
    <w:rsid w:val="000D61F4"/>
    <w:rsid w:val="000D627D"/>
    <w:rsid w:val="000D64FF"/>
    <w:rsid w:val="000D668C"/>
    <w:rsid w:val="000D7057"/>
    <w:rsid w:val="000D736A"/>
    <w:rsid w:val="000D7907"/>
    <w:rsid w:val="000E0089"/>
    <w:rsid w:val="000E07CB"/>
    <w:rsid w:val="000E0DB0"/>
    <w:rsid w:val="000E0E9B"/>
    <w:rsid w:val="000E1E76"/>
    <w:rsid w:val="000E1F07"/>
    <w:rsid w:val="000E25C3"/>
    <w:rsid w:val="000E2714"/>
    <w:rsid w:val="000E2970"/>
    <w:rsid w:val="000E2A11"/>
    <w:rsid w:val="000E2BB7"/>
    <w:rsid w:val="000E2DA5"/>
    <w:rsid w:val="000E2ED9"/>
    <w:rsid w:val="000E3139"/>
    <w:rsid w:val="000E3B1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12EB"/>
    <w:rsid w:val="000F27D7"/>
    <w:rsid w:val="000F2A8D"/>
    <w:rsid w:val="000F2C11"/>
    <w:rsid w:val="000F31CF"/>
    <w:rsid w:val="000F3242"/>
    <w:rsid w:val="000F3873"/>
    <w:rsid w:val="000F3C41"/>
    <w:rsid w:val="000F4457"/>
    <w:rsid w:val="000F46FE"/>
    <w:rsid w:val="000F5018"/>
    <w:rsid w:val="000F571F"/>
    <w:rsid w:val="000F58C3"/>
    <w:rsid w:val="000F5969"/>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79D"/>
    <w:rsid w:val="00104189"/>
    <w:rsid w:val="001041CA"/>
    <w:rsid w:val="001042C5"/>
    <w:rsid w:val="00104EF5"/>
    <w:rsid w:val="00104EF9"/>
    <w:rsid w:val="00105135"/>
    <w:rsid w:val="00105706"/>
    <w:rsid w:val="00105836"/>
    <w:rsid w:val="0010599B"/>
    <w:rsid w:val="00105B16"/>
    <w:rsid w:val="0010613B"/>
    <w:rsid w:val="001062DE"/>
    <w:rsid w:val="001063F3"/>
    <w:rsid w:val="00106AE6"/>
    <w:rsid w:val="001077A2"/>
    <w:rsid w:val="00107B80"/>
    <w:rsid w:val="00107C44"/>
    <w:rsid w:val="00110509"/>
    <w:rsid w:val="001107EA"/>
    <w:rsid w:val="00110C0E"/>
    <w:rsid w:val="0011119B"/>
    <w:rsid w:val="001111C2"/>
    <w:rsid w:val="00111943"/>
    <w:rsid w:val="0011207F"/>
    <w:rsid w:val="0011272E"/>
    <w:rsid w:val="00112B41"/>
    <w:rsid w:val="00112CC6"/>
    <w:rsid w:val="00112D21"/>
    <w:rsid w:val="00113139"/>
    <w:rsid w:val="0011340F"/>
    <w:rsid w:val="00113BFA"/>
    <w:rsid w:val="001143CF"/>
    <w:rsid w:val="001151BC"/>
    <w:rsid w:val="001151EB"/>
    <w:rsid w:val="00115B32"/>
    <w:rsid w:val="00116262"/>
    <w:rsid w:val="00116B59"/>
    <w:rsid w:val="00116F5E"/>
    <w:rsid w:val="001173F7"/>
    <w:rsid w:val="00117B71"/>
    <w:rsid w:val="001205A6"/>
    <w:rsid w:val="001209F6"/>
    <w:rsid w:val="00121642"/>
    <w:rsid w:val="001217DE"/>
    <w:rsid w:val="001227E0"/>
    <w:rsid w:val="0012291C"/>
    <w:rsid w:val="00122C82"/>
    <w:rsid w:val="00122D10"/>
    <w:rsid w:val="00122FA9"/>
    <w:rsid w:val="00123174"/>
    <w:rsid w:val="001231EB"/>
    <w:rsid w:val="001233FF"/>
    <w:rsid w:val="00123476"/>
    <w:rsid w:val="0012365F"/>
    <w:rsid w:val="00123B97"/>
    <w:rsid w:val="00123CFA"/>
    <w:rsid w:val="00123E56"/>
    <w:rsid w:val="001242C4"/>
    <w:rsid w:val="00124B7E"/>
    <w:rsid w:val="00125473"/>
    <w:rsid w:val="00125A2B"/>
    <w:rsid w:val="00125B6F"/>
    <w:rsid w:val="00125BF3"/>
    <w:rsid w:val="00125D5D"/>
    <w:rsid w:val="001265B1"/>
    <w:rsid w:val="00126E43"/>
    <w:rsid w:val="0012705B"/>
    <w:rsid w:val="0012732A"/>
    <w:rsid w:val="001276D7"/>
    <w:rsid w:val="00127832"/>
    <w:rsid w:val="00130045"/>
    <w:rsid w:val="00130052"/>
    <w:rsid w:val="001305FC"/>
    <w:rsid w:val="00130785"/>
    <w:rsid w:val="00130B82"/>
    <w:rsid w:val="001318BA"/>
    <w:rsid w:val="0013244E"/>
    <w:rsid w:val="00132612"/>
    <w:rsid w:val="00132696"/>
    <w:rsid w:val="0013282F"/>
    <w:rsid w:val="00132FE3"/>
    <w:rsid w:val="00134204"/>
    <w:rsid w:val="0013488C"/>
    <w:rsid w:val="00134ABC"/>
    <w:rsid w:val="001357B2"/>
    <w:rsid w:val="00135973"/>
    <w:rsid w:val="001373E8"/>
    <w:rsid w:val="00140983"/>
    <w:rsid w:val="00140E34"/>
    <w:rsid w:val="00141560"/>
    <w:rsid w:val="00141592"/>
    <w:rsid w:val="00142513"/>
    <w:rsid w:val="001427C3"/>
    <w:rsid w:val="001428F5"/>
    <w:rsid w:val="00142A62"/>
    <w:rsid w:val="00142A7F"/>
    <w:rsid w:val="0014308E"/>
    <w:rsid w:val="001439F6"/>
    <w:rsid w:val="00143CFE"/>
    <w:rsid w:val="00144309"/>
    <w:rsid w:val="00144728"/>
    <w:rsid w:val="00144C94"/>
    <w:rsid w:val="001451C6"/>
    <w:rsid w:val="0014540A"/>
    <w:rsid w:val="00145B96"/>
    <w:rsid w:val="00145E00"/>
    <w:rsid w:val="00145E5A"/>
    <w:rsid w:val="001463E8"/>
    <w:rsid w:val="001467B9"/>
    <w:rsid w:val="00146996"/>
    <w:rsid w:val="00146B88"/>
    <w:rsid w:val="0014777D"/>
    <w:rsid w:val="0014796D"/>
    <w:rsid w:val="001479D0"/>
    <w:rsid w:val="00150F62"/>
    <w:rsid w:val="0015112D"/>
    <w:rsid w:val="0015148C"/>
    <w:rsid w:val="0015206C"/>
    <w:rsid w:val="001523A3"/>
    <w:rsid w:val="00152926"/>
    <w:rsid w:val="001532AF"/>
    <w:rsid w:val="00153309"/>
    <w:rsid w:val="0015349E"/>
    <w:rsid w:val="00153C14"/>
    <w:rsid w:val="00153C4F"/>
    <w:rsid w:val="001540D6"/>
    <w:rsid w:val="00154178"/>
    <w:rsid w:val="0015464C"/>
    <w:rsid w:val="00154662"/>
    <w:rsid w:val="00154C1B"/>
    <w:rsid w:val="001555B0"/>
    <w:rsid w:val="00155F5C"/>
    <w:rsid w:val="00155FC9"/>
    <w:rsid w:val="00156137"/>
    <w:rsid w:val="00156538"/>
    <w:rsid w:val="00156774"/>
    <w:rsid w:val="00156FE0"/>
    <w:rsid w:val="0015741F"/>
    <w:rsid w:val="001576B8"/>
    <w:rsid w:val="001576DA"/>
    <w:rsid w:val="00157A4C"/>
    <w:rsid w:val="00157E92"/>
    <w:rsid w:val="00160573"/>
    <w:rsid w:val="00160E6E"/>
    <w:rsid w:val="0016134B"/>
    <w:rsid w:val="00161379"/>
    <w:rsid w:val="00161879"/>
    <w:rsid w:val="00161B88"/>
    <w:rsid w:val="00162E36"/>
    <w:rsid w:val="00162E69"/>
    <w:rsid w:val="00163796"/>
    <w:rsid w:val="0016397D"/>
    <w:rsid w:val="00163C52"/>
    <w:rsid w:val="00164476"/>
    <w:rsid w:val="00164564"/>
    <w:rsid w:val="00164B95"/>
    <w:rsid w:val="00164C68"/>
    <w:rsid w:val="00164E01"/>
    <w:rsid w:val="00165082"/>
    <w:rsid w:val="00165604"/>
    <w:rsid w:val="0016568E"/>
    <w:rsid w:val="00165966"/>
    <w:rsid w:val="00165ABE"/>
    <w:rsid w:val="00165D8F"/>
    <w:rsid w:val="00165F9D"/>
    <w:rsid w:val="001661C5"/>
    <w:rsid w:val="0016640D"/>
    <w:rsid w:val="00166792"/>
    <w:rsid w:val="00166A34"/>
    <w:rsid w:val="00166EF5"/>
    <w:rsid w:val="0016755F"/>
    <w:rsid w:val="001679B6"/>
    <w:rsid w:val="00167D0B"/>
    <w:rsid w:val="00167EC0"/>
    <w:rsid w:val="001703E8"/>
    <w:rsid w:val="00171BF8"/>
    <w:rsid w:val="00171C80"/>
    <w:rsid w:val="00171F66"/>
    <w:rsid w:val="00172399"/>
    <w:rsid w:val="00172632"/>
    <w:rsid w:val="00172B89"/>
    <w:rsid w:val="00173CB8"/>
    <w:rsid w:val="001742E9"/>
    <w:rsid w:val="00174584"/>
    <w:rsid w:val="00174DAF"/>
    <w:rsid w:val="00175355"/>
    <w:rsid w:val="00175650"/>
    <w:rsid w:val="00175A18"/>
    <w:rsid w:val="00175B8F"/>
    <w:rsid w:val="00175F66"/>
    <w:rsid w:val="001764B2"/>
    <w:rsid w:val="001766CC"/>
    <w:rsid w:val="00177060"/>
    <w:rsid w:val="00177410"/>
    <w:rsid w:val="001779D7"/>
    <w:rsid w:val="0018019E"/>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D67"/>
    <w:rsid w:val="0018421A"/>
    <w:rsid w:val="00184A11"/>
    <w:rsid w:val="00185158"/>
    <w:rsid w:val="001852CF"/>
    <w:rsid w:val="001853E0"/>
    <w:rsid w:val="001858AC"/>
    <w:rsid w:val="00185B0B"/>
    <w:rsid w:val="00185CBC"/>
    <w:rsid w:val="00185D51"/>
    <w:rsid w:val="0018616B"/>
    <w:rsid w:val="001864C0"/>
    <w:rsid w:val="0018669F"/>
    <w:rsid w:val="00186C76"/>
    <w:rsid w:val="00187C8C"/>
    <w:rsid w:val="00187CF2"/>
    <w:rsid w:val="001902B3"/>
    <w:rsid w:val="0019117A"/>
    <w:rsid w:val="00191585"/>
    <w:rsid w:val="00191CD5"/>
    <w:rsid w:val="00192096"/>
    <w:rsid w:val="001920C1"/>
    <w:rsid w:val="001921C1"/>
    <w:rsid w:val="001922B6"/>
    <w:rsid w:val="0019281A"/>
    <w:rsid w:val="00193115"/>
    <w:rsid w:val="0019336F"/>
    <w:rsid w:val="001937C4"/>
    <w:rsid w:val="001938C9"/>
    <w:rsid w:val="001940BE"/>
    <w:rsid w:val="00194131"/>
    <w:rsid w:val="00194D78"/>
    <w:rsid w:val="0019608E"/>
    <w:rsid w:val="0019670E"/>
    <w:rsid w:val="00197437"/>
    <w:rsid w:val="00197515"/>
    <w:rsid w:val="0019787C"/>
    <w:rsid w:val="00197C69"/>
    <w:rsid w:val="00197FD0"/>
    <w:rsid w:val="001A03FD"/>
    <w:rsid w:val="001A0487"/>
    <w:rsid w:val="001A0A6A"/>
    <w:rsid w:val="001A0B04"/>
    <w:rsid w:val="001A0E4A"/>
    <w:rsid w:val="001A1170"/>
    <w:rsid w:val="001A138E"/>
    <w:rsid w:val="001A1958"/>
    <w:rsid w:val="001A196B"/>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3F"/>
    <w:rsid w:val="001B0646"/>
    <w:rsid w:val="001B1726"/>
    <w:rsid w:val="001B1889"/>
    <w:rsid w:val="001B1B5A"/>
    <w:rsid w:val="001B2029"/>
    <w:rsid w:val="001B2618"/>
    <w:rsid w:val="001B2727"/>
    <w:rsid w:val="001B29E7"/>
    <w:rsid w:val="001B2C05"/>
    <w:rsid w:val="001B2EC7"/>
    <w:rsid w:val="001B32F7"/>
    <w:rsid w:val="001B32FC"/>
    <w:rsid w:val="001B425F"/>
    <w:rsid w:val="001B4ACB"/>
    <w:rsid w:val="001B5CB4"/>
    <w:rsid w:val="001B6CE7"/>
    <w:rsid w:val="001B7411"/>
    <w:rsid w:val="001B77AA"/>
    <w:rsid w:val="001C0A70"/>
    <w:rsid w:val="001C0B23"/>
    <w:rsid w:val="001C0D9F"/>
    <w:rsid w:val="001C259E"/>
    <w:rsid w:val="001C25E3"/>
    <w:rsid w:val="001C26FB"/>
    <w:rsid w:val="001C3425"/>
    <w:rsid w:val="001C4434"/>
    <w:rsid w:val="001C471E"/>
    <w:rsid w:val="001C484F"/>
    <w:rsid w:val="001C5220"/>
    <w:rsid w:val="001C56E2"/>
    <w:rsid w:val="001C5A80"/>
    <w:rsid w:val="001C5AE6"/>
    <w:rsid w:val="001C63E3"/>
    <w:rsid w:val="001C6DA8"/>
    <w:rsid w:val="001C7038"/>
    <w:rsid w:val="001C7840"/>
    <w:rsid w:val="001C78EF"/>
    <w:rsid w:val="001C7E7A"/>
    <w:rsid w:val="001D00BE"/>
    <w:rsid w:val="001D06D0"/>
    <w:rsid w:val="001D08A5"/>
    <w:rsid w:val="001D08D0"/>
    <w:rsid w:val="001D0A62"/>
    <w:rsid w:val="001D0B93"/>
    <w:rsid w:val="001D14CC"/>
    <w:rsid w:val="001D2304"/>
    <w:rsid w:val="001D29D3"/>
    <w:rsid w:val="001D44DF"/>
    <w:rsid w:val="001D453C"/>
    <w:rsid w:val="001D489B"/>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2AD"/>
    <w:rsid w:val="001E24CF"/>
    <w:rsid w:val="001E2727"/>
    <w:rsid w:val="001E27C9"/>
    <w:rsid w:val="001E27D1"/>
    <w:rsid w:val="001E2A43"/>
    <w:rsid w:val="001E2A69"/>
    <w:rsid w:val="001E329F"/>
    <w:rsid w:val="001E3AD9"/>
    <w:rsid w:val="001E468A"/>
    <w:rsid w:val="001E46E4"/>
    <w:rsid w:val="001E53A8"/>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8DB"/>
    <w:rsid w:val="001F1929"/>
    <w:rsid w:val="001F2356"/>
    <w:rsid w:val="001F2E9C"/>
    <w:rsid w:val="001F3409"/>
    <w:rsid w:val="001F3551"/>
    <w:rsid w:val="001F38A1"/>
    <w:rsid w:val="001F3B0C"/>
    <w:rsid w:val="001F3BAE"/>
    <w:rsid w:val="001F3D46"/>
    <w:rsid w:val="001F44F1"/>
    <w:rsid w:val="001F48E0"/>
    <w:rsid w:val="001F5271"/>
    <w:rsid w:val="001F53B6"/>
    <w:rsid w:val="001F59AD"/>
    <w:rsid w:val="001F6390"/>
    <w:rsid w:val="001F7094"/>
    <w:rsid w:val="001F7148"/>
    <w:rsid w:val="001F752D"/>
    <w:rsid w:val="002005E6"/>
    <w:rsid w:val="00200BA7"/>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C67"/>
    <w:rsid w:val="00204E74"/>
    <w:rsid w:val="00205607"/>
    <w:rsid w:val="002059F2"/>
    <w:rsid w:val="00206D15"/>
    <w:rsid w:val="00206F80"/>
    <w:rsid w:val="00206FBF"/>
    <w:rsid w:val="00207318"/>
    <w:rsid w:val="002073C1"/>
    <w:rsid w:val="00207DFE"/>
    <w:rsid w:val="00210D12"/>
    <w:rsid w:val="00211319"/>
    <w:rsid w:val="002116F3"/>
    <w:rsid w:val="00211900"/>
    <w:rsid w:val="0021253F"/>
    <w:rsid w:val="0021271D"/>
    <w:rsid w:val="00212B35"/>
    <w:rsid w:val="00212BFC"/>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BE"/>
    <w:rsid w:val="00220EC5"/>
    <w:rsid w:val="00220F70"/>
    <w:rsid w:val="002218FC"/>
    <w:rsid w:val="00221D26"/>
    <w:rsid w:val="00221E09"/>
    <w:rsid w:val="0022217E"/>
    <w:rsid w:val="002227A8"/>
    <w:rsid w:val="002227C9"/>
    <w:rsid w:val="002227F7"/>
    <w:rsid w:val="00222D9C"/>
    <w:rsid w:val="00222FC4"/>
    <w:rsid w:val="002231BD"/>
    <w:rsid w:val="00223743"/>
    <w:rsid w:val="0022399E"/>
    <w:rsid w:val="00224476"/>
    <w:rsid w:val="00225522"/>
    <w:rsid w:val="002256FB"/>
    <w:rsid w:val="00225A2A"/>
    <w:rsid w:val="00225C59"/>
    <w:rsid w:val="0022609D"/>
    <w:rsid w:val="00226508"/>
    <w:rsid w:val="0022665D"/>
    <w:rsid w:val="00227B13"/>
    <w:rsid w:val="00227EE3"/>
    <w:rsid w:val="002307FC"/>
    <w:rsid w:val="00230928"/>
    <w:rsid w:val="002309CB"/>
    <w:rsid w:val="002311F8"/>
    <w:rsid w:val="00231C5F"/>
    <w:rsid w:val="002328C1"/>
    <w:rsid w:val="00232FF0"/>
    <w:rsid w:val="002330BE"/>
    <w:rsid w:val="0023317E"/>
    <w:rsid w:val="002334F3"/>
    <w:rsid w:val="00233532"/>
    <w:rsid w:val="0023375F"/>
    <w:rsid w:val="0023393C"/>
    <w:rsid w:val="00233B95"/>
    <w:rsid w:val="00233CB7"/>
    <w:rsid w:val="002345C8"/>
    <w:rsid w:val="002348AA"/>
    <w:rsid w:val="00234B4B"/>
    <w:rsid w:val="00234C2A"/>
    <w:rsid w:val="00234EF1"/>
    <w:rsid w:val="002352F4"/>
    <w:rsid w:val="00235442"/>
    <w:rsid w:val="002354AA"/>
    <w:rsid w:val="002356B5"/>
    <w:rsid w:val="002358F9"/>
    <w:rsid w:val="0023592E"/>
    <w:rsid w:val="002359D5"/>
    <w:rsid w:val="00235B43"/>
    <w:rsid w:val="00235CAA"/>
    <w:rsid w:val="00235DBF"/>
    <w:rsid w:val="00235FD9"/>
    <w:rsid w:val="00236075"/>
    <w:rsid w:val="002362EE"/>
    <w:rsid w:val="00236892"/>
    <w:rsid w:val="00240304"/>
    <w:rsid w:val="00240A97"/>
    <w:rsid w:val="00240AC0"/>
    <w:rsid w:val="00240C16"/>
    <w:rsid w:val="00240F50"/>
    <w:rsid w:val="00241488"/>
    <w:rsid w:val="002419CA"/>
    <w:rsid w:val="00241C6B"/>
    <w:rsid w:val="00241DEC"/>
    <w:rsid w:val="00241F68"/>
    <w:rsid w:val="002422D7"/>
    <w:rsid w:val="002423D5"/>
    <w:rsid w:val="00242A65"/>
    <w:rsid w:val="00243E94"/>
    <w:rsid w:val="00243EFD"/>
    <w:rsid w:val="00243F75"/>
    <w:rsid w:val="002443DA"/>
    <w:rsid w:val="00244911"/>
    <w:rsid w:val="00244A93"/>
    <w:rsid w:val="00244B2B"/>
    <w:rsid w:val="00245388"/>
    <w:rsid w:val="00245481"/>
    <w:rsid w:val="00245695"/>
    <w:rsid w:val="0024588A"/>
    <w:rsid w:val="002459FB"/>
    <w:rsid w:val="00245B21"/>
    <w:rsid w:val="00245E86"/>
    <w:rsid w:val="002461A0"/>
    <w:rsid w:val="00246616"/>
    <w:rsid w:val="002467AF"/>
    <w:rsid w:val="00246C1E"/>
    <w:rsid w:val="00246CEA"/>
    <w:rsid w:val="00247101"/>
    <w:rsid w:val="002471BC"/>
    <w:rsid w:val="0024748B"/>
    <w:rsid w:val="00247835"/>
    <w:rsid w:val="00247DAA"/>
    <w:rsid w:val="00247E3C"/>
    <w:rsid w:val="002503F3"/>
    <w:rsid w:val="00251022"/>
    <w:rsid w:val="002514A2"/>
    <w:rsid w:val="00251588"/>
    <w:rsid w:val="002516A7"/>
    <w:rsid w:val="0025206F"/>
    <w:rsid w:val="00252A0B"/>
    <w:rsid w:val="00252A92"/>
    <w:rsid w:val="00252BAD"/>
    <w:rsid w:val="00253D43"/>
    <w:rsid w:val="00253EF1"/>
    <w:rsid w:val="00254097"/>
    <w:rsid w:val="0025451C"/>
    <w:rsid w:val="00254931"/>
    <w:rsid w:val="00254A1B"/>
    <w:rsid w:val="00255151"/>
    <w:rsid w:val="00255483"/>
    <w:rsid w:val="002560F6"/>
    <w:rsid w:val="00256988"/>
    <w:rsid w:val="002577A2"/>
    <w:rsid w:val="002577E5"/>
    <w:rsid w:val="00257956"/>
    <w:rsid w:val="00257BF6"/>
    <w:rsid w:val="00257E40"/>
    <w:rsid w:val="0026009E"/>
    <w:rsid w:val="00260187"/>
    <w:rsid w:val="00260872"/>
    <w:rsid w:val="002609DA"/>
    <w:rsid w:val="002613CF"/>
    <w:rsid w:val="00261593"/>
    <w:rsid w:val="002617C1"/>
    <w:rsid w:val="00261A20"/>
    <w:rsid w:val="00261A8C"/>
    <w:rsid w:val="00261EB1"/>
    <w:rsid w:val="00262261"/>
    <w:rsid w:val="00262692"/>
    <w:rsid w:val="002626C9"/>
    <w:rsid w:val="00262CC5"/>
    <w:rsid w:val="00263184"/>
    <w:rsid w:val="00263201"/>
    <w:rsid w:val="002637D3"/>
    <w:rsid w:val="002642AF"/>
    <w:rsid w:val="0026464F"/>
    <w:rsid w:val="002646DD"/>
    <w:rsid w:val="00264854"/>
    <w:rsid w:val="002649EA"/>
    <w:rsid w:val="0026504B"/>
    <w:rsid w:val="00265DCE"/>
    <w:rsid w:val="002660D1"/>
    <w:rsid w:val="002662FC"/>
    <w:rsid w:val="00266355"/>
    <w:rsid w:val="00266427"/>
    <w:rsid w:val="00266824"/>
    <w:rsid w:val="00266ABC"/>
    <w:rsid w:val="00266B93"/>
    <w:rsid w:val="00266F3E"/>
    <w:rsid w:val="0026758A"/>
    <w:rsid w:val="00267650"/>
    <w:rsid w:val="002677F4"/>
    <w:rsid w:val="00267A55"/>
    <w:rsid w:val="0027048B"/>
    <w:rsid w:val="00270A18"/>
    <w:rsid w:val="00270E1D"/>
    <w:rsid w:val="00270ECA"/>
    <w:rsid w:val="00270F8F"/>
    <w:rsid w:val="00271056"/>
    <w:rsid w:val="002711D4"/>
    <w:rsid w:val="002716DC"/>
    <w:rsid w:val="00271CE5"/>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E9D"/>
    <w:rsid w:val="002757C5"/>
    <w:rsid w:val="00275903"/>
    <w:rsid w:val="00275EF3"/>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1C3"/>
    <w:rsid w:val="0028437F"/>
    <w:rsid w:val="0028461A"/>
    <w:rsid w:val="00284AE0"/>
    <w:rsid w:val="00284DC3"/>
    <w:rsid w:val="002850D2"/>
    <w:rsid w:val="00285512"/>
    <w:rsid w:val="00285C0D"/>
    <w:rsid w:val="00285CDF"/>
    <w:rsid w:val="00286149"/>
    <w:rsid w:val="00286690"/>
    <w:rsid w:val="002876F9"/>
    <w:rsid w:val="00287E7E"/>
    <w:rsid w:val="00287FB9"/>
    <w:rsid w:val="002900BB"/>
    <w:rsid w:val="00291364"/>
    <w:rsid w:val="00292401"/>
    <w:rsid w:val="002925A9"/>
    <w:rsid w:val="002927AA"/>
    <w:rsid w:val="00292AAE"/>
    <w:rsid w:val="0029337D"/>
    <w:rsid w:val="00293653"/>
    <w:rsid w:val="002937D0"/>
    <w:rsid w:val="0029395C"/>
    <w:rsid w:val="00293D6D"/>
    <w:rsid w:val="00293EB8"/>
    <w:rsid w:val="00294940"/>
    <w:rsid w:val="0029510C"/>
    <w:rsid w:val="00295365"/>
    <w:rsid w:val="0029635F"/>
    <w:rsid w:val="00296A3B"/>
    <w:rsid w:val="0029716B"/>
    <w:rsid w:val="00297891"/>
    <w:rsid w:val="00297896"/>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F12"/>
    <w:rsid w:val="002A4FEC"/>
    <w:rsid w:val="002A525A"/>
    <w:rsid w:val="002A56B0"/>
    <w:rsid w:val="002A61A4"/>
    <w:rsid w:val="002A6830"/>
    <w:rsid w:val="002A6F11"/>
    <w:rsid w:val="002A7505"/>
    <w:rsid w:val="002A76B3"/>
    <w:rsid w:val="002A7821"/>
    <w:rsid w:val="002A7A39"/>
    <w:rsid w:val="002B014A"/>
    <w:rsid w:val="002B08D7"/>
    <w:rsid w:val="002B0CFA"/>
    <w:rsid w:val="002B174A"/>
    <w:rsid w:val="002B19C3"/>
    <w:rsid w:val="002B2849"/>
    <w:rsid w:val="002B296B"/>
    <w:rsid w:val="002B307C"/>
    <w:rsid w:val="002B33D9"/>
    <w:rsid w:val="002B35D8"/>
    <w:rsid w:val="002B3748"/>
    <w:rsid w:val="002B399D"/>
    <w:rsid w:val="002B44D3"/>
    <w:rsid w:val="002B46F1"/>
    <w:rsid w:val="002B5244"/>
    <w:rsid w:val="002B5420"/>
    <w:rsid w:val="002B5506"/>
    <w:rsid w:val="002B55CD"/>
    <w:rsid w:val="002B604A"/>
    <w:rsid w:val="002B6B28"/>
    <w:rsid w:val="002B7015"/>
    <w:rsid w:val="002C0165"/>
    <w:rsid w:val="002C0363"/>
    <w:rsid w:val="002C05E2"/>
    <w:rsid w:val="002C07C1"/>
    <w:rsid w:val="002C083A"/>
    <w:rsid w:val="002C0846"/>
    <w:rsid w:val="002C0859"/>
    <w:rsid w:val="002C0BE2"/>
    <w:rsid w:val="002C0C90"/>
    <w:rsid w:val="002C1ADB"/>
    <w:rsid w:val="002C2093"/>
    <w:rsid w:val="002C22B4"/>
    <w:rsid w:val="002C48B9"/>
    <w:rsid w:val="002C4EC7"/>
    <w:rsid w:val="002C6173"/>
    <w:rsid w:val="002C6393"/>
    <w:rsid w:val="002C68A7"/>
    <w:rsid w:val="002C78BD"/>
    <w:rsid w:val="002D0258"/>
    <w:rsid w:val="002D0380"/>
    <w:rsid w:val="002D0884"/>
    <w:rsid w:val="002D119A"/>
    <w:rsid w:val="002D157E"/>
    <w:rsid w:val="002D16DC"/>
    <w:rsid w:val="002D19A4"/>
    <w:rsid w:val="002D1B94"/>
    <w:rsid w:val="002D1E77"/>
    <w:rsid w:val="002D1F5E"/>
    <w:rsid w:val="002D22BC"/>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5DD"/>
    <w:rsid w:val="002E6618"/>
    <w:rsid w:val="002E673C"/>
    <w:rsid w:val="002E6944"/>
    <w:rsid w:val="002E6A13"/>
    <w:rsid w:val="002E6A1A"/>
    <w:rsid w:val="002E6DB3"/>
    <w:rsid w:val="002E6F92"/>
    <w:rsid w:val="002E7904"/>
    <w:rsid w:val="002E79DD"/>
    <w:rsid w:val="002E7A21"/>
    <w:rsid w:val="002F035D"/>
    <w:rsid w:val="002F03AE"/>
    <w:rsid w:val="002F0733"/>
    <w:rsid w:val="002F093E"/>
    <w:rsid w:val="002F0EF8"/>
    <w:rsid w:val="002F10B7"/>
    <w:rsid w:val="002F10F6"/>
    <w:rsid w:val="002F1117"/>
    <w:rsid w:val="002F12FF"/>
    <w:rsid w:val="002F13C7"/>
    <w:rsid w:val="002F1ED4"/>
    <w:rsid w:val="002F209F"/>
    <w:rsid w:val="002F2110"/>
    <w:rsid w:val="002F3501"/>
    <w:rsid w:val="002F3661"/>
    <w:rsid w:val="002F439A"/>
    <w:rsid w:val="002F479D"/>
    <w:rsid w:val="002F4821"/>
    <w:rsid w:val="002F4A51"/>
    <w:rsid w:val="002F550E"/>
    <w:rsid w:val="002F562A"/>
    <w:rsid w:val="002F5E4E"/>
    <w:rsid w:val="002F6796"/>
    <w:rsid w:val="002F72E6"/>
    <w:rsid w:val="002F7344"/>
    <w:rsid w:val="002F7A38"/>
    <w:rsid w:val="002F7A8D"/>
    <w:rsid w:val="002F7C5D"/>
    <w:rsid w:val="002F7FCF"/>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AFF"/>
    <w:rsid w:val="00305B78"/>
    <w:rsid w:val="00305B9B"/>
    <w:rsid w:val="00305E0E"/>
    <w:rsid w:val="0030663C"/>
    <w:rsid w:val="00306A01"/>
    <w:rsid w:val="00306C3C"/>
    <w:rsid w:val="00307289"/>
    <w:rsid w:val="0030736D"/>
    <w:rsid w:val="0031006C"/>
    <w:rsid w:val="00310AA8"/>
    <w:rsid w:val="00310EE1"/>
    <w:rsid w:val="003110FA"/>
    <w:rsid w:val="00311101"/>
    <w:rsid w:val="003111A7"/>
    <w:rsid w:val="0031120C"/>
    <w:rsid w:val="00311303"/>
    <w:rsid w:val="003114A7"/>
    <w:rsid w:val="0031164A"/>
    <w:rsid w:val="00311DB3"/>
    <w:rsid w:val="00311FF0"/>
    <w:rsid w:val="003125DF"/>
    <w:rsid w:val="00312AB5"/>
    <w:rsid w:val="00312B13"/>
    <w:rsid w:val="00313567"/>
    <w:rsid w:val="00313576"/>
    <w:rsid w:val="00313B54"/>
    <w:rsid w:val="00313E7D"/>
    <w:rsid w:val="003140C3"/>
    <w:rsid w:val="0031419E"/>
    <w:rsid w:val="003142BE"/>
    <w:rsid w:val="003142C3"/>
    <w:rsid w:val="003142D1"/>
    <w:rsid w:val="003143DB"/>
    <w:rsid w:val="003149A8"/>
    <w:rsid w:val="003154E9"/>
    <w:rsid w:val="00315520"/>
    <w:rsid w:val="003155EC"/>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4809"/>
    <w:rsid w:val="00324B1B"/>
    <w:rsid w:val="00324B5F"/>
    <w:rsid w:val="0032541C"/>
    <w:rsid w:val="003255E7"/>
    <w:rsid w:val="003256DF"/>
    <w:rsid w:val="00325C12"/>
    <w:rsid w:val="00325F0B"/>
    <w:rsid w:val="00325FC4"/>
    <w:rsid w:val="0032630D"/>
    <w:rsid w:val="00326A97"/>
    <w:rsid w:val="00326D2A"/>
    <w:rsid w:val="00327437"/>
    <w:rsid w:val="003274A1"/>
    <w:rsid w:val="00327814"/>
    <w:rsid w:val="00327BE4"/>
    <w:rsid w:val="00327CA8"/>
    <w:rsid w:val="00330135"/>
    <w:rsid w:val="00330D94"/>
    <w:rsid w:val="00330E7D"/>
    <w:rsid w:val="003310FB"/>
    <w:rsid w:val="00331111"/>
    <w:rsid w:val="0033154E"/>
    <w:rsid w:val="00331BEA"/>
    <w:rsid w:val="00332395"/>
    <w:rsid w:val="003323E5"/>
    <w:rsid w:val="00332839"/>
    <w:rsid w:val="00332893"/>
    <w:rsid w:val="00332CB8"/>
    <w:rsid w:val="00332DD0"/>
    <w:rsid w:val="0033304D"/>
    <w:rsid w:val="0033369E"/>
    <w:rsid w:val="00333AE7"/>
    <w:rsid w:val="0033469F"/>
    <w:rsid w:val="0033529B"/>
    <w:rsid w:val="00335317"/>
    <w:rsid w:val="00335461"/>
    <w:rsid w:val="0033550C"/>
    <w:rsid w:val="003361BF"/>
    <w:rsid w:val="0033625C"/>
    <w:rsid w:val="0033667F"/>
    <w:rsid w:val="00336BDC"/>
    <w:rsid w:val="00336DA2"/>
    <w:rsid w:val="00337070"/>
    <w:rsid w:val="00337D61"/>
    <w:rsid w:val="00337DAA"/>
    <w:rsid w:val="00337FE9"/>
    <w:rsid w:val="00340421"/>
    <w:rsid w:val="00340925"/>
    <w:rsid w:val="00340BF3"/>
    <w:rsid w:val="00341028"/>
    <w:rsid w:val="00341134"/>
    <w:rsid w:val="00341960"/>
    <w:rsid w:val="00342649"/>
    <w:rsid w:val="00342879"/>
    <w:rsid w:val="00342F82"/>
    <w:rsid w:val="0034306F"/>
    <w:rsid w:val="00343B81"/>
    <w:rsid w:val="00343DF5"/>
    <w:rsid w:val="0034433A"/>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1B2"/>
    <w:rsid w:val="00351DBF"/>
    <w:rsid w:val="003522C7"/>
    <w:rsid w:val="0035244C"/>
    <w:rsid w:val="00352715"/>
    <w:rsid w:val="003527A9"/>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874"/>
    <w:rsid w:val="00365B05"/>
    <w:rsid w:val="00365CF1"/>
    <w:rsid w:val="00365F0F"/>
    <w:rsid w:val="0036653C"/>
    <w:rsid w:val="00366902"/>
    <w:rsid w:val="00367115"/>
    <w:rsid w:val="003672FA"/>
    <w:rsid w:val="00367B12"/>
    <w:rsid w:val="00367B75"/>
    <w:rsid w:val="003703A4"/>
    <w:rsid w:val="00370682"/>
    <w:rsid w:val="0037075E"/>
    <w:rsid w:val="00372078"/>
    <w:rsid w:val="003726D4"/>
    <w:rsid w:val="00372852"/>
    <w:rsid w:val="0037294A"/>
    <w:rsid w:val="00372EF9"/>
    <w:rsid w:val="00373152"/>
    <w:rsid w:val="003738BA"/>
    <w:rsid w:val="00373EE2"/>
    <w:rsid w:val="0037402A"/>
    <w:rsid w:val="0037479F"/>
    <w:rsid w:val="0037494D"/>
    <w:rsid w:val="00374AAC"/>
    <w:rsid w:val="00374D57"/>
    <w:rsid w:val="00375019"/>
    <w:rsid w:val="0037539A"/>
    <w:rsid w:val="00375D74"/>
    <w:rsid w:val="00375E5A"/>
    <w:rsid w:val="0037602C"/>
    <w:rsid w:val="003762E2"/>
    <w:rsid w:val="003766B5"/>
    <w:rsid w:val="00376DDB"/>
    <w:rsid w:val="0037746B"/>
    <w:rsid w:val="00377C22"/>
    <w:rsid w:val="00377E0F"/>
    <w:rsid w:val="00377E2F"/>
    <w:rsid w:val="00377FCD"/>
    <w:rsid w:val="0038021C"/>
    <w:rsid w:val="00380B49"/>
    <w:rsid w:val="00381023"/>
    <w:rsid w:val="00381285"/>
    <w:rsid w:val="00381771"/>
    <w:rsid w:val="00381D5C"/>
    <w:rsid w:val="00381F70"/>
    <w:rsid w:val="003825D7"/>
    <w:rsid w:val="00382727"/>
    <w:rsid w:val="003831F9"/>
    <w:rsid w:val="0038374B"/>
    <w:rsid w:val="00383929"/>
    <w:rsid w:val="00383A3B"/>
    <w:rsid w:val="00383D7C"/>
    <w:rsid w:val="003845B4"/>
    <w:rsid w:val="00384946"/>
    <w:rsid w:val="00385BE4"/>
    <w:rsid w:val="003868A2"/>
    <w:rsid w:val="00386B56"/>
    <w:rsid w:val="00386C37"/>
    <w:rsid w:val="00386F8A"/>
    <w:rsid w:val="00387991"/>
    <w:rsid w:val="00387B1A"/>
    <w:rsid w:val="00387D9F"/>
    <w:rsid w:val="00390847"/>
    <w:rsid w:val="003908E1"/>
    <w:rsid w:val="00390943"/>
    <w:rsid w:val="003911C2"/>
    <w:rsid w:val="0039195B"/>
    <w:rsid w:val="00391BB7"/>
    <w:rsid w:val="00391E30"/>
    <w:rsid w:val="00392174"/>
    <w:rsid w:val="003926B5"/>
    <w:rsid w:val="00392733"/>
    <w:rsid w:val="00392F25"/>
    <w:rsid w:val="003934E9"/>
    <w:rsid w:val="003935A5"/>
    <w:rsid w:val="003939FF"/>
    <w:rsid w:val="00394047"/>
    <w:rsid w:val="0039426B"/>
    <w:rsid w:val="003944F1"/>
    <w:rsid w:val="00394D98"/>
    <w:rsid w:val="00394DD9"/>
    <w:rsid w:val="00395BE3"/>
    <w:rsid w:val="00395EC4"/>
    <w:rsid w:val="00396302"/>
    <w:rsid w:val="003963D1"/>
    <w:rsid w:val="00396749"/>
    <w:rsid w:val="00396A6F"/>
    <w:rsid w:val="00396E73"/>
    <w:rsid w:val="0039707E"/>
    <w:rsid w:val="00397323"/>
    <w:rsid w:val="003979A6"/>
    <w:rsid w:val="00397B8A"/>
    <w:rsid w:val="00397BAC"/>
    <w:rsid w:val="003A0165"/>
    <w:rsid w:val="003A0587"/>
    <w:rsid w:val="003A088C"/>
    <w:rsid w:val="003A0B86"/>
    <w:rsid w:val="003A0DB5"/>
    <w:rsid w:val="003A0FEC"/>
    <w:rsid w:val="003A16CA"/>
    <w:rsid w:val="003A203E"/>
    <w:rsid w:val="003A2206"/>
    <w:rsid w:val="003A2249"/>
    <w:rsid w:val="003A22BD"/>
    <w:rsid w:val="003A2396"/>
    <w:rsid w:val="003A2418"/>
    <w:rsid w:val="003A310A"/>
    <w:rsid w:val="003A332C"/>
    <w:rsid w:val="003A3330"/>
    <w:rsid w:val="003A3412"/>
    <w:rsid w:val="003A3AEA"/>
    <w:rsid w:val="003A3FC6"/>
    <w:rsid w:val="003A44E2"/>
    <w:rsid w:val="003A4A80"/>
    <w:rsid w:val="003A4F6E"/>
    <w:rsid w:val="003A4F91"/>
    <w:rsid w:val="003A5190"/>
    <w:rsid w:val="003A52C0"/>
    <w:rsid w:val="003A553D"/>
    <w:rsid w:val="003A6250"/>
    <w:rsid w:val="003A6FF5"/>
    <w:rsid w:val="003A7056"/>
    <w:rsid w:val="003A7D63"/>
    <w:rsid w:val="003A7E1A"/>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46A"/>
    <w:rsid w:val="003B59BE"/>
    <w:rsid w:val="003B61B3"/>
    <w:rsid w:val="003B6241"/>
    <w:rsid w:val="003B64FC"/>
    <w:rsid w:val="003B66A0"/>
    <w:rsid w:val="003B683D"/>
    <w:rsid w:val="003B693A"/>
    <w:rsid w:val="003B6DD3"/>
    <w:rsid w:val="003B6EC3"/>
    <w:rsid w:val="003B7236"/>
    <w:rsid w:val="003B7691"/>
    <w:rsid w:val="003B78B5"/>
    <w:rsid w:val="003B7FC0"/>
    <w:rsid w:val="003C095D"/>
    <w:rsid w:val="003C0FDF"/>
    <w:rsid w:val="003C1853"/>
    <w:rsid w:val="003C1D7D"/>
    <w:rsid w:val="003C21A9"/>
    <w:rsid w:val="003C2746"/>
    <w:rsid w:val="003C2C6D"/>
    <w:rsid w:val="003C2C98"/>
    <w:rsid w:val="003C33A4"/>
    <w:rsid w:val="003C33B3"/>
    <w:rsid w:val="003C33C0"/>
    <w:rsid w:val="003C3655"/>
    <w:rsid w:val="003C3CA8"/>
    <w:rsid w:val="003C3E96"/>
    <w:rsid w:val="003C435F"/>
    <w:rsid w:val="003C4DBB"/>
    <w:rsid w:val="003C5851"/>
    <w:rsid w:val="003C6118"/>
    <w:rsid w:val="003C6826"/>
    <w:rsid w:val="003C6969"/>
    <w:rsid w:val="003C74E0"/>
    <w:rsid w:val="003C76BA"/>
    <w:rsid w:val="003C76F6"/>
    <w:rsid w:val="003C7785"/>
    <w:rsid w:val="003C782E"/>
    <w:rsid w:val="003C7AE5"/>
    <w:rsid w:val="003C7C12"/>
    <w:rsid w:val="003D01D3"/>
    <w:rsid w:val="003D0293"/>
    <w:rsid w:val="003D02B0"/>
    <w:rsid w:val="003D0324"/>
    <w:rsid w:val="003D0766"/>
    <w:rsid w:val="003D0859"/>
    <w:rsid w:val="003D135B"/>
    <w:rsid w:val="003D1AB4"/>
    <w:rsid w:val="003D1B12"/>
    <w:rsid w:val="003D1CC7"/>
    <w:rsid w:val="003D1FCA"/>
    <w:rsid w:val="003D2629"/>
    <w:rsid w:val="003D3BD0"/>
    <w:rsid w:val="003D4965"/>
    <w:rsid w:val="003D4BEA"/>
    <w:rsid w:val="003D552F"/>
    <w:rsid w:val="003D58FB"/>
    <w:rsid w:val="003D62CD"/>
    <w:rsid w:val="003D664B"/>
    <w:rsid w:val="003D6F82"/>
    <w:rsid w:val="003D75E9"/>
    <w:rsid w:val="003D7E59"/>
    <w:rsid w:val="003E0760"/>
    <w:rsid w:val="003E0AA6"/>
    <w:rsid w:val="003E0AC2"/>
    <w:rsid w:val="003E170E"/>
    <w:rsid w:val="003E1AEC"/>
    <w:rsid w:val="003E1C74"/>
    <w:rsid w:val="003E2284"/>
    <w:rsid w:val="003E26CA"/>
    <w:rsid w:val="003E32A6"/>
    <w:rsid w:val="003E330B"/>
    <w:rsid w:val="003E3576"/>
    <w:rsid w:val="003E3CE8"/>
    <w:rsid w:val="003E3E07"/>
    <w:rsid w:val="003E52FB"/>
    <w:rsid w:val="003E5E07"/>
    <w:rsid w:val="003E60ED"/>
    <w:rsid w:val="003E6823"/>
    <w:rsid w:val="003E6A94"/>
    <w:rsid w:val="003E6C9B"/>
    <w:rsid w:val="003E731C"/>
    <w:rsid w:val="003E76EA"/>
    <w:rsid w:val="003E7FBD"/>
    <w:rsid w:val="003E7FFA"/>
    <w:rsid w:val="003F0683"/>
    <w:rsid w:val="003F099D"/>
    <w:rsid w:val="003F09B2"/>
    <w:rsid w:val="003F0A4F"/>
    <w:rsid w:val="003F0D99"/>
    <w:rsid w:val="003F144B"/>
    <w:rsid w:val="003F1C0D"/>
    <w:rsid w:val="003F1F88"/>
    <w:rsid w:val="003F219E"/>
    <w:rsid w:val="003F22A4"/>
    <w:rsid w:val="003F2364"/>
    <w:rsid w:val="003F2BDF"/>
    <w:rsid w:val="003F2D1F"/>
    <w:rsid w:val="003F2EEB"/>
    <w:rsid w:val="003F334F"/>
    <w:rsid w:val="003F3B53"/>
    <w:rsid w:val="003F3BDF"/>
    <w:rsid w:val="003F3E5A"/>
    <w:rsid w:val="003F4490"/>
    <w:rsid w:val="003F488B"/>
    <w:rsid w:val="003F53A6"/>
    <w:rsid w:val="003F5469"/>
    <w:rsid w:val="003F64FA"/>
    <w:rsid w:val="003F698A"/>
    <w:rsid w:val="003F6B32"/>
    <w:rsid w:val="003F6C60"/>
    <w:rsid w:val="003F74C2"/>
    <w:rsid w:val="003F7E3B"/>
    <w:rsid w:val="00400337"/>
    <w:rsid w:val="0040041B"/>
    <w:rsid w:val="004005C9"/>
    <w:rsid w:val="004009CF"/>
    <w:rsid w:val="00401961"/>
    <w:rsid w:val="00402352"/>
    <w:rsid w:val="0040282A"/>
    <w:rsid w:val="00402F19"/>
    <w:rsid w:val="00403608"/>
    <w:rsid w:val="00403EB5"/>
    <w:rsid w:val="00403FB6"/>
    <w:rsid w:val="0040500F"/>
    <w:rsid w:val="004051D1"/>
    <w:rsid w:val="00405B07"/>
    <w:rsid w:val="00405BD1"/>
    <w:rsid w:val="00405DBA"/>
    <w:rsid w:val="00406074"/>
    <w:rsid w:val="004065A4"/>
    <w:rsid w:val="00406E20"/>
    <w:rsid w:val="00407158"/>
    <w:rsid w:val="004074C6"/>
    <w:rsid w:val="00407555"/>
    <w:rsid w:val="00407675"/>
    <w:rsid w:val="0040784A"/>
    <w:rsid w:val="004101F0"/>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7294"/>
    <w:rsid w:val="004173C1"/>
    <w:rsid w:val="00417553"/>
    <w:rsid w:val="00417E8C"/>
    <w:rsid w:val="004203CC"/>
    <w:rsid w:val="0042075B"/>
    <w:rsid w:val="004207E0"/>
    <w:rsid w:val="0042108A"/>
    <w:rsid w:val="00421464"/>
    <w:rsid w:val="004216A4"/>
    <w:rsid w:val="004218BF"/>
    <w:rsid w:val="00421B24"/>
    <w:rsid w:val="00421C7F"/>
    <w:rsid w:val="00421CC7"/>
    <w:rsid w:val="00421E32"/>
    <w:rsid w:val="00421E43"/>
    <w:rsid w:val="00421E6F"/>
    <w:rsid w:val="00422B69"/>
    <w:rsid w:val="00422C2D"/>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E0C"/>
    <w:rsid w:val="00431473"/>
    <w:rsid w:val="004316E4"/>
    <w:rsid w:val="004323D1"/>
    <w:rsid w:val="00432478"/>
    <w:rsid w:val="004324E8"/>
    <w:rsid w:val="00433433"/>
    <w:rsid w:val="0043343E"/>
    <w:rsid w:val="00433A8E"/>
    <w:rsid w:val="00434014"/>
    <w:rsid w:val="004343C5"/>
    <w:rsid w:val="004344CB"/>
    <w:rsid w:val="00434885"/>
    <w:rsid w:val="004349B9"/>
    <w:rsid w:val="00434F27"/>
    <w:rsid w:val="00435192"/>
    <w:rsid w:val="00435237"/>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D01"/>
    <w:rsid w:val="00441DBE"/>
    <w:rsid w:val="00441E62"/>
    <w:rsid w:val="00441F1B"/>
    <w:rsid w:val="00441F61"/>
    <w:rsid w:val="0044206B"/>
    <w:rsid w:val="004431CE"/>
    <w:rsid w:val="00443502"/>
    <w:rsid w:val="00443731"/>
    <w:rsid w:val="00443829"/>
    <w:rsid w:val="00443E5A"/>
    <w:rsid w:val="00444094"/>
    <w:rsid w:val="00444AA5"/>
    <w:rsid w:val="00444CB7"/>
    <w:rsid w:val="00444E60"/>
    <w:rsid w:val="00444F0C"/>
    <w:rsid w:val="00445004"/>
    <w:rsid w:val="004451DD"/>
    <w:rsid w:val="004459E3"/>
    <w:rsid w:val="00445C6C"/>
    <w:rsid w:val="004462B5"/>
    <w:rsid w:val="004465E4"/>
    <w:rsid w:val="00446722"/>
    <w:rsid w:val="004467C4"/>
    <w:rsid w:val="00446B32"/>
    <w:rsid w:val="00447278"/>
    <w:rsid w:val="00447434"/>
    <w:rsid w:val="0044796A"/>
    <w:rsid w:val="00447B42"/>
    <w:rsid w:val="00447C07"/>
    <w:rsid w:val="00447DDF"/>
    <w:rsid w:val="00450394"/>
    <w:rsid w:val="00450C51"/>
    <w:rsid w:val="00450DB6"/>
    <w:rsid w:val="00450F0D"/>
    <w:rsid w:val="0045122F"/>
    <w:rsid w:val="00451B37"/>
    <w:rsid w:val="0045201F"/>
    <w:rsid w:val="00452110"/>
    <w:rsid w:val="004528B1"/>
    <w:rsid w:val="00452AA4"/>
    <w:rsid w:val="00452EF7"/>
    <w:rsid w:val="0045311E"/>
    <w:rsid w:val="00453304"/>
    <w:rsid w:val="00453312"/>
    <w:rsid w:val="00453437"/>
    <w:rsid w:val="00453EF7"/>
    <w:rsid w:val="00454C70"/>
    <w:rsid w:val="00455720"/>
    <w:rsid w:val="00456780"/>
    <w:rsid w:val="004574D7"/>
    <w:rsid w:val="00457569"/>
    <w:rsid w:val="00457968"/>
    <w:rsid w:val="004579CA"/>
    <w:rsid w:val="00457C89"/>
    <w:rsid w:val="00457E16"/>
    <w:rsid w:val="00460178"/>
    <w:rsid w:val="0046017A"/>
    <w:rsid w:val="004602F6"/>
    <w:rsid w:val="00461066"/>
    <w:rsid w:val="0046158B"/>
    <w:rsid w:val="0046193C"/>
    <w:rsid w:val="00461A60"/>
    <w:rsid w:val="00461AD8"/>
    <w:rsid w:val="00462ABA"/>
    <w:rsid w:val="00462CDD"/>
    <w:rsid w:val="004634B8"/>
    <w:rsid w:val="004645B6"/>
    <w:rsid w:val="00464CF2"/>
    <w:rsid w:val="00465B48"/>
    <w:rsid w:val="00465E9E"/>
    <w:rsid w:val="00465FD7"/>
    <w:rsid w:val="00466CE8"/>
    <w:rsid w:val="00466E1F"/>
    <w:rsid w:val="00466FE4"/>
    <w:rsid w:val="004676EF"/>
    <w:rsid w:val="00467D62"/>
    <w:rsid w:val="00470B31"/>
    <w:rsid w:val="00470E10"/>
    <w:rsid w:val="00470E35"/>
    <w:rsid w:val="00470E4A"/>
    <w:rsid w:val="00471220"/>
    <w:rsid w:val="00471459"/>
    <w:rsid w:val="00471593"/>
    <w:rsid w:val="004716F9"/>
    <w:rsid w:val="00471758"/>
    <w:rsid w:val="00472027"/>
    <w:rsid w:val="0047238D"/>
    <w:rsid w:val="00472A5E"/>
    <w:rsid w:val="00472F3E"/>
    <w:rsid w:val="00472FAE"/>
    <w:rsid w:val="0047322E"/>
    <w:rsid w:val="0047336A"/>
    <w:rsid w:val="004734FD"/>
    <w:rsid w:val="004735C5"/>
    <w:rsid w:val="004736E4"/>
    <w:rsid w:val="0047399C"/>
    <w:rsid w:val="004739DA"/>
    <w:rsid w:val="00474139"/>
    <w:rsid w:val="00474414"/>
    <w:rsid w:val="00474F70"/>
    <w:rsid w:val="00475290"/>
    <w:rsid w:val="00475566"/>
    <w:rsid w:val="00475924"/>
    <w:rsid w:val="00475B2A"/>
    <w:rsid w:val="00475D6D"/>
    <w:rsid w:val="0047602A"/>
    <w:rsid w:val="0047632B"/>
    <w:rsid w:val="004769BC"/>
    <w:rsid w:val="00476A35"/>
    <w:rsid w:val="00477366"/>
    <w:rsid w:val="00477E9C"/>
    <w:rsid w:val="00477F7D"/>
    <w:rsid w:val="00480197"/>
    <w:rsid w:val="0048040C"/>
    <w:rsid w:val="00480594"/>
    <w:rsid w:val="004811BB"/>
    <w:rsid w:val="00481233"/>
    <w:rsid w:val="0048157C"/>
    <w:rsid w:val="00481A86"/>
    <w:rsid w:val="00481C44"/>
    <w:rsid w:val="00481F0C"/>
    <w:rsid w:val="00482024"/>
    <w:rsid w:val="0048206F"/>
    <w:rsid w:val="004821D3"/>
    <w:rsid w:val="004827F2"/>
    <w:rsid w:val="00482924"/>
    <w:rsid w:val="00482ABA"/>
    <w:rsid w:val="0048404A"/>
    <w:rsid w:val="0048426B"/>
    <w:rsid w:val="004844CB"/>
    <w:rsid w:val="0048475A"/>
    <w:rsid w:val="00485271"/>
    <w:rsid w:val="00485798"/>
    <w:rsid w:val="004858F1"/>
    <w:rsid w:val="00485A45"/>
    <w:rsid w:val="00485A72"/>
    <w:rsid w:val="00485F71"/>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40"/>
    <w:rsid w:val="00491300"/>
    <w:rsid w:val="00491B80"/>
    <w:rsid w:val="00491F24"/>
    <w:rsid w:val="004926AA"/>
    <w:rsid w:val="00492AEA"/>
    <w:rsid w:val="00492B62"/>
    <w:rsid w:val="00492C2B"/>
    <w:rsid w:val="0049322E"/>
    <w:rsid w:val="0049380D"/>
    <w:rsid w:val="004946A6"/>
    <w:rsid w:val="00494A6D"/>
    <w:rsid w:val="004955C8"/>
    <w:rsid w:val="00495DCD"/>
    <w:rsid w:val="00496048"/>
    <w:rsid w:val="0049611E"/>
    <w:rsid w:val="00496163"/>
    <w:rsid w:val="00496450"/>
    <w:rsid w:val="004968C8"/>
    <w:rsid w:val="00496A85"/>
    <w:rsid w:val="00496CAD"/>
    <w:rsid w:val="004A0D9A"/>
    <w:rsid w:val="004A0F38"/>
    <w:rsid w:val="004A15C2"/>
    <w:rsid w:val="004A1913"/>
    <w:rsid w:val="004A1AF0"/>
    <w:rsid w:val="004A2027"/>
    <w:rsid w:val="004A2093"/>
    <w:rsid w:val="004A2232"/>
    <w:rsid w:val="004A23E8"/>
    <w:rsid w:val="004A2551"/>
    <w:rsid w:val="004A2865"/>
    <w:rsid w:val="004A2CF0"/>
    <w:rsid w:val="004A2D8A"/>
    <w:rsid w:val="004A3557"/>
    <w:rsid w:val="004A3684"/>
    <w:rsid w:val="004A396C"/>
    <w:rsid w:val="004A44DF"/>
    <w:rsid w:val="004A4537"/>
    <w:rsid w:val="004A4729"/>
    <w:rsid w:val="004A474C"/>
    <w:rsid w:val="004A4ABB"/>
    <w:rsid w:val="004A4C66"/>
    <w:rsid w:val="004A520C"/>
    <w:rsid w:val="004A5840"/>
    <w:rsid w:val="004A59CA"/>
    <w:rsid w:val="004A68B3"/>
    <w:rsid w:val="004A69F3"/>
    <w:rsid w:val="004A7A20"/>
    <w:rsid w:val="004A7D66"/>
    <w:rsid w:val="004B0142"/>
    <w:rsid w:val="004B0841"/>
    <w:rsid w:val="004B1634"/>
    <w:rsid w:val="004B2D9C"/>
    <w:rsid w:val="004B2E95"/>
    <w:rsid w:val="004B37C1"/>
    <w:rsid w:val="004B4B53"/>
    <w:rsid w:val="004B50F0"/>
    <w:rsid w:val="004B520F"/>
    <w:rsid w:val="004B5795"/>
    <w:rsid w:val="004B583F"/>
    <w:rsid w:val="004B6346"/>
    <w:rsid w:val="004B6A7D"/>
    <w:rsid w:val="004B6D4D"/>
    <w:rsid w:val="004B6F55"/>
    <w:rsid w:val="004B71C5"/>
    <w:rsid w:val="004B774C"/>
    <w:rsid w:val="004C0077"/>
    <w:rsid w:val="004C0339"/>
    <w:rsid w:val="004C1192"/>
    <w:rsid w:val="004C16B0"/>
    <w:rsid w:val="004C16BA"/>
    <w:rsid w:val="004C1E9B"/>
    <w:rsid w:val="004C2134"/>
    <w:rsid w:val="004C22EE"/>
    <w:rsid w:val="004C305D"/>
    <w:rsid w:val="004C3100"/>
    <w:rsid w:val="004C31CF"/>
    <w:rsid w:val="004C33DB"/>
    <w:rsid w:val="004C3824"/>
    <w:rsid w:val="004C3AAC"/>
    <w:rsid w:val="004C3BF0"/>
    <w:rsid w:val="004C3C75"/>
    <w:rsid w:val="004C4656"/>
    <w:rsid w:val="004C4A94"/>
    <w:rsid w:val="004C4EA8"/>
    <w:rsid w:val="004C5137"/>
    <w:rsid w:val="004C53A0"/>
    <w:rsid w:val="004C5677"/>
    <w:rsid w:val="004C6975"/>
    <w:rsid w:val="004C6A8B"/>
    <w:rsid w:val="004C6C70"/>
    <w:rsid w:val="004C704B"/>
    <w:rsid w:val="004C77D5"/>
    <w:rsid w:val="004D0CC7"/>
    <w:rsid w:val="004D11C9"/>
    <w:rsid w:val="004D1D2C"/>
    <w:rsid w:val="004D2289"/>
    <w:rsid w:val="004D26B1"/>
    <w:rsid w:val="004D33E3"/>
    <w:rsid w:val="004D3ADC"/>
    <w:rsid w:val="004D3B78"/>
    <w:rsid w:val="004D3B97"/>
    <w:rsid w:val="004D44F0"/>
    <w:rsid w:val="004D47CC"/>
    <w:rsid w:val="004D4EE3"/>
    <w:rsid w:val="004D5286"/>
    <w:rsid w:val="004D54C9"/>
    <w:rsid w:val="004D5AB0"/>
    <w:rsid w:val="004D654A"/>
    <w:rsid w:val="004D6DEF"/>
    <w:rsid w:val="004D6EE7"/>
    <w:rsid w:val="004D71B9"/>
    <w:rsid w:val="004D7443"/>
    <w:rsid w:val="004D7AFA"/>
    <w:rsid w:val="004D7C8B"/>
    <w:rsid w:val="004E061D"/>
    <w:rsid w:val="004E0F88"/>
    <w:rsid w:val="004E1399"/>
    <w:rsid w:val="004E1979"/>
    <w:rsid w:val="004E1D90"/>
    <w:rsid w:val="004E1DFD"/>
    <w:rsid w:val="004E1E15"/>
    <w:rsid w:val="004E1E28"/>
    <w:rsid w:val="004E26D8"/>
    <w:rsid w:val="004E26E3"/>
    <w:rsid w:val="004E2B2E"/>
    <w:rsid w:val="004E3226"/>
    <w:rsid w:val="004E3B27"/>
    <w:rsid w:val="004E569B"/>
    <w:rsid w:val="004E574F"/>
    <w:rsid w:val="004E5F31"/>
    <w:rsid w:val="004E6FAD"/>
    <w:rsid w:val="004E772F"/>
    <w:rsid w:val="004E788B"/>
    <w:rsid w:val="004F00E2"/>
    <w:rsid w:val="004F0148"/>
    <w:rsid w:val="004F03F1"/>
    <w:rsid w:val="004F0695"/>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5FDB"/>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691"/>
    <w:rsid w:val="00503E04"/>
    <w:rsid w:val="0050452F"/>
    <w:rsid w:val="005055BF"/>
    <w:rsid w:val="00505BF3"/>
    <w:rsid w:val="00505DF6"/>
    <w:rsid w:val="005067D0"/>
    <w:rsid w:val="00506FAF"/>
    <w:rsid w:val="005073AF"/>
    <w:rsid w:val="005073E9"/>
    <w:rsid w:val="00507F2D"/>
    <w:rsid w:val="00507F5E"/>
    <w:rsid w:val="00512465"/>
    <w:rsid w:val="005129A6"/>
    <w:rsid w:val="005130FD"/>
    <w:rsid w:val="005134B5"/>
    <w:rsid w:val="0051401D"/>
    <w:rsid w:val="005142E5"/>
    <w:rsid w:val="00514A5C"/>
    <w:rsid w:val="00514CC9"/>
    <w:rsid w:val="005157D5"/>
    <w:rsid w:val="00515D4B"/>
    <w:rsid w:val="00515F4F"/>
    <w:rsid w:val="005165FF"/>
    <w:rsid w:val="0051677C"/>
    <w:rsid w:val="0051739D"/>
    <w:rsid w:val="005174DE"/>
    <w:rsid w:val="00517831"/>
    <w:rsid w:val="00517E02"/>
    <w:rsid w:val="00520119"/>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609D"/>
    <w:rsid w:val="00526246"/>
    <w:rsid w:val="00526652"/>
    <w:rsid w:val="00526CBE"/>
    <w:rsid w:val="00527157"/>
    <w:rsid w:val="00527A6C"/>
    <w:rsid w:val="00527B02"/>
    <w:rsid w:val="00527FDF"/>
    <w:rsid w:val="00530195"/>
    <w:rsid w:val="005306C0"/>
    <w:rsid w:val="00530990"/>
    <w:rsid w:val="00530ECD"/>
    <w:rsid w:val="00531038"/>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460"/>
    <w:rsid w:val="0053453B"/>
    <w:rsid w:val="00534C38"/>
    <w:rsid w:val="00535616"/>
    <w:rsid w:val="005356C6"/>
    <w:rsid w:val="0053575C"/>
    <w:rsid w:val="005357E9"/>
    <w:rsid w:val="00535940"/>
    <w:rsid w:val="00535A4A"/>
    <w:rsid w:val="00535B16"/>
    <w:rsid w:val="00535FB0"/>
    <w:rsid w:val="00535FB2"/>
    <w:rsid w:val="00536222"/>
    <w:rsid w:val="00536908"/>
    <w:rsid w:val="00537C0C"/>
    <w:rsid w:val="005413B7"/>
    <w:rsid w:val="00541EBA"/>
    <w:rsid w:val="005420A3"/>
    <w:rsid w:val="00542C63"/>
    <w:rsid w:val="00542C8D"/>
    <w:rsid w:val="00542E47"/>
    <w:rsid w:val="005431E8"/>
    <w:rsid w:val="00543813"/>
    <w:rsid w:val="00543BEF"/>
    <w:rsid w:val="005441F4"/>
    <w:rsid w:val="00545042"/>
    <w:rsid w:val="0054536D"/>
    <w:rsid w:val="005453AC"/>
    <w:rsid w:val="005455A3"/>
    <w:rsid w:val="00545A7B"/>
    <w:rsid w:val="00545E0F"/>
    <w:rsid w:val="00546F14"/>
    <w:rsid w:val="0054707D"/>
    <w:rsid w:val="00547B72"/>
    <w:rsid w:val="00547B7B"/>
    <w:rsid w:val="00547BB9"/>
    <w:rsid w:val="0055002C"/>
    <w:rsid w:val="005500E6"/>
    <w:rsid w:val="00551A45"/>
    <w:rsid w:val="00551DB0"/>
    <w:rsid w:val="00551E40"/>
    <w:rsid w:val="00552056"/>
    <w:rsid w:val="00552199"/>
    <w:rsid w:val="005522CC"/>
    <w:rsid w:val="005522F4"/>
    <w:rsid w:val="00552BF8"/>
    <w:rsid w:val="00552C1F"/>
    <w:rsid w:val="00553297"/>
    <w:rsid w:val="005538E2"/>
    <w:rsid w:val="00553AAD"/>
    <w:rsid w:val="00553F7A"/>
    <w:rsid w:val="00554CC1"/>
    <w:rsid w:val="00554F17"/>
    <w:rsid w:val="005553F7"/>
    <w:rsid w:val="0055589D"/>
    <w:rsid w:val="00555977"/>
    <w:rsid w:val="00555B5C"/>
    <w:rsid w:val="00555E5E"/>
    <w:rsid w:val="00556D08"/>
    <w:rsid w:val="00556F29"/>
    <w:rsid w:val="00556F84"/>
    <w:rsid w:val="005571D4"/>
    <w:rsid w:val="0055794F"/>
    <w:rsid w:val="00557CA5"/>
    <w:rsid w:val="0056050C"/>
    <w:rsid w:val="00560976"/>
    <w:rsid w:val="00560D83"/>
    <w:rsid w:val="00560DAB"/>
    <w:rsid w:val="00561080"/>
    <w:rsid w:val="0056167F"/>
    <w:rsid w:val="0056175B"/>
    <w:rsid w:val="005619FA"/>
    <w:rsid w:val="00561FE1"/>
    <w:rsid w:val="00562121"/>
    <w:rsid w:val="0056217D"/>
    <w:rsid w:val="00562392"/>
    <w:rsid w:val="00562A0A"/>
    <w:rsid w:val="00562EC8"/>
    <w:rsid w:val="00563AF5"/>
    <w:rsid w:val="00563ECC"/>
    <w:rsid w:val="0056436D"/>
    <w:rsid w:val="0056440A"/>
    <w:rsid w:val="00564AA6"/>
    <w:rsid w:val="00564C99"/>
    <w:rsid w:val="00565356"/>
    <w:rsid w:val="005653C7"/>
    <w:rsid w:val="0056636C"/>
    <w:rsid w:val="0056674F"/>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C0D"/>
    <w:rsid w:val="00576E85"/>
    <w:rsid w:val="005775D8"/>
    <w:rsid w:val="0057785B"/>
    <w:rsid w:val="0057794B"/>
    <w:rsid w:val="005804BB"/>
    <w:rsid w:val="0058064C"/>
    <w:rsid w:val="00580D69"/>
    <w:rsid w:val="005812CC"/>
    <w:rsid w:val="005817CE"/>
    <w:rsid w:val="00581A69"/>
    <w:rsid w:val="00581EA6"/>
    <w:rsid w:val="00581F19"/>
    <w:rsid w:val="0058230D"/>
    <w:rsid w:val="005824E5"/>
    <w:rsid w:val="0058271D"/>
    <w:rsid w:val="00583159"/>
    <w:rsid w:val="00583166"/>
    <w:rsid w:val="00583740"/>
    <w:rsid w:val="005839DE"/>
    <w:rsid w:val="00583A6D"/>
    <w:rsid w:val="00583B84"/>
    <w:rsid w:val="005840A7"/>
    <w:rsid w:val="00584197"/>
    <w:rsid w:val="005851F8"/>
    <w:rsid w:val="00585A54"/>
    <w:rsid w:val="00585DD3"/>
    <w:rsid w:val="005860D4"/>
    <w:rsid w:val="00586835"/>
    <w:rsid w:val="00586BDE"/>
    <w:rsid w:val="00586C77"/>
    <w:rsid w:val="00587B26"/>
    <w:rsid w:val="00587B62"/>
    <w:rsid w:val="00587BE4"/>
    <w:rsid w:val="00587CC8"/>
    <w:rsid w:val="00590443"/>
    <w:rsid w:val="00590617"/>
    <w:rsid w:val="00591236"/>
    <w:rsid w:val="00591261"/>
    <w:rsid w:val="005913CA"/>
    <w:rsid w:val="00591621"/>
    <w:rsid w:val="00592210"/>
    <w:rsid w:val="005926CC"/>
    <w:rsid w:val="00592F3D"/>
    <w:rsid w:val="0059303C"/>
    <w:rsid w:val="00593226"/>
    <w:rsid w:val="0059366F"/>
    <w:rsid w:val="005937C4"/>
    <w:rsid w:val="00593E9D"/>
    <w:rsid w:val="0059445F"/>
    <w:rsid w:val="00594C04"/>
    <w:rsid w:val="00594C33"/>
    <w:rsid w:val="00595116"/>
    <w:rsid w:val="005952EF"/>
    <w:rsid w:val="0059548F"/>
    <w:rsid w:val="005954B9"/>
    <w:rsid w:val="00595E7C"/>
    <w:rsid w:val="00595EEC"/>
    <w:rsid w:val="00596438"/>
    <w:rsid w:val="005966C1"/>
    <w:rsid w:val="005966F8"/>
    <w:rsid w:val="0059677D"/>
    <w:rsid w:val="0059678A"/>
    <w:rsid w:val="00596D01"/>
    <w:rsid w:val="005978DC"/>
    <w:rsid w:val="00597C4E"/>
    <w:rsid w:val="00597DC5"/>
    <w:rsid w:val="005A0358"/>
    <w:rsid w:val="005A0516"/>
    <w:rsid w:val="005A05B8"/>
    <w:rsid w:val="005A15C0"/>
    <w:rsid w:val="005A1874"/>
    <w:rsid w:val="005A258B"/>
    <w:rsid w:val="005A2788"/>
    <w:rsid w:val="005A2878"/>
    <w:rsid w:val="005A2926"/>
    <w:rsid w:val="005A2B85"/>
    <w:rsid w:val="005A2F1E"/>
    <w:rsid w:val="005A3654"/>
    <w:rsid w:val="005A3B24"/>
    <w:rsid w:val="005A422C"/>
    <w:rsid w:val="005A4448"/>
    <w:rsid w:val="005A4CA7"/>
    <w:rsid w:val="005A5389"/>
    <w:rsid w:val="005A62B5"/>
    <w:rsid w:val="005A6450"/>
    <w:rsid w:val="005A6E1E"/>
    <w:rsid w:val="005A7717"/>
    <w:rsid w:val="005A78AB"/>
    <w:rsid w:val="005A7B7F"/>
    <w:rsid w:val="005B0D92"/>
    <w:rsid w:val="005B0FEE"/>
    <w:rsid w:val="005B1631"/>
    <w:rsid w:val="005B1731"/>
    <w:rsid w:val="005B1C47"/>
    <w:rsid w:val="005B2989"/>
    <w:rsid w:val="005B2D53"/>
    <w:rsid w:val="005B32C7"/>
    <w:rsid w:val="005B3537"/>
    <w:rsid w:val="005B433A"/>
    <w:rsid w:val="005B43CB"/>
    <w:rsid w:val="005B5CE0"/>
    <w:rsid w:val="005B5DF9"/>
    <w:rsid w:val="005B6219"/>
    <w:rsid w:val="005B6294"/>
    <w:rsid w:val="005B6353"/>
    <w:rsid w:val="005B6A7C"/>
    <w:rsid w:val="005B6EAF"/>
    <w:rsid w:val="005B6ED3"/>
    <w:rsid w:val="005B6F77"/>
    <w:rsid w:val="005B70A3"/>
    <w:rsid w:val="005B71F2"/>
    <w:rsid w:val="005B74FD"/>
    <w:rsid w:val="005B76CF"/>
    <w:rsid w:val="005B7F8D"/>
    <w:rsid w:val="005C05B2"/>
    <w:rsid w:val="005C07B3"/>
    <w:rsid w:val="005C0D0E"/>
    <w:rsid w:val="005C0F24"/>
    <w:rsid w:val="005C1004"/>
    <w:rsid w:val="005C18CB"/>
    <w:rsid w:val="005C2BBB"/>
    <w:rsid w:val="005C338F"/>
    <w:rsid w:val="005C44CA"/>
    <w:rsid w:val="005C462F"/>
    <w:rsid w:val="005C5164"/>
    <w:rsid w:val="005C52E4"/>
    <w:rsid w:val="005C5A15"/>
    <w:rsid w:val="005C5D28"/>
    <w:rsid w:val="005C6088"/>
    <w:rsid w:val="005C63B0"/>
    <w:rsid w:val="005C64CE"/>
    <w:rsid w:val="005C68C1"/>
    <w:rsid w:val="005C6DBF"/>
    <w:rsid w:val="005C71B2"/>
    <w:rsid w:val="005C7355"/>
    <w:rsid w:val="005C7931"/>
    <w:rsid w:val="005D026E"/>
    <w:rsid w:val="005D0FB3"/>
    <w:rsid w:val="005D17DE"/>
    <w:rsid w:val="005D226E"/>
    <w:rsid w:val="005D2E6C"/>
    <w:rsid w:val="005D302E"/>
    <w:rsid w:val="005D3A12"/>
    <w:rsid w:val="005D46FE"/>
    <w:rsid w:val="005D4F6B"/>
    <w:rsid w:val="005D55FC"/>
    <w:rsid w:val="005D56C1"/>
    <w:rsid w:val="005D5AE7"/>
    <w:rsid w:val="005D6245"/>
    <w:rsid w:val="005D6276"/>
    <w:rsid w:val="005D645F"/>
    <w:rsid w:val="005D661B"/>
    <w:rsid w:val="005D737B"/>
    <w:rsid w:val="005D741E"/>
    <w:rsid w:val="005D74B9"/>
    <w:rsid w:val="005D75F1"/>
    <w:rsid w:val="005D7828"/>
    <w:rsid w:val="005D79D3"/>
    <w:rsid w:val="005D7A8A"/>
    <w:rsid w:val="005D7CDC"/>
    <w:rsid w:val="005E01F2"/>
    <w:rsid w:val="005E0602"/>
    <w:rsid w:val="005E06AF"/>
    <w:rsid w:val="005E100B"/>
    <w:rsid w:val="005E1B70"/>
    <w:rsid w:val="005E1D3C"/>
    <w:rsid w:val="005E28D1"/>
    <w:rsid w:val="005E372C"/>
    <w:rsid w:val="005E39A3"/>
    <w:rsid w:val="005E428C"/>
    <w:rsid w:val="005E45E0"/>
    <w:rsid w:val="005E4A90"/>
    <w:rsid w:val="005E4B35"/>
    <w:rsid w:val="005E4B6F"/>
    <w:rsid w:val="005E4CCB"/>
    <w:rsid w:val="005E4F79"/>
    <w:rsid w:val="005E5103"/>
    <w:rsid w:val="005E5189"/>
    <w:rsid w:val="005E5638"/>
    <w:rsid w:val="005E5C92"/>
    <w:rsid w:val="005E64EE"/>
    <w:rsid w:val="005E680D"/>
    <w:rsid w:val="005E711F"/>
    <w:rsid w:val="005E7449"/>
    <w:rsid w:val="005E7489"/>
    <w:rsid w:val="005E74A8"/>
    <w:rsid w:val="005E76C4"/>
    <w:rsid w:val="005E7CD9"/>
    <w:rsid w:val="005F03DF"/>
    <w:rsid w:val="005F04CA"/>
    <w:rsid w:val="005F0C9F"/>
    <w:rsid w:val="005F0F40"/>
    <w:rsid w:val="005F0F4C"/>
    <w:rsid w:val="005F157C"/>
    <w:rsid w:val="005F23A0"/>
    <w:rsid w:val="005F23D1"/>
    <w:rsid w:val="005F28FE"/>
    <w:rsid w:val="005F29CA"/>
    <w:rsid w:val="005F2A49"/>
    <w:rsid w:val="005F2B73"/>
    <w:rsid w:val="005F2E43"/>
    <w:rsid w:val="005F2FFC"/>
    <w:rsid w:val="005F34D6"/>
    <w:rsid w:val="005F3B5F"/>
    <w:rsid w:val="005F3DB2"/>
    <w:rsid w:val="005F4501"/>
    <w:rsid w:val="005F4529"/>
    <w:rsid w:val="005F464E"/>
    <w:rsid w:val="005F5271"/>
    <w:rsid w:val="005F58D8"/>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22B"/>
    <w:rsid w:val="006032E1"/>
    <w:rsid w:val="006034ED"/>
    <w:rsid w:val="00603800"/>
    <w:rsid w:val="00603BF6"/>
    <w:rsid w:val="00603EA6"/>
    <w:rsid w:val="006042F3"/>
    <w:rsid w:val="00605C15"/>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198C"/>
    <w:rsid w:val="00612099"/>
    <w:rsid w:val="0061210C"/>
    <w:rsid w:val="006123F5"/>
    <w:rsid w:val="00612BAD"/>
    <w:rsid w:val="00613552"/>
    <w:rsid w:val="00613C7F"/>
    <w:rsid w:val="006154B0"/>
    <w:rsid w:val="00615D71"/>
    <w:rsid w:val="006160DB"/>
    <w:rsid w:val="006163E2"/>
    <w:rsid w:val="00616B8C"/>
    <w:rsid w:val="00616BF7"/>
    <w:rsid w:val="006179F9"/>
    <w:rsid w:val="00617DD8"/>
    <w:rsid w:val="006204D5"/>
    <w:rsid w:val="00620610"/>
    <w:rsid w:val="00620D3B"/>
    <w:rsid w:val="00620E31"/>
    <w:rsid w:val="00621048"/>
    <w:rsid w:val="00621155"/>
    <w:rsid w:val="0062115F"/>
    <w:rsid w:val="006211B7"/>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96D"/>
    <w:rsid w:val="00624D23"/>
    <w:rsid w:val="00624EBE"/>
    <w:rsid w:val="00624F70"/>
    <w:rsid w:val="00625067"/>
    <w:rsid w:val="006251EA"/>
    <w:rsid w:val="0062529A"/>
    <w:rsid w:val="00626FFC"/>
    <w:rsid w:val="00627164"/>
    <w:rsid w:val="00630463"/>
    <w:rsid w:val="006305AA"/>
    <w:rsid w:val="00630B1D"/>
    <w:rsid w:val="00631007"/>
    <w:rsid w:val="0063127C"/>
    <w:rsid w:val="006314F3"/>
    <w:rsid w:val="00631697"/>
    <w:rsid w:val="00631D42"/>
    <w:rsid w:val="00632253"/>
    <w:rsid w:val="00633681"/>
    <w:rsid w:val="00633FDE"/>
    <w:rsid w:val="006347CB"/>
    <w:rsid w:val="00634F94"/>
    <w:rsid w:val="0063528D"/>
    <w:rsid w:val="00635913"/>
    <w:rsid w:val="00636983"/>
    <w:rsid w:val="00636CE2"/>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E47"/>
    <w:rsid w:val="006460AA"/>
    <w:rsid w:val="006468F6"/>
    <w:rsid w:val="00647327"/>
    <w:rsid w:val="006478A1"/>
    <w:rsid w:val="00650FDE"/>
    <w:rsid w:val="0065188D"/>
    <w:rsid w:val="0065208D"/>
    <w:rsid w:val="0065263F"/>
    <w:rsid w:val="00652674"/>
    <w:rsid w:val="00652D9B"/>
    <w:rsid w:val="0065304D"/>
    <w:rsid w:val="00653ACA"/>
    <w:rsid w:val="00653F0C"/>
    <w:rsid w:val="006540FD"/>
    <w:rsid w:val="0065414E"/>
    <w:rsid w:val="006544D0"/>
    <w:rsid w:val="00654BE0"/>
    <w:rsid w:val="00654D7D"/>
    <w:rsid w:val="00654E4D"/>
    <w:rsid w:val="006554FF"/>
    <w:rsid w:val="006555F2"/>
    <w:rsid w:val="00655FE7"/>
    <w:rsid w:val="0065657B"/>
    <w:rsid w:val="00656C52"/>
    <w:rsid w:val="006572B0"/>
    <w:rsid w:val="00657354"/>
    <w:rsid w:val="00657452"/>
    <w:rsid w:val="00657CC3"/>
    <w:rsid w:val="00660592"/>
    <w:rsid w:val="006608A5"/>
    <w:rsid w:val="00660D14"/>
    <w:rsid w:val="006619BD"/>
    <w:rsid w:val="00661BD6"/>
    <w:rsid w:val="00661CCC"/>
    <w:rsid w:val="00662257"/>
    <w:rsid w:val="0066276B"/>
    <w:rsid w:val="006637FC"/>
    <w:rsid w:val="00665342"/>
    <w:rsid w:val="0066585A"/>
    <w:rsid w:val="00665C5E"/>
    <w:rsid w:val="00666138"/>
    <w:rsid w:val="0066622B"/>
    <w:rsid w:val="00666ECE"/>
    <w:rsid w:val="0066724B"/>
    <w:rsid w:val="006673CB"/>
    <w:rsid w:val="00667512"/>
    <w:rsid w:val="006678F5"/>
    <w:rsid w:val="00667A41"/>
    <w:rsid w:val="00667B15"/>
    <w:rsid w:val="00670491"/>
    <w:rsid w:val="006708DA"/>
    <w:rsid w:val="00670F7B"/>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414"/>
    <w:rsid w:val="00675520"/>
    <w:rsid w:val="00675887"/>
    <w:rsid w:val="00675A8B"/>
    <w:rsid w:val="00675BC5"/>
    <w:rsid w:val="00676B56"/>
    <w:rsid w:val="00676EA5"/>
    <w:rsid w:val="00676F8E"/>
    <w:rsid w:val="006772D8"/>
    <w:rsid w:val="00677853"/>
    <w:rsid w:val="00677DE0"/>
    <w:rsid w:val="00677DF6"/>
    <w:rsid w:val="00680161"/>
    <w:rsid w:val="00680226"/>
    <w:rsid w:val="00680676"/>
    <w:rsid w:val="006809D2"/>
    <w:rsid w:val="0068126E"/>
    <w:rsid w:val="0068149C"/>
    <w:rsid w:val="00681E99"/>
    <w:rsid w:val="00681F22"/>
    <w:rsid w:val="00682094"/>
    <w:rsid w:val="006820A0"/>
    <w:rsid w:val="006822AA"/>
    <w:rsid w:val="006822CE"/>
    <w:rsid w:val="00682CAB"/>
    <w:rsid w:val="0068332B"/>
    <w:rsid w:val="00684C83"/>
    <w:rsid w:val="00685619"/>
    <w:rsid w:val="00685D52"/>
    <w:rsid w:val="006862E6"/>
    <w:rsid w:val="00686E15"/>
    <w:rsid w:val="00687438"/>
    <w:rsid w:val="00690733"/>
    <w:rsid w:val="006911F2"/>
    <w:rsid w:val="00691CF0"/>
    <w:rsid w:val="00691FEA"/>
    <w:rsid w:val="006920D6"/>
    <w:rsid w:val="006921F9"/>
    <w:rsid w:val="00692203"/>
    <w:rsid w:val="00693A0D"/>
    <w:rsid w:val="00693A88"/>
    <w:rsid w:val="00694EC1"/>
    <w:rsid w:val="00695187"/>
    <w:rsid w:val="006952A5"/>
    <w:rsid w:val="006953E7"/>
    <w:rsid w:val="0069552B"/>
    <w:rsid w:val="006956E2"/>
    <w:rsid w:val="00695735"/>
    <w:rsid w:val="00695C92"/>
    <w:rsid w:val="00695E51"/>
    <w:rsid w:val="006960AC"/>
    <w:rsid w:val="006963D4"/>
    <w:rsid w:val="0069662D"/>
    <w:rsid w:val="006967B9"/>
    <w:rsid w:val="00696BA2"/>
    <w:rsid w:val="00696E69"/>
    <w:rsid w:val="0069779D"/>
    <w:rsid w:val="00697A48"/>
    <w:rsid w:val="006A0303"/>
    <w:rsid w:val="006A0B55"/>
    <w:rsid w:val="006A19B6"/>
    <w:rsid w:val="006A1F8E"/>
    <w:rsid w:val="006A21FB"/>
    <w:rsid w:val="006A2E3B"/>
    <w:rsid w:val="006A317F"/>
    <w:rsid w:val="006A480B"/>
    <w:rsid w:val="006A49F3"/>
    <w:rsid w:val="006A5816"/>
    <w:rsid w:val="006A591D"/>
    <w:rsid w:val="006A5F6F"/>
    <w:rsid w:val="006A606A"/>
    <w:rsid w:val="006A64AB"/>
    <w:rsid w:val="006A6651"/>
    <w:rsid w:val="006A6AB4"/>
    <w:rsid w:val="006A6B63"/>
    <w:rsid w:val="006A6EE4"/>
    <w:rsid w:val="006A6FB1"/>
    <w:rsid w:val="006A70E5"/>
    <w:rsid w:val="006A757B"/>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4F61"/>
    <w:rsid w:val="006B50CD"/>
    <w:rsid w:val="006B5561"/>
    <w:rsid w:val="006B6DFF"/>
    <w:rsid w:val="006B72A4"/>
    <w:rsid w:val="006C00B8"/>
    <w:rsid w:val="006C1512"/>
    <w:rsid w:val="006C1682"/>
    <w:rsid w:val="006C1704"/>
    <w:rsid w:val="006C17A3"/>
    <w:rsid w:val="006C19B1"/>
    <w:rsid w:val="006C1A2C"/>
    <w:rsid w:val="006C2261"/>
    <w:rsid w:val="006C2314"/>
    <w:rsid w:val="006C2415"/>
    <w:rsid w:val="006C26FD"/>
    <w:rsid w:val="006C2DF0"/>
    <w:rsid w:val="006C366E"/>
    <w:rsid w:val="006C3F44"/>
    <w:rsid w:val="006C418C"/>
    <w:rsid w:val="006C428C"/>
    <w:rsid w:val="006C4310"/>
    <w:rsid w:val="006C43AA"/>
    <w:rsid w:val="006C45F0"/>
    <w:rsid w:val="006C4892"/>
    <w:rsid w:val="006C5B4C"/>
    <w:rsid w:val="006C5C54"/>
    <w:rsid w:val="006C5CF4"/>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8E"/>
    <w:rsid w:val="006D1AEB"/>
    <w:rsid w:val="006D1CA2"/>
    <w:rsid w:val="006D1CE5"/>
    <w:rsid w:val="006D1FFC"/>
    <w:rsid w:val="006D2337"/>
    <w:rsid w:val="006D2717"/>
    <w:rsid w:val="006D2CE8"/>
    <w:rsid w:val="006D2E97"/>
    <w:rsid w:val="006D3157"/>
    <w:rsid w:val="006D38AA"/>
    <w:rsid w:val="006D3E3A"/>
    <w:rsid w:val="006D42D9"/>
    <w:rsid w:val="006D4FD5"/>
    <w:rsid w:val="006D5271"/>
    <w:rsid w:val="006D5469"/>
    <w:rsid w:val="006D55B6"/>
    <w:rsid w:val="006D57D6"/>
    <w:rsid w:val="006D656A"/>
    <w:rsid w:val="006D6EA8"/>
    <w:rsid w:val="006D704B"/>
    <w:rsid w:val="006D760F"/>
    <w:rsid w:val="006E00AA"/>
    <w:rsid w:val="006E0468"/>
    <w:rsid w:val="006E07C8"/>
    <w:rsid w:val="006E1846"/>
    <w:rsid w:val="006E1E2E"/>
    <w:rsid w:val="006E29F2"/>
    <w:rsid w:val="006E2BF1"/>
    <w:rsid w:val="006E34BD"/>
    <w:rsid w:val="006E3516"/>
    <w:rsid w:val="006E3DCC"/>
    <w:rsid w:val="006E48F9"/>
    <w:rsid w:val="006E491C"/>
    <w:rsid w:val="006E4D6F"/>
    <w:rsid w:val="006E4D74"/>
    <w:rsid w:val="006E4F9C"/>
    <w:rsid w:val="006E51BE"/>
    <w:rsid w:val="006E5244"/>
    <w:rsid w:val="006E59CA"/>
    <w:rsid w:val="006E5C93"/>
    <w:rsid w:val="006E6259"/>
    <w:rsid w:val="006E6731"/>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9DD"/>
    <w:rsid w:val="006F1BE1"/>
    <w:rsid w:val="006F1C40"/>
    <w:rsid w:val="006F267C"/>
    <w:rsid w:val="006F3540"/>
    <w:rsid w:val="006F37F6"/>
    <w:rsid w:val="006F3992"/>
    <w:rsid w:val="006F3D85"/>
    <w:rsid w:val="006F3F96"/>
    <w:rsid w:val="006F4145"/>
    <w:rsid w:val="006F5933"/>
    <w:rsid w:val="006F5AC2"/>
    <w:rsid w:val="006F5AF5"/>
    <w:rsid w:val="006F5D8C"/>
    <w:rsid w:val="006F6254"/>
    <w:rsid w:val="006F6DA2"/>
    <w:rsid w:val="006F7012"/>
    <w:rsid w:val="006F73A0"/>
    <w:rsid w:val="006F7639"/>
    <w:rsid w:val="007008D8"/>
    <w:rsid w:val="00700A8C"/>
    <w:rsid w:val="00700FE4"/>
    <w:rsid w:val="0070140B"/>
    <w:rsid w:val="007014BA"/>
    <w:rsid w:val="007016F8"/>
    <w:rsid w:val="007018F2"/>
    <w:rsid w:val="00701DA8"/>
    <w:rsid w:val="007021FC"/>
    <w:rsid w:val="00702F0D"/>
    <w:rsid w:val="00703230"/>
    <w:rsid w:val="00703271"/>
    <w:rsid w:val="00703370"/>
    <w:rsid w:val="00703514"/>
    <w:rsid w:val="007039A7"/>
    <w:rsid w:val="00703D62"/>
    <w:rsid w:val="0070419A"/>
    <w:rsid w:val="007042D4"/>
    <w:rsid w:val="00704420"/>
    <w:rsid w:val="00704A21"/>
    <w:rsid w:val="00704A5E"/>
    <w:rsid w:val="00704D07"/>
    <w:rsid w:val="007050C2"/>
    <w:rsid w:val="0070576C"/>
    <w:rsid w:val="007057BE"/>
    <w:rsid w:val="00705ABC"/>
    <w:rsid w:val="00705D15"/>
    <w:rsid w:val="0070705E"/>
    <w:rsid w:val="00707924"/>
    <w:rsid w:val="00707977"/>
    <w:rsid w:val="00707B87"/>
    <w:rsid w:val="00707C21"/>
    <w:rsid w:val="0071037F"/>
    <w:rsid w:val="0071063D"/>
    <w:rsid w:val="0071150F"/>
    <w:rsid w:val="0071192E"/>
    <w:rsid w:val="007129A4"/>
    <w:rsid w:val="00712C8E"/>
    <w:rsid w:val="007130A1"/>
    <w:rsid w:val="0071312D"/>
    <w:rsid w:val="00713BAA"/>
    <w:rsid w:val="00713DFB"/>
    <w:rsid w:val="00713FFB"/>
    <w:rsid w:val="00714083"/>
    <w:rsid w:val="00714965"/>
    <w:rsid w:val="00714A0D"/>
    <w:rsid w:val="00714ECA"/>
    <w:rsid w:val="00714EFF"/>
    <w:rsid w:val="00715C4B"/>
    <w:rsid w:val="007162CF"/>
    <w:rsid w:val="00716673"/>
    <w:rsid w:val="00716AB1"/>
    <w:rsid w:val="00716B9F"/>
    <w:rsid w:val="00717184"/>
    <w:rsid w:val="0071726C"/>
    <w:rsid w:val="00717D2A"/>
    <w:rsid w:val="00720037"/>
    <w:rsid w:val="00720292"/>
    <w:rsid w:val="007202CD"/>
    <w:rsid w:val="00720617"/>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2ABF"/>
    <w:rsid w:val="00723292"/>
    <w:rsid w:val="007238B4"/>
    <w:rsid w:val="007238E1"/>
    <w:rsid w:val="00723A9A"/>
    <w:rsid w:val="0072411C"/>
    <w:rsid w:val="007245E5"/>
    <w:rsid w:val="00725C50"/>
    <w:rsid w:val="00725E70"/>
    <w:rsid w:val="00725ECE"/>
    <w:rsid w:val="0072627E"/>
    <w:rsid w:val="0072639C"/>
    <w:rsid w:val="00726B95"/>
    <w:rsid w:val="00726C5A"/>
    <w:rsid w:val="00726D8B"/>
    <w:rsid w:val="007275BF"/>
    <w:rsid w:val="00727A7B"/>
    <w:rsid w:val="007308D7"/>
    <w:rsid w:val="00730BA9"/>
    <w:rsid w:val="00731426"/>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7F"/>
    <w:rsid w:val="007376CD"/>
    <w:rsid w:val="00737A54"/>
    <w:rsid w:val="00737B7C"/>
    <w:rsid w:val="007407D7"/>
    <w:rsid w:val="007407FB"/>
    <w:rsid w:val="00740ACB"/>
    <w:rsid w:val="00740B9F"/>
    <w:rsid w:val="00740CF6"/>
    <w:rsid w:val="00741806"/>
    <w:rsid w:val="007424F6"/>
    <w:rsid w:val="0074560F"/>
    <w:rsid w:val="0074575D"/>
    <w:rsid w:val="00745A16"/>
    <w:rsid w:val="00745E6D"/>
    <w:rsid w:val="007465F2"/>
    <w:rsid w:val="0074660D"/>
    <w:rsid w:val="007469D6"/>
    <w:rsid w:val="00746A48"/>
    <w:rsid w:val="00747042"/>
    <w:rsid w:val="007472F6"/>
    <w:rsid w:val="00747E91"/>
    <w:rsid w:val="00750314"/>
    <w:rsid w:val="0075071E"/>
    <w:rsid w:val="00750789"/>
    <w:rsid w:val="00750A9B"/>
    <w:rsid w:val="00750C40"/>
    <w:rsid w:val="00750DCE"/>
    <w:rsid w:val="00750E80"/>
    <w:rsid w:val="007512F5"/>
    <w:rsid w:val="00751618"/>
    <w:rsid w:val="00751FB3"/>
    <w:rsid w:val="00752B67"/>
    <w:rsid w:val="00752F15"/>
    <w:rsid w:val="0075320F"/>
    <w:rsid w:val="007535BA"/>
    <w:rsid w:val="0075376B"/>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60215"/>
    <w:rsid w:val="007603F0"/>
    <w:rsid w:val="007609A0"/>
    <w:rsid w:val="00760C3D"/>
    <w:rsid w:val="00760FF4"/>
    <w:rsid w:val="007612A7"/>
    <w:rsid w:val="007612DE"/>
    <w:rsid w:val="0076154B"/>
    <w:rsid w:val="0076164F"/>
    <w:rsid w:val="00762273"/>
    <w:rsid w:val="00762500"/>
    <w:rsid w:val="00762CF1"/>
    <w:rsid w:val="00762D93"/>
    <w:rsid w:val="007637E8"/>
    <w:rsid w:val="00764428"/>
    <w:rsid w:val="00764980"/>
    <w:rsid w:val="00764ECC"/>
    <w:rsid w:val="00765195"/>
    <w:rsid w:val="00765D4A"/>
    <w:rsid w:val="00765F79"/>
    <w:rsid w:val="0076639E"/>
    <w:rsid w:val="0076673F"/>
    <w:rsid w:val="00767456"/>
    <w:rsid w:val="007676E5"/>
    <w:rsid w:val="007701FA"/>
    <w:rsid w:val="00770A1F"/>
    <w:rsid w:val="00770E0C"/>
    <w:rsid w:val="00770F30"/>
    <w:rsid w:val="00771283"/>
    <w:rsid w:val="007712DB"/>
    <w:rsid w:val="007713F6"/>
    <w:rsid w:val="00771A73"/>
    <w:rsid w:val="00772353"/>
    <w:rsid w:val="00772444"/>
    <w:rsid w:val="00772898"/>
    <w:rsid w:val="00772A18"/>
    <w:rsid w:val="00772B9F"/>
    <w:rsid w:val="00772DA6"/>
    <w:rsid w:val="00773BAE"/>
    <w:rsid w:val="00774480"/>
    <w:rsid w:val="0077462C"/>
    <w:rsid w:val="00775740"/>
    <w:rsid w:val="00775A59"/>
    <w:rsid w:val="00776A90"/>
    <w:rsid w:val="00776DD2"/>
    <w:rsid w:val="00777386"/>
    <w:rsid w:val="00777549"/>
    <w:rsid w:val="00777C3C"/>
    <w:rsid w:val="00780554"/>
    <w:rsid w:val="00780979"/>
    <w:rsid w:val="00780D6B"/>
    <w:rsid w:val="00782225"/>
    <w:rsid w:val="00782855"/>
    <w:rsid w:val="00782883"/>
    <w:rsid w:val="007831D0"/>
    <w:rsid w:val="0078328B"/>
    <w:rsid w:val="00783310"/>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CB7"/>
    <w:rsid w:val="00791B89"/>
    <w:rsid w:val="00791EBB"/>
    <w:rsid w:val="00791EC8"/>
    <w:rsid w:val="00792A43"/>
    <w:rsid w:val="00793386"/>
    <w:rsid w:val="00793800"/>
    <w:rsid w:val="00793944"/>
    <w:rsid w:val="00793B96"/>
    <w:rsid w:val="00793DAB"/>
    <w:rsid w:val="00794363"/>
    <w:rsid w:val="00794780"/>
    <w:rsid w:val="00794946"/>
    <w:rsid w:val="00794CEC"/>
    <w:rsid w:val="00794FD8"/>
    <w:rsid w:val="00796EBC"/>
    <w:rsid w:val="0079748F"/>
    <w:rsid w:val="0079792E"/>
    <w:rsid w:val="00797CD3"/>
    <w:rsid w:val="007A01FD"/>
    <w:rsid w:val="007A03DD"/>
    <w:rsid w:val="007A079C"/>
    <w:rsid w:val="007A0BF9"/>
    <w:rsid w:val="007A0F99"/>
    <w:rsid w:val="007A1115"/>
    <w:rsid w:val="007A1929"/>
    <w:rsid w:val="007A1A3D"/>
    <w:rsid w:val="007A1AF8"/>
    <w:rsid w:val="007A1D83"/>
    <w:rsid w:val="007A2640"/>
    <w:rsid w:val="007A2AFB"/>
    <w:rsid w:val="007A2E22"/>
    <w:rsid w:val="007A3BC3"/>
    <w:rsid w:val="007A3DD0"/>
    <w:rsid w:val="007A40E0"/>
    <w:rsid w:val="007A4169"/>
    <w:rsid w:val="007A41DD"/>
    <w:rsid w:val="007A426A"/>
    <w:rsid w:val="007A448F"/>
    <w:rsid w:val="007A4A6D"/>
    <w:rsid w:val="007A4B09"/>
    <w:rsid w:val="007A52CB"/>
    <w:rsid w:val="007A5E77"/>
    <w:rsid w:val="007A5EE9"/>
    <w:rsid w:val="007A65C3"/>
    <w:rsid w:val="007A6E20"/>
    <w:rsid w:val="007A7017"/>
    <w:rsid w:val="007A70D7"/>
    <w:rsid w:val="007A7227"/>
    <w:rsid w:val="007A7399"/>
    <w:rsid w:val="007A740A"/>
    <w:rsid w:val="007A74F8"/>
    <w:rsid w:val="007A7534"/>
    <w:rsid w:val="007B0534"/>
    <w:rsid w:val="007B0B7B"/>
    <w:rsid w:val="007B0FC7"/>
    <w:rsid w:val="007B10DD"/>
    <w:rsid w:val="007B1102"/>
    <w:rsid w:val="007B1456"/>
    <w:rsid w:val="007B22FB"/>
    <w:rsid w:val="007B2422"/>
    <w:rsid w:val="007B264B"/>
    <w:rsid w:val="007B26B1"/>
    <w:rsid w:val="007B271D"/>
    <w:rsid w:val="007B2762"/>
    <w:rsid w:val="007B28B4"/>
    <w:rsid w:val="007B2E5F"/>
    <w:rsid w:val="007B3140"/>
    <w:rsid w:val="007B3264"/>
    <w:rsid w:val="007B33CE"/>
    <w:rsid w:val="007B3820"/>
    <w:rsid w:val="007B39DF"/>
    <w:rsid w:val="007B4571"/>
    <w:rsid w:val="007B47FD"/>
    <w:rsid w:val="007B4B82"/>
    <w:rsid w:val="007B530B"/>
    <w:rsid w:val="007B56DA"/>
    <w:rsid w:val="007B5DFC"/>
    <w:rsid w:val="007B6364"/>
    <w:rsid w:val="007B68E5"/>
    <w:rsid w:val="007B6B9B"/>
    <w:rsid w:val="007B6E33"/>
    <w:rsid w:val="007B743A"/>
    <w:rsid w:val="007B7AE7"/>
    <w:rsid w:val="007B7CE5"/>
    <w:rsid w:val="007C0058"/>
    <w:rsid w:val="007C02D4"/>
    <w:rsid w:val="007C08D4"/>
    <w:rsid w:val="007C10DC"/>
    <w:rsid w:val="007C172D"/>
    <w:rsid w:val="007C1953"/>
    <w:rsid w:val="007C1B84"/>
    <w:rsid w:val="007C1CB1"/>
    <w:rsid w:val="007C1FDE"/>
    <w:rsid w:val="007C219C"/>
    <w:rsid w:val="007C25EC"/>
    <w:rsid w:val="007C277E"/>
    <w:rsid w:val="007C28E1"/>
    <w:rsid w:val="007C29D7"/>
    <w:rsid w:val="007C314D"/>
    <w:rsid w:val="007C34A8"/>
    <w:rsid w:val="007C39F3"/>
    <w:rsid w:val="007C3B37"/>
    <w:rsid w:val="007C40F7"/>
    <w:rsid w:val="007C42B4"/>
    <w:rsid w:val="007C460E"/>
    <w:rsid w:val="007C4646"/>
    <w:rsid w:val="007C5275"/>
    <w:rsid w:val="007C57E5"/>
    <w:rsid w:val="007C67C9"/>
    <w:rsid w:val="007C68E5"/>
    <w:rsid w:val="007C6E37"/>
    <w:rsid w:val="007C74B3"/>
    <w:rsid w:val="007C74E9"/>
    <w:rsid w:val="007C77B8"/>
    <w:rsid w:val="007C7B17"/>
    <w:rsid w:val="007C7E9B"/>
    <w:rsid w:val="007C7F68"/>
    <w:rsid w:val="007D0043"/>
    <w:rsid w:val="007D0E69"/>
    <w:rsid w:val="007D167D"/>
    <w:rsid w:val="007D1B76"/>
    <w:rsid w:val="007D1BCF"/>
    <w:rsid w:val="007D1F3D"/>
    <w:rsid w:val="007D21D2"/>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74D"/>
    <w:rsid w:val="007E0885"/>
    <w:rsid w:val="007E0953"/>
    <w:rsid w:val="007E0D5B"/>
    <w:rsid w:val="007E0EB0"/>
    <w:rsid w:val="007E1412"/>
    <w:rsid w:val="007E14FE"/>
    <w:rsid w:val="007E1BE5"/>
    <w:rsid w:val="007E1E2B"/>
    <w:rsid w:val="007E2280"/>
    <w:rsid w:val="007E2548"/>
    <w:rsid w:val="007E2BC5"/>
    <w:rsid w:val="007E2CAC"/>
    <w:rsid w:val="007E3215"/>
    <w:rsid w:val="007E323D"/>
    <w:rsid w:val="007E3A37"/>
    <w:rsid w:val="007E3B11"/>
    <w:rsid w:val="007E3BA9"/>
    <w:rsid w:val="007E4E45"/>
    <w:rsid w:val="007E50C2"/>
    <w:rsid w:val="007E55A1"/>
    <w:rsid w:val="007E57E9"/>
    <w:rsid w:val="007E62A1"/>
    <w:rsid w:val="007E64AA"/>
    <w:rsid w:val="007E6D5C"/>
    <w:rsid w:val="007E6DC5"/>
    <w:rsid w:val="007E7128"/>
    <w:rsid w:val="007E7549"/>
    <w:rsid w:val="007E796B"/>
    <w:rsid w:val="007F0165"/>
    <w:rsid w:val="007F0264"/>
    <w:rsid w:val="007F0C44"/>
    <w:rsid w:val="007F0F30"/>
    <w:rsid w:val="007F0FC8"/>
    <w:rsid w:val="007F1302"/>
    <w:rsid w:val="007F14D2"/>
    <w:rsid w:val="007F1616"/>
    <w:rsid w:val="007F1DFC"/>
    <w:rsid w:val="007F1E3F"/>
    <w:rsid w:val="007F2089"/>
    <w:rsid w:val="007F2863"/>
    <w:rsid w:val="007F2896"/>
    <w:rsid w:val="007F2A73"/>
    <w:rsid w:val="007F2C9A"/>
    <w:rsid w:val="007F2E65"/>
    <w:rsid w:val="007F32E4"/>
    <w:rsid w:val="007F336D"/>
    <w:rsid w:val="007F3374"/>
    <w:rsid w:val="007F36FA"/>
    <w:rsid w:val="007F43E4"/>
    <w:rsid w:val="007F458A"/>
    <w:rsid w:val="007F46BA"/>
    <w:rsid w:val="007F4705"/>
    <w:rsid w:val="007F4D75"/>
    <w:rsid w:val="007F5918"/>
    <w:rsid w:val="007F5AF6"/>
    <w:rsid w:val="007F5BA8"/>
    <w:rsid w:val="007F62AB"/>
    <w:rsid w:val="007F7286"/>
    <w:rsid w:val="007F7513"/>
    <w:rsid w:val="007F7754"/>
    <w:rsid w:val="007F780B"/>
    <w:rsid w:val="007F7B79"/>
    <w:rsid w:val="00800609"/>
    <w:rsid w:val="008010F3"/>
    <w:rsid w:val="008012AE"/>
    <w:rsid w:val="0080135A"/>
    <w:rsid w:val="00801387"/>
    <w:rsid w:val="00801CEA"/>
    <w:rsid w:val="0080204C"/>
    <w:rsid w:val="00802369"/>
    <w:rsid w:val="008024DA"/>
    <w:rsid w:val="008027D5"/>
    <w:rsid w:val="008027F6"/>
    <w:rsid w:val="0080292A"/>
    <w:rsid w:val="00802FB6"/>
    <w:rsid w:val="0080396A"/>
    <w:rsid w:val="00803B9D"/>
    <w:rsid w:val="00803F27"/>
    <w:rsid w:val="008046E2"/>
    <w:rsid w:val="008049A4"/>
    <w:rsid w:val="00804E0C"/>
    <w:rsid w:val="00805730"/>
    <w:rsid w:val="008058F9"/>
    <w:rsid w:val="00805E40"/>
    <w:rsid w:val="0080690D"/>
    <w:rsid w:val="00806F66"/>
    <w:rsid w:val="008070BA"/>
    <w:rsid w:val="00807686"/>
    <w:rsid w:val="00807FE4"/>
    <w:rsid w:val="008104E6"/>
    <w:rsid w:val="00811146"/>
    <w:rsid w:val="00811584"/>
    <w:rsid w:val="008118CB"/>
    <w:rsid w:val="00812300"/>
    <w:rsid w:val="008133A9"/>
    <w:rsid w:val="00813637"/>
    <w:rsid w:val="00813B22"/>
    <w:rsid w:val="00813B73"/>
    <w:rsid w:val="00813DAD"/>
    <w:rsid w:val="00814008"/>
    <w:rsid w:val="0081478A"/>
    <w:rsid w:val="00814792"/>
    <w:rsid w:val="0081485E"/>
    <w:rsid w:val="00814CA2"/>
    <w:rsid w:val="00814F9F"/>
    <w:rsid w:val="00815063"/>
    <w:rsid w:val="00815E13"/>
    <w:rsid w:val="008160FF"/>
    <w:rsid w:val="008161A2"/>
    <w:rsid w:val="008161E5"/>
    <w:rsid w:val="00816212"/>
    <w:rsid w:val="00816C76"/>
    <w:rsid w:val="00816F74"/>
    <w:rsid w:val="0081708E"/>
    <w:rsid w:val="00817363"/>
    <w:rsid w:val="00817C43"/>
    <w:rsid w:val="00817E37"/>
    <w:rsid w:val="00817E93"/>
    <w:rsid w:val="00820886"/>
    <w:rsid w:val="008208F8"/>
    <w:rsid w:val="00820A74"/>
    <w:rsid w:val="00820D28"/>
    <w:rsid w:val="00821200"/>
    <w:rsid w:val="008219E9"/>
    <w:rsid w:val="00821B8E"/>
    <w:rsid w:val="0082230F"/>
    <w:rsid w:val="0082243C"/>
    <w:rsid w:val="0082282E"/>
    <w:rsid w:val="00822D22"/>
    <w:rsid w:val="00822EEB"/>
    <w:rsid w:val="0082308D"/>
    <w:rsid w:val="00823EE6"/>
    <w:rsid w:val="00823F5F"/>
    <w:rsid w:val="00825F1B"/>
    <w:rsid w:val="00826580"/>
    <w:rsid w:val="00826C2F"/>
    <w:rsid w:val="00826D55"/>
    <w:rsid w:val="008270D9"/>
    <w:rsid w:val="008273F8"/>
    <w:rsid w:val="00827C92"/>
    <w:rsid w:val="00827DB1"/>
    <w:rsid w:val="00827E84"/>
    <w:rsid w:val="0083045C"/>
    <w:rsid w:val="0083097B"/>
    <w:rsid w:val="008309AC"/>
    <w:rsid w:val="008315A6"/>
    <w:rsid w:val="00831E3F"/>
    <w:rsid w:val="008326AB"/>
    <w:rsid w:val="00832BC4"/>
    <w:rsid w:val="00833451"/>
    <w:rsid w:val="0083350B"/>
    <w:rsid w:val="00833B9F"/>
    <w:rsid w:val="008344E1"/>
    <w:rsid w:val="008345B5"/>
    <w:rsid w:val="0083492E"/>
    <w:rsid w:val="00834BF8"/>
    <w:rsid w:val="00834FD4"/>
    <w:rsid w:val="008350BC"/>
    <w:rsid w:val="008354BA"/>
    <w:rsid w:val="00835912"/>
    <w:rsid w:val="00835E69"/>
    <w:rsid w:val="0083632E"/>
    <w:rsid w:val="008367DF"/>
    <w:rsid w:val="00836E1E"/>
    <w:rsid w:val="00837AD6"/>
    <w:rsid w:val="00840DEC"/>
    <w:rsid w:val="008413F2"/>
    <w:rsid w:val="008417F2"/>
    <w:rsid w:val="00841B49"/>
    <w:rsid w:val="00842201"/>
    <w:rsid w:val="0084287A"/>
    <w:rsid w:val="00842CB7"/>
    <w:rsid w:val="00842EFF"/>
    <w:rsid w:val="008432AC"/>
    <w:rsid w:val="0084383B"/>
    <w:rsid w:val="008444A7"/>
    <w:rsid w:val="00844DE0"/>
    <w:rsid w:val="008453FA"/>
    <w:rsid w:val="00845548"/>
    <w:rsid w:val="00845739"/>
    <w:rsid w:val="00845B1A"/>
    <w:rsid w:val="00845FDF"/>
    <w:rsid w:val="0084706F"/>
    <w:rsid w:val="008470FB"/>
    <w:rsid w:val="00847315"/>
    <w:rsid w:val="00850660"/>
    <w:rsid w:val="008511F1"/>
    <w:rsid w:val="0085190B"/>
    <w:rsid w:val="00851A9B"/>
    <w:rsid w:val="00851CEC"/>
    <w:rsid w:val="0085218C"/>
    <w:rsid w:val="008522E5"/>
    <w:rsid w:val="0085360A"/>
    <w:rsid w:val="00853C9C"/>
    <w:rsid w:val="008541B7"/>
    <w:rsid w:val="008547F2"/>
    <w:rsid w:val="0085505D"/>
    <w:rsid w:val="008551C6"/>
    <w:rsid w:val="00855DD8"/>
    <w:rsid w:val="00855E62"/>
    <w:rsid w:val="00855F01"/>
    <w:rsid w:val="00856645"/>
    <w:rsid w:val="008566BD"/>
    <w:rsid w:val="00856772"/>
    <w:rsid w:val="008569EE"/>
    <w:rsid w:val="0085705A"/>
    <w:rsid w:val="00857DC4"/>
    <w:rsid w:val="008601F7"/>
    <w:rsid w:val="0086072C"/>
    <w:rsid w:val="00860D94"/>
    <w:rsid w:val="00861308"/>
    <w:rsid w:val="008616B9"/>
    <w:rsid w:val="008629EC"/>
    <w:rsid w:val="00862FC8"/>
    <w:rsid w:val="00863150"/>
    <w:rsid w:val="00863533"/>
    <w:rsid w:val="00863E94"/>
    <w:rsid w:val="00864057"/>
    <w:rsid w:val="0086412A"/>
    <w:rsid w:val="00864AA1"/>
    <w:rsid w:val="00864B27"/>
    <w:rsid w:val="00864E65"/>
    <w:rsid w:val="008654B2"/>
    <w:rsid w:val="00865DBB"/>
    <w:rsid w:val="00866283"/>
    <w:rsid w:val="0086661A"/>
    <w:rsid w:val="00866CE4"/>
    <w:rsid w:val="0086759C"/>
    <w:rsid w:val="00867A81"/>
    <w:rsid w:val="00867CBC"/>
    <w:rsid w:val="00867D4B"/>
    <w:rsid w:val="008709ED"/>
    <w:rsid w:val="008719C9"/>
    <w:rsid w:val="00871A69"/>
    <w:rsid w:val="00872092"/>
    <w:rsid w:val="008721C8"/>
    <w:rsid w:val="0087247D"/>
    <w:rsid w:val="00872519"/>
    <w:rsid w:val="0087331D"/>
    <w:rsid w:val="0087389D"/>
    <w:rsid w:val="00873A45"/>
    <w:rsid w:val="00873D2A"/>
    <w:rsid w:val="008740E5"/>
    <w:rsid w:val="0087429A"/>
    <w:rsid w:val="008742EF"/>
    <w:rsid w:val="008743BA"/>
    <w:rsid w:val="00874AAD"/>
    <w:rsid w:val="00874C78"/>
    <w:rsid w:val="00874C83"/>
    <w:rsid w:val="00874E3A"/>
    <w:rsid w:val="008750BA"/>
    <w:rsid w:val="008765A2"/>
    <w:rsid w:val="008765B7"/>
    <w:rsid w:val="00876D9A"/>
    <w:rsid w:val="00877781"/>
    <w:rsid w:val="008778C1"/>
    <w:rsid w:val="008801C8"/>
    <w:rsid w:val="0088043C"/>
    <w:rsid w:val="00880693"/>
    <w:rsid w:val="00881120"/>
    <w:rsid w:val="008812C1"/>
    <w:rsid w:val="00882089"/>
    <w:rsid w:val="008823D5"/>
    <w:rsid w:val="00882BB3"/>
    <w:rsid w:val="00882EDA"/>
    <w:rsid w:val="008835F0"/>
    <w:rsid w:val="00883BFA"/>
    <w:rsid w:val="008841C9"/>
    <w:rsid w:val="00884590"/>
    <w:rsid w:val="008846BA"/>
    <w:rsid w:val="0088475D"/>
    <w:rsid w:val="0088487A"/>
    <w:rsid w:val="00884B31"/>
    <w:rsid w:val="00884C91"/>
    <w:rsid w:val="00884CF3"/>
    <w:rsid w:val="00884F1D"/>
    <w:rsid w:val="00884F81"/>
    <w:rsid w:val="008852BF"/>
    <w:rsid w:val="0088570E"/>
    <w:rsid w:val="00885844"/>
    <w:rsid w:val="0088587C"/>
    <w:rsid w:val="00885EAA"/>
    <w:rsid w:val="0088654F"/>
    <w:rsid w:val="00886C4F"/>
    <w:rsid w:val="0088711E"/>
    <w:rsid w:val="00887A87"/>
    <w:rsid w:val="00887BA4"/>
    <w:rsid w:val="00887ECB"/>
    <w:rsid w:val="00890287"/>
    <w:rsid w:val="00890388"/>
    <w:rsid w:val="008906C9"/>
    <w:rsid w:val="00890D4F"/>
    <w:rsid w:val="00891109"/>
    <w:rsid w:val="00891C60"/>
    <w:rsid w:val="00892804"/>
    <w:rsid w:val="00892C2E"/>
    <w:rsid w:val="0089364A"/>
    <w:rsid w:val="00893653"/>
    <w:rsid w:val="0089380E"/>
    <w:rsid w:val="0089393D"/>
    <w:rsid w:val="0089398E"/>
    <w:rsid w:val="00893E67"/>
    <w:rsid w:val="00894217"/>
    <w:rsid w:val="00894283"/>
    <w:rsid w:val="008943ED"/>
    <w:rsid w:val="0089559F"/>
    <w:rsid w:val="008955CF"/>
    <w:rsid w:val="008956E8"/>
    <w:rsid w:val="00895D50"/>
    <w:rsid w:val="00895F08"/>
    <w:rsid w:val="00896226"/>
    <w:rsid w:val="008964DC"/>
    <w:rsid w:val="00896923"/>
    <w:rsid w:val="00896D57"/>
    <w:rsid w:val="008975C5"/>
    <w:rsid w:val="00897868"/>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820"/>
    <w:rsid w:val="008A48A3"/>
    <w:rsid w:val="008A4BC6"/>
    <w:rsid w:val="008A69AA"/>
    <w:rsid w:val="008A718E"/>
    <w:rsid w:val="008A72D3"/>
    <w:rsid w:val="008A7C5D"/>
    <w:rsid w:val="008A7D86"/>
    <w:rsid w:val="008A7F0D"/>
    <w:rsid w:val="008B00DE"/>
    <w:rsid w:val="008B0422"/>
    <w:rsid w:val="008B096A"/>
    <w:rsid w:val="008B101C"/>
    <w:rsid w:val="008B18B7"/>
    <w:rsid w:val="008B1C1F"/>
    <w:rsid w:val="008B1D1B"/>
    <w:rsid w:val="008B2192"/>
    <w:rsid w:val="008B22AD"/>
    <w:rsid w:val="008B23D8"/>
    <w:rsid w:val="008B2444"/>
    <w:rsid w:val="008B2864"/>
    <w:rsid w:val="008B2F43"/>
    <w:rsid w:val="008B305B"/>
    <w:rsid w:val="008B31A4"/>
    <w:rsid w:val="008B37E4"/>
    <w:rsid w:val="008B3B1F"/>
    <w:rsid w:val="008B3BA8"/>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DDE"/>
    <w:rsid w:val="008C5F6F"/>
    <w:rsid w:val="008C61AF"/>
    <w:rsid w:val="008C64CD"/>
    <w:rsid w:val="008C6E01"/>
    <w:rsid w:val="008C70D6"/>
    <w:rsid w:val="008C7562"/>
    <w:rsid w:val="008C780E"/>
    <w:rsid w:val="008C7AE5"/>
    <w:rsid w:val="008C7B14"/>
    <w:rsid w:val="008C7E23"/>
    <w:rsid w:val="008D04F0"/>
    <w:rsid w:val="008D05D1"/>
    <w:rsid w:val="008D0CFC"/>
    <w:rsid w:val="008D0E64"/>
    <w:rsid w:val="008D10B3"/>
    <w:rsid w:val="008D1E37"/>
    <w:rsid w:val="008D20BA"/>
    <w:rsid w:val="008D222F"/>
    <w:rsid w:val="008D26F0"/>
    <w:rsid w:val="008D30E1"/>
    <w:rsid w:val="008D3234"/>
    <w:rsid w:val="008D32F0"/>
    <w:rsid w:val="008D3600"/>
    <w:rsid w:val="008D3EFE"/>
    <w:rsid w:val="008D422C"/>
    <w:rsid w:val="008D521E"/>
    <w:rsid w:val="008D5BFB"/>
    <w:rsid w:val="008D6051"/>
    <w:rsid w:val="008D605C"/>
    <w:rsid w:val="008D625C"/>
    <w:rsid w:val="008D6640"/>
    <w:rsid w:val="008D71F9"/>
    <w:rsid w:val="008D74A4"/>
    <w:rsid w:val="008D7A9F"/>
    <w:rsid w:val="008E03D3"/>
    <w:rsid w:val="008E05CC"/>
    <w:rsid w:val="008E0BF5"/>
    <w:rsid w:val="008E0DE8"/>
    <w:rsid w:val="008E18B5"/>
    <w:rsid w:val="008E1FD9"/>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F07A5"/>
    <w:rsid w:val="008F18E3"/>
    <w:rsid w:val="008F19F8"/>
    <w:rsid w:val="008F23BA"/>
    <w:rsid w:val="008F2DC6"/>
    <w:rsid w:val="008F3063"/>
    <w:rsid w:val="008F326F"/>
    <w:rsid w:val="008F3500"/>
    <w:rsid w:val="008F359D"/>
    <w:rsid w:val="008F3813"/>
    <w:rsid w:val="008F3990"/>
    <w:rsid w:val="008F3AD5"/>
    <w:rsid w:val="008F4588"/>
    <w:rsid w:val="008F48E3"/>
    <w:rsid w:val="008F4CD5"/>
    <w:rsid w:val="008F4CFB"/>
    <w:rsid w:val="008F4D7B"/>
    <w:rsid w:val="008F4FFA"/>
    <w:rsid w:val="008F5237"/>
    <w:rsid w:val="008F547F"/>
    <w:rsid w:val="008F5ADC"/>
    <w:rsid w:val="008F5F25"/>
    <w:rsid w:val="008F6486"/>
    <w:rsid w:val="008F6875"/>
    <w:rsid w:val="008F6A80"/>
    <w:rsid w:val="008F6F4C"/>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B0D"/>
    <w:rsid w:val="00921C18"/>
    <w:rsid w:val="009225D9"/>
    <w:rsid w:val="009226BB"/>
    <w:rsid w:val="0092314F"/>
    <w:rsid w:val="009231DA"/>
    <w:rsid w:val="009232AA"/>
    <w:rsid w:val="00923661"/>
    <w:rsid w:val="009236CD"/>
    <w:rsid w:val="00923DE9"/>
    <w:rsid w:val="009240C6"/>
    <w:rsid w:val="0092464F"/>
    <w:rsid w:val="009249A1"/>
    <w:rsid w:val="00924A70"/>
    <w:rsid w:val="00924E3C"/>
    <w:rsid w:val="0092579E"/>
    <w:rsid w:val="00925978"/>
    <w:rsid w:val="00926013"/>
    <w:rsid w:val="00926193"/>
    <w:rsid w:val="00926CE0"/>
    <w:rsid w:val="009270A8"/>
    <w:rsid w:val="009272A6"/>
    <w:rsid w:val="00927D1E"/>
    <w:rsid w:val="00930D7E"/>
    <w:rsid w:val="00930E25"/>
    <w:rsid w:val="00931093"/>
    <w:rsid w:val="009315D9"/>
    <w:rsid w:val="00931667"/>
    <w:rsid w:val="009319BA"/>
    <w:rsid w:val="00931F02"/>
    <w:rsid w:val="00931F7E"/>
    <w:rsid w:val="009327BC"/>
    <w:rsid w:val="0093295A"/>
    <w:rsid w:val="00932D51"/>
    <w:rsid w:val="00933433"/>
    <w:rsid w:val="00933D1F"/>
    <w:rsid w:val="00934A36"/>
    <w:rsid w:val="00935123"/>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1FAA"/>
    <w:rsid w:val="00942759"/>
    <w:rsid w:val="0094276F"/>
    <w:rsid w:val="00942A21"/>
    <w:rsid w:val="00942B9D"/>
    <w:rsid w:val="00942D55"/>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6E20"/>
    <w:rsid w:val="0094752B"/>
    <w:rsid w:val="00947875"/>
    <w:rsid w:val="009479F9"/>
    <w:rsid w:val="00950051"/>
    <w:rsid w:val="009504FA"/>
    <w:rsid w:val="00950D76"/>
    <w:rsid w:val="00951774"/>
    <w:rsid w:val="00951825"/>
    <w:rsid w:val="0095191D"/>
    <w:rsid w:val="00951A57"/>
    <w:rsid w:val="00951D8A"/>
    <w:rsid w:val="00951FE5"/>
    <w:rsid w:val="0095285F"/>
    <w:rsid w:val="00952F89"/>
    <w:rsid w:val="009537C3"/>
    <w:rsid w:val="00953AE3"/>
    <w:rsid w:val="00953D27"/>
    <w:rsid w:val="00953D7B"/>
    <w:rsid w:val="00954138"/>
    <w:rsid w:val="009542F5"/>
    <w:rsid w:val="00954377"/>
    <w:rsid w:val="009543E8"/>
    <w:rsid w:val="00954B8E"/>
    <w:rsid w:val="00954D64"/>
    <w:rsid w:val="00955030"/>
    <w:rsid w:val="00955049"/>
    <w:rsid w:val="00955DCB"/>
    <w:rsid w:val="00956472"/>
    <w:rsid w:val="00956564"/>
    <w:rsid w:val="00956875"/>
    <w:rsid w:val="00956BDD"/>
    <w:rsid w:val="00957845"/>
    <w:rsid w:val="00957A2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ABF"/>
    <w:rsid w:val="00964FC2"/>
    <w:rsid w:val="009650DB"/>
    <w:rsid w:val="009653E6"/>
    <w:rsid w:val="009653F4"/>
    <w:rsid w:val="009658FB"/>
    <w:rsid w:val="0096613D"/>
    <w:rsid w:val="00966181"/>
    <w:rsid w:val="0096669E"/>
    <w:rsid w:val="00966DC1"/>
    <w:rsid w:val="00966E1B"/>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800"/>
    <w:rsid w:val="00973703"/>
    <w:rsid w:val="00973895"/>
    <w:rsid w:val="0097444F"/>
    <w:rsid w:val="00974A37"/>
    <w:rsid w:val="00975694"/>
    <w:rsid w:val="00975810"/>
    <w:rsid w:val="00976A31"/>
    <w:rsid w:val="009773C7"/>
    <w:rsid w:val="009777F6"/>
    <w:rsid w:val="0097797F"/>
    <w:rsid w:val="0098025E"/>
    <w:rsid w:val="00980979"/>
    <w:rsid w:val="0098101E"/>
    <w:rsid w:val="0098150F"/>
    <w:rsid w:val="009817FC"/>
    <w:rsid w:val="00981944"/>
    <w:rsid w:val="0098246F"/>
    <w:rsid w:val="009827C3"/>
    <w:rsid w:val="00982A77"/>
    <w:rsid w:val="00983329"/>
    <w:rsid w:val="00983A87"/>
    <w:rsid w:val="00983B82"/>
    <w:rsid w:val="009844FB"/>
    <w:rsid w:val="0098464C"/>
    <w:rsid w:val="0098474E"/>
    <w:rsid w:val="009847BF"/>
    <w:rsid w:val="009850C6"/>
    <w:rsid w:val="00985158"/>
    <w:rsid w:val="00985249"/>
    <w:rsid w:val="00985757"/>
    <w:rsid w:val="00985819"/>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1D08"/>
    <w:rsid w:val="00992D52"/>
    <w:rsid w:val="00993165"/>
    <w:rsid w:val="009931C2"/>
    <w:rsid w:val="0099370C"/>
    <w:rsid w:val="009944D2"/>
    <w:rsid w:val="009948D4"/>
    <w:rsid w:val="009949FB"/>
    <w:rsid w:val="00994D47"/>
    <w:rsid w:val="009958FE"/>
    <w:rsid w:val="00995D3D"/>
    <w:rsid w:val="00996BF7"/>
    <w:rsid w:val="00996E0D"/>
    <w:rsid w:val="00997416"/>
    <w:rsid w:val="00997438"/>
    <w:rsid w:val="0099751A"/>
    <w:rsid w:val="0099772F"/>
    <w:rsid w:val="00997A02"/>
    <w:rsid w:val="00997E7C"/>
    <w:rsid w:val="009A00D1"/>
    <w:rsid w:val="009A0C9E"/>
    <w:rsid w:val="009A11C4"/>
    <w:rsid w:val="009A19D4"/>
    <w:rsid w:val="009A281A"/>
    <w:rsid w:val="009A2E22"/>
    <w:rsid w:val="009A31F6"/>
    <w:rsid w:val="009A390C"/>
    <w:rsid w:val="009A413C"/>
    <w:rsid w:val="009A45EB"/>
    <w:rsid w:val="009A460E"/>
    <w:rsid w:val="009A4A0F"/>
    <w:rsid w:val="009A4B01"/>
    <w:rsid w:val="009A4DB1"/>
    <w:rsid w:val="009A4DE6"/>
    <w:rsid w:val="009A5DFB"/>
    <w:rsid w:val="009A5E68"/>
    <w:rsid w:val="009A6770"/>
    <w:rsid w:val="009A70CD"/>
    <w:rsid w:val="009A7C58"/>
    <w:rsid w:val="009A7FBE"/>
    <w:rsid w:val="009B05C2"/>
    <w:rsid w:val="009B1231"/>
    <w:rsid w:val="009B13C8"/>
    <w:rsid w:val="009B1416"/>
    <w:rsid w:val="009B16D4"/>
    <w:rsid w:val="009B1E6B"/>
    <w:rsid w:val="009B2E94"/>
    <w:rsid w:val="009B3A5B"/>
    <w:rsid w:val="009B3DCC"/>
    <w:rsid w:val="009B3E16"/>
    <w:rsid w:val="009B404F"/>
    <w:rsid w:val="009B49BF"/>
    <w:rsid w:val="009B4F71"/>
    <w:rsid w:val="009B5416"/>
    <w:rsid w:val="009B58CE"/>
    <w:rsid w:val="009B59D5"/>
    <w:rsid w:val="009B5EC9"/>
    <w:rsid w:val="009B612E"/>
    <w:rsid w:val="009B6CA7"/>
    <w:rsid w:val="009B7023"/>
    <w:rsid w:val="009B7183"/>
    <w:rsid w:val="009B7293"/>
    <w:rsid w:val="009B7519"/>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27C"/>
    <w:rsid w:val="009C4347"/>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611"/>
    <w:rsid w:val="009D458F"/>
    <w:rsid w:val="009D4B06"/>
    <w:rsid w:val="009D4F5B"/>
    <w:rsid w:val="009D50A5"/>
    <w:rsid w:val="009D53DE"/>
    <w:rsid w:val="009D55F8"/>
    <w:rsid w:val="009D5C2C"/>
    <w:rsid w:val="009D647F"/>
    <w:rsid w:val="009D6F63"/>
    <w:rsid w:val="009D706C"/>
    <w:rsid w:val="009D78B6"/>
    <w:rsid w:val="009D7B71"/>
    <w:rsid w:val="009E034C"/>
    <w:rsid w:val="009E0B2C"/>
    <w:rsid w:val="009E10E0"/>
    <w:rsid w:val="009E135F"/>
    <w:rsid w:val="009E13F3"/>
    <w:rsid w:val="009E1445"/>
    <w:rsid w:val="009E1A06"/>
    <w:rsid w:val="009E1F57"/>
    <w:rsid w:val="009E2475"/>
    <w:rsid w:val="009E2B34"/>
    <w:rsid w:val="009E2E55"/>
    <w:rsid w:val="009E3872"/>
    <w:rsid w:val="009E394B"/>
    <w:rsid w:val="009E3A36"/>
    <w:rsid w:val="009E3A48"/>
    <w:rsid w:val="009E3EBB"/>
    <w:rsid w:val="009E43DF"/>
    <w:rsid w:val="009E4416"/>
    <w:rsid w:val="009E4565"/>
    <w:rsid w:val="009E51E7"/>
    <w:rsid w:val="009E5237"/>
    <w:rsid w:val="009E6454"/>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D1E"/>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7B"/>
    <w:rsid w:val="00A02154"/>
    <w:rsid w:val="00A025C9"/>
    <w:rsid w:val="00A02EDE"/>
    <w:rsid w:val="00A0319F"/>
    <w:rsid w:val="00A03AEC"/>
    <w:rsid w:val="00A040B7"/>
    <w:rsid w:val="00A042E5"/>
    <w:rsid w:val="00A042EB"/>
    <w:rsid w:val="00A0457F"/>
    <w:rsid w:val="00A046EF"/>
    <w:rsid w:val="00A053CA"/>
    <w:rsid w:val="00A05AE0"/>
    <w:rsid w:val="00A05AEE"/>
    <w:rsid w:val="00A06998"/>
    <w:rsid w:val="00A06A4D"/>
    <w:rsid w:val="00A0713F"/>
    <w:rsid w:val="00A07613"/>
    <w:rsid w:val="00A07846"/>
    <w:rsid w:val="00A07944"/>
    <w:rsid w:val="00A1046E"/>
    <w:rsid w:val="00A104CD"/>
    <w:rsid w:val="00A10A49"/>
    <w:rsid w:val="00A10A8F"/>
    <w:rsid w:val="00A11239"/>
    <w:rsid w:val="00A11341"/>
    <w:rsid w:val="00A114F2"/>
    <w:rsid w:val="00A12203"/>
    <w:rsid w:val="00A12444"/>
    <w:rsid w:val="00A125C5"/>
    <w:rsid w:val="00A12958"/>
    <w:rsid w:val="00A12ADC"/>
    <w:rsid w:val="00A12B7E"/>
    <w:rsid w:val="00A12CC0"/>
    <w:rsid w:val="00A12E37"/>
    <w:rsid w:val="00A1300F"/>
    <w:rsid w:val="00A13233"/>
    <w:rsid w:val="00A136C1"/>
    <w:rsid w:val="00A1377A"/>
    <w:rsid w:val="00A137A6"/>
    <w:rsid w:val="00A13C9A"/>
    <w:rsid w:val="00A143F8"/>
    <w:rsid w:val="00A1497A"/>
    <w:rsid w:val="00A15136"/>
    <w:rsid w:val="00A15C6F"/>
    <w:rsid w:val="00A15CDB"/>
    <w:rsid w:val="00A16A4C"/>
    <w:rsid w:val="00A16B23"/>
    <w:rsid w:val="00A16F6E"/>
    <w:rsid w:val="00A170B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322E"/>
    <w:rsid w:val="00A23BFF"/>
    <w:rsid w:val="00A23C73"/>
    <w:rsid w:val="00A23D78"/>
    <w:rsid w:val="00A23DA3"/>
    <w:rsid w:val="00A241F7"/>
    <w:rsid w:val="00A2425A"/>
    <w:rsid w:val="00A24813"/>
    <w:rsid w:val="00A24EA5"/>
    <w:rsid w:val="00A2518A"/>
    <w:rsid w:val="00A254B6"/>
    <w:rsid w:val="00A2563D"/>
    <w:rsid w:val="00A257DE"/>
    <w:rsid w:val="00A25EDC"/>
    <w:rsid w:val="00A2671D"/>
    <w:rsid w:val="00A26AE8"/>
    <w:rsid w:val="00A26F79"/>
    <w:rsid w:val="00A27207"/>
    <w:rsid w:val="00A273B5"/>
    <w:rsid w:val="00A2758E"/>
    <w:rsid w:val="00A27905"/>
    <w:rsid w:val="00A2796B"/>
    <w:rsid w:val="00A279A1"/>
    <w:rsid w:val="00A27D53"/>
    <w:rsid w:val="00A30018"/>
    <w:rsid w:val="00A30492"/>
    <w:rsid w:val="00A304F9"/>
    <w:rsid w:val="00A30A57"/>
    <w:rsid w:val="00A30B19"/>
    <w:rsid w:val="00A30EE3"/>
    <w:rsid w:val="00A30FE5"/>
    <w:rsid w:val="00A31019"/>
    <w:rsid w:val="00A31B73"/>
    <w:rsid w:val="00A31CD6"/>
    <w:rsid w:val="00A3212C"/>
    <w:rsid w:val="00A32230"/>
    <w:rsid w:val="00A32374"/>
    <w:rsid w:val="00A32B21"/>
    <w:rsid w:val="00A33007"/>
    <w:rsid w:val="00A344CC"/>
    <w:rsid w:val="00A34651"/>
    <w:rsid w:val="00A34A57"/>
    <w:rsid w:val="00A35112"/>
    <w:rsid w:val="00A35291"/>
    <w:rsid w:val="00A35450"/>
    <w:rsid w:val="00A3547B"/>
    <w:rsid w:val="00A35865"/>
    <w:rsid w:val="00A3624B"/>
    <w:rsid w:val="00A36684"/>
    <w:rsid w:val="00A36920"/>
    <w:rsid w:val="00A36A63"/>
    <w:rsid w:val="00A374B8"/>
    <w:rsid w:val="00A37952"/>
    <w:rsid w:val="00A37B4F"/>
    <w:rsid w:val="00A40176"/>
    <w:rsid w:val="00A40248"/>
    <w:rsid w:val="00A406AE"/>
    <w:rsid w:val="00A408A9"/>
    <w:rsid w:val="00A40CED"/>
    <w:rsid w:val="00A40F0D"/>
    <w:rsid w:val="00A410C5"/>
    <w:rsid w:val="00A410CF"/>
    <w:rsid w:val="00A41181"/>
    <w:rsid w:val="00A4119E"/>
    <w:rsid w:val="00A416FF"/>
    <w:rsid w:val="00A41A5E"/>
    <w:rsid w:val="00A420A9"/>
    <w:rsid w:val="00A420B9"/>
    <w:rsid w:val="00A42220"/>
    <w:rsid w:val="00A423CE"/>
    <w:rsid w:val="00A423D9"/>
    <w:rsid w:val="00A426EB"/>
    <w:rsid w:val="00A42E62"/>
    <w:rsid w:val="00A42EC5"/>
    <w:rsid w:val="00A4301D"/>
    <w:rsid w:val="00A430E3"/>
    <w:rsid w:val="00A432C7"/>
    <w:rsid w:val="00A43D59"/>
    <w:rsid w:val="00A43F40"/>
    <w:rsid w:val="00A4468B"/>
    <w:rsid w:val="00A44A2A"/>
    <w:rsid w:val="00A44DA8"/>
    <w:rsid w:val="00A44E14"/>
    <w:rsid w:val="00A457E0"/>
    <w:rsid w:val="00A458A8"/>
    <w:rsid w:val="00A45A89"/>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6B3"/>
    <w:rsid w:val="00A517DB"/>
    <w:rsid w:val="00A51CA7"/>
    <w:rsid w:val="00A51E8B"/>
    <w:rsid w:val="00A5212E"/>
    <w:rsid w:val="00A52489"/>
    <w:rsid w:val="00A5252F"/>
    <w:rsid w:val="00A53298"/>
    <w:rsid w:val="00A5411B"/>
    <w:rsid w:val="00A54A98"/>
    <w:rsid w:val="00A54B84"/>
    <w:rsid w:val="00A5504D"/>
    <w:rsid w:val="00A5584F"/>
    <w:rsid w:val="00A55947"/>
    <w:rsid w:val="00A55CA8"/>
    <w:rsid w:val="00A55DF3"/>
    <w:rsid w:val="00A55DF7"/>
    <w:rsid w:val="00A56F1E"/>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30E"/>
    <w:rsid w:val="00A65E94"/>
    <w:rsid w:val="00A65EE7"/>
    <w:rsid w:val="00A666E5"/>
    <w:rsid w:val="00A66EA8"/>
    <w:rsid w:val="00A6740E"/>
    <w:rsid w:val="00A67588"/>
    <w:rsid w:val="00A70133"/>
    <w:rsid w:val="00A70851"/>
    <w:rsid w:val="00A70DA1"/>
    <w:rsid w:val="00A7125E"/>
    <w:rsid w:val="00A71759"/>
    <w:rsid w:val="00A71881"/>
    <w:rsid w:val="00A729E1"/>
    <w:rsid w:val="00A733F8"/>
    <w:rsid w:val="00A73686"/>
    <w:rsid w:val="00A73DD2"/>
    <w:rsid w:val="00A73DE0"/>
    <w:rsid w:val="00A74012"/>
    <w:rsid w:val="00A74717"/>
    <w:rsid w:val="00A74836"/>
    <w:rsid w:val="00A748AF"/>
    <w:rsid w:val="00A74DA5"/>
    <w:rsid w:val="00A751EA"/>
    <w:rsid w:val="00A7539C"/>
    <w:rsid w:val="00A754B8"/>
    <w:rsid w:val="00A75F05"/>
    <w:rsid w:val="00A76080"/>
    <w:rsid w:val="00A76702"/>
    <w:rsid w:val="00A76EFF"/>
    <w:rsid w:val="00A76F1F"/>
    <w:rsid w:val="00A770F3"/>
    <w:rsid w:val="00A771F6"/>
    <w:rsid w:val="00A77689"/>
    <w:rsid w:val="00A77988"/>
    <w:rsid w:val="00A77A74"/>
    <w:rsid w:val="00A77BBB"/>
    <w:rsid w:val="00A77C2A"/>
    <w:rsid w:val="00A77EDF"/>
    <w:rsid w:val="00A80391"/>
    <w:rsid w:val="00A80C75"/>
    <w:rsid w:val="00A80E4A"/>
    <w:rsid w:val="00A81505"/>
    <w:rsid w:val="00A81882"/>
    <w:rsid w:val="00A81B54"/>
    <w:rsid w:val="00A825BA"/>
    <w:rsid w:val="00A82785"/>
    <w:rsid w:val="00A82958"/>
    <w:rsid w:val="00A82ED5"/>
    <w:rsid w:val="00A83412"/>
    <w:rsid w:val="00A8377B"/>
    <w:rsid w:val="00A841E9"/>
    <w:rsid w:val="00A8425E"/>
    <w:rsid w:val="00A84D3D"/>
    <w:rsid w:val="00A84FED"/>
    <w:rsid w:val="00A852F8"/>
    <w:rsid w:val="00A8583F"/>
    <w:rsid w:val="00A858F3"/>
    <w:rsid w:val="00A85FF7"/>
    <w:rsid w:val="00A860FB"/>
    <w:rsid w:val="00A8651C"/>
    <w:rsid w:val="00A867CD"/>
    <w:rsid w:val="00A86C01"/>
    <w:rsid w:val="00A86FE8"/>
    <w:rsid w:val="00A872E7"/>
    <w:rsid w:val="00A874C0"/>
    <w:rsid w:val="00A87510"/>
    <w:rsid w:val="00A87843"/>
    <w:rsid w:val="00A87A71"/>
    <w:rsid w:val="00A87E42"/>
    <w:rsid w:val="00A87F48"/>
    <w:rsid w:val="00A907B7"/>
    <w:rsid w:val="00A909C2"/>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96456"/>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BD8"/>
    <w:rsid w:val="00AA5D1D"/>
    <w:rsid w:val="00AA6B39"/>
    <w:rsid w:val="00AA6EFE"/>
    <w:rsid w:val="00AA745B"/>
    <w:rsid w:val="00AA74B2"/>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CAA"/>
    <w:rsid w:val="00AB31DB"/>
    <w:rsid w:val="00AB450C"/>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825"/>
    <w:rsid w:val="00AC085C"/>
    <w:rsid w:val="00AC0904"/>
    <w:rsid w:val="00AC0D6B"/>
    <w:rsid w:val="00AC0E05"/>
    <w:rsid w:val="00AC150D"/>
    <w:rsid w:val="00AC15BA"/>
    <w:rsid w:val="00AC1721"/>
    <w:rsid w:val="00AC17DE"/>
    <w:rsid w:val="00AC1801"/>
    <w:rsid w:val="00AC2DA3"/>
    <w:rsid w:val="00AC2DEE"/>
    <w:rsid w:val="00AC3391"/>
    <w:rsid w:val="00AC39C5"/>
    <w:rsid w:val="00AC3D87"/>
    <w:rsid w:val="00AC414D"/>
    <w:rsid w:val="00AC472D"/>
    <w:rsid w:val="00AC4992"/>
    <w:rsid w:val="00AC540E"/>
    <w:rsid w:val="00AC5E3E"/>
    <w:rsid w:val="00AC5FE3"/>
    <w:rsid w:val="00AC622E"/>
    <w:rsid w:val="00AC6BA2"/>
    <w:rsid w:val="00AC6F9E"/>
    <w:rsid w:val="00AC740E"/>
    <w:rsid w:val="00AD0486"/>
    <w:rsid w:val="00AD057F"/>
    <w:rsid w:val="00AD0714"/>
    <w:rsid w:val="00AD0BA8"/>
    <w:rsid w:val="00AD183E"/>
    <w:rsid w:val="00AD2E98"/>
    <w:rsid w:val="00AD2FE3"/>
    <w:rsid w:val="00AD31BD"/>
    <w:rsid w:val="00AD3F2D"/>
    <w:rsid w:val="00AD3F5F"/>
    <w:rsid w:val="00AD4448"/>
    <w:rsid w:val="00AD4CAC"/>
    <w:rsid w:val="00AD51E8"/>
    <w:rsid w:val="00AD5B81"/>
    <w:rsid w:val="00AD63FC"/>
    <w:rsid w:val="00AD67CF"/>
    <w:rsid w:val="00AD6BA3"/>
    <w:rsid w:val="00AD6D51"/>
    <w:rsid w:val="00AD6ED6"/>
    <w:rsid w:val="00AD7302"/>
    <w:rsid w:val="00AD733A"/>
    <w:rsid w:val="00AD7636"/>
    <w:rsid w:val="00AE05B3"/>
    <w:rsid w:val="00AE06B5"/>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8C3"/>
    <w:rsid w:val="00AE4A31"/>
    <w:rsid w:val="00AE4BCA"/>
    <w:rsid w:val="00AE5227"/>
    <w:rsid w:val="00AE54C0"/>
    <w:rsid w:val="00AE55B6"/>
    <w:rsid w:val="00AE5AA8"/>
    <w:rsid w:val="00AE5AF4"/>
    <w:rsid w:val="00AE5EF9"/>
    <w:rsid w:val="00AE5FC0"/>
    <w:rsid w:val="00AE771B"/>
    <w:rsid w:val="00AF0026"/>
    <w:rsid w:val="00AF039D"/>
    <w:rsid w:val="00AF0686"/>
    <w:rsid w:val="00AF0847"/>
    <w:rsid w:val="00AF1066"/>
    <w:rsid w:val="00AF12CC"/>
    <w:rsid w:val="00AF142B"/>
    <w:rsid w:val="00AF1517"/>
    <w:rsid w:val="00AF1E87"/>
    <w:rsid w:val="00AF2E8B"/>
    <w:rsid w:val="00AF3536"/>
    <w:rsid w:val="00AF3C61"/>
    <w:rsid w:val="00AF44E1"/>
    <w:rsid w:val="00AF4592"/>
    <w:rsid w:val="00AF4AAD"/>
    <w:rsid w:val="00AF508F"/>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12CD"/>
    <w:rsid w:val="00B0180F"/>
    <w:rsid w:val="00B01B1A"/>
    <w:rsid w:val="00B01D36"/>
    <w:rsid w:val="00B020F8"/>
    <w:rsid w:val="00B02B23"/>
    <w:rsid w:val="00B02D8C"/>
    <w:rsid w:val="00B03224"/>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BC1"/>
    <w:rsid w:val="00B07E15"/>
    <w:rsid w:val="00B10A07"/>
    <w:rsid w:val="00B10E77"/>
    <w:rsid w:val="00B1154F"/>
    <w:rsid w:val="00B11A94"/>
    <w:rsid w:val="00B11CE7"/>
    <w:rsid w:val="00B12229"/>
    <w:rsid w:val="00B12AB2"/>
    <w:rsid w:val="00B12FE9"/>
    <w:rsid w:val="00B132F9"/>
    <w:rsid w:val="00B13321"/>
    <w:rsid w:val="00B1381A"/>
    <w:rsid w:val="00B13CC0"/>
    <w:rsid w:val="00B1421F"/>
    <w:rsid w:val="00B14790"/>
    <w:rsid w:val="00B15538"/>
    <w:rsid w:val="00B15652"/>
    <w:rsid w:val="00B1616B"/>
    <w:rsid w:val="00B16664"/>
    <w:rsid w:val="00B168B0"/>
    <w:rsid w:val="00B16C3F"/>
    <w:rsid w:val="00B16FB5"/>
    <w:rsid w:val="00B17008"/>
    <w:rsid w:val="00B17141"/>
    <w:rsid w:val="00B17C6B"/>
    <w:rsid w:val="00B17F34"/>
    <w:rsid w:val="00B2074C"/>
    <w:rsid w:val="00B20BB4"/>
    <w:rsid w:val="00B20D02"/>
    <w:rsid w:val="00B20F89"/>
    <w:rsid w:val="00B21005"/>
    <w:rsid w:val="00B2105E"/>
    <w:rsid w:val="00B213A6"/>
    <w:rsid w:val="00B21941"/>
    <w:rsid w:val="00B21ED4"/>
    <w:rsid w:val="00B22A11"/>
    <w:rsid w:val="00B22B83"/>
    <w:rsid w:val="00B22E6D"/>
    <w:rsid w:val="00B23170"/>
    <w:rsid w:val="00B2362B"/>
    <w:rsid w:val="00B23D54"/>
    <w:rsid w:val="00B247F8"/>
    <w:rsid w:val="00B2509A"/>
    <w:rsid w:val="00B2582D"/>
    <w:rsid w:val="00B25A9D"/>
    <w:rsid w:val="00B25C89"/>
    <w:rsid w:val="00B25DA0"/>
    <w:rsid w:val="00B26353"/>
    <w:rsid w:val="00B26356"/>
    <w:rsid w:val="00B263A5"/>
    <w:rsid w:val="00B26605"/>
    <w:rsid w:val="00B26F53"/>
    <w:rsid w:val="00B27589"/>
    <w:rsid w:val="00B27F7B"/>
    <w:rsid w:val="00B3066A"/>
    <w:rsid w:val="00B30A5E"/>
    <w:rsid w:val="00B30D10"/>
    <w:rsid w:val="00B31363"/>
    <w:rsid w:val="00B31575"/>
    <w:rsid w:val="00B31EE9"/>
    <w:rsid w:val="00B32BB5"/>
    <w:rsid w:val="00B33F4E"/>
    <w:rsid w:val="00B34087"/>
    <w:rsid w:val="00B343A3"/>
    <w:rsid w:val="00B353E7"/>
    <w:rsid w:val="00B356BE"/>
    <w:rsid w:val="00B364DC"/>
    <w:rsid w:val="00B37036"/>
    <w:rsid w:val="00B37B55"/>
    <w:rsid w:val="00B402BC"/>
    <w:rsid w:val="00B402E5"/>
    <w:rsid w:val="00B40B82"/>
    <w:rsid w:val="00B41008"/>
    <w:rsid w:val="00B41073"/>
    <w:rsid w:val="00B41260"/>
    <w:rsid w:val="00B41693"/>
    <w:rsid w:val="00B41EA0"/>
    <w:rsid w:val="00B41EF9"/>
    <w:rsid w:val="00B421AB"/>
    <w:rsid w:val="00B42932"/>
    <w:rsid w:val="00B43E3D"/>
    <w:rsid w:val="00B44389"/>
    <w:rsid w:val="00B454B8"/>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430"/>
    <w:rsid w:val="00B526A9"/>
    <w:rsid w:val="00B52A7A"/>
    <w:rsid w:val="00B52DCB"/>
    <w:rsid w:val="00B53383"/>
    <w:rsid w:val="00B533CB"/>
    <w:rsid w:val="00B53736"/>
    <w:rsid w:val="00B53A91"/>
    <w:rsid w:val="00B53D39"/>
    <w:rsid w:val="00B544D0"/>
    <w:rsid w:val="00B5457A"/>
    <w:rsid w:val="00B54DF8"/>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0660"/>
    <w:rsid w:val="00B60DD0"/>
    <w:rsid w:val="00B60E52"/>
    <w:rsid w:val="00B61ED8"/>
    <w:rsid w:val="00B624AE"/>
    <w:rsid w:val="00B62C10"/>
    <w:rsid w:val="00B633CD"/>
    <w:rsid w:val="00B636E7"/>
    <w:rsid w:val="00B63C05"/>
    <w:rsid w:val="00B63E4A"/>
    <w:rsid w:val="00B63F93"/>
    <w:rsid w:val="00B63FE4"/>
    <w:rsid w:val="00B6413D"/>
    <w:rsid w:val="00B64386"/>
    <w:rsid w:val="00B64446"/>
    <w:rsid w:val="00B64B6D"/>
    <w:rsid w:val="00B64BCC"/>
    <w:rsid w:val="00B64E32"/>
    <w:rsid w:val="00B659A2"/>
    <w:rsid w:val="00B65E77"/>
    <w:rsid w:val="00B6649E"/>
    <w:rsid w:val="00B66579"/>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2E59"/>
    <w:rsid w:val="00B744C3"/>
    <w:rsid w:val="00B748C8"/>
    <w:rsid w:val="00B74C4E"/>
    <w:rsid w:val="00B74F5B"/>
    <w:rsid w:val="00B7519C"/>
    <w:rsid w:val="00B75442"/>
    <w:rsid w:val="00B75CDA"/>
    <w:rsid w:val="00B75D1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3051"/>
    <w:rsid w:val="00B83613"/>
    <w:rsid w:val="00B83DFF"/>
    <w:rsid w:val="00B83E6C"/>
    <w:rsid w:val="00B83EAE"/>
    <w:rsid w:val="00B83F23"/>
    <w:rsid w:val="00B84E65"/>
    <w:rsid w:val="00B852A8"/>
    <w:rsid w:val="00B8547D"/>
    <w:rsid w:val="00B85785"/>
    <w:rsid w:val="00B85FBC"/>
    <w:rsid w:val="00B862AB"/>
    <w:rsid w:val="00B8678D"/>
    <w:rsid w:val="00B874C2"/>
    <w:rsid w:val="00B8750B"/>
    <w:rsid w:val="00B87E46"/>
    <w:rsid w:val="00B87FAE"/>
    <w:rsid w:val="00B90503"/>
    <w:rsid w:val="00B905D1"/>
    <w:rsid w:val="00B90817"/>
    <w:rsid w:val="00B9091D"/>
    <w:rsid w:val="00B909AA"/>
    <w:rsid w:val="00B90AD3"/>
    <w:rsid w:val="00B91594"/>
    <w:rsid w:val="00B91BCC"/>
    <w:rsid w:val="00B91FCC"/>
    <w:rsid w:val="00B920BC"/>
    <w:rsid w:val="00B92790"/>
    <w:rsid w:val="00B93724"/>
    <w:rsid w:val="00B94335"/>
    <w:rsid w:val="00B947D6"/>
    <w:rsid w:val="00B94DE5"/>
    <w:rsid w:val="00B9507C"/>
    <w:rsid w:val="00B9527A"/>
    <w:rsid w:val="00B959A7"/>
    <w:rsid w:val="00B95BA4"/>
    <w:rsid w:val="00B95D4E"/>
    <w:rsid w:val="00B962A7"/>
    <w:rsid w:val="00B96982"/>
    <w:rsid w:val="00B9733F"/>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B69"/>
    <w:rsid w:val="00BA744B"/>
    <w:rsid w:val="00BA7A0B"/>
    <w:rsid w:val="00BB052E"/>
    <w:rsid w:val="00BB05EB"/>
    <w:rsid w:val="00BB095E"/>
    <w:rsid w:val="00BB0B52"/>
    <w:rsid w:val="00BB0EBF"/>
    <w:rsid w:val="00BB139E"/>
    <w:rsid w:val="00BB1403"/>
    <w:rsid w:val="00BB1DFE"/>
    <w:rsid w:val="00BB20FE"/>
    <w:rsid w:val="00BB21B3"/>
    <w:rsid w:val="00BB49D1"/>
    <w:rsid w:val="00BB4E83"/>
    <w:rsid w:val="00BB4F0C"/>
    <w:rsid w:val="00BB526F"/>
    <w:rsid w:val="00BB5C3E"/>
    <w:rsid w:val="00BB5CAD"/>
    <w:rsid w:val="00BB5DFD"/>
    <w:rsid w:val="00BB5E47"/>
    <w:rsid w:val="00BB66E4"/>
    <w:rsid w:val="00BB67C1"/>
    <w:rsid w:val="00BB6E01"/>
    <w:rsid w:val="00BB732D"/>
    <w:rsid w:val="00BB74CF"/>
    <w:rsid w:val="00BB7894"/>
    <w:rsid w:val="00BC012E"/>
    <w:rsid w:val="00BC02D0"/>
    <w:rsid w:val="00BC06BB"/>
    <w:rsid w:val="00BC0CA5"/>
    <w:rsid w:val="00BC0E96"/>
    <w:rsid w:val="00BC14B5"/>
    <w:rsid w:val="00BC217D"/>
    <w:rsid w:val="00BC237E"/>
    <w:rsid w:val="00BC23A0"/>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331"/>
    <w:rsid w:val="00BC7CF3"/>
    <w:rsid w:val="00BC7E00"/>
    <w:rsid w:val="00BD0049"/>
    <w:rsid w:val="00BD01A6"/>
    <w:rsid w:val="00BD01B5"/>
    <w:rsid w:val="00BD031C"/>
    <w:rsid w:val="00BD073B"/>
    <w:rsid w:val="00BD0B4B"/>
    <w:rsid w:val="00BD0C02"/>
    <w:rsid w:val="00BD10B8"/>
    <w:rsid w:val="00BD11BC"/>
    <w:rsid w:val="00BD11F3"/>
    <w:rsid w:val="00BD1528"/>
    <w:rsid w:val="00BD1653"/>
    <w:rsid w:val="00BD306C"/>
    <w:rsid w:val="00BD319D"/>
    <w:rsid w:val="00BD32BC"/>
    <w:rsid w:val="00BD3D1B"/>
    <w:rsid w:val="00BD40CD"/>
    <w:rsid w:val="00BD42D4"/>
    <w:rsid w:val="00BD476D"/>
    <w:rsid w:val="00BD4C64"/>
    <w:rsid w:val="00BD570B"/>
    <w:rsid w:val="00BD6271"/>
    <w:rsid w:val="00BD65B5"/>
    <w:rsid w:val="00BD668B"/>
    <w:rsid w:val="00BD7941"/>
    <w:rsid w:val="00BE09D1"/>
    <w:rsid w:val="00BE0D06"/>
    <w:rsid w:val="00BE0D5C"/>
    <w:rsid w:val="00BE0EF5"/>
    <w:rsid w:val="00BE106A"/>
    <w:rsid w:val="00BE1490"/>
    <w:rsid w:val="00BE1A91"/>
    <w:rsid w:val="00BE1E79"/>
    <w:rsid w:val="00BE20F1"/>
    <w:rsid w:val="00BE3205"/>
    <w:rsid w:val="00BE36DB"/>
    <w:rsid w:val="00BE3CE8"/>
    <w:rsid w:val="00BE3F81"/>
    <w:rsid w:val="00BE4C4D"/>
    <w:rsid w:val="00BE516E"/>
    <w:rsid w:val="00BE5189"/>
    <w:rsid w:val="00BE5A12"/>
    <w:rsid w:val="00BE5E9B"/>
    <w:rsid w:val="00BE6CE9"/>
    <w:rsid w:val="00BE6F5D"/>
    <w:rsid w:val="00BE71AD"/>
    <w:rsid w:val="00BE7215"/>
    <w:rsid w:val="00BE7EB1"/>
    <w:rsid w:val="00BF05B1"/>
    <w:rsid w:val="00BF105B"/>
    <w:rsid w:val="00BF1C66"/>
    <w:rsid w:val="00BF1FCA"/>
    <w:rsid w:val="00BF2373"/>
    <w:rsid w:val="00BF2A08"/>
    <w:rsid w:val="00BF2F27"/>
    <w:rsid w:val="00BF316E"/>
    <w:rsid w:val="00BF39F3"/>
    <w:rsid w:val="00BF3CEA"/>
    <w:rsid w:val="00BF4086"/>
    <w:rsid w:val="00BF44C1"/>
    <w:rsid w:val="00BF4695"/>
    <w:rsid w:val="00BF4753"/>
    <w:rsid w:val="00BF4A23"/>
    <w:rsid w:val="00BF5095"/>
    <w:rsid w:val="00BF58B4"/>
    <w:rsid w:val="00BF5CD9"/>
    <w:rsid w:val="00BF6171"/>
    <w:rsid w:val="00BF63EF"/>
    <w:rsid w:val="00BF6418"/>
    <w:rsid w:val="00BF6BCE"/>
    <w:rsid w:val="00BF6D52"/>
    <w:rsid w:val="00BF6E7B"/>
    <w:rsid w:val="00BF7012"/>
    <w:rsid w:val="00BF71D6"/>
    <w:rsid w:val="00BF774C"/>
    <w:rsid w:val="00BF7F9B"/>
    <w:rsid w:val="00C0049C"/>
    <w:rsid w:val="00C004F1"/>
    <w:rsid w:val="00C01039"/>
    <w:rsid w:val="00C01496"/>
    <w:rsid w:val="00C02582"/>
    <w:rsid w:val="00C02598"/>
    <w:rsid w:val="00C025EC"/>
    <w:rsid w:val="00C02666"/>
    <w:rsid w:val="00C02B7A"/>
    <w:rsid w:val="00C02E3B"/>
    <w:rsid w:val="00C02E43"/>
    <w:rsid w:val="00C0310E"/>
    <w:rsid w:val="00C033B1"/>
    <w:rsid w:val="00C037C7"/>
    <w:rsid w:val="00C0383A"/>
    <w:rsid w:val="00C039C5"/>
    <w:rsid w:val="00C039C6"/>
    <w:rsid w:val="00C03B1D"/>
    <w:rsid w:val="00C04342"/>
    <w:rsid w:val="00C047C0"/>
    <w:rsid w:val="00C0484F"/>
    <w:rsid w:val="00C049CD"/>
    <w:rsid w:val="00C04FB6"/>
    <w:rsid w:val="00C0570A"/>
    <w:rsid w:val="00C05A88"/>
    <w:rsid w:val="00C05A89"/>
    <w:rsid w:val="00C05F15"/>
    <w:rsid w:val="00C06068"/>
    <w:rsid w:val="00C060C7"/>
    <w:rsid w:val="00C070AC"/>
    <w:rsid w:val="00C071C0"/>
    <w:rsid w:val="00C07C9F"/>
    <w:rsid w:val="00C07DF9"/>
    <w:rsid w:val="00C10177"/>
    <w:rsid w:val="00C10290"/>
    <w:rsid w:val="00C10C3A"/>
    <w:rsid w:val="00C112BF"/>
    <w:rsid w:val="00C11982"/>
    <w:rsid w:val="00C12454"/>
    <w:rsid w:val="00C12BBB"/>
    <w:rsid w:val="00C12EEF"/>
    <w:rsid w:val="00C13448"/>
    <w:rsid w:val="00C138C2"/>
    <w:rsid w:val="00C13C95"/>
    <w:rsid w:val="00C14580"/>
    <w:rsid w:val="00C14712"/>
    <w:rsid w:val="00C1513A"/>
    <w:rsid w:val="00C163ED"/>
    <w:rsid w:val="00C1642D"/>
    <w:rsid w:val="00C168B6"/>
    <w:rsid w:val="00C169B4"/>
    <w:rsid w:val="00C16CB7"/>
    <w:rsid w:val="00C16DC3"/>
    <w:rsid w:val="00C1719C"/>
    <w:rsid w:val="00C1729A"/>
    <w:rsid w:val="00C17651"/>
    <w:rsid w:val="00C17734"/>
    <w:rsid w:val="00C17905"/>
    <w:rsid w:val="00C17B14"/>
    <w:rsid w:val="00C17DBD"/>
    <w:rsid w:val="00C202D6"/>
    <w:rsid w:val="00C206A8"/>
    <w:rsid w:val="00C206D3"/>
    <w:rsid w:val="00C20842"/>
    <w:rsid w:val="00C209A7"/>
    <w:rsid w:val="00C20A2B"/>
    <w:rsid w:val="00C210A5"/>
    <w:rsid w:val="00C213F0"/>
    <w:rsid w:val="00C215D3"/>
    <w:rsid w:val="00C219E8"/>
    <w:rsid w:val="00C220A6"/>
    <w:rsid w:val="00C22114"/>
    <w:rsid w:val="00C2228B"/>
    <w:rsid w:val="00C22B19"/>
    <w:rsid w:val="00C22D30"/>
    <w:rsid w:val="00C2324C"/>
    <w:rsid w:val="00C23408"/>
    <w:rsid w:val="00C23954"/>
    <w:rsid w:val="00C2396A"/>
    <w:rsid w:val="00C23CC2"/>
    <w:rsid w:val="00C23EDC"/>
    <w:rsid w:val="00C24AA1"/>
    <w:rsid w:val="00C24AB4"/>
    <w:rsid w:val="00C24F8B"/>
    <w:rsid w:val="00C250D5"/>
    <w:rsid w:val="00C25813"/>
    <w:rsid w:val="00C25DC5"/>
    <w:rsid w:val="00C25FAD"/>
    <w:rsid w:val="00C262A4"/>
    <w:rsid w:val="00C265B1"/>
    <w:rsid w:val="00C2673D"/>
    <w:rsid w:val="00C27190"/>
    <w:rsid w:val="00C27295"/>
    <w:rsid w:val="00C2733A"/>
    <w:rsid w:val="00C274BF"/>
    <w:rsid w:val="00C27CA0"/>
    <w:rsid w:val="00C300C7"/>
    <w:rsid w:val="00C3078F"/>
    <w:rsid w:val="00C30AAC"/>
    <w:rsid w:val="00C30C54"/>
    <w:rsid w:val="00C30EF7"/>
    <w:rsid w:val="00C311BC"/>
    <w:rsid w:val="00C31625"/>
    <w:rsid w:val="00C31652"/>
    <w:rsid w:val="00C3197B"/>
    <w:rsid w:val="00C32521"/>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42A"/>
    <w:rsid w:val="00C36C47"/>
    <w:rsid w:val="00C36CE8"/>
    <w:rsid w:val="00C3706E"/>
    <w:rsid w:val="00C37BA2"/>
    <w:rsid w:val="00C37BCA"/>
    <w:rsid w:val="00C37EEA"/>
    <w:rsid w:val="00C4057D"/>
    <w:rsid w:val="00C40B6B"/>
    <w:rsid w:val="00C4163F"/>
    <w:rsid w:val="00C418D6"/>
    <w:rsid w:val="00C41E8C"/>
    <w:rsid w:val="00C4200F"/>
    <w:rsid w:val="00C42C1A"/>
    <w:rsid w:val="00C42D67"/>
    <w:rsid w:val="00C433D1"/>
    <w:rsid w:val="00C43C43"/>
    <w:rsid w:val="00C448C2"/>
    <w:rsid w:val="00C44934"/>
    <w:rsid w:val="00C44D73"/>
    <w:rsid w:val="00C44E5D"/>
    <w:rsid w:val="00C44F8B"/>
    <w:rsid w:val="00C45648"/>
    <w:rsid w:val="00C458D0"/>
    <w:rsid w:val="00C45D31"/>
    <w:rsid w:val="00C46022"/>
    <w:rsid w:val="00C46274"/>
    <w:rsid w:val="00C463F3"/>
    <w:rsid w:val="00C465F3"/>
    <w:rsid w:val="00C4663E"/>
    <w:rsid w:val="00C46737"/>
    <w:rsid w:val="00C46788"/>
    <w:rsid w:val="00C4701F"/>
    <w:rsid w:val="00C47684"/>
    <w:rsid w:val="00C477A9"/>
    <w:rsid w:val="00C478D0"/>
    <w:rsid w:val="00C47C4C"/>
    <w:rsid w:val="00C50022"/>
    <w:rsid w:val="00C5011A"/>
    <w:rsid w:val="00C50D0B"/>
    <w:rsid w:val="00C50E4D"/>
    <w:rsid w:val="00C51192"/>
    <w:rsid w:val="00C5228F"/>
    <w:rsid w:val="00C5238C"/>
    <w:rsid w:val="00C52961"/>
    <w:rsid w:val="00C52FE1"/>
    <w:rsid w:val="00C53318"/>
    <w:rsid w:val="00C53613"/>
    <w:rsid w:val="00C53BC2"/>
    <w:rsid w:val="00C5419E"/>
    <w:rsid w:val="00C542C3"/>
    <w:rsid w:val="00C55F3F"/>
    <w:rsid w:val="00C56CB3"/>
    <w:rsid w:val="00C5712A"/>
    <w:rsid w:val="00C57CC0"/>
    <w:rsid w:val="00C60050"/>
    <w:rsid w:val="00C6021B"/>
    <w:rsid w:val="00C60FE4"/>
    <w:rsid w:val="00C61077"/>
    <w:rsid w:val="00C618AA"/>
    <w:rsid w:val="00C61919"/>
    <w:rsid w:val="00C6191C"/>
    <w:rsid w:val="00C61DEF"/>
    <w:rsid w:val="00C6239D"/>
    <w:rsid w:val="00C62DEC"/>
    <w:rsid w:val="00C63374"/>
    <w:rsid w:val="00C647C2"/>
    <w:rsid w:val="00C651FA"/>
    <w:rsid w:val="00C65242"/>
    <w:rsid w:val="00C65736"/>
    <w:rsid w:val="00C664C3"/>
    <w:rsid w:val="00C66A2A"/>
    <w:rsid w:val="00C671B1"/>
    <w:rsid w:val="00C67529"/>
    <w:rsid w:val="00C70288"/>
    <w:rsid w:val="00C70C41"/>
    <w:rsid w:val="00C70DB7"/>
    <w:rsid w:val="00C70EB7"/>
    <w:rsid w:val="00C7110C"/>
    <w:rsid w:val="00C7170D"/>
    <w:rsid w:val="00C71862"/>
    <w:rsid w:val="00C71B20"/>
    <w:rsid w:val="00C71D28"/>
    <w:rsid w:val="00C724FC"/>
    <w:rsid w:val="00C724FE"/>
    <w:rsid w:val="00C72604"/>
    <w:rsid w:val="00C72C5A"/>
    <w:rsid w:val="00C72F7D"/>
    <w:rsid w:val="00C73574"/>
    <w:rsid w:val="00C7365B"/>
    <w:rsid w:val="00C739BB"/>
    <w:rsid w:val="00C73E68"/>
    <w:rsid w:val="00C74099"/>
    <w:rsid w:val="00C7457E"/>
    <w:rsid w:val="00C74658"/>
    <w:rsid w:val="00C74894"/>
    <w:rsid w:val="00C74D01"/>
    <w:rsid w:val="00C74D7C"/>
    <w:rsid w:val="00C74D81"/>
    <w:rsid w:val="00C75DE2"/>
    <w:rsid w:val="00C76107"/>
    <w:rsid w:val="00C762FA"/>
    <w:rsid w:val="00C766A4"/>
    <w:rsid w:val="00C76A27"/>
    <w:rsid w:val="00C76A96"/>
    <w:rsid w:val="00C76BAC"/>
    <w:rsid w:val="00C76C25"/>
    <w:rsid w:val="00C76E1B"/>
    <w:rsid w:val="00C76F9B"/>
    <w:rsid w:val="00C77A0D"/>
    <w:rsid w:val="00C77CF8"/>
    <w:rsid w:val="00C8002E"/>
    <w:rsid w:val="00C8027C"/>
    <w:rsid w:val="00C80AF4"/>
    <w:rsid w:val="00C80B1D"/>
    <w:rsid w:val="00C813F6"/>
    <w:rsid w:val="00C816E3"/>
    <w:rsid w:val="00C82A99"/>
    <w:rsid w:val="00C82DDC"/>
    <w:rsid w:val="00C82FE7"/>
    <w:rsid w:val="00C83526"/>
    <w:rsid w:val="00C8362B"/>
    <w:rsid w:val="00C83710"/>
    <w:rsid w:val="00C83DEC"/>
    <w:rsid w:val="00C842E9"/>
    <w:rsid w:val="00C84362"/>
    <w:rsid w:val="00C8455E"/>
    <w:rsid w:val="00C849FB"/>
    <w:rsid w:val="00C84E19"/>
    <w:rsid w:val="00C84EBF"/>
    <w:rsid w:val="00C85083"/>
    <w:rsid w:val="00C854A1"/>
    <w:rsid w:val="00C854C8"/>
    <w:rsid w:val="00C87536"/>
    <w:rsid w:val="00C8765E"/>
    <w:rsid w:val="00C87E8A"/>
    <w:rsid w:val="00C90CA2"/>
    <w:rsid w:val="00C90D07"/>
    <w:rsid w:val="00C91041"/>
    <w:rsid w:val="00C9175C"/>
    <w:rsid w:val="00C91911"/>
    <w:rsid w:val="00C91D2C"/>
    <w:rsid w:val="00C91D69"/>
    <w:rsid w:val="00C920C6"/>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CDA"/>
    <w:rsid w:val="00C96DEB"/>
    <w:rsid w:val="00C97394"/>
    <w:rsid w:val="00C97BA4"/>
    <w:rsid w:val="00C97C62"/>
    <w:rsid w:val="00C97DE8"/>
    <w:rsid w:val="00CA0F0D"/>
    <w:rsid w:val="00CA0FC0"/>
    <w:rsid w:val="00CA1281"/>
    <w:rsid w:val="00CA15E2"/>
    <w:rsid w:val="00CA1D82"/>
    <w:rsid w:val="00CA238A"/>
    <w:rsid w:val="00CA2DD9"/>
    <w:rsid w:val="00CA3239"/>
    <w:rsid w:val="00CA3B0E"/>
    <w:rsid w:val="00CA3BA2"/>
    <w:rsid w:val="00CA3BE5"/>
    <w:rsid w:val="00CA46D0"/>
    <w:rsid w:val="00CA4C65"/>
    <w:rsid w:val="00CA558A"/>
    <w:rsid w:val="00CA5B1B"/>
    <w:rsid w:val="00CA70DD"/>
    <w:rsid w:val="00CA7C74"/>
    <w:rsid w:val="00CA7EB8"/>
    <w:rsid w:val="00CA7F71"/>
    <w:rsid w:val="00CB0055"/>
    <w:rsid w:val="00CB041B"/>
    <w:rsid w:val="00CB0D8F"/>
    <w:rsid w:val="00CB1138"/>
    <w:rsid w:val="00CB13BE"/>
    <w:rsid w:val="00CB13F4"/>
    <w:rsid w:val="00CB15A5"/>
    <w:rsid w:val="00CB1A6F"/>
    <w:rsid w:val="00CB1B18"/>
    <w:rsid w:val="00CB21CC"/>
    <w:rsid w:val="00CB23A9"/>
    <w:rsid w:val="00CB2BCF"/>
    <w:rsid w:val="00CB2F72"/>
    <w:rsid w:val="00CB39D5"/>
    <w:rsid w:val="00CB3C5B"/>
    <w:rsid w:val="00CB48BF"/>
    <w:rsid w:val="00CB5000"/>
    <w:rsid w:val="00CB5652"/>
    <w:rsid w:val="00CB62A0"/>
    <w:rsid w:val="00CB643A"/>
    <w:rsid w:val="00CB6D26"/>
    <w:rsid w:val="00CB6E53"/>
    <w:rsid w:val="00CB6F19"/>
    <w:rsid w:val="00CB6F53"/>
    <w:rsid w:val="00CB7551"/>
    <w:rsid w:val="00CC01BF"/>
    <w:rsid w:val="00CC06FA"/>
    <w:rsid w:val="00CC0A05"/>
    <w:rsid w:val="00CC0B61"/>
    <w:rsid w:val="00CC0EA9"/>
    <w:rsid w:val="00CC0EB1"/>
    <w:rsid w:val="00CC1034"/>
    <w:rsid w:val="00CC1600"/>
    <w:rsid w:val="00CC169D"/>
    <w:rsid w:val="00CC2348"/>
    <w:rsid w:val="00CC24AC"/>
    <w:rsid w:val="00CC251C"/>
    <w:rsid w:val="00CC2FFD"/>
    <w:rsid w:val="00CC3568"/>
    <w:rsid w:val="00CC3C29"/>
    <w:rsid w:val="00CC3D31"/>
    <w:rsid w:val="00CC4377"/>
    <w:rsid w:val="00CC43AB"/>
    <w:rsid w:val="00CC46D0"/>
    <w:rsid w:val="00CC4BE3"/>
    <w:rsid w:val="00CC4ECD"/>
    <w:rsid w:val="00CC5865"/>
    <w:rsid w:val="00CC5979"/>
    <w:rsid w:val="00CC5A71"/>
    <w:rsid w:val="00CC5B04"/>
    <w:rsid w:val="00CC5B3D"/>
    <w:rsid w:val="00CC5DA8"/>
    <w:rsid w:val="00CC5DBB"/>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5DD"/>
    <w:rsid w:val="00CD5F20"/>
    <w:rsid w:val="00CD6200"/>
    <w:rsid w:val="00CD673A"/>
    <w:rsid w:val="00CD67C4"/>
    <w:rsid w:val="00CD7005"/>
    <w:rsid w:val="00CD7257"/>
    <w:rsid w:val="00CD77DC"/>
    <w:rsid w:val="00CD7C25"/>
    <w:rsid w:val="00CE0B67"/>
    <w:rsid w:val="00CE0BDA"/>
    <w:rsid w:val="00CE1CC7"/>
    <w:rsid w:val="00CE1D22"/>
    <w:rsid w:val="00CE20C2"/>
    <w:rsid w:val="00CE289D"/>
    <w:rsid w:val="00CE39AA"/>
    <w:rsid w:val="00CE428E"/>
    <w:rsid w:val="00CE4316"/>
    <w:rsid w:val="00CE5038"/>
    <w:rsid w:val="00CE5AF8"/>
    <w:rsid w:val="00CE5B0E"/>
    <w:rsid w:val="00CE5E26"/>
    <w:rsid w:val="00CE6A21"/>
    <w:rsid w:val="00CE6EAC"/>
    <w:rsid w:val="00CE7178"/>
    <w:rsid w:val="00CE7514"/>
    <w:rsid w:val="00CE7F07"/>
    <w:rsid w:val="00CF07C4"/>
    <w:rsid w:val="00CF0874"/>
    <w:rsid w:val="00CF08A0"/>
    <w:rsid w:val="00CF0ADB"/>
    <w:rsid w:val="00CF0C99"/>
    <w:rsid w:val="00CF0E8D"/>
    <w:rsid w:val="00CF0F2C"/>
    <w:rsid w:val="00CF14C5"/>
    <w:rsid w:val="00CF1CC5"/>
    <w:rsid w:val="00CF1D64"/>
    <w:rsid w:val="00CF209C"/>
    <w:rsid w:val="00CF22DD"/>
    <w:rsid w:val="00CF251C"/>
    <w:rsid w:val="00CF29FB"/>
    <w:rsid w:val="00CF34A0"/>
    <w:rsid w:val="00CF35D0"/>
    <w:rsid w:val="00CF3A82"/>
    <w:rsid w:val="00CF3DC5"/>
    <w:rsid w:val="00CF3F72"/>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E11"/>
    <w:rsid w:val="00D01220"/>
    <w:rsid w:val="00D018BF"/>
    <w:rsid w:val="00D01B2D"/>
    <w:rsid w:val="00D01EF2"/>
    <w:rsid w:val="00D01F39"/>
    <w:rsid w:val="00D020B7"/>
    <w:rsid w:val="00D020F8"/>
    <w:rsid w:val="00D022B8"/>
    <w:rsid w:val="00D02602"/>
    <w:rsid w:val="00D028C2"/>
    <w:rsid w:val="00D02BC1"/>
    <w:rsid w:val="00D033E4"/>
    <w:rsid w:val="00D03A7A"/>
    <w:rsid w:val="00D03B92"/>
    <w:rsid w:val="00D03CCC"/>
    <w:rsid w:val="00D03E08"/>
    <w:rsid w:val="00D044C0"/>
    <w:rsid w:val="00D04605"/>
    <w:rsid w:val="00D04898"/>
    <w:rsid w:val="00D04EC8"/>
    <w:rsid w:val="00D05748"/>
    <w:rsid w:val="00D05FB1"/>
    <w:rsid w:val="00D0638F"/>
    <w:rsid w:val="00D0658A"/>
    <w:rsid w:val="00D06806"/>
    <w:rsid w:val="00D06D30"/>
    <w:rsid w:val="00D06DCD"/>
    <w:rsid w:val="00D07708"/>
    <w:rsid w:val="00D07AC7"/>
    <w:rsid w:val="00D10536"/>
    <w:rsid w:val="00D10CF9"/>
    <w:rsid w:val="00D10FD5"/>
    <w:rsid w:val="00D11658"/>
    <w:rsid w:val="00D11BE3"/>
    <w:rsid w:val="00D11C60"/>
    <w:rsid w:val="00D11EE9"/>
    <w:rsid w:val="00D12434"/>
    <w:rsid w:val="00D124BE"/>
    <w:rsid w:val="00D1288E"/>
    <w:rsid w:val="00D12B31"/>
    <w:rsid w:val="00D12E13"/>
    <w:rsid w:val="00D13925"/>
    <w:rsid w:val="00D14444"/>
    <w:rsid w:val="00D145C8"/>
    <w:rsid w:val="00D14E15"/>
    <w:rsid w:val="00D1561C"/>
    <w:rsid w:val="00D1565F"/>
    <w:rsid w:val="00D15B2E"/>
    <w:rsid w:val="00D15C6A"/>
    <w:rsid w:val="00D160E3"/>
    <w:rsid w:val="00D161E7"/>
    <w:rsid w:val="00D16512"/>
    <w:rsid w:val="00D1659D"/>
    <w:rsid w:val="00D1693B"/>
    <w:rsid w:val="00D16B8D"/>
    <w:rsid w:val="00D170A8"/>
    <w:rsid w:val="00D179A5"/>
    <w:rsid w:val="00D17AA3"/>
    <w:rsid w:val="00D17E56"/>
    <w:rsid w:val="00D20437"/>
    <w:rsid w:val="00D20B24"/>
    <w:rsid w:val="00D20C45"/>
    <w:rsid w:val="00D20DC3"/>
    <w:rsid w:val="00D20FDA"/>
    <w:rsid w:val="00D21817"/>
    <w:rsid w:val="00D2190F"/>
    <w:rsid w:val="00D21CB7"/>
    <w:rsid w:val="00D2229A"/>
    <w:rsid w:val="00D226F8"/>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603"/>
    <w:rsid w:val="00D25AAF"/>
    <w:rsid w:val="00D25E0B"/>
    <w:rsid w:val="00D2735E"/>
    <w:rsid w:val="00D277F4"/>
    <w:rsid w:val="00D27838"/>
    <w:rsid w:val="00D30478"/>
    <w:rsid w:val="00D3059F"/>
    <w:rsid w:val="00D30BF2"/>
    <w:rsid w:val="00D30D36"/>
    <w:rsid w:val="00D30D68"/>
    <w:rsid w:val="00D30F13"/>
    <w:rsid w:val="00D31288"/>
    <w:rsid w:val="00D31630"/>
    <w:rsid w:val="00D3168C"/>
    <w:rsid w:val="00D316C9"/>
    <w:rsid w:val="00D31FF0"/>
    <w:rsid w:val="00D32CE2"/>
    <w:rsid w:val="00D330C4"/>
    <w:rsid w:val="00D330EA"/>
    <w:rsid w:val="00D339EE"/>
    <w:rsid w:val="00D33EAC"/>
    <w:rsid w:val="00D34885"/>
    <w:rsid w:val="00D34BBF"/>
    <w:rsid w:val="00D34CEA"/>
    <w:rsid w:val="00D35772"/>
    <w:rsid w:val="00D36132"/>
    <w:rsid w:val="00D36564"/>
    <w:rsid w:val="00D36915"/>
    <w:rsid w:val="00D36B34"/>
    <w:rsid w:val="00D37469"/>
    <w:rsid w:val="00D37480"/>
    <w:rsid w:val="00D3772D"/>
    <w:rsid w:val="00D37731"/>
    <w:rsid w:val="00D37E1C"/>
    <w:rsid w:val="00D40374"/>
    <w:rsid w:val="00D40872"/>
    <w:rsid w:val="00D416E3"/>
    <w:rsid w:val="00D417C9"/>
    <w:rsid w:val="00D41AF0"/>
    <w:rsid w:val="00D42235"/>
    <w:rsid w:val="00D4232D"/>
    <w:rsid w:val="00D42BE5"/>
    <w:rsid w:val="00D434F3"/>
    <w:rsid w:val="00D4413E"/>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6AE"/>
    <w:rsid w:val="00D50FDF"/>
    <w:rsid w:val="00D519F9"/>
    <w:rsid w:val="00D51A01"/>
    <w:rsid w:val="00D51D38"/>
    <w:rsid w:val="00D523A3"/>
    <w:rsid w:val="00D52511"/>
    <w:rsid w:val="00D527BE"/>
    <w:rsid w:val="00D5280C"/>
    <w:rsid w:val="00D52ABA"/>
    <w:rsid w:val="00D542DA"/>
    <w:rsid w:val="00D5474F"/>
    <w:rsid w:val="00D54CB0"/>
    <w:rsid w:val="00D550EE"/>
    <w:rsid w:val="00D5522B"/>
    <w:rsid w:val="00D55302"/>
    <w:rsid w:val="00D55B6A"/>
    <w:rsid w:val="00D5606A"/>
    <w:rsid w:val="00D56372"/>
    <w:rsid w:val="00D56558"/>
    <w:rsid w:val="00D56AFC"/>
    <w:rsid w:val="00D5712C"/>
    <w:rsid w:val="00D57285"/>
    <w:rsid w:val="00D578C3"/>
    <w:rsid w:val="00D57C7B"/>
    <w:rsid w:val="00D57D11"/>
    <w:rsid w:val="00D6023F"/>
    <w:rsid w:val="00D6133A"/>
    <w:rsid w:val="00D6196C"/>
    <w:rsid w:val="00D61F90"/>
    <w:rsid w:val="00D62115"/>
    <w:rsid w:val="00D628D1"/>
    <w:rsid w:val="00D62DEB"/>
    <w:rsid w:val="00D62E33"/>
    <w:rsid w:val="00D63250"/>
    <w:rsid w:val="00D63758"/>
    <w:rsid w:val="00D63879"/>
    <w:rsid w:val="00D63A5C"/>
    <w:rsid w:val="00D63B44"/>
    <w:rsid w:val="00D63EE8"/>
    <w:rsid w:val="00D64880"/>
    <w:rsid w:val="00D6525B"/>
    <w:rsid w:val="00D657D1"/>
    <w:rsid w:val="00D65D68"/>
    <w:rsid w:val="00D65E24"/>
    <w:rsid w:val="00D65FF0"/>
    <w:rsid w:val="00D66068"/>
    <w:rsid w:val="00D66A05"/>
    <w:rsid w:val="00D66AB5"/>
    <w:rsid w:val="00D66FDE"/>
    <w:rsid w:val="00D672D6"/>
    <w:rsid w:val="00D67D8C"/>
    <w:rsid w:val="00D67EC9"/>
    <w:rsid w:val="00D701C9"/>
    <w:rsid w:val="00D704BC"/>
    <w:rsid w:val="00D70997"/>
    <w:rsid w:val="00D70F1E"/>
    <w:rsid w:val="00D71F22"/>
    <w:rsid w:val="00D7268F"/>
    <w:rsid w:val="00D726A3"/>
    <w:rsid w:val="00D72989"/>
    <w:rsid w:val="00D73272"/>
    <w:rsid w:val="00D73484"/>
    <w:rsid w:val="00D73A61"/>
    <w:rsid w:val="00D73D72"/>
    <w:rsid w:val="00D73FC1"/>
    <w:rsid w:val="00D74F8F"/>
    <w:rsid w:val="00D7529C"/>
    <w:rsid w:val="00D75743"/>
    <w:rsid w:val="00D764B4"/>
    <w:rsid w:val="00D76780"/>
    <w:rsid w:val="00D7732C"/>
    <w:rsid w:val="00D778DD"/>
    <w:rsid w:val="00D77D97"/>
    <w:rsid w:val="00D809CF"/>
    <w:rsid w:val="00D813F7"/>
    <w:rsid w:val="00D81676"/>
    <w:rsid w:val="00D81942"/>
    <w:rsid w:val="00D81A53"/>
    <w:rsid w:val="00D81A59"/>
    <w:rsid w:val="00D82719"/>
    <w:rsid w:val="00D82D09"/>
    <w:rsid w:val="00D82E31"/>
    <w:rsid w:val="00D830BF"/>
    <w:rsid w:val="00D83221"/>
    <w:rsid w:val="00D83581"/>
    <w:rsid w:val="00D8364A"/>
    <w:rsid w:val="00D836BA"/>
    <w:rsid w:val="00D83C39"/>
    <w:rsid w:val="00D83C8B"/>
    <w:rsid w:val="00D83E19"/>
    <w:rsid w:val="00D84A93"/>
    <w:rsid w:val="00D850BE"/>
    <w:rsid w:val="00D851F9"/>
    <w:rsid w:val="00D8542D"/>
    <w:rsid w:val="00D85491"/>
    <w:rsid w:val="00D87BC7"/>
    <w:rsid w:val="00D87F6F"/>
    <w:rsid w:val="00D9048F"/>
    <w:rsid w:val="00D90923"/>
    <w:rsid w:val="00D909EC"/>
    <w:rsid w:val="00D90B24"/>
    <w:rsid w:val="00D91367"/>
    <w:rsid w:val="00D91493"/>
    <w:rsid w:val="00D91A1D"/>
    <w:rsid w:val="00D91E45"/>
    <w:rsid w:val="00D91F69"/>
    <w:rsid w:val="00D921DF"/>
    <w:rsid w:val="00D924FA"/>
    <w:rsid w:val="00D9257A"/>
    <w:rsid w:val="00D93087"/>
    <w:rsid w:val="00D93098"/>
    <w:rsid w:val="00D93217"/>
    <w:rsid w:val="00D94644"/>
    <w:rsid w:val="00D94915"/>
    <w:rsid w:val="00D9571F"/>
    <w:rsid w:val="00D95D8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F58"/>
    <w:rsid w:val="00DA2100"/>
    <w:rsid w:val="00DA3CFC"/>
    <w:rsid w:val="00DA3D40"/>
    <w:rsid w:val="00DA4936"/>
    <w:rsid w:val="00DA4D5B"/>
    <w:rsid w:val="00DA4E3F"/>
    <w:rsid w:val="00DA5FD3"/>
    <w:rsid w:val="00DA6343"/>
    <w:rsid w:val="00DA6E26"/>
    <w:rsid w:val="00DA73C1"/>
    <w:rsid w:val="00DA798A"/>
    <w:rsid w:val="00DB058E"/>
    <w:rsid w:val="00DB1178"/>
    <w:rsid w:val="00DB1D2F"/>
    <w:rsid w:val="00DB2392"/>
    <w:rsid w:val="00DB27F8"/>
    <w:rsid w:val="00DB2810"/>
    <w:rsid w:val="00DB2C3C"/>
    <w:rsid w:val="00DB36E2"/>
    <w:rsid w:val="00DB3820"/>
    <w:rsid w:val="00DB3A19"/>
    <w:rsid w:val="00DB3F09"/>
    <w:rsid w:val="00DB4321"/>
    <w:rsid w:val="00DB4373"/>
    <w:rsid w:val="00DB550A"/>
    <w:rsid w:val="00DB5646"/>
    <w:rsid w:val="00DB5697"/>
    <w:rsid w:val="00DB56C7"/>
    <w:rsid w:val="00DB5806"/>
    <w:rsid w:val="00DB583D"/>
    <w:rsid w:val="00DB58A3"/>
    <w:rsid w:val="00DB58DE"/>
    <w:rsid w:val="00DB6441"/>
    <w:rsid w:val="00DB64D9"/>
    <w:rsid w:val="00DB69FC"/>
    <w:rsid w:val="00DB6C25"/>
    <w:rsid w:val="00DB7219"/>
    <w:rsid w:val="00DB73D8"/>
    <w:rsid w:val="00DB7BB8"/>
    <w:rsid w:val="00DB7D78"/>
    <w:rsid w:val="00DB7DEE"/>
    <w:rsid w:val="00DC00F2"/>
    <w:rsid w:val="00DC0589"/>
    <w:rsid w:val="00DC0BD0"/>
    <w:rsid w:val="00DC0D05"/>
    <w:rsid w:val="00DC0D52"/>
    <w:rsid w:val="00DC1ADA"/>
    <w:rsid w:val="00DC23FC"/>
    <w:rsid w:val="00DC242D"/>
    <w:rsid w:val="00DC248B"/>
    <w:rsid w:val="00DC25EA"/>
    <w:rsid w:val="00DC2C87"/>
    <w:rsid w:val="00DC3656"/>
    <w:rsid w:val="00DC3960"/>
    <w:rsid w:val="00DC39B3"/>
    <w:rsid w:val="00DC418D"/>
    <w:rsid w:val="00DC464F"/>
    <w:rsid w:val="00DC478F"/>
    <w:rsid w:val="00DC4D69"/>
    <w:rsid w:val="00DC4F07"/>
    <w:rsid w:val="00DC4FA9"/>
    <w:rsid w:val="00DC5EFC"/>
    <w:rsid w:val="00DC6004"/>
    <w:rsid w:val="00DC63E1"/>
    <w:rsid w:val="00DC6A71"/>
    <w:rsid w:val="00DC6B2C"/>
    <w:rsid w:val="00DC70C8"/>
    <w:rsid w:val="00DC7F3F"/>
    <w:rsid w:val="00DD00D9"/>
    <w:rsid w:val="00DD0328"/>
    <w:rsid w:val="00DD038F"/>
    <w:rsid w:val="00DD0AE2"/>
    <w:rsid w:val="00DD0D2C"/>
    <w:rsid w:val="00DD11DD"/>
    <w:rsid w:val="00DD172E"/>
    <w:rsid w:val="00DD1755"/>
    <w:rsid w:val="00DD1AC6"/>
    <w:rsid w:val="00DD1F86"/>
    <w:rsid w:val="00DD2325"/>
    <w:rsid w:val="00DD2570"/>
    <w:rsid w:val="00DD3068"/>
    <w:rsid w:val="00DD33E8"/>
    <w:rsid w:val="00DD36C9"/>
    <w:rsid w:val="00DD3D81"/>
    <w:rsid w:val="00DD4C4C"/>
    <w:rsid w:val="00DD5070"/>
    <w:rsid w:val="00DD5441"/>
    <w:rsid w:val="00DD54FE"/>
    <w:rsid w:val="00DD6121"/>
    <w:rsid w:val="00DD639C"/>
    <w:rsid w:val="00DD63D5"/>
    <w:rsid w:val="00DD6587"/>
    <w:rsid w:val="00DD6C1D"/>
    <w:rsid w:val="00DD7118"/>
    <w:rsid w:val="00DD726D"/>
    <w:rsid w:val="00DD74CC"/>
    <w:rsid w:val="00DD777D"/>
    <w:rsid w:val="00DE186C"/>
    <w:rsid w:val="00DE1A94"/>
    <w:rsid w:val="00DE1AF2"/>
    <w:rsid w:val="00DE1CC0"/>
    <w:rsid w:val="00DE2470"/>
    <w:rsid w:val="00DE2942"/>
    <w:rsid w:val="00DE2A5B"/>
    <w:rsid w:val="00DE2F5D"/>
    <w:rsid w:val="00DE31C1"/>
    <w:rsid w:val="00DE34B1"/>
    <w:rsid w:val="00DE37DE"/>
    <w:rsid w:val="00DE394C"/>
    <w:rsid w:val="00DE39B5"/>
    <w:rsid w:val="00DE3A9B"/>
    <w:rsid w:val="00DE4161"/>
    <w:rsid w:val="00DE43CA"/>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01"/>
    <w:rsid w:val="00DF33A2"/>
    <w:rsid w:val="00DF4121"/>
    <w:rsid w:val="00DF443F"/>
    <w:rsid w:val="00DF4E6D"/>
    <w:rsid w:val="00DF5103"/>
    <w:rsid w:val="00DF517F"/>
    <w:rsid w:val="00DF5BFC"/>
    <w:rsid w:val="00DF5CE8"/>
    <w:rsid w:val="00DF6189"/>
    <w:rsid w:val="00DF72C5"/>
    <w:rsid w:val="00DF7C0D"/>
    <w:rsid w:val="00DF7D9A"/>
    <w:rsid w:val="00DF7DDA"/>
    <w:rsid w:val="00DF7E20"/>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0A"/>
    <w:rsid w:val="00E058A6"/>
    <w:rsid w:val="00E05B67"/>
    <w:rsid w:val="00E06480"/>
    <w:rsid w:val="00E069EA"/>
    <w:rsid w:val="00E06B27"/>
    <w:rsid w:val="00E06E72"/>
    <w:rsid w:val="00E07485"/>
    <w:rsid w:val="00E07621"/>
    <w:rsid w:val="00E0762B"/>
    <w:rsid w:val="00E079AE"/>
    <w:rsid w:val="00E07D10"/>
    <w:rsid w:val="00E10228"/>
    <w:rsid w:val="00E109CC"/>
    <w:rsid w:val="00E11136"/>
    <w:rsid w:val="00E115BE"/>
    <w:rsid w:val="00E11C5C"/>
    <w:rsid w:val="00E11E8B"/>
    <w:rsid w:val="00E11EAF"/>
    <w:rsid w:val="00E11F31"/>
    <w:rsid w:val="00E123AE"/>
    <w:rsid w:val="00E12CE1"/>
    <w:rsid w:val="00E12ED9"/>
    <w:rsid w:val="00E13F1A"/>
    <w:rsid w:val="00E1427C"/>
    <w:rsid w:val="00E142E0"/>
    <w:rsid w:val="00E146E5"/>
    <w:rsid w:val="00E14C69"/>
    <w:rsid w:val="00E14C87"/>
    <w:rsid w:val="00E1734B"/>
    <w:rsid w:val="00E20678"/>
    <w:rsid w:val="00E20AE5"/>
    <w:rsid w:val="00E20DAA"/>
    <w:rsid w:val="00E20F3E"/>
    <w:rsid w:val="00E21132"/>
    <w:rsid w:val="00E21338"/>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277"/>
    <w:rsid w:val="00E26432"/>
    <w:rsid w:val="00E267B5"/>
    <w:rsid w:val="00E268FE"/>
    <w:rsid w:val="00E26CBB"/>
    <w:rsid w:val="00E27421"/>
    <w:rsid w:val="00E2754C"/>
    <w:rsid w:val="00E278F1"/>
    <w:rsid w:val="00E27ED3"/>
    <w:rsid w:val="00E27FF9"/>
    <w:rsid w:val="00E30157"/>
    <w:rsid w:val="00E30436"/>
    <w:rsid w:val="00E30872"/>
    <w:rsid w:val="00E30D98"/>
    <w:rsid w:val="00E30DCD"/>
    <w:rsid w:val="00E31987"/>
    <w:rsid w:val="00E32ECB"/>
    <w:rsid w:val="00E3376E"/>
    <w:rsid w:val="00E337A8"/>
    <w:rsid w:val="00E3383A"/>
    <w:rsid w:val="00E33AF2"/>
    <w:rsid w:val="00E33D7D"/>
    <w:rsid w:val="00E33DB8"/>
    <w:rsid w:val="00E33E77"/>
    <w:rsid w:val="00E351EB"/>
    <w:rsid w:val="00E35590"/>
    <w:rsid w:val="00E35758"/>
    <w:rsid w:val="00E3583E"/>
    <w:rsid w:val="00E3656F"/>
    <w:rsid w:val="00E36E05"/>
    <w:rsid w:val="00E379BB"/>
    <w:rsid w:val="00E40097"/>
    <w:rsid w:val="00E4048A"/>
    <w:rsid w:val="00E404CB"/>
    <w:rsid w:val="00E40919"/>
    <w:rsid w:val="00E4128C"/>
    <w:rsid w:val="00E417DC"/>
    <w:rsid w:val="00E41B49"/>
    <w:rsid w:val="00E41C6D"/>
    <w:rsid w:val="00E41FC6"/>
    <w:rsid w:val="00E42034"/>
    <w:rsid w:val="00E42340"/>
    <w:rsid w:val="00E423C0"/>
    <w:rsid w:val="00E42B5F"/>
    <w:rsid w:val="00E42B75"/>
    <w:rsid w:val="00E435E9"/>
    <w:rsid w:val="00E43E8A"/>
    <w:rsid w:val="00E440CF"/>
    <w:rsid w:val="00E4432C"/>
    <w:rsid w:val="00E4452F"/>
    <w:rsid w:val="00E44B24"/>
    <w:rsid w:val="00E44C15"/>
    <w:rsid w:val="00E4551F"/>
    <w:rsid w:val="00E45F95"/>
    <w:rsid w:val="00E4654C"/>
    <w:rsid w:val="00E4772B"/>
    <w:rsid w:val="00E47929"/>
    <w:rsid w:val="00E47ACE"/>
    <w:rsid w:val="00E50F19"/>
    <w:rsid w:val="00E51E17"/>
    <w:rsid w:val="00E5207D"/>
    <w:rsid w:val="00E524CE"/>
    <w:rsid w:val="00E525FF"/>
    <w:rsid w:val="00E52610"/>
    <w:rsid w:val="00E52714"/>
    <w:rsid w:val="00E52AB2"/>
    <w:rsid w:val="00E52C3A"/>
    <w:rsid w:val="00E5315C"/>
    <w:rsid w:val="00E53354"/>
    <w:rsid w:val="00E54667"/>
    <w:rsid w:val="00E54CAC"/>
    <w:rsid w:val="00E551C7"/>
    <w:rsid w:val="00E552AB"/>
    <w:rsid w:val="00E555BB"/>
    <w:rsid w:val="00E55A4C"/>
    <w:rsid w:val="00E55DE2"/>
    <w:rsid w:val="00E562C8"/>
    <w:rsid w:val="00E56B64"/>
    <w:rsid w:val="00E5779C"/>
    <w:rsid w:val="00E57BCA"/>
    <w:rsid w:val="00E6034C"/>
    <w:rsid w:val="00E603ED"/>
    <w:rsid w:val="00E605D0"/>
    <w:rsid w:val="00E60BE2"/>
    <w:rsid w:val="00E61086"/>
    <w:rsid w:val="00E61BF2"/>
    <w:rsid w:val="00E61F6A"/>
    <w:rsid w:val="00E6204F"/>
    <w:rsid w:val="00E625DA"/>
    <w:rsid w:val="00E625F8"/>
    <w:rsid w:val="00E6261A"/>
    <w:rsid w:val="00E62AA6"/>
    <w:rsid w:val="00E62E00"/>
    <w:rsid w:val="00E62E90"/>
    <w:rsid w:val="00E63042"/>
    <w:rsid w:val="00E643AD"/>
    <w:rsid w:val="00E64464"/>
    <w:rsid w:val="00E647F6"/>
    <w:rsid w:val="00E64900"/>
    <w:rsid w:val="00E64996"/>
    <w:rsid w:val="00E64A75"/>
    <w:rsid w:val="00E64D12"/>
    <w:rsid w:val="00E64D86"/>
    <w:rsid w:val="00E6502A"/>
    <w:rsid w:val="00E650EB"/>
    <w:rsid w:val="00E65C5D"/>
    <w:rsid w:val="00E65D39"/>
    <w:rsid w:val="00E65F01"/>
    <w:rsid w:val="00E660D5"/>
    <w:rsid w:val="00E66A59"/>
    <w:rsid w:val="00E67077"/>
    <w:rsid w:val="00E678A0"/>
    <w:rsid w:val="00E679E9"/>
    <w:rsid w:val="00E67FAE"/>
    <w:rsid w:val="00E70AB1"/>
    <w:rsid w:val="00E70E98"/>
    <w:rsid w:val="00E710FB"/>
    <w:rsid w:val="00E713E4"/>
    <w:rsid w:val="00E71AB0"/>
    <w:rsid w:val="00E71B4D"/>
    <w:rsid w:val="00E720FC"/>
    <w:rsid w:val="00E72D82"/>
    <w:rsid w:val="00E73B5B"/>
    <w:rsid w:val="00E73BFD"/>
    <w:rsid w:val="00E73C1B"/>
    <w:rsid w:val="00E73CA8"/>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7280"/>
    <w:rsid w:val="00E775B1"/>
    <w:rsid w:val="00E77C68"/>
    <w:rsid w:val="00E805EF"/>
    <w:rsid w:val="00E806B0"/>
    <w:rsid w:val="00E80EE7"/>
    <w:rsid w:val="00E824EF"/>
    <w:rsid w:val="00E826BF"/>
    <w:rsid w:val="00E827A8"/>
    <w:rsid w:val="00E82B90"/>
    <w:rsid w:val="00E82CB7"/>
    <w:rsid w:val="00E82F1A"/>
    <w:rsid w:val="00E8353A"/>
    <w:rsid w:val="00E83607"/>
    <w:rsid w:val="00E836FF"/>
    <w:rsid w:val="00E83755"/>
    <w:rsid w:val="00E8378A"/>
    <w:rsid w:val="00E8422D"/>
    <w:rsid w:val="00E84CB5"/>
    <w:rsid w:val="00E85057"/>
    <w:rsid w:val="00E859B2"/>
    <w:rsid w:val="00E85EAF"/>
    <w:rsid w:val="00E861B5"/>
    <w:rsid w:val="00E8628D"/>
    <w:rsid w:val="00E86765"/>
    <w:rsid w:val="00E86D31"/>
    <w:rsid w:val="00E8795C"/>
    <w:rsid w:val="00E87A32"/>
    <w:rsid w:val="00E90338"/>
    <w:rsid w:val="00E90870"/>
    <w:rsid w:val="00E919E3"/>
    <w:rsid w:val="00E91A10"/>
    <w:rsid w:val="00E91AE3"/>
    <w:rsid w:val="00E91B1F"/>
    <w:rsid w:val="00E91B31"/>
    <w:rsid w:val="00E92100"/>
    <w:rsid w:val="00E92431"/>
    <w:rsid w:val="00E9268B"/>
    <w:rsid w:val="00E93489"/>
    <w:rsid w:val="00E934A3"/>
    <w:rsid w:val="00E938EF"/>
    <w:rsid w:val="00E93E19"/>
    <w:rsid w:val="00E940D9"/>
    <w:rsid w:val="00E9434C"/>
    <w:rsid w:val="00E94DA1"/>
    <w:rsid w:val="00E951CB"/>
    <w:rsid w:val="00E9555E"/>
    <w:rsid w:val="00E95637"/>
    <w:rsid w:val="00E9586A"/>
    <w:rsid w:val="00E958F7"/>
    <w:rsid w:val="00E95C61"/>
    <w:rsid w:val="00E96102"/>
    <w:rsid w:val="00E96722"/>
    <w:rsid w:val="00E96BAE"/>
    <w:rsid w:val="00E973BA"/>
    <w:rsid w:val="00E9758B"/>
    <w:rsid w:val="00E97739"/>
    <w:rsid w:val="00E97764"/>
    <w:rsid w:val="00E97A08"/>
    <w:rsid w:val="00E97B41"/>
    <w:rsid w:val="00EA01F4"/>
    <w:rsid w:val="00EA01FF"/>
    <w:rsid w:val="00EA02F8"/>
    <w:rsid w:val="00EA0899"/>
    <w:rsid w:val="00EA09E4"/>
    <w:rsid w:val="00EA0EC9"/>
    <w:rsid w:val="00EA13D8"/>
    <w:rsid w:val="00EA15F5"/>
    <w:rsid w:val="00EA177A"/>
    <w:rsid w:val="00EA186C"/>
    <w:rsid w:val="00EA27C3"/>
    <w:rsid w:val="00EA2FE1"/>
    <w:rsid w:val="00EA3278"/>
    <w:rsid w:val="00EA3C26"/>
    <w:rsid w:val="00EA3EA9"/>
    <w:rsid w:val="00EA4200"/>
    <w:rsid w:val="00EA424C"/>
    <w:rsid w:val="00EA485E"/>
    <w:rsid w:val="00EA4BBE"/>
    <w:rsid w:val="00EA553C"/>
    <w:rsid w:val="00EA5592"/>
    <w:rsid w:val="00EA5696"/>
    <w:rsid w:val="00EA64A7"/>
    <w:rsid w:val="00EA6F00"/>
    <w:rsid w:val="00EA71B5"/>
    <w:rsid w:val="00EB05AA"/>
    <w:rsid w:val="00EB0B36"/>
    <w:rsid w:val="00EB0DB8"/>
    <w:rsid w:val="00EB0F64"/>
    <w:rsid w:val="00EB2289"/>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59C"/>
    <w:rsid w:val="00EB670C"/>
    <w:rsid w:val="00EB69EC"/>
    <w:rsid w:val="00EB6BF8"/>
    <w:rsid w:val="00EB74F5"/>
    <w:rsid w:val="00EC0232"/>
    <w:rsid w:val="00EC082F"/>
    <w:rsid w:val="00EC1AD4"/>
    <w:rsid w:val="00EC1AF4"/>
    <w:rsid w:val="00EC1F02"/>
    <w:rsid w:val="00EC2155"/>
    <w:rsid w:val="00EC26F0"/>
    <w:rsid w:val="00EC27DD"/>
    <w:rsid w:val="00EC283D"/>
    <w:rsid w:val="00EC32F5"/>
    <w:rsid w:val="00EC33EE"/>
    <w:rsid w:val="00EC3B0B"/>
    <w:rsid w:val="00EC3DAD"/>
    <w:rsid w:val="00EC4103"/>
    <w:rsid w:val="00EC4189"/>
    <w:rsid w:val="00EC41A8"/>
    <w:rsid w:val="00EC4652"/>
    <w:rsid w:val="00EC4DA9"/>
    <w:rsid w:val="00EC5DA3"/>
    <w:rsid w:val="00EC7126"/>
    <w:rsid w:val="00EC7556"/>
    <w:rsid w:val="00EC7EC7"/>
    <w:rsid w:val="00EC7F82"/>
    <w:rsid w:val="00ED0155"/>
    <w:rsid w:val="00ED0627"/>
    <w:rsid w:val="00ED06F3"/>
    <w:rsid w:val="00ED0814"/>
    <w:rsid w:val="00ED0D1D"/>
    <w:rsid w:val="00ED21A2"/>
    <w:rsid w:val="00ED39C5"/>
    <w:rsid w:val="00ED3B35"/>
    <w:rsid w:val="00ED3C0E"/>
    <w:rsid w:val="00ED3FB6"/>
    <w:rsid w:val="00ED4040"/>
    <w:rsid w:val="00ED424A"/>
    <w:rsid w:val="00ED437D"/>
    <w:rsid w:val="00ED4580"/>
    <w:rsid w:val="00ED4783"/>
    <w:rsid w:val="00ED4C32"/>
    <w:rsid w:val="00ED4F05"/>
    <w:rsid w:val="00ED5489"/>
    <w:rsid w:val="00ED5CD4"/>
    <w:rsid w:val="00ED5FF7"/>
    <w:rsid w:val="00ED626F"/>
    <w:rsid w:val="00ED68C5"/>
    <w:rsid w:val="00ED7257"/>
    <w:rsid w:val="00ED7428"/>
    <w:rsid w:val="00ED742F"/>
    <w:rsid w:val="00ED771D"/>
    <w:rsid w:val="00ED7EB1"/>
    <w:rsid w:val="00EE0063"/>
    <w:rsid w:val="00EE03A0"/>
    <w:rsid w:val="00EE0C8C"/>
    <w:rsid w:val="00EE1EC2"/>
    <w:rsid w:val="00EE1EE3"/>
    <w:rsid w:val="00EE219E"/>
    <w:rsid w:val="00EE236C"/>
    <w:rsid w:val="00EE29C4"/>
    <w:rsid w:val="00EE34D3"/>
    <w:rsid w:val="00EE3B4D"/>
    <w:rsid w:val="00EE3BEC"/>
    <w:rsid w:val="00EE3E1A"/>
    <w:rsid w:val="00EE436D"/>
    <w:rsid w:val="00EE441D"/>
    <w:rsid w:val="00EE46FF"/>
    <w:rsid w:val="00EE4A46"/>
    <w:rsid w:val="00EE4D7A"/>
    <w:rsid w:val="00EE5010"/>
    <w:rsid w:val="00EE5A09"/>
    <w:rsid w:val="00EE5AAE"/>
    <w:rsid w:val="00EE5AE1"/>
    <w:rsid w:val="00EE5ED4"/>
    <w:rsid w:val="00EE61BB"/>
    <w:rsid w:val="00EE6AFA"/>
    <w:rsid w:val="00EE6B31"/>
    <w:rsid w:val="00EE6F16"/>
    <w:rsid w:val="00EE6F2D"/>
    <w:rsid w:val="00EE738C"/>
    <w:rsid w:val="00EE73E0"/>
    <w:rsid w:val="00EE7678"/>
    <w:rsid w:val="00EE79E4"/>
    <w:rsid w:val="00EF099C"/>
    <w:rsid w:val="00EF1D6C"/>
    <w:rsid w:val="00EF1F01"/>
    <w:rsid w:val="00EF228A"/>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1490"/>
    <w:rsid w:val="00F01A2E"/>
    <w:rsid w:val="00F01A9F"/>
    <w:rsid w:val="00F01F23"/>
    <w:rsid w:val="00F023E9"/>
    <w:rsid w:val="00F0299A"/>
    <w:rsid w:val="00F02A27"/>
    <w:rsid w:val="00F02E76"/>
    <w:rsid w:val="00F035FA"/>
    <w:rsid w:val="00F039A1"/>
    <w:rsid w:val="00F04593"/>
    <w:rsid w:val="00F04888"/>
    <w:rsid w:val="00F04F8D"/>
    <w:rsid w:val="00F05019"/>
    <w:rsid w:val="00F050F4"/>
    <w:rsid w:val="00F053EE"/>
    <w:rsid w:val="00F05EB0"/>
    <w:rsid w:val="00F06081"/>
    <w:rsid w:val="00F065C1"/>
    <w:rsid w:val="00F06844"/>
    <w:rsid w:val="00F06860"/>
    <w:rsid w:val="00F06956"/>
    <w:rsid w:val="00F069BC"/>
    <w:rsid w:val="00F06C83"/>
    <w:rsid w:val="00F0711B"/>
    <w:rsid w:val="00F07467"/>
    <w:rsid w:val="00F07D1C"/>
    <w:rsid w:val="00F07ECA"/>
    <w:rsid w:val="00F10314"/>
    <w:rsid w:val="00F105D7"/>
    <w:rsid w:val="00F106C2"/>
    <w:rsid w:val="00F10931"/>
    <w:rsid w:val="00F10B1C"/>
    <w:rsid w:val="00F10CDE"/>
    <w:rsid w:val="00F10FFA"/>
    <w:rsid w:val="00F117C7"/>
    <w:rsid w:val="00F121E8"/>
    <w:rsid w:val="00F12A4B"/>
    <w:rsid w:val="00F12F0F"/>
    <w:rsid w:val="00F130A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5C"/>
    <w:rsid w:val="00F26E7F"/>
    <w:rsid w:val="00F26FD5"/>
    <w:rsid w:val="00F27B24"/>
    <w:rsid w:val="00F30099"/>
    <w:rsid w:val="00F30F7A"/>
    <w:rsid w:val="00F310E2"/>
    <w:rsid w:val="00F31371"/>
    <w:rsid w:val="00F31D88"/>
    <w:rsid w:val="00F32357"/>
    <w:rsid w:val="00F328C5"/>
    <w:rsid w:val="00F32C8F"/>
    <w:rsid w:val="00F33416"/>
    <w:rsid w:val="00F33B0F"/>
    <w:rsid w:val="00F34A7E"/>
    <w:rsid w:val="00F34B05"/>
    <w:rsid w:val="00F34D2A"/>
    <w:rsid w:val="00F34E3A"/>
    <w:rsid w:val="00F34F27"/>
    <w:rsid w:val="00F35A3C"/>
    <w:rsid w:val="00F35AD7"/>
    <w:rsid w:val="00F35B08"/>
    <w:rsid w:val="00F35F56"/>
    <w:rsid w:val="00F36AEB"/>
    <w:rsid w:val="00F36CD5"/>
    <w:rsid w:val="00F372EA"/>
    <w:rsid w:val="00F37549"/>
    <w:rsid w:val="00F375E1"/>
    <w:rsid w:val="00F37C36"/>
    <w:rsid w:val="00F37CE3"/>
    <w:rsid w:val="00F411DB"/>
    <w:rsid w:val="00F4151B"/>
    <w:rsid w:val="00F42356"/>
    <w:rsid w:val="00F423CC"/>
    <w:rsid w:val="00F4253D"/>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6B7"/>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6610"/>
    <w:rsid w:val="00F56636"/>
    <w:rsid w:val="00F56BA2"/>
    <w:rsid w:val="00F56DB7"/>
    <w:rsid w:val="00F57B3F"/>
    <w:rsid w:val="00F57C63"/>
    <w:rsid w:val="00F57F9E"/>
    <w:rsid w:val="00F57FED"/>
    <w:rsid w:val="00F600F3"/>
    <w:rsid w:val="00F604A9"/>
    <w:rsid w:val="00F6098A"/>
    <w:rsid w:val="00F611F7"/>
    <w:rsid w:val="00F61AF8"/>
    <w:rsid w:val="00F61C43"/>
    <w:rsid w:val="00F61CA3"/>
    <w:rsid w:val="00F61FC3"/>
    <w:rsid w:val="00F62210"/>
    <w:rsid w:val="00F626E9"/>
    <w:rsid w:val="00F62A03"/>
    <w:rsid w:val="00F62AAC"/>
    <w:rsid w:val="00F62AC3"/>
    <w:rsid w:val="00F62BFF"/>
    <w:rsid w:val="00F62F74"/>
    <w:rsid w:val="00F63F6D"/>
    <w:rsid w:val="00F6455C"/>
    <w:rsid w:val="00F64819"/>
    <w:rsid w:val="00F64CE0"/>
    <w:rsid w:val="00F64E6A"/>
    <w:rsid w:val="00F656A1"/>
    <w:rsid w:val="00F657FA"/>
    <w:rsid w:val="00F65F17"/>
    <w:rsid w:val="00F66934"/>
    <w:rsid w:val="00F66F56"/>
    <w:rsid w:val="00F67573"/>
    <w:rsid w:val="00F6780B"/>
    <w:rsid w:val="00F67BE7"/>
    <w:rsid w:val="00F701F0"/>
    <w:rsid w:val="00F704E7"/>
    <w:rsid w:val="00F708EB"/>
    <w:rsid w:val="00F70901"/>
    <w:rsid w:val="00F70A5C"/>
    <w:rsid w:val="00F70E53"/>
    <w:rsid w:val="00F70FBB"/>
    <w:rsid w:val="00F711C3"/>
    <w:rsid w:val="00F7139B"/>
    <w:rsid w:val="00F72752"/>
    <w:rsid w:val="00F73560"/>
    <w:rsid w:val="00F737CA"/>
    <w:rsid w:val="00F740A3"/>
    <w:rsid w:val="00F7457F"/>
    <w:rsid w:val="00F77004"/>
    <w:rsid w:val="00F7729C"/>
    <w:rsid w:val="00F772B8"/>
    <w:rsid w:val="00F775AC"/>
    <w:rsid w:val="00F776D9"/>
    <w:rsid w:val="00F77A6A"/>
    <w:rsid w:val="00F77C77"/>
    <w:rsid w:val="00F80019"/>
    <w:rsid w:val="00F806C6"/>
    <w:rsid w:val="00F80C84"/>
    <w:rsid w:val="00F80EC3"/>
    <w:rsid w:val="00F8112D"/>
    <w:rsid w:val="00F8145C"/>
    <w:rsid w:val="00F815E7"/>
    <w:rsid w:val="00F81CE1"/>
    <w:rsid w:val="00F82168"/>
    <w:rsid w:val="00F82481"/>
    <w:rsid w:val="00F8268E"/>
    <w:rsid w:val="00F8278F"/>
    <w:rsid w:val="00F82832"/>
    <w:rsid w:val="00F830FA"/>
    <w:rsid w:val="00F83D70"/>
    <w:rsid w:val="00F842D6"/>
    <w:rsid w:val="00F8466B"/>
    <w:rsid w:val="00F84AAF"/>
    <w:rsid w:val="00F85600"/>
    <w:rsid w:val="00F85D82"/>
    <w:rsid w:val="00F8618F"/>
    <w:rsid w:val="00F8628C"/>
    <w:rsid w:val="00F8647F"/>
    <w:rsid w:val="00F86521"/>
    <w:rsid w:val="00F865AE"/>
    <w:rsid w:val="00F8662D"/>
    <w:rsid w:val="00F86760"/>
    <w:rsid w:val="00F8685F"/>
    <w:rsid w:val="00F86ADA"/>
    <w:rsid w:val="00F86FEC"/>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FDB"/>
    <w:rsid w:val="00F940D8"/>
    <w:rsid w:val="00F945A8"/>
    <w:rsid w:val="00F948D5"/>
    <w:rsid w:val="00F94C02"/>
    <w:rsid w:val="00F94C4F"/>
    <w:rsid w:val="00F94C91"/>
    <w:rsid w:val="00F95E6B"/>
    <w:rsid w:val="00F95E88"/>
    <w:rsid w:val="00F9630F"/>
    <w:rsid w:val="00F96411"/>
    <w:rsid w:val="00F96417"/>
    <w:rsid w:val="00F9689D"/>
    <w:rsid w:val="00F97820"/>
    <w:rsid w:val="00FA0707"/>
    <w:rsid w:val="00FA0C1C"/>
    <w:rsid w:val="00FA0FA2"/>
    <w:rsid w:val="00FA1143"/>
    <w:rsid w:val="00FA1177"/>
    <w:rsid w:val="00FA1A45"/>
    <w:rsid w:val="00FA1EF3"/>
    <w:rsid w:val="00FA1F5C"/>
    <w:rsid w:val="00FA2529"/>
    <w:rsid w:val="00FA2B17"/>
    <w:rsid w:val="00FA2DE1"/>
    <w:rsid w:val="00FA2FC8"/>
    <w:rsid w:val="00FA32FD"/>
    <w:rsid w:val="00FA330A"/>
    <w:rsid w:val="00FA3B12"/>
    <w:rsid w:val="00FA3C66"/>
    <w:rsid w:val="00FA443F"/>
    <w:rsid w:val="00FA46AF"/>
    <w:rsid w:val="00FA49A1"/>
    <w:rsid w:val="00FA4BDF"/>
    <w:rsid w:val="00FA4C01"/>
    <w:rsid w:val="00FA524D"/>
    <w:rsid w:val="00FA52EA"/>
    <w:rsid w:val="00FA59AE"/>
    <w:rsid w:val="00FA5E6E"/>
    <w:rsid w:val="00FA5E9C"/>
    <w:rsid w:val="00FA5EF1"/>
    <w:rsid w:val="00FA6C8F"/>
    <w:rsid w:val="00FA70E5"/>
    <w:rsid w:val="00FA7507"/>
    <w:rsid w:val="00FA78EE"/>
    <w:rsid w:val="00FA7A11"/>
    <w:rsid w:val="00FA7E8F"/>
    <w:rsid w:val="00FB0557"/>
    <w:rsid w:val="00FB08EB"/>
    <w:rsid w:val="00FB0FD4"/>
    <w:rsid w:val="00FB1007"/>
    <w:rsid w:val="00FB1744"/>
    <w:rsid w:val="00FB18D6"/>
    <w:rsid w:val="00FB1E8D"/>
    <w:rsid w:val="00FB21EE"/>
    <w:rsid w:val="00FB2787"/>
    <w:rsid w:val="00FB27A4"/>
    <w:rsid w:val="00FB2C72"/>
    <w:rsid w:val="00FB2F3A"/>
    <w:rsid w:val="00FB302D"/>
    <w:rsid w:val="00FB39D5"/>
    <w:rsid w:val="00FB3CD8"/>
    <w:rsid w:val="00FB3E7F"/>
    <w:rsid w:val="00FB40D7"/>
    <w:rsid w:val="00FB4273"/>
    <w:rsid w:val="00FB440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CB9"/>
    <w:rsid w:val="00FC2D89"/>
    <w:rsid w:val="00FC2E0E"/>
    <w:rsid w:val="00FC316F"/>
    <w:rsid w:val="00FC32B4"/>
    <w:rsid w:val="00FC36EB"/>
    <w:rsid w:val="00FC3861"/>
    <w:rsid w:val="00FC3EC3"/>
    <w:rsid w:val="00FC4DBF"/>
    <w:rsid w:val="00FC5271"/>
    <w:rsid w:val="00FC55C3"/>
    <w:rsid w:val="00FC5729"/>
    <w:rsid w:val="00FC5E5B"/>
    <w:rsid w:val="00FC64C1"/>
    <w:rsid w:val="00FC6A7F"/>
    <w:rsid w:val="00FC6AE2"/>
    <w:rsid w:val="00FC6E7F"/>
    <w:rsid w:val="00FC7778"/>
    <w:rsid w:val="00FC7D10"/>
    <w:rsid w:val="00FC7D79"/>
    <w:rsid w:val="00FC7FAA"/>
    <w:rsid w:val="00FD016C"/>
    <w:rsid w:val="00FD0C4F"/>
    <w:rsid w:val="00FD0CDB"/>
    <w:rsid w:val="00FD0E2E"/>
    <w:rsid w:val="00FD0FA3"/>
    <w:rsid w:val="00FD19ED"/>
    <w:rsid w:val="00FD1E38"/>
    <w:rsid w:val="00FD1FD6"/>
    <w:rsid w:val="00FD2043"/>
    <w:rsid w:val="00FD261F"/>
    <w:rsid w:val="00FD2776"/>
    <w:rsid w:val="00FD28F2"/>
    <w:rsid w:val="00FD29E7"/>
    <w:rsid w:val="00FD2E7F"/>
    <w:rsid w:val="00FD30C4"/>
    <w:rsid w:val="00FD3223"/>
    <w:rsid w:val="00FD3541"/>
    <w:rsid w:val="00FD3AA2"/>
    <w:rsid w:val="00FD3AD7"/>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452"/>
    <w:rsid w:val="00FE1798"/>
    <w:rsid w:val="00FE1FC3"/>
    <w:rsid w:val="00FE266D"/>
    <w:rsid w:val="00FE2A97"/>
    <w:rsid w:val="00FE301C"/>
    <w:rsid w:val="00FE3224"/>
    <w:rsid w:val="00FE384F"/>
    <w:rsid w:val="00FE3D87"/>
    <w:rsid w:val="00FE4345"/>
    <w:rsid w:val="00FE43B0"/>
    <w:rsid w:val="00FE46C3"/>
    <w:rsid w:val="00FE5E59"/>
    <w:rsid w:val="00FE5F5F"/>
    <w:rsid w:val="00FE68FE"/>
    <w:rsid w:val="00FE6FFF"/>
    <w:rsid w:val="00FE7061"/>
    <w:rsid w:val="00FF0BBA"/>
    <w:rsid w:val="00FF0BDF"/>
    <w:rsid w:val="00FF110F"/>
    <w:rsid w:val="00FF162E"/>
    <w:rsid w:val="00FF165E"/>
    <w:rsid w:val="00FF1AD9"/>
    <w:rsid w:val="00FF20D5"/>
    <w:rsid w:val="00FF2684"/>
    <w:rsid w:val="00FF273B"/>
    <w:rsid w:val="00FF2785"/>
    <w:rsid w:val="00FF2978"/>
    <w:rsid w:val="00FF3EB8"/>
    <w:rsid w:val="00FF40F7"/>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D44E9A8"/>
  <w15:docId w15:val="{C0F16BE4-29CA-4CDA-A2A3-95A7CFC06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sl-SI" w:eastAsia="sl-SI"/>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15"/>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 w:type="paragraph" w:customStyle="1" w:styleId="a">
    <w:basedOn w:val="Navaden"/>
    <w:next w:val="Pripombabesedilo"/>
    <w:rsid w:val="00F065C1"/>
    <w:pPr>
      <w:spacing w:line="240" w:lineRule="auto"/>
      <w:jc w:val="both"/>
    </w:pPr>
    <w:rPr>
      <w:szCs w:val="20"/>
      <w:lang w:val="sl-SI"/>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basedOn w:val="Privzetapisavaodstavka"/>
    <w:uiPriority w:val="20"/>
    <w:qFormat/>
    <w:rsid w:val="00755DB5"/>
    <w:rPr>
      <w:i/>
      <w:iCs/>
    </w:rPr>
  </w:style>
  <w:style w:type="character" w:customStyle="1" w:styleId="Naslov1Znak">
    <w:name w:val="Naslov 1 Znak"/>
    <w:aliases w:val="NASLOV Znak,N1 Znak"/>
    <w:basedOn w:val="Privzetapisavaodstavka"/>
    <w:link w:val="Naslov1"/>
    <w:uiPriority w:val="9"/>
    <w:rsid w:val="00747042"/>
    <w:rPr>
      <w:rFonts w:ascii="Arial" w:hAnsi="Arial"/>
      <w:kern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45C92B-9D87-4EBD-9DDE-33A55CFABF89}">
  <ds:schemaRefs>
    <ds:schemaRef ds:uri="http://schemas.openxmlformats.org/officeDocument/2006/bibliography"/>
  </ds:schemaRefs>
</ds:datastoreItem>
</file>

<file path=customXml/itemProps2.xml><?xml version="1.0" encoding="utf-8"?>
<ds:datastoreItem xmlns:ds="http://schemas.openxmlformats.org/officeDocument/2006/customXml" ds:itemID="{1C3805B7-95E8-4D75-91FC-5348349C7C9B}">
  <ds:schemaRefs>
    <ds:schemaRef ds:uri="http://schemas.openxmlformats.org/officeDocument/2006/bibliography"/>
  </ds:schemaRefs>
</ds:datastoreItem>
</file>

<file path=customXml/itemProps3.xml><?xml version="1.0" encoding="utf-8"?>
<ds:datastoreItem xmlns:ds="http://schemas.openxmlformats.org/officeDocument/2006/customXml" ds:itemID="{F3743401-CDA3-4CBD-BA53-7F4FCA6F4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1227</Words>
  <Characters>6997</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8208</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Gorišek;David Kadunc</dc:creator>
  <cp:lastModifiedBy>Lucijan Cenčič</cp:lastModifiedBy>
  <cp:revision>2</cp:revision>
  <cp:lastPrinted>2021-07-09T11:04:00Z</cp:lastPrinted>
  <dcterms:created xsi:type="dcterms:W3CDTF">2022-02-01T13:30:00Z</dcterms:created>
  <dcterms:modified xsi:type="dcterms:W3CDTF">2022-02-01T13:30:00Z</dcterms:modified>
</cp:coreProperties>
</file>