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BC4412" w14:textId="7386C9FA" w:rsidR="00765571" w:rsidRDefault="00765571" w:rsidP="00765571">
      <w:pPr>
        <w:jc w:val="right"/>
        <w:rPr>
          <w:rFonts w:cs="Arial"/>
          <w:sz w:val="24"/>
        </w:rPr>
      </w:pPr>
      <w:r>
        <w:rPr>
          <w:rFonts w:cs="Arial"/>
          <w:sz w:val="24"/>
        </w:rPr>
        <w:t>OSNUTEK</w:t>
      </w:r>
    </w:p>
    <w:p w14:paraId="16C2AF9B" w14:textId="77777777" w:rsidR="00765571" w:rsidRDefault="00765571" w:rsidP="00901027">
      <w:pPr>
        <w:jc w:val="both"/>
        <w:rPr>
          <w:rFonts w:cs="Arial"/>
          <w:sz w:val="24"/>
        </w:rPr>
      </w:pPr>
    </w:p>
    <w:p w14:paraId="5CA4E6EB" w14:textId="41CD7145" w:rsidR="00901027" w:rsidRPr="00B1431F" w:rsidRDefault="00901027" w:rsidP="00901027">
      <w:pPr>
        <w:jc w:val="both"/>
        <w:rPr>
          <w:rFonts w:cs="Arial"/>
          <w:sz w:val="24"/>
        </w:rPr>
      </w:pPr>
      <w:r w:rsidRPr="00B1431F">
        <w:rPr>
          <w:rFonts w:cs="Arial"/>
          <w:sz w:val="24"/>
        </w:rPr>
        <w:t>Na podlagi drugega odstavka 146. člena Zakona o davku na dodano vrednost (Uradni list RS, št. 13/11 – uradno prečiščeno besedilo, 18/11, 78/11, 38/12, 83/12, 46/13 – ZIPRS1314-A, 101/13 – ZIPRS1415, 86/14, 90/15, 77/18, 59/19, 72/19</w:t>
      </w:r>
      <w:r w:rsidR="000B4B57">
        <w:rPr>
          <w:rFonts w:cs="Arial"/>
          <w:sz w:val="24"/>
        </w:rPr>
        <w:t xml:space="preserve">, 196/21 </w:t>
      </w:r>
      <w:r w:rsidR="00C45984" w:rsidRPr="00B1431F">
        <w:rPr>
          <w:rFonts w:cs="Arial"/>
          <w:sz w:val="24"/>
        </w:rPr>
        <w:t xml:space="preserve">– </w:t>
      </w:r>
      <w:proofErr w:type="spellStart"/>
      <w:r w:rsidR="000B4B57">
        <w:rPr>
          <w:rFonts w:cs="Arial"/>
          <w:sz w:val="24"/>
        </w:rPr>
        <w:t>ZD</w:t>
      </w:r>
      <w:r w:rsidR="00C45984">
        <w:rPr>
          <w:rFonts w:cs="Arial"/>
          <w:sz w:val="24"/>
        </w:rPr>
        <w:t>O</w:t>
      </w:r>
      <w:r w:rsidR="000B4B57">
        <w:rPr>
          <w:rFonts w:cs="Arial"/>
          <w:sz w:val="24"/>
        </w:rPr>
        <w:t>sk</w:t>
      </w:r>
      <w:proofErr w:type="spellEnd"/>
      <w:r w:rsidRPr="00B1431F">
        <w:rPr>
          <w:rFonts w:cs="Arial"/>
          <w:sz w:val="24"/>
        </w:rPr>
        <w:t xml:space="preserve"> in </w:t>
      </w:r>
      <w:r w:rsidR="005B4AB2">
        <w:rPr>
          <w:rFonts w:cs="Arial"/>
          <w:sz w:val="24"/>
        </w:rPr>
        <w:t>3</w:t>
      </w:r>
      <w:r w:rsidR="000B4B57" w:rsidRPr="005B4AB2">
        <w:rPr>
          <w:rFonts w:cs="Arial"/>
          <w:sz w:val="24"/>
        </w:rPr>
        <w:t>/22</w:t>
      </w:r>
      <w:r w:rsidRPr="005B4AB2">
        <w:rPr>
          <w:rFonts w:cs="Arial"/>
          <w:sz w:val="24"/>
        </w:rPr>
        <w:t>)</w:t>
      </w:r>
      <w:r w:rsidRPr="00B1431F">
        <w:rPr>
          <w:rFonts w:cs="Arial"/>
          <w:sz w:val="24"/>
        </w:rPr>
        <w:t xml:space="preserve"> minister za finance izdaja</w:t>
      </w:r>
    </w:p>
    <w:p w14:paraId="3D3BB444" w14:textId="77777777" w:rsidR="00901027" w:rsidRPr="00B1431F" w:rsidRDefault="00901027" w:rsidP="00901027">
      <w:pPr>
        <w:jc w:val="both"/>
        <w:rPr>
          <w:rFonts w:cs="Arial"/>
          <w:sz w:val="24"/>
        </w:rPr>
      </w:pPr>
    </w:p>
    <w:p w14:paraId="367F67F3" w14:textId="77777777" w:rsidR="00901027" w:rsidRPr="00B1431F" w:rsidRDefault="00901027" w:rsidP="00901027">
      <w:pPr>
        <w:jc w:val="center"/>
        <w:rPr>
          <w:rFonts w:cs="Arial"/>
          <w:b/>
          <w:sz w:val="24"/>
        </w:rPr>
      </w:pPr>
      <w:r w:rsidRPr="00B1431F">
        <w:rPr>
          <w:rFonts w:cs="Arial"/>
          <w:b/>
          <w:sz w:val="24"/>
        </w:rPr>
        <w:t>PRAVILNIK</w:t>
      </w:r>
    </w:p>
    <w:p w14:paraId="7CFF90A1" w14:textId="3B486B78" w:rsidR="00901027" w:rsidRDefault="00901027" w:rsidP="005A72DE">
      <w:pPr>
        <w:jc w:val="center"/>
        <w:rPr>
          <w:rFonts w:cs="Arial"/>
          <w:b/>
          <w:sz w:val="24"/>
        </w:rPr>
      </w:pPr>
      <w:r w:rsidRPr="00B1431F">
        <w:rPr>
          <w:rFonts w:cs="Arial"/>
          <w:b/>
          <w:sz w:val="24"/>
        </w:rPr>
        <w:t>o spremembah in dopolnitvah Pravilnika o izvajanju Zakona o davku na dodano vrednost</w:t>
      </w:r>
    </w:p>
    <w:p w14:paraId="644FAF56" w14:textId="600660CA" w:rsidR="005A72DE" w:rsidRDefault="005A72DE" w:rsidP="005A72DE">
      <w:pPr>
        <w:jc w:val="center"/>
        <w:rPr>
          <w:rFonts w:cs="Arial"/>
          <w:b/>
          <w:sz w:val="24"/>
        </w:rPr>
      </w:pPr>
    </w:p>
    <w:p w14:paraId="32A6C2C2" w14:textId="77777777" w:rsidR="005A72DE" w:rsidRDefault="005A72DE" w:rsidP="005A72DE">
      <w:pPr>
        <w:jc w:val="center"/>
        <w:rPr>
          <w:rFonts w:cs="Arial"/>
          <w:b/>
          <w:sz w:val="24"/>
        </w:rPr>
      </w:pPr>
    </w:p>
    <w:p w14:paraId="6FBC0A75" w14:textId="5562BCAE" w:rsidR="005A72DE" w:rsidRPr="008413D9" w:rsidRDefault="005A72DE" w:rsidP="002406CD">
      <w:pPr>
        <w:pStyle w:val="Odstavekseznama"/>
        <w:numPr>
          <w:ilvl w:val="0"/>
          <w:numId w:val="4"/>
        </w:numPr>
        <w:jc w:val="center"/>
        <w:rPr>
          <w:rFonts w:cs="Arial"/>
          <w:bCs/>
          <w:sz w:val="24"/>
        </w:rPr>
      </w:pPr>
      <w:r w:rsidRPr="008413D9">
        <w:rPr>
          <w:rFonts w:cs="Arial"/>
          <w:bCs/>
          <w:sz w:val="24"/>
        </w:rPr>
        <w:t>člen</w:t>
      </w:r>
    </w:p>
    <w:p w14:paraId="2529F32D" w14:textId="4E9E6A6D" w:rsidR="002406CD" w:rsidRPr="00E91E90" w:rsidRDefault="002406CD" w:rsidP="002406CD">
      <w:pPr>
        <w:spacing w:line="240" w:lineRule="auto"/>
        <w:ind w:firstLine="708"/>
        <w:jc w:val="both"/>
        <w:rPr>
          <w:rFonts w:cs="Arial"/>
          <w:sz w:val="24"/>
          <w:highlight w:val="yellow"/>
        </w:rPr>
      </w:pPr>
    </w:p>
    <w:p w14:paraId="70D65FFE" w14:textId="72601AF3" w:rsidR="00901027" w:rsidRPr="00B1431F" w:rsidRDefault="002406CD" w:rsidP="008413D9">
      <w:pPr>
        <w:spacing w:line="240" w:lineRule="auto"/>
        <w:ind w:firstLine="709"/>
        <w:jc w:val="both"/>
        <w:rPr>
          <w:rFonts w:cs="Arial"/>
          <w:sz w:val="24"/>
        </w:rPr>
      </w:pPr>
      <w:r w:rsidRPr="008413D9">
        <w:rPr>
          <w:rFonts w:cs="Arial"/>
          <w:sz w:val="24"/>
        </w:rPr>
        <w:t>V Pravilniku o izvajanju Zakona o davku na dodano vrednost (Uradni list RS, št.</w:t>
      </w:r>
      <w:r w:rsidR="002E1174" w:rsidRPr="008413D9">
        <w:rPr>
          <w:rFonts w:cs="Arial"/>
          <w:sz w:val="24"/>
        </w:rPr>
        <w:t> </w:t>
      </w:r>
      <w:hyperlink r:id="rId7" w:tgtFrame="_blank" w:tooltip="Pravilnik o izvajanju Zakona o davku na dodano vrednost" w:history="1">
        <w:r w:rsidR="002E1174" w:rsidRPr="008413D9">
          <w:rPr>
            <w:sz w:val="24"/>
          </w:rPr>
          <w:t>141/06</w:t>
        </w:r>
      </w:hyperlink>
      <w:r w:rsidR="002E1174" w:rsidRPr="008413D9">
        <w:rPr>
          <w:rFonts w:cs="Arial"/>
          <w:sz w:val="24"/>
        </w:rPr>
        <w:t>, </w:t>
      </w:r>
      <w:hyperlink r:id="rId8" w:tgtFrame="_blank" w:tooltip="Pravilnik o spremembah in dopolnitvah Pravilnika o izvajanju Zakona o davku na dodano vrednost" w:history="1">
        <w:r w:rsidR="002E1174" w:rsidRPr="008413D9">
          <w:rPr>
            <w:sz w:val="24"/>
          </w:rPr>
          <w:t>52/07</w:t>
        </w:r>
      </w:hyperlink>
      <w:r w:rsidR="002E1174" w:rsidRPr="008413D9">
        <w:rPr>
          <w:rFonts w:cs="Arial"/>
          <w:sz w:val="24"/>
        </w:rPr>
        <w:t>, </w:t>
      </w:r>
      <w:hyperlink r:id="rId9" w:tgtFrame="_blank" w:tooltip="Pravilnik o spremembah in dopolnitvah Pravilnika o izvajanju Zakona o davku na dodano vrednost" w:history="1">
        <w:r w:rsidR="002E1174" w:rsidRPr="008413D9">
          <w:rPr>
            <w:sz w:val="24"/>
          </w:rPr>
          <w:t>120/07</w:t>
        </w:r>
      </w:hyperlink>
      <w:r w:rsidR="002E1174" w:rsidRPr="008413D9">
        <w:rPr>
          <w:rFonts w:cs="Arial"/>
          <w:sz w:val="24"/>
        </w:rPr>
        <w:t>, </w:t>
      </w:r>
      <w:hyperlink r:id="rId10" w:tgtFrame="_blank" w:tooltip="Pravilnik o spremembah Pravilnika o izvajanju zakona o davku na dodano vrednost" w:history="1">
        <w:r w:rsidR="002E1174" w:rsidRPr="008413D9">
          <w:rPr>
            <w:sz w:val="24"/>
          </w:rPr>
          <w:t>21/08</w:t>
        </w:r>
      </w:hyperlink>
      <w:r w:rsidR="002E1174" w:rsidRPr="008413D9">
        <w:rPr>
          <w:rFonts w:cs="Arial"/>
          <w:sz w:val="24"/>
        </w:rPr>
        <w:t>, </w:t>
      </w:r>
      <w:hyperlink r:id="rId11" w:tgtFrame="_blank" w:tooltip="Pravilnik o spremembah in dopolnitvah Pravilnika o izvajanju Zakona o davku na dodano vrednost" w:history="1">
        <w:r w:rsidR="002E1174" w:rsidRPr="008413D9">
          <w:rPr>
            <w:sz w:val="24"/>
          </w:rPr>
          <w:t>123/08</w:t>
        </w:r>
      </w:hyperlink>
      <w:r w:rsidR="002E1174" w:rsidRPr="008413D9">
        <w:rPr>
          <w:rFonts w:cs="Arial"/>
          <w:sz w:val="24"/>
        </w:rPr>
        <w:t>, </w:t>
      </w:r>
      <w:hyperlink r:id="rId12" w:tgtFrame="_blank" w:tooltip="Pravilnik o spremembah in dopolnitvah Pravilnika o izvajanju Zakona o davku na dodano vrednost" w:history="1">
        <w:r w:rsidR="002E1174" w:rsidRPr="008413D9">
          <w:rPr>
            <w:sz w:val="24"/>
          </w:rPr>
          <w:t>105/09</w:t>
        </w:r>
      </w:hyperlink>
      <w:r w:rsidR="002E1174" w:rsidRPr="008413D9">
        <w:rPr>
          <w:rFonts w:cs="Arial"/>
          <w:sz w:val="24"/>
        </w:rPr>
        <w:t>, </w:t>
      </w:r>
      <w:hyperlink r:id="rId13" w:tgtFrame="_blank" w:tooltip="Pravilnik o spremembah in dopolnitvah Pravilnika o izvajanju Zakona o davku na dodano vrednost" w:history="1">
        <w:r w:rsidR="002E1174" w:rsidRPr="008413D9">
          <w:rPr>
            <w:sz w:val="24"/>
          </w:rPr>
          <w:t>27/10</w:t>
        </w:r>
      </w:hyperlink>
      <w:r w:rsidR="002E1174" w:rsidRPr="008413D9">
        <w:rPr>
          <w:rFonts w:cs="Arial"/>
          <w:sz w:val="24"/>
        </w:rPr>
        <w:t>, </w:t>
      </w:r>
      <w:hyperlink r:id="rId14" w:tgtFrame="_blank" w:tooltip="Pravilnik o spremembah in dopolnitvah Pravilnika o izvajanju Zakona o davku na dodano vrednost" w:history="1">
        <w:r w:rsidR="002E1174" w:rsidRPr="008413D9">
          <w:rPr>
            <w:sz w:val="24"/>
          </w:rPr>
          <w:t>104/10</w:t>
        </w:r>
      </w:hyperlink>
      <w:r w:rsidR="002E1174" w:rsidRPr="008413D9">
        <w:rPr>
          <w:rFonts w:cs="Arial"/>
          <w:sz w:val="24"/>
        </w:rPr>
        <w:t>, </w:t>
      </w:r>
      <w:hyperlink r:id="rId15" w:tgtFrame="_blank" w:tooltip="Pravilnik o spremembi Pravilnika o izvajanju Zakona o davku na dodano vrednost" w:history="1">
        <w:r w:rsidR="002E1174" w:rsidRPr="008413D9">
          <w:rPr>
            <w:sz w:val="24"/>
          </w:rPr>
          <w:t>110/10</w:t>
        </w:r>
      </w:hyperlink>
      <w:r w:rsidR="002E1174" w:rsidRPr="008413D9">
        <w:rPr>
          <w:rFonts w:cs="Arial"/>
          <w:sz w:val="24"/>
        </w:rPr>
        <w:t>, </w:t>
      </w:r>
      <w:hyperlink r:id="rId16" w:tgtFrame="_blank" w:tooltip="Pravilnik o spremembah in dopolnitvah Pravilnika o izvajanju Zakona o davku na dodano vrednost" w:history="1">
        <w:r w:rsidR="002E1174" w:rsidRPr="008413D9">
          <w:rPr>
            <w:sz w:val="24"/>
          </w:rPr>
          <w:t>82/11</w:t>
        </w:r>
      </w:hyperlink>
      <w:r w:rsidR="002E1174" w:rsidRPr="008413D9">
        <w:rPr>
          <w:rFonts w:cs="Arial"/>
          <w:sz w:val="24"/>
        </w:rPr>
        <w:t>, </w:t>
      </w:r>
      <w:hyperlink r:id="rId17" w:tgtFrame="_blank" w:tooltip="Pravilnik o spremembah in dopolnitvah Pravilnika o izvajanju Zakona o davku na dodano vrednost" w:history="1">
        <w:r w:rsidR="002E1174" w:rsidRPr="008413D9">
          <w:rPr>
            <w:sz w:val="24"/>
          </w:rPr>
          <w:t>106/11</w:t>
        </w:r>
      </w:hyperlink>
      <w:r w:rsidR="002E1174" w:rsidRPr="008413D9">
        <w:rPr>
          <w:rFonts w:cs="Arial"/>
          <w:sz w:val="24"/>
        </w:rPr>
        <w:t>, </w:t>
      </w:r>
      <w:hyperlink r:id="rId18" w:tgtFrame="_blank" w:tooltip="Pravilnik o spremembah Pravilnika o spremembah in dopolnitvah Pravilnika o izvajanju Zakona o davku na dodano vrednost" w:history="1">
        <w:r w:rsidR="002E1174" w:rsidRPr="008413D9">
          <w:rPr>
            <w:sz w:val="24"/>
          </w:rPr>
          <w:t>108/11</w:t>
        </w:r>
      </w:hyperlink>
      <w:r w:rsidR="002E1174" w:rsidRPr="008413D9">
        <w:rPr>
          <w:rFonts w:cs="Arial"/>
          <w:sz w:val="24"/>
        </w:rPr>
        <w:t>, </w:t>
      </w:r>
      <w:hyperlink r:id="rId19" w:tgtFrame="_blank" w:tooltip="Pravilnik o spremembah in dopolnitvah Pravilnika o izvajanju Zakona o davku na dodano vrednost" w:history="1">
        <w:r w:rsidR="002E1174" w:rsidRPr="008413D9">
          <w:rPr>
            <w:sz w:val="24"/>
          </w:rPr>
          <w:t>102/12</w:t>
        </w:r>
      </w:hyperlink>
      <w:r w:rsidR="002E1174" w:rsidRPr="008413D9">
        <w:rPr>
          <w:rFonts w:cs="Arial"/>
          <w:sz w:val="24"/>
        </w:rPr>
        <w:t>, </w:t>
      </w:r>
      <w:hyperlink r:id="rId20" w:tgtFrame="_blank" w:tooltip="Pravilnik o spremembah in dopolnitvah Pravilnika o izvajanju Zakona o davku na dodano vrednost" w:history="1">
        <w:r w:rsidR="002E1174" w:rsidRPr="008413D9">
          <w:rPr>
            <w:sz w:val="24"/>
          </w:rPr>
          <w:t>54/13</w:t>
        </w:r>
      </w:hyperlink>
      <w:r w:rsidR="002E1174" w:rsidRPr="008413D9">
        <w:rPr>
          <w:rFonts w:cs="Arial"/>
          <w:sz w:val="24"/>
        </w:rPr>
        <w:t>, </w:t>
      </w:r>
      <w:hyperlink r:id="rId21" w:tgtFrame="_blank" w:tooltip="Pravilnik o spremembah in dopolnitvah Pravilnika o izvajanju Zakona o davku na dodano vrednost" w:history="1">
        <w:r w:rsidR="002E1174" w:rsidRPr="008413D9">
          <w:rPr>
            <w:sz w:val="24"/>
          </w:rPr>
          <w:t>85/14</w:t>
        </w:r>
      </w:hyperlink>
      <w:r w:rsidR="002E1174" w:rsidRPr="008413D9">
        <w:rPr>
          <w:rFonts w:cs="Arial"/>
          <w:sz w:val="24"/>
        </w:rPr>
        <w:t>, </w:t>
      </w:r>
      <w:hyperlink r:id="rId22" w:tgtFrame="_blank" w:tooltip="Pravilnik o spremembah in dopolnitvah Pravilnika o izvajanju Zakona o davku na dodano vrednost" w:history="1">
        <w:r w:rsidR="002E1174" w:rsidRPr="008413D9">
          <w:rPr>
            <w:sz w:val="24"/>
          </w:rPr>
          <w:t>95/14</w:t>
        </w:r>
      </w:hyperlink>
      <w:r w:rsidR="002E1174" w:rsidRPr="008413D9">
        <w:rPr>
          <w:rFonts w:cs="Arial"/>
          <w:sz w:val="24"/>
        </w:rPr>
        <w:t>, </w:t>
      </w:r>
      <w:hyperlink r:id="rId23" w:tgtFrame="_blank" w:tooltip="Pravilnik o dopolnitvah Pravilnika o izvajanju Zakona o davku na dodano vrednost" w:history="1">
        <w:r w:rsidR="002E1174" w:rsidRPr="008413D9">
          <w:rPr>
            <w:sz w:val="24"/>
          </w:rPr>
          <w:t>39/16</w:t>
        </w:r>
      </w:hyperlink>
      <w:r w:rsidR="002E1174" w:rsidRPr="008413D9">
        <w:rPr>
          <w:rFonts w:cs="Arial"/>
          <w:sz w:val="24"/>
        </w:rPr>
        <w:t>, </w:t>
      </w:r>
      <w:hyperlink r:id="rId24" w:tgtFrame="_blank" w:tooltip="Pravilnik o spremembah in dopolnitvah Pravilnika o izvajanju Zakona o davku na dodano vrednost" w:history="1">
        <w:r w:rsidR="002E1174" w:rsidRPr="008413D9">
          <w:rPr>
            <w:sz w:val="24"/>
          </w:rPr>
          <w:t>45/16</w:t>
        </w:r>
      </w:hyperlink>
      <w:r w:rsidR="002E1174" w:rsidRPr="008413D9">
        <w:rPr>
          <w:rFonts w:cs="Arial"/>
          <w:sz w:val="24"/>
        </w:rPr>
        <w:t>, </w:t>
      </w:r>
      <w:hyperlink r:id="rId25" w:tgtFrame="_blank" w:tooltip="Pravilnik o spremembah in dopolnitvah Pravilnika o izvajanju Zakona o davku na dodano vrednost" w:history="1">
        <w:r w:rsidR="002E1174" w:rsidRPr="008413D9">
          <w:rPr>
            <w:sz w:val="24"/>
          </w:rPr>
          <w:t>86/16</w:t>
        </w:r>
      </w:hyperlink>
      <w:r w:rsidR="002E1174" w:rsidRPr="008413D9">
        <w:rPr>
          <w:rFonts w:cs="Arial"/>
          <w:sz w:val="24"/>
        </w:rPr>
        <w:t>, </w:t>
      </w:r>
      <w:hyperlink r:id="rId26" w:tgtFrame="_blank" w:tooltip="Pravilnik o spremembah Pravilnika o izvajanju Zakona o davku na dodano vrednost" w:history="1">
        <w:r w:rsidR="002E1174" w:rsidRPr="008413D9">
          <w:rPr>
            <w:sz w:val="24"/>
          </w:rPr>
          <w:t>50/17</w:t>
        </w:r>
      </w:hyperlink>
      <w:r w:rsidR="002E1174" w:rsidRPr="008413D9">
        <w:rPr>
          <w:rFonts w:cs="Arial"/>
          <w:sz w:val="24"/>
        </w:rPr>
        <w:t>, </w:t>
      </w:r>
      <w:hyperlink r:id="rId27" w:tgtFrame="_blank" w:tooltip="Pravilnik o spremembah in dopolnitvah Pravilnika o izvajanju Zakona o davku na dodano vrednost" w:history="1">
        <w:r w:rsidR="002E1174" w:rsidRPr="008413D9">
          <w:rPr>
            <w:sz w:val="24"/>
          </w:rPr>
          <w:t>84/18</w:t>
        </w:r>
      </w:hyperlink>
      <w:r w:rsidR="002E1174" w:rsidRPr="008413D9">
        <w:rPr>
          <w:rFonts w:cs="Arial"/>
          <w:sz w:val="24"/>
        </w:rPr>
        <w:t>, </w:t>
      </w:r>
      <w:hyperlink r:id="rId28" w:tgtFrame="_blank" w:tooltip="Pravilnik o spremembah in dopolnitvah Pravilnika o izvajanju Zakona o davku na dodano vrednost" w:history="1">
        <w:r w:rsidR="002E1174" w:rsidRPr="008413D9">
          <w:rPr>
            <w:sz w:val="24"/>
          </w:rPr>
          <w:t>77/19</w:t>
        </w:r>
      </w:hyperlink>
      <w:r w:rsidR="00C16556" w:rsidRPr="008413D9">
        <w:rPr>
          <w:rFonts w:cs="Arial"/>
          <w:sz w:val="24"/>
        </w:rPr>
        <w:t>,</w:t>
      </w:r>
      <w:r w:rsidR="002E1174" w:rsidRPr="008413D9">
        <w:rPr>
          <w:rFonts w:cs="Arial"/>
          <w:sz w:val="24"/>
        </w:rPr>
        <w:t> </w:t>
      </w:r>
      <w:hyperlink r:id="rId29" w:tgtFrame="_blank" w:tooltip="Pravilnik o dopolnitvi Pravilnika o izvajanju Zakona o davku na dodano vrednost" w:history="1">
        <w:r w:rsidR="002E1174" w:rsidRPr="005B4AB2">
          <w:rPr>
            <w:sz w:val="24"/>
          </w:rPr>
          <w:t>58/21</w:t>
        </w:r>
      </w:hyperlink>
      <w:r w:rsidR="00C16556" w:rsidRPr="005B4AB2">
        <w:rPr>
          <w:rFonts w:cs="Arial"/>
          <w:sz w:val="24"/>
        </w:rPr>
        <w:t xml:space="preserve"> in 205/21</w:t>
      </w:r>
      <w:r w:rsidRPr="005B4AB2">
        <w:rPr>
          <w:rFonts w:cs="Arial"/>
          <w:sz w:val="24"/>
        </w:rPr>
        <w:t>) se</w:t>
      </w:r>
      <w:r w:rsidRPr="008413D9">
        <w:rPr>
          <w:rFonts w:cs="Arial"/>
          <w:sz w:val="24"/>
        </w:rPr>
        <w:t xml:space="preserve"> </w:t>
      </w:r>
      <w:r w:rsidR="008413D9" w:rsidRPr="008413D9">
        <w:rPr>
          <w:rFonts w:cs="Arial"/>
          <w:sz w:val="24"/>
        </w:rPr>
        <w:t>v</w:t>
      </w:r>
      <w:r w:rsidR="00901027" w:rsidRPr="008413D9">
        <w:rPr>
          <w:rFonts w:cs="Arial"/>
          <w:sz w:val="24"/>
        </w:rPr>
        <w:t xml:space="preserve"> četrtem</w:t>
      </w:r>
      <w:r w:rsidR="00901027" w:rsidRPr="00B1431F">
        <w:rPr>
          <w:rFonts w:cs="Arial"/>
          <w:sz w:val="24"/>
        </w:rPr>
        <w:t xml:space="preserve"> odstavku </w:t>
      </w:r>
      <w:r w:rsidR="00901027" w:rsidRPr="008413D9">
        <w:rPr>
          <w:rFonts w:cs="Arial"/>
          <w:sz w:val="24"/>
        </w:rPr>
        <w:t xml:space="preserve">16. člena </w:t>
      </w:r>
      <w:r w:rsidR="00901027" w:rsidRPr="00B1431F">
        <w:rPr>
          <w:rFonts w:cs="Arial"/>
          <w:sz w:val="24"/>
        </w:rPr>
        <w:t>črta besedilo »i</w:t>
      </w:r>
      <w:r w:rsidR="00901027" w:rsidRPr="00B1431F">
        <w:rPr>
          <w:rFonts w:cs="Arial"/>
          <w:color w:val="000000"/>
          <w:sz w:val="24"/>
          <w:shd w:val="clear" w:color="auto" w:fill="FFFFFF"/>
        </w:rPr>
        <w:t>n je priglasil davčnemu organu, da bo opravljal svojo dejavnost kot oproščeno po 11. točki prvega odstavka 42. člena ZDDV-1«.</w:t>
      </w:r>
    </w:p>
    <w:p w14:paraId="6B2D9619" w14:textId="77523373" w:rsidR="00901027" w:rsidRDefault="00901027" w:rsidP="00901027">
      <w:pPr>
        <w:spacing w:line="240" w:lineRule="auto"/>
        <w:ind w:firstLine="708"/>
        <w:jc w:val="both"/>
        <w:rPr>
          <w:rFonts w:cs="Arial"/>
          <w:sz w:val="24"/>
        </w:rPr>
      </w:pPr>
    </w:p>
    <w:p w14:paraId="278CC0CF" w14:textId="77777777" w:rsidR="00FB53D2" w:rsidRPr="00B1431F" w:rsidRDefault="00FB53D2" w:rsidP="00901027">
      <w:pPr>
        <w:spacing w:line="240" w:lineRule="auto"/>
        <w:ind w:firstLine="708"/>
        <w:jc w:val="both"/>
        <w:rPr>
          <w:rFonts w:cs="Arial"/>
          <w:sz w:val="24"/>
        </w:rPr>
      </w:pPr>
    </w:p>
    <w:p w14:paraId="4EE41C9D" w14:textId="77777777" w:rsidR="00901027" w:rsidRPr="00B1431F" w:rsidRDefault="00901027" w:rsidP="00F50007">
      <w:pPr>
        <w:pStyle w:val="Odstavekseznama"/>
        <w:numPr>
          <w:ilvl w:val="0"/>
          <w:numId w:val="4"/>
        </w:numPr>
        <w:spacing w:line="240" w:lineRule="auto"/>
        <w:jc w:val="center"/>
        <w:rPr>
          <w:rFonts w:cs="Arial"/>
          <w:sz w:val="24"/>
        </w:rPr>
      </w:pPr>
      <w:r w:rsidRPr="00B1431F">
        <w:rPr>
          <w:rFonts w:cs="Arial"/>
          <w:sz w:val="24"/>
        </w:rPr>
        <w:t>člen</w:t>
      </w:r>
    </w:p>
    <w:p w14:paraId="202AA3A8" w14:textId="77777777" w:rsidR="00901027" w:rsidRPr="00B1431F" w:rsidRDefault="00901027" w:rsidP="00901027">
      <w:pPr>
        <w:spacing w:line="240" w:lineRule="auto"/>
        <w:ind w:firstLine="708"/>
        <w:jc w:val="both"/>
        <w:rPr>
          <w:rFonts w:cs="Arial"/>
          <w:sz w:val="24"/>
        </w:rPr>
      </w:pPr>
    </w:p>
    <w:p w14:paraId="1ED517BC" w14:textId="46FF3B37" w:rsidR="00901027" w:rsidRPr="00B1431F" w:rsidRDefault="00901027" w:rsidP="00901027">
      <w:pPr>
        <w:spacing w:line="240" w:lineRule="auto"/>
        <w:ind w:firstLine="708"/>
        <w:jc w:val="both"/>
        <w:rPr>
          <w:rFonts w:cs="Arial"/>
          <w:sz w:val="24"/>
        </w:rPr>
      </w:pPr>
      <w:r w:rsidRPr="00B1431F">
        <w:rPr>
          <w:rFonts w:cs="Arial"/>
          <w:sz w:val="24"/>
        </w:rPr>
        <w:t>V 29.c členu se naslov</w:t>
      </w:r>
      <w:r w:rsidR="002B6A2C">
        <w:rPr>
          <w:rFonts w:cs="Arial"/>
          <w:sz w:val="24"/>
        </w:rPr>
        <w:t xml:space="preserve"> spremeni</w:t>
      </w:r>
      <w:r w:rsidRPr="00B1431F">
        <w:rPr>
          <w:rFonts w:cs="Arial"/>
          <w:sz w:val="24"/>
        </w:rPr>
        <w:t xml:space="preserve"> tako</w:t>
      </w:r>
      <w:r w:rsidR="00480701">
        <w:rPr>
          <w:rFonts w:cs="Arial"/>
          <w:sz w:val="24"/>
        </w:rPr>
        <w:t>,</w:t>
      </w:r>
      <w:r w:rsidRPr="00B1431F">
        <w:rPr>
          <w:rFonts w:cs="Arial"/>
          <w:sz w:val="24"/>
        </w:rPr>
        <w:t xml:space="preserve"> da se glasi:</w:t>
      </w:r>
    </w:p>
    <w:p w14:paraId="6FFC4782" w14:textId="77777777" w:rsidR="00901027" w:rsidRPr="00B1431F" w:rsidRDefault="00901027" w:rsidP="00901027">
      <w:pPr>
        <w:spacing w:line="240" w:lineRule="auto"/>
        <w:ind w:firstLine="708"/>
        <w:jc w:val="both"/>
        <w:rPr>
          <w:rFonts w:cs="Arial"/>
          <w:sz w:val="24"/>
        </w:rPr>
      </w:pPr>
    </w:p>
    <w:p w14:paraId="3C50399E" w14:textId="77777777" w:rsidR="00901027" w:rsidRPr="00B1431F" w:rsidRDefault="00901027" w:rsidP="00901027">
      <w:pPr>
        <w:spacing w:line="240" w:lineRule="auto"/>
        <w:ind w:firstLine="708"/>
        <w:jc w:val="both"/>
        <w:rPr>
          <w:rFonts w:cs="Arial"/>
          <w:sz w:val="24"/>
        </w:rPr>
      </w:pPr>
      <w:r w:rsidRPr="00B1431F">
        <w:rPr>
          <w:rFonts w:cs="Arial"/>
          <w:sz w:val="24"/>
        </w:rPr>
        <w:t>»29.c člen (Poročilo in izjava o dobavah blaga in opravljanju storitev iz drugega odstavka 30.f člena ZDDV-1)«.</w:t>
      </w:r>
    </w:p>
    <w:p w14:paraId="6CBF31BF" w14:textId="77777777" w:rsidR="00901027" w:rsidRPr="00B1431F" w:rsidRDefault="00901027" w:rsidP="00901027">
      <w:pPr>
        <w:spacing w:line="240" w:lineRule="auto"/>
        <w:ind w:firstLine="708"/>
        <w:jc w:val="both"/>
        <w:rPr>
          <w:rFonts w:cs="Arial"/>
          <w:sz w:val="24"/>
        </w:rPr>
      </w:pPr>
    </w:p>
    <w:p w14:paraId="7DE453EF" w14:textId="456B6769" w:rsidR="00901027" w:rsidRPr="00B1431F" w:rsidRDefault="00901027" w:rsidP="00901027">
      <w:pPr>
        <w:spacing w:line="240" w:lineRule="auto"/>
        <w:ind w:firstLine="708"/>
        <w:jc w:val="both"/>
        <w:rPr>
          <w:rFonts w:cs="Arial"/>
          <w:sz w:val="24"/>
        </w:rPr>
      </w:pPr>
      <w:r w:rsidRPr="00B1431F">
        <w:rPr>
          <w:rFonts w:cs="Arial"/>
          <w:sz w:val="24"/>
        </w:rPr>
        <w:t xml:space="preserve">V prvem odstavku </w:t>
      </w:r>
      <w:r w:rsidR="006B508C">
        <w:rPr>
          <w:rFonts w:cs="Arial"/>
          <w:sz w:val="24"/>
        </w:rPr>
        <w:t xml:space="preserve">29.c člena </w:t>
      </w:r>
      <w:r w:rsidRPr="00B1431F">
        <w:rPr>
          <w:rFonts w:cs="Arial"/>
          <w:sz w:val="24"/>
        </w:rPr>
        <w:t xml:space="preserve">se besedilo »četrtega odstavka 30.c« nadomesti z besedilom »drugega odstavka 30.f«. </w:t>
      </w:r>
    </w:p>
    <w:p w14:paraId="3B74F93A" w14:textId="5DCD8CC1" w:rsidR="00901027" w:rsidRDefault="00901027" w:rsidP="00901027">
      <w:pPr>
        <w:spacing w:line="240" w:lineRule="auto"/>
        <w:jc w:val="both"/>
        <w:rPr>
          <w:rFonts w:cs="Arial"/>
          <w:sz w:val="24"/>
        </w:rPr>
      </w:pPr>
    </w:p>
    <w:p w14:paraId="319DB3DD" w14:textId="77777777" w:rsidR="00FB53D2" w:rsidRPr="00B1431F" w:rsidRDefault="00FB53D2" w:rsidP="00901027">
      <w:pPr>
        <w:spacing w:line="240" w:lineRule="auto"/>
        <w:jc w:val="both"/>
        <w:rPr>
          <w:rFonts w:cs="Arial"/>
          <w:sz w:val="24"/>
        </w:rPr>
      </w:pPr>
    </w:p>
    <w:p w14:paraId="1189F439" w14:textId="4AB20EEC" w:rsidR="00901027" w:rsidRPr="00B1431F" w:rsidRDefault="00901027" w:rsidP="00F50007">
      <w:pPr>
        <w:pStyle w:val="Odstavekseznama"/>
        <w:numPr>
          <w:ilvl w:val="0"/>
          <w:numId w:val="4"/>
        </w:numPr>
        <w:spacing w:line="240" w:lineRule="auto"/>
        <w:jc w:val="center"/>
        <w:rPr>
          <w:rFonts w:cs="Arial"/>
          <w:sz w:val="24"/>
        </w:rPr>
      </w:pPr>
      <w:r w:rsidRPr="00B1431F">
        <w:rPr>
          <w:rFonts w:cs="Arial"/>
          <w:sz w:val="24"/>
        </w:rPr>
        <w:t>člen</w:t>
      </w:r>
    </w:p>
    <w:p w14:paraId="746AF37D" w14:textId="77777777" w:rsidR="00901027" w:rsidRPr="00B1431F" w:rsidRDefault="00901027" w:rsidP="00901027">
      <w:pPr>
        <w:pStyle w:val="Odstavekseznama"/>
        <w:spacing w:line="240" w:lineRule="auto"/>
        <w:ind w:left="4680"/>
        <w:rPr>
          <w:rFonts w:cs="Arial"/>
          <w:sz w:val="24"/>
        </w:rPr>
      </w:pPr>
    </w:p>
    <w:p w14:paraId="460BF8DF" w14:textId="25AE7876" w:rsidR="00901027" w:rsidRDefault="00901027" w:rsidP="00901027">
      <w:pPr>
        <w:spacing w:line="276" w:lineRule="auto"/>
        <w:ind w:left="709"/>
        <w:jc w:val="both"/>
        <w:rPr>
          <w:rFonts w:cs="Arial"/>
          <w:sz w:val="24"/>
        </w:rPr>
      </w:pPr>
      <w:r w:rsidRPr="00B1431F">
        <w:rPr>
          <w:rFonts w:cs="Arial"/>
          <w:sz w:val="24"/>
        </w:rPr>
        <w:t>70.b člen se črta.</w:t>
      </w:r>
    </w:p>
    <w:p w14:paraId="314FFEEA" w14:textId="64F32BC0" w:rsidR="00022F52" w:rsidRDefault="00022F52" w:rsidP="00901027">
      <w:pPr>
        <w:spacing w:line="276" w:lineRule="auto"/>
        <w:ind w:left="709"/>
        <w:jc w:val="both"/>
        <w:rPr>
          <w:rFonts w:cs="Arial"/>
          <w:sz w:val="24"/>
        </w:rPr>
      </w:pPr>
    </w:p>
    <w:p w14:paraId="5FE24F4C" w14:textId="0808FBB1" w:rsidR="00022F52" w:rsidRDefault="00022F52" w:rsidP="00901027">
      <w:pPr>
        <w:spacing w:line="276" w:lineRule="auto"/>
        <w:ind w:left="709"/>
        <w:jc w:val="both"/>
        <w:rPr>
          <w:rFonts w:cs="Arial"/>
          <w:sz w:val="24"/>
        </w:rPr>
      </w:pPr>
    </w:p>
    <w:p w14:paraId="3A7D12F0" w14:textId="47F07195" w:rsidR="00022F52" w:rsidRPr="00F50007" w:rsidRDefault="00F50007" w:rsidP="00F50007">
      <w:pPr>
        <w:pStyle w:val="Odstavekseznama"/>
        <w:numPr>
          <w:ilvl w:val="0"/>
          <w:numId w:val="4"/>
        </w:numPr>
        <w:spacing w:line="240" w:lineRule="auto"/>
        <w:jc w:val="center"/>
        <w:rPr>
          <w:rFonts w:cs="Arial"/>
          <w:sz w:val="24"/>
        </w:rPr>
      </w:pPr>
      <w:r>
        <w:rPr>
          <w:rFonts w:cs="Arial"/>
          <w:sz w:val="24"/>
        </w:rPr>
        <w:t>č</w:t>
      </w:r>
      <w:r w:rsidR="00022F52" w:rsidRPr="00F50007">
        <w:rPr>
          <w:rFonts w:cs="Arial"/>
          <w:sz w:val="24"/>
        </w:rPr>
        <w:t>l</w:t>
      </w:r>
      <w:r w:rsidR="00C76E90">
        <w:rPr>
          <w:rFonts w:cs="Arial"/>
          <w:sz w:val="24"/>
        </w:rPr>
        <w:t>en</w:t>
      </w:r>
    </w:p>
    <w:p w14:paraId="5BAC6A0D" w14:textId="565A0CB3" w:rsidR="00022F52" w:rsidRDefault="00022F52" w:rsidP="00901027">
      <w:pPr>
        <w:spacing w:line="276" w:lineRule="auto"/>
        <w:ind w:left="709"/>
        <w:jc w:val="both"/>
        <w:rPr>
          <w:rFonts w:cs="Arial"/>
          <w:sz w:val="24"/>
        </w:rPr>
      </w:pPr>
    </w:p>
    <w:p w14:paraId="20574E66" w14:textId="77777777" w:rsidR="00022F52" w:rsidRDefault="00022F52" w:rsidP="00901027">
      <w:pPr>
        <w:spacing w:line="276" w:lineRule="auto"/>
        <w:ind w:left="709"/>
        <w:jc w:val="both"/>
        <w:rPr>
          <w:rFonts w:cs="Arial"/>
          <w:sz w:val="24"/>
        </w:rPr>
      </w:pPr>
      <w:r>
        <w:rPr>
          <w:rFonts w:cs="Arial"/>
          <w:sz w:val="24"/>
        </w:rPr>
        <w:t>V 80. členu se naslov spremeni tako, da se glasi:</w:t>
      </w:r>
    </w:p>
    <w:p w14:paraId="2A0C1818" w14:textId="77777777" w:rsidR="00022F52" w:rsidRDefault="00022F52" w:rsidP="00901027">
      <w:pPr>
        <w:spacing w:line="276" w:lineRule="auto"/>
        <w:ind w:left="709"/>
        <w:jc w:val="both"/>
        <w:rPr>
          <w:rFonts w:cs="Arial"/>
          <w:sz w:val="24"/>
        </w:rPr>
      </w:pPr>
    </w:p>
    <w:p w14:paraId="35326696" w14:textId="77777777" w:rsidR="00022F52" w:rsidRDefault="00022F52" w:rsidP="00901027">
      <w:pPr>
        <w:spacing w:line="276" w:lineRule="auto"/>
        <w:ind w:left="709"/>
        <w:jc w:val="both"/>
        <w:rPr>
          <w:rFonts w:cs="Arial"/>
          <w:sz w:val="24"/>
        </w:rPr>
      </w:pPr>
      <w:r>
        <w:rPr>
          <w:rFonts w:cs="Arial"/>
          <w:sz w:val="24"/>
        </w:rPr>
        <w:t>»(pogoji in način uveljavljanja oprostitev iz 50. člena ZDDV-1)«.</w:t>
      </w:r>
    </w:p>
    <w:p w14:paraId="45F44ED5" w14:textId="77777777" w:rsidR="00022F52" w:rsidRDefault="00022F52" w:rsidP="00901027">
      <w:pPr>
        <w:spacing w:line="276" w:lineRule="auto"/>
        <w:ind w:left="709"/>
        <w:jc w:val="both"/>
        <w:rPr>
          <w:rFonts w:cs="Arial"/>
          <w:sz w:val="24"/>
        </w:rPr>
      </w:pPr>
    </w:p>
    <w:p w14:paraId="57A61AB3" w14:textId="568D6BA1" w:rsidR="00022F52" w:rsidRDefault="002B6A2C" w:rsidP="00901027">
      <w:pPr>
        <w:spacing w:line="276" w:lineRule="auto"/>
        <w:ind w:left="709"/>
        <w:jc w:val="both"/>
        <w:rPr>
          <w:rFonts w:cs="Arial"/>
          <w:sz w:val="24"/>
        </w:rPr>
      </w:pPr>
      <w:r>
        <w:rPr>
          <w:rFonts w:cs="Arial"/>
          <w:sz w:val="24"/>
        </w:rPr>
        <w:t>Doda se nov prvi odstavek</w:t>
      </w:r>
      <w:r w:rsidR="006B508C">
        <w:rPr>
          <w:rFonts w:cs="Arial"/>
          <w:sz w:val="24"/>
        </w:rPr>
        <w:t xml:space="preserve"> 80. člena</w:t>
      </w:r>
      <w:r>
        <w:rPr>
          <w:rFonts w:cs="Arial"/>
          <w:sz w:val="24"/>
        </w:rPr>
        <w:t>, ki se glasi:</w:t>
      </w:r>
    </w:p>
    <w:p w14:paraId="140E61C0" w14:textId="06C8B029" w:rsidR="002B6A2C" w:rsidRDefault="002B6A2C" w:rsidP="00901027">
      <w:pPr>
        <w:spacing w:line="276" w:lineRule="auto"/>
        <w:ind w:left="709"/>
        <w:jc w:val="both"/>
        <w:rPr>
          <w:rFonts w:cs="Arial"/>
          <w:sz w:val="24"/>
        </w:rPr>
      </w:pPr>
    </w:p>
    <w:p w14:paraId="5C1ACB37" w14:textId="379FB668" w:rsidR="002B6A2C" w:rsidRDefault="002B6A2C" w:rsidP="00AF3E09">
      <w:pPr>
        <w:spacing w:line="240" w:lineRule="auto"/>
        <w:ind w:firstLine="709"/>
        <w:jc w:val="both"/>
        <w:rPr>
          <w:rFonts w:cs="Arial"/>
          <w:sz w:val="24"/>
        </w:rPr>
      </w:pPr>
      <w:r>
        <w:rPr>
          <w:rFonts w:cs="Arial"/>
          <w:sz w:val="24"/>
        </w:rPr>
        <w:t>»(1) Oprostitev plačila DDV za blago, ki ga uvozi Evropska komisija</w:t>
      </w:r>
      <w:r w:rsidR="00AF3E09">
        <w:rPr>
          <w:rFonts w:cs="Arial"/>
          <w:sz w:val="24"/>
        </w:rPr>
        <w:t xml:space="preserve"> (v nadaljnjem besedilu: komisija)</w:t>
      </w:r>
      <w:r>
        <w:rPr>
          <w:rFonts w:cs="Arial"/>
          <w:sz w:val="24"/>
        </w:rPr>
        <w:t xml:space="preserve"> ali agencija ali organ, ustanovljen v skladu s pravom </w:t>
      </w:r>
      <w:r>
        <w:rPr>
          <w:rFonts w:cs="Arial"/>
          <w:sz w:val="24"/>
        </w:rPr>
        <w:lastRenderedPageBreak/>
        <w:t>Unije, v skladu s točko</w:t>
      </w:r>
      <w:r w:rsidR="00155DF4">
        <w:rPr>
          <w:rFonts w:cs="Arial"/>
          <w:sz w:val="24"/>
        </w:rPr>
        <w:t xml:space="preserve"> 6.b</w:t>
      </w:r>
      <w:r>
        <w:rPr>
          <w:rFonts w:cs="Arial"/>
          <w:sz w:val="24"/>
        </w:rPr>
        <w:t xml:space="preserve"> prvega odstavka 50. člena ZDDV</w:t>
      </w:r>
      <w:r w:rsidR="002732DC">
        <w:rPr>
          <w:rFonts w:cs="Arial"/>
          <w:sz w:val="24"/>
        </w:rPr>
        <w:t>-1</w:t>
      </w:r>
      <w:r>
        <w:rPr>
          <w:rFonts w:cs="Arial"/>
          <w:sz w:val="24"/>
        </w:rPr>
        <w:t xml:space="preserve"> se uveljavlja kot neposredna oprostitev.«.</w:t>
      </w:r>
    </w:p>
    <w:p w14:paraId="77AFFB4E" w14:textId="3548E3E3" w:rsidR="002B6A2C" w:rsidRDefault="002B6A2C" w:rsidP="00901027">
      <w:pPr>
        <w:spacing w:line="276" w:lineRule="auto"/>
        <w:ind w:left="709"/>
        <w:jc w:val="both"/>
        <w:rPr>
          <w:rFonts w:cs="Arial"/>
          <w:sz w:val="24"/>
        </w:rPr>
      </w:pPr>
    </w:p>
    <w:p w14:paraId="485B3B61" w14:textId="3CECD002" w:rsidR="002B6A2C" w:rsidRDefault="002B6A2C" w:rsidP="00901027">
      <w:pPr>
        <w:spacing w:line="276" w:lineRule="auto"/>
        <w:ind w:left="709"/>
        <w:jc w:val="both"/>
        <w:rPr>
          <w:rFonts w:cs="Arial"/>
          <w:sz w:val="24"/>
        </w:rPr>
      </w:pPr>
      <w:r>
        <w:rPr>
          <w:rFonts w:cs="Arial"/>
          <w:sz w:val="24"/>
        </w:rPr>
        <w:t>Dosedanja prvi in drugi odstavek postaneta drugi in tretji odstavek.</w:t>
      </w:r>
    </w:p>
    <w:p w14:paraId="63F4A5C8" w14:textId="4335B2EE" w:rsidR="00327D78" w:rsidRDefault="00327D78" w:rsidP="00901027">
      <w:pPr>
        <w:spacing w:line="276" w:lineRule="auto"/>
        <w:ind w:left="709"/>
        <w:jc w:val="both"/>
        <w:rPr>
          <w:rFonts w:cs="Arial"/>
          <w:sz w:val="24"/>
        </w:rPr>
      </w:pPr>
    </w:p>
    <w:p w14:paraId="7E1E2036" w14:textId="64C6A9F5" w:rsidR="00327D78" w:rsidRDefault="00327D78" w:rsidP="00901027">
      <w:pPr>
        <w:spacing w:line="276" w:lineRule="auto"/>
        <w:ind w:left="709"/>
        <w:jc w:val="both"/>
        <w:rPr>
          <w:rFonts w:cs="Arial"/>
          <w:sz w:val="24"/>
        </w:rPr>
      </w:pPr>
    </w:p>
    <w:p w14:paraId="6227C0F8" w14:textId="2D0DC330" w:rsidR="00327D78" w:rsidRPr="00F50007" w:rsidRDefault="00327D78" w:rsidP="00F50007">
      <w:pPr>
        <w:pStyle w:val="Odstavekseznama"/>
        <w:numPr>
          <w:ilvl w:val="0"/>
          <w:numId w:val="4"/>
        </w:numPr>
        <w:spacing w:line="240" w:lineRule="auto"/>
        <w:jc w:val="center"/>
        <w:rPr>
          <w:rFonts w:cs="Arial"/>
          <w:sz w:val="24"/>
        </w:rPr>
      </w:pPr>
      <w:r w:rsidRPr="00F50007">
        <w:rPr>
          <w:rFonts w:cs="Arial"/>
          <w:sz w:val="24"/>
        </w:rPr>
        <w:t>člen</w:t>
      </w:r>
    </w:p>
    <w:p w14:paraId="09534A37" w14:textId="5B52E703" w:rsidR="00327D78" w:rsidRDefault="00327D78" w:rsidP="00901027">
      <w:pPr>
        <w:spacing w:line="276" w:lineRule="auto"/>
        <w:ind w:left="709"/>
        <w:jc w:val="both"/>
        <w:rPr>
          <w:rFonts w:cs="Arial"/>
          <w:sz w:val="24"/>
        </w:rPr>
      </w:pPr>
    </w:p>
    <w:p w14:paraId="4757DD72" w14:textId="5DBF20BA" w:rsidR="00155DF4" w:rsidRDefault="00327D78" w:rsidP="00155DF4">
      <w:pPr>
        <w:spacing w:line="240" w:lineRule="auto"/>
        <w:ind w:firstLine="708"/>
        <w:jc w:val="both"/>
        <w:rPr>
          <w:rFonts w:cs="Arial"/>
          <w:sz w:val="24"/>
        </w:rPr>
      </w:pPr>
      <w:r>
        <w:rPr>
          <w:rFonts w:cs="Arial"/>
          <w:sz w:val="24"/>
        </w:rPr>
        <w:t>Za 84. členom se doda</w:t>
      </w:r>
      <w:r w:rsidR="006B508C">
        <w:rPr>
          <w:rFonts w:cs="Arial"/>
          <w:sz w:val="24"/>
        </w:rPr>
        <w:t>ta</w:t>
      </w:r>
      <w:r>
        <w:rPr>
          <w:rFonts w:cs="Arial"/>
          <w:sz w:val="24"/>
        </w:rPr>
        <w:t xml:space="preserve"> </w:t>
      </w:r>
      <w:r w:rsidR="00155DF4">
        <w:rPr>
          <w:rFonts w:cs="Arial"/>
          <w:sz w:val="24"/>
        </w:rPr>
        <w:t xml:space="preserve">naslov </w:t>
      </w:r>
      <w:r>
        <w:rPr>
          <w:rFonts w:cs="Arial"/>
          <w:sz w:val="24"/>
        </w:rPr>
        <w:t>nov</w:t>
      </w:r>
      <w:r w:rsidR="00155DF4">
        <w:rPr>
          <w:rFonts w:cs="Arial"/>
          <w:sz w:val="24"/>
        </w:rPr>
        <w:t>ega</w:t>
      </w:r>
      <w:r>
        <w:rPr>
          <w:rFonts w:cs="Arial"/>
          <w:sz w:val="24"/>
        </w:rPr>
        <w:t xml:space="preserve"> 6.a podpoglavj</w:t>
      </w:r>
      <w:r w:rsidR="00155DF4">
        <w:rPr>
          <w:rFonts w:cs="Arial"/>
          <w:sz w:val="24"/>
        </w:rPr>
        <w:t>a</w:t>
      </w:r>
      <w:r>
        <w:rPr>
          <w:rFonts w:cs="Arial"/>
          <w:sz w:val="24"/>
        </w:rPr>
        <w:t xml:space="preserve"> </w:t>
      </w:r>
      <w:r w:rsidR="00A74A04">
        <w:rPr>
          <w:rFonts w:cs="Arial"/>
          <w:sz w:val="24"/>
        </w:rPr>
        <w:t>ter</w:t>
      </w:r>
      <w:r w:rsidR="00155DF4">
        <w:rPr>
          <w:rFonts w:cs="Arial"/>
          <w:sz w:val="24"/>
        </w:rPr>
        <w:t xml:space="preserve"> nov 84.a</w:t>
      </w:r>
      <w:r w:rsidR="00A74A04">
        <w:rPr>
          <w:rFonts w:cs="Arial"/>
          <w:sz w:val="24"/>
        </w:rPr>
        <w:t xml:space="preserve"> </w:t>
      </w:r>
      <w:r w:rsidR="00155DF4">
        <w:rPr>
          <w:rFonts w:cs="Arial"/>
          <w:sz w:val="24"/>
        </w:rPr>
        <w:t>člen, ki se glasi</w:t>
      </w:r>
      <w:r w:rsidR="006B508C">
        <w:rPr>
          <w:rFonts w:cs="Arial"/>
          <w:sz w:val="24"/>
        </w:rPr>
        <w:t>ta</w:t>
      </w:r>
      <w:r w:rsidR="00155DF4">
        <w:rPr>
          <w:rFonts w:cs="Arial"/>
          <w:sz w:val="24"/>
        </w:rPr>
        <w:t>:</w:t>
      </w:r>
    </w:p>
    <w:p w14:paraId="2C0EA1DB" w14:textId="77777777" w:rsidR="00155DF4" w:rsidRDefault="00155DF4" w:rsidP="00901027">
      <w:pPr>
        <w:spacing w:line="276" w:lineRule="auto"/>
        <w:ind w:left="709"/>
        <w:jc w:val="both"/>
        <w:rPr>
          <w:rFonts w:cs="Arial"/>
          <w:sz w:val="24"/>
        </w:rPr>
      </w:pPr>
    </w:p>
    <w:p w14:paraId="16753F6D" w14:textId="54B2CF7F" w:rsidR="00327D78" w:rsidRDefault="00155DF4" w:rsidP="00901027">
      <w:pPr>
        <w:spacing w:line="276" w:lineRule="auto"/>
        <w:ind w:left="709"/>
        <w:jc w:val="both"/>
        <w:rPr>
          <w:rFonts w:cs="Arial"/>
          <w:sz w:val="24"/>
        </w:rPr>
      </w:pPr>
      <w:r>
        <w:rPr>
          <w:rFonts w:cs="Arial"/>
          <w:sz w:val="24"/>
        </w:rPr>
        <w:t>»6.a Oprostitve v zvezi z nekaterimi transakcijami, ki se obravnavajo kot izvoz</w:t>
      </w:r>
    </w:p>
    <w:p w14:paraId="6DD7655F" w14:textId="7B58D416" w:rsidR="00155DF4" w:rsidRDefault="00155DF4" w:rsidP="00901027">
      <w:pPr>
        <w:spacing w:line="276" w:lineRule="auto"/>
        <w:ind w:left="709"/>
        <w:jc w:val="both"/>
        <w:rPr>
          <w:rFonts w:cs="Arial"/>
          <w:sz w:val="24"/>
        </w:rPr>
      </w:pPr>
    </w:p>
    <w:p w14:paraId="19CD4376" w14:textId="5D37DCA9" w:rsidR="00155DF4" w:rsidRDefault="00155DF4" w:rsidP="00155DF4">
      <w:pPr>
        <w:spacing w:line="276" w:lineRule="auto"/>
        <w:ind w:left="709"/>
        <w:jc w:val="center"/>
        <w:rPr>
          <w:rFonts w:cs="Arial"/>
          <w:sz w:val="24"/>
        </w:rPr>
      </w:pPr>
      <w:r>
        <w:rPr>
          <w:rFonts w:cs="Arial"/>
          <w:sz w:val="24"/>
        </w:rPr>
        <w:t>84.a člen</w:t>
      </w:r>
    </w:p>
    <w:p w14:paraId="431939D4" w14:textId="1E0D403E" w:rsidR="00155DF4" w:rsidRDefault="00155DF4" w:rsidP="00155DF4">
      <w:pPr>
        <w:spacing w:line="276" w:lineRule="auto"/>
        <w:ind w:left="709"/>
        <w:jc w:val="center"/>
        <w:rPr>
          <w:rFonts w:cs="Arial"/>
          <w:sz w:val="24"/>
        </w:rPr>
      </w:pPr>
      <w:r>
        <w:rPr>
          <w:rFonts w:cs="Arial"/>
          <w:sz w:val="24"/>
        </w:rPr>
        <w:t>(</w:t>
      </w:r>
      <w:r w:rsidR="006B508C">
        <w:rPr>
          <w:rFonts w:cs="Arial"/>
          <w:sz w:val="24"/>
        </w:rPr>
        <w:t>U</w:t>
      </w:r>
      <w:r w:rsidR="008972F1">
        <w:rPr>
          <w:rFonts w:cs="Arial"/>
          <w:sz w:val="24"/>
        </w:rPr>
        <w:t>veljavljanje upravičenosti do oprostitve DDV</w:t>
      </w:r>
      <w:r w:rsidR="00A74A04">
        <w:rPr>
          <w:rFonts w:cs="Arial"/>
          <w:sz w:val="24"/>
        </w:rPr>
        <w:t xml:space="preserve"> za </w:t>
      </w:r>
      <w:r>
        <w:rPr>
          <w:rFonts w:cs="Arial"/>
          <w:sz w:val="24"/>
        </w:rPr>
        <w:t xml:space="preserve">dobave blaga in storitev iz točke </w:t>
      </w:r>
      <w:proofErr w:type="spellStart"/>
      <w:r>
        <w:rPr>
          <w:rFonts w:cs="Arial"/>
          <w:sz w:val="24"/>
        </w:rPr>
        <w:t>ab</w:t>
      </w:r>
      <w:proofErr w:type="spellEnd"/>
      <w:r>
        <w:rPr>
          <w:rFonts w:cs="Arial"/>
          <w:sz w:val="24"/>
        </w:rPr>
        <w:t>) prvega odstavka 54</w:t>
      </w:r>
      <w:r w:rsidR="008972F1">
        <w:rPr>
          <w:rFonts w:cs="Arial"/>
          <w:sz w:val="24"/>
        </w:rPr>
        <w:t>.</w:t>
      </w:r>
      <w:r>
        <w:rPr>
          <w:rFonts w:cs="Arial"/>
          <w:sz w:val="24"/>
        </w:rPr>
        <w:t xml:space="preserve"> člena ZDDV-1)</w:t>
      </w:r>
    </w:p>
    <w:p w14:paraId="4A77492D" w14:textId="77777777" w:rsidR="008322E7" w:rsidRDefault="008322E7" w:rsidP="00155DF4">
      <w:pPr>
        <w:spacing w:line="276" w:lineRule="auto"/>
        <w:ind w:left="709"/>
        <w:jc w:val="center"/>
        <w:rPr>
          <w:rFonts w:cs="Arial"/>
          <w:sz w:val="24"/>
        </w:rPr>
      </w:pPr>
    </w:p>
    <w:p w14:paraId="6134FF03" w14:textId="77777777" w:rsidR="0048371E" w:rsidRPr="00DF3A97" w:rsidRDefault="0048371E" w:rsidP="0048371E">
      <w:pPr>
        <w:pStyle w:val="Odstavekseznama"/>
        <w:numPr>
          <w:ilvl w:val="0"/>
          <w:numId w:val="8"/>
        </w:numPr>
        <w:tabs>
          <w:tab w:val="left" w:pos="1134"/>
        </w:tabs>
        <w:spacing w:line="240" w:lineRule="auto"/>
        <w:ind w:left="0" w:firstLine="709"/>
        <w:jc w:val="both"/>
        <w:rPr>
          <w:rFonts w:cs="Arial"/>
          <w:color w:val="000000"/>
          <w:sz w:val="24"/>
        </w:rPr>
      </w:pPr>
      <w:r w:rsidRPr="008972F1">
        <w:rPr>
          <w:rFonts w:cs="Arial"/>
          <w:color w:val="000000"/>
          <w:sz w:val="24"/>
        </w:rPr>
        <w:t xml:space="preserve">Komisija ali agencija ali organ, ustanovljen v skladu s pravom Unije, s </w:t>
      </w:r>
      <w:r w:rsidRPr="00DF3A97">
        <w:rPr>
          <w:rFonts w:cs="Arial"/>
          <w:color w:val="000000"/>
          <w:sz w:val="24"/>
        </w:rPr>
        <w:t xml:space="preserve">sedežem v državi članici, ki ni Slovenija, ki nabavlja blago oziroma naroča storitve iz točke </w:t>
      </w:r>
      <w:proofErr w:type="spellStart"/>
      <w:r w:rsidRPr="00DF3A97">
        <w:rPr>
          <w:rFonts w:cs="Arial"/>
          <w:color w:val="000000"/>
          <w:sz w:val="24"/>
        </w:rPr>
        <w:t>ab</w:t>
      </w:r>
      <w:proofErr w:type="spellEnd"/>
      <w:r w:rsidRPr="00DF3A97">
        <w:rPr>
          <w:rFonts w:cs="Arial"/>
          <w:color w:val="000000"/>
          <w:sz w:val="24"/>
        </w:rPr>
        <w:t xml:space="preserve">) prvega odstavka 54. člena ZDDV-1 pri davčnih zavezancih, identificiranih za namene DDV v Sloveniji, uveljavlja oprostitev plačila DDV za to blago oziroma storitve kot neposredno oprostitev. </w:t>
      </w:r>
    </w:p>
    <w:p w14:paraId="4927EDC1" w14:textId="77777777" w:rsidR="0048371E" w:rsidRPr="00DF3A97" w:rsidRDefault="0048371E" w:rsidP="0048371E">
      <w:pPr>
        <w:pStyle w:val="Odstavekseznama"/>
        <w:tabs>
          <w:tab w:val="left" w:pos="1134"/>
        </w:tabs>
        <w:spacing w:line="240" w:lineRule="auto"/>
        <w:ind w:left="709"/>
        <w:jc w:val="both"/>
        <w:rPr>
          <w:rFonts w:cs="Arial"/>
          <w:color w:val="000000"/>
          <w:sz w:val="24"/>
        </w:rPr>
      </w:pPr>
    </w:p>
    <w:p w14:paraId="1BD8F2E3" w14:textId="77777777" w:rsidR="0048371E" w:rsidRDefault="0048371E" w:rsidP="0048371E">
      <w:pPr>
        <w:pStyle w:val="Odstavekseznama"/>
        <w:numPr>
          <w:ilvl w:val="0"/>
          <w:numId w:val="8"/>
        </w:numPr>
        <w:tabs>
          <w:tab w:val="left" w:pos="1134"/>
        </w:tabs>
        <w:spacing w:line="240" w:lineRule="auto"/>
        <w:ind w:left="0" w:firstLine="709"/>
        <w:jc w:val="both"/>
        <w:rPr>
          <w:rFonts w:cs="Arial"/>
          <w:color w:val="000000"/>
          <w:sz w:val="24"/>
        </w:rPr>
      </w:pPr>
      <w:r w:rsidRPr="00DF3A97">
        <w:rPr>
          <w:rFonts w:cs="Arial"/>
          <w:color w:val="000000"/>
          <w:sz w:val="24"/>
        </w:rPr>
        <w:t xml:space="preserve">Komisija ali agencija ali organ uveljavlja oprostitev plačila DDV iz prejšnjega odstavka s predložitvijo potrdila o oprostitvi, ki ga potrdi pristojni organ države članice sedeža v skladu z 51. členom Izvedbene uredbe Sveta (EU) št. 282/2011 z dne 15. marca 2011 o določitvi izvedbenih ukrepov za Direktivo 2006/112/ES o skupnem sistemu davka na dodano vrednost (UL L št. 77 z dne 23. 3. 2011, str. 1). Potrdilo o oprostitvi predloži dobavitelju blaga oziroma izvajalcu storitev, ki potrdilo o oprostitvi, skupaj z računi, hrani v svojem knjigovodstvu.  </w:t>
      </w:r>
    </w:p>
    <w:p w14:paraId="6CEAA5E9" w14:textId="77777777" w:rsidR="0048371E" w:rsidRPr="000671A8" w:rsidRDefault="0048371E" w:rsidP="0048371E">
      <w:pPr>
        <w:pStyle w:val="Odstavekseznama"/>
        <w:rPr>
          <w:rFonts w:cs="Arial"/>
          <w:color w:val="000000"/>
          <w:sz w:val="24"/>
        </w:rPr>
      </w:pPr>
    </w:p>
    <w:p w14:paraId="00EBC55F" w14:textId="2E96B7E0" w:rsidR="0048371E" w:rsidRPr="00D553F1" w:rsidRDefault="0048371E" w:rsidP="0048371E">
      <w:pPr>
        <w:pStyle w:val="Odstavekseznama"/>
        <w:numPr>
          <w:ilvl w:val="0"/>
          <w:numId w:val="8"/>
        </w:numPr>
        <w:tabs>
          <w:tab w:val="left" w:pos="1134"/>
        </w:tabs>
        <w:spacing w:line="240" w:lineRule="auto"/>
        <w:ind w:left="0" w:firstLine="709"/>
        <w:jc w:val="both"/>
        <w:rPr>
          <w:color w:val="000000"/>
          <w:sz w:val="24"/>
        </w:rPr>
      </w:pPr>
      <w:r w:rsidRPr="00175835">
        <w:rPr>
          <w:color w:val="000000"/>
          <w:sz w:val="24"/>
          <w:shd w:val="clear" w:color="auto" w:fill="FFFFFF"/>
        </w:rPr>
        <w:t xml:space="preserve">Komisija ali agencija ali organ, </w:t>
      </w:r>
      <w:r w:rsidRPr="00175835">
        <w:rPr>
          <w:rFonts w:cs="Arial"/>
          <w:color w:val="000000"/>
          <w:sz w:val="24"/>
        </w:rPr>
        <w:t>ustanovljen v skladu s pravom Unije</w:t>
      </w:r>
      <w:r w:rsidRPr="00175835">
        <w:rPr>
          <w:color w:val="000000"/>
          <w:sz w:val="24"/>
        </w:rPr>
        <w:t>,</w:t>
      </w:r>
      <w:r w:rsidRPr="00175835">
        <w:rPr>
          <w:color w:val="000000"/>
          <w:sz w:val="24"/>
          <w:shd w:val="clear" w:color="auto" w:fill="FFFFFF"/>
        </w:rPr>
        <w:t xml:space="preserve"> s sedežem v Sloveniji</w:t>
      </w:r>
      <w:r w:rsidR="001223BF">
        <w:rPr>
          <w:color w:val="000000"/>
          <w:sz w:val="24"/>
          <w:shd w:val="clear" w:color="auto" w:fill="FFFFFF"/>
        </w:rPr>
        <w:t xml:space="preserve">, </w:t>
      </w:r>
      <w:r w:rsidR="001223BF" w:rsidRPr="00DF3A97">
        <w:rPr>
          <w:rFonts w:cs="Arial"/>
          <w:color w:val="000000"/>
          <w:sz w:val="24"/>
        </w:rPr>
        <w:t xml:space="preserve">ki nabavlja blago oziroma naroča storitve iz točke </w:t>
      </w:r>
      <w:proofErr w:type="spellStart"/>
      <w:r w:rsidR="001223BF" w:rsidRPr="00DF3A97">
        <w:rPr>
          <w:rFonts w:cs="Arial"/>
          <w:color w:val="000000"/>
          <w:sz w:val="24"/>
        </w:rPr>
        <w:t>ab</w:t>
      </w:r>
      <w:proofErr w:type="spellEnd"/>
      <w:r w:rsidR="001223BF" w:rsidRPr="00DF3A97">
        <w:rPr>
          <w:rFonts w:cs="Arial"/>
          <w:color w:val="000000"/>
          <w:sz w:val="24"/>
        </w:rPr>
        <w:t>) prvega odstavka 54. člena ZDDV-1 pri davčnih zavezancih, identificiranih za namene DDV v Sloveniji</w:t>
      </w:r>
      <w:r w:rsidR="001223BF">
        <w:rPr>
          <w:rFonts w:cs="Arial"/>
          <w:color w:val="000000"/>
          <w:sz w:val="24"/>
        </w:rPr>
        <w:t>,</w:t>
      </w:r>
      <w:r w:rsidRPr="00175835">
        <w:rPr>
          <w:color w:val="000000"/>
          <w:sz w:val="24"/>
          <w:shd w:val="clear" w:color="auto" w:fill="FFFFFF"/>
        </w:rPr>
        <w:t xml:space="preserve"> uveljavlja oprostitev plačila DDV za to blago oziroma storitve kot neposredno oprostitev. </w:t>
      </w:r>
      <w:r w:rsidRPr="00175835">
        <w:rPr>
          <w:rFonts w:cs="Arial"/>
          <w:color w:val="000000"/>
          <w:sz w:val="24"/>
        </w:rPr>
        <w:t>P</w:t>
      </w:r>
      <w:r w:rsidRPr="00175835">
        <w:rPr>
          <w:color w:val="000000"/>
          <w:sz w:val="24"/>
          <w:shd w:val="clear" w:color="auto" w:fill="FFFFFF"/>
        </w:rPr>
        <w:t xml:space="preserve">ri davčnem organu vloži zahtevek za izdajo potrdila o neposredni oprostitvi v skladu s predpisom, ki ureja </w:t>
      </w:r>
      <w:bookmarkStart w:id="0" w:name="_Hlk92717710"/>
      <w:r w:rsidRPr="00175835">
        <w:rPr>
          <w:color w:val="000000"/>
          <w:sz w:val="24"/>
          <w:shd w:val="clear" w:color="auto" w:fill="FFFFFF"/>
        </w:rPr>
        <w:t>pogoje in način oprostitve davkov za diplomatska predstavništva agencije in organe Evropske unije ter mednarodne organizacije</w:t>
      </w:r>
      <w:bookmarkEnd w:id="0"/>
      <w:r w:rsidR="00C45984">
        <w:rPr>
          <w:color w:val="000000"/>
          <w:sz w:val="24"/>
          <w:shd w:val="clear" w:color="auto" w:fill="FFFFFF"/>
        </w:rPr>
        <w:t>.</w:t>
      </w:r>
      <w:r>
        <w:rPr>
          <w:color w:val="000000"/>
          <w:sz w:val="24"/>
          <w:shd w:val="clear" w:color="auto" w:fill="FFFFFF"/>
        </w:rPr>
        <w:t xml:space="preserve"> </w:t>
      </w:r>
      <w:r w:rsidRPr="00444E1F">
        <w:rPr>
          <w:color w:val="000000"/>
          <w:sz w:val="24"/>
          <w:shd w:val="clear" w:color="auto" w:fill="FFFFFF"/>
        </w:rPr>
        <w:t xml:space="preserve">Davčni organ izda </w:t>
      </w:r>
      <w:r w:rsidRPr="004D0EEA">
        <w:rPr>
          <w:color w:val="000000"/>
          <w:sz w:val="24"/>
          <w:shd w:val="clear" w:color="auto" w:fill="FFFFFF"/>
        </w:rPr>
        <w:t>potrdil</w:t>
      </w:r>
      <w:r>
        <w:rPr>
          <w:color w:val="000000"/>
          <w:sz w:val="24"/>
          <w:shd w:val="clear" w:color="auto" w:fill="FFFFFF"/>
        </w:rPr>
        <w:t>o</w:t>
      </w:r>
      <w:r w:rsidRPr="004D0EEA">
        <w:rPr>
          <w:color w:val="000000"/>
          <w:sz w:val="24"/>
          <w:shd w:val="clear" w:color="auto" w:fill="FFFFFF"/>
        </w:rPr>
        <w:t xml:space="preserve"> o neposredni oprostitvi</w:t>
      </w:r>
      <w:r>
        <w:rPr>
          <w:color w:val="000000"/>
          <w:sz w:val="24"/>
          <w:shd w:val="clear" w:color="auto" w:fill="FFFFFF"/>
        </w:rPr>
        <w:t xml:space="preserve"> </w:t>
      </w:r>
      <w:r w:rsidRPr="00175835">
        <w:rPr>
          <w:color w:val="000000"/>
          <w:sz w:val="24"/>
          <w:shd w:val="clear" w:color="auto" w:fill="FFFFFF"/>
        </w:rPr>
        <w:t>v dveh delovnih dneh od prejema popolnega zahtevka.</w:t>
      </w:r>
    </w:p>
    <w:p w14:paraId="6FFF8C60" w14:textId="77777777" w:rsidR="0048371E" w:rsidRPr="00D553F1" w:rsidRDefault="0048371E" w:rsidP="0048371E">
      <w:pPr>
        <w:pStyle w:val="Odstavekseznama"/>
        <w:rPr>
          <w:color w:val="000000"/>
          <w:sz w:val="24"/>
        </w:rPr>
      </w:pPr>
    </w:p>
    <w:p w14:paraId="39B927ED" w14:textId="3748F485" w:rsidR="0048371E" w:rsidRPr="004843C9" w:rsidRDefault="0048371E" w:rsidP="0048371E">
      <w:pPr>
        <w:pStyle w:val="Odstavekseznama"/>
        <w:numPr>
          <w:ilvl w:val="0"/>
          <w:numId w:val="8"/>
        </w:numPr>
        <w:tabs>
          <w:tab w:val="left" w:pos="1134"/>
        </w:tabs>
        <w:spacing w:line="240" w:lineRule="auto"/>
        <w:ind w:left="0" w:firstLine="709"/>
        <w:jc w:val="both"/>
        <w:rPr>
          <w:color w:val="000000"/>
          <w:sz w:val="24"/>
          <w:shd w:val="clear" w:color="auto" w:fill="FFFFFF"/>
        </w:rPr>
      </w:pPr>
      <w:r w:rsidRPr="000671A8">
        <w:rPr>
          <w:color w:val="000000"/>
          <w:sz w:val="24"/>
          <w:shd w:val="clear" w:color="auto" w:fill="FFFFFF"/>
        </w:rPr>
        <w:t xml:space="preserve">Komisija ali agencija ali organ, </w:t>
      </w:r>
      <w:r w:rsidRPr="00D553F1">
        <w:rPr>
          <w:color w:val="000000"/>
          <w:sz w:val="24"/>
          <w:shd w:val="clear" w:color="auto" w:fill="FFFFFF"/>
        </w:rPr>
        <w:t>ustanovljen v skladu s pravom Unije,</w:t>
      </w:r>
      <w:r w:rsidRPr="000671A8">
        <w:rPr>
          <w:color w:val="000000"/>
          <w:sz w:val="24"/>
          <w:shd w:val="clear" w:color="auto" w:fill="FFFFFF"/>
        </w:rPr>
        <w:t xml:space="preserve"> s sedežem v Sloveniji, </w:t>
      </w:r>
      <w:r w:rsidRPr="00D553F1">
        <w:rPr>
          <w:color w:val="000000"/>
          <w:sz w:val="24"/>
          <w:shd w:val="clear" w:color="auto" w:fill="FFFFFF"/>
        </w:rPr>
        <w:t xml:space="preserve">ki </w:t>
      </w:r>
      <w:r w:rsidRPr="000671A8">
        <w:rPr>
          <w:color w:val="000000"/>
          <w:sz w:val="24"/>
          <w:shd w:val="clear" w:color="auto" w:fill="FFFFFF"/>
        </w:rPr>
        <w:t xml:space="preserve">nabavlja blago oziroma naroča storitve iz </w:t>
      </w:r>
      <w:r w:rsidRPr="00D553F1">
        <w:rPr>
          <w:color w:val="000000"/>
          <w:sz w:val="24"/>
          <w:shd w:val="clear" w:color="auto" w:fill="FFFFFF"/>
        </w:rPr>
        <w:t xml:space="preserve"> točke </w:t>
      </w:r>
      <w:proofErr w:type="spellStart"/>
      <w:r w:rsidRPr="00D553F1">
        <w:rPr>
          <w:color w:val="000000"/>
          <w:sz w:val="24"/>
          <w:shd w:val="clear" w:color="auto" w:fill="FFFFFF"/>
        </w:rPr>
        <w:t>ab</w:t>
      </w:r>
      <w:proofErr w:type="spellEnd"/>
      <w:r w:rsidRPr="00D553F1">
        <w:rPr>
          <w:color w:val="000000"/>
          <w:sz w:val="24"/>
          <w:shd w:val="clear" w:color="auto" w:fill="FFFFFF"/>
        </w:rPr>
        <w:t xml:space="preserve">) prvega odstavka 54. člena ZDDV-1 </w:t>
      </w:r>
      <w:r w:rsidRPr="000671A8">
        <w:rPr>
          <w:color w:val="000000"/>
          <w:sz w:val="24"/>
          <w:shd w:val="clear" w:color="auto" w:fill="FFFFFF"/>
        </w:rPr>
        <w:t xml:space="preserve">pri davčnih zavezancih, identificiranih za namene DDV v drugih državah članicah, za uveljavljanje oprostitve dobavitelju pridobi </w:t>
      </w:r>
      <w:r w:rsidR="00C45984">
        <w:rPr>
          <w:color w:val="000000"/>
          <w:sz w:val="24"/>
          <w:shd w:val="clear" w:color="auto" w:fill="FFFFFF"/>
        </w:rPr>
        <w:t>p</w:t>
      </w:r>
      <w:r w:rsidRPr="000671A8">
        <w:rPr>
          <w:color w:val="000000"/>
          <w:sz w:val="24"/>
          <w:shd w:val="clear" w:color="auto" w:fill="FFFFFF"/>
        </w:rPr>
        <w:t xml:space="preserve">otrdilo o oprostitvi v skladu z </w:t>
      </w:r>
      <w:r w:rsidRPr="00D553F1">
        <w:rPr>
          <w:color w:val="000000"/>
          <w:sz w:val="24"/>
          <w:shd w:val="clear" w:color="auto" w:fill="FFFFFF"/>
        </w:rPr>
        <w:t>Izvedbeno uredbo Sveta (EU) 282/2011. Glede izdaje potrdila o oprostitvi in hrambe dokazil se smiselno uporabljajo določbe predpisa, ki ureja pogoje in način oprostitve davkov za diplomatska predstavništva</w:t>
      </w:r>
      <w:r w:rsidR="00C45984">
        <w:rPr>
          <w:color w:val="000000"/>
          <w:sz w:val="24"/>
          <w:shd w:val="clear" w:color="auto" w:fill="FFFFFF"/>
        </w:rPr>
        <w:t>,</w:t>
      </w:r>
      <w:r w:rsidRPr="00D553F1">
        <w:rPr>
          <w:color w:val="000000"/>
          <w:sz w:val="24"/>
          <w:shd w:val="clear" w:color="auto" w:fill="FFFFFF"/>
        </w:rPr>
        <w:t xml:space="preserve"> agencije in organe Evropske unije ter mednarodne organizacije</w:t>
      </w:r>
      <w:r>
        <w:rPr>
          <w:color w:val="000000"/>
          <w:sz w:val="24"/>
          <w:shd w:val="clear" w:color="auto" w:fill="FFFFFF"/>
        </w:rPr>
        <w:t>.«.</w:t>
      </w:r>
    </w:p>
    <w:p w14:paraId="54576398" w14:textId="0A09E068" w:rsidR="00901027" w:rsidRDefault="00901027" w:rsidP="00901027">
      <w:pPr>
        <w:spacing w:line="240" w:lineRule="auto"/>
        <w:rPr>
          <w:rFonts w:cs="Arial"/>
          <w:sz w:val="24"/>
        </w:rPr>
      </w:pPr>
    </w:p>
    <w:p w14:paraId="37F2B552" w14:textId="77777777" w:rsidR="00FB53D2" w:rsidRPr="00B1431F" w:rsidRDefault="00FB53D2" w:rsidP="00901027">
      <w:pPr>
        <w:spacing w:line="240" w:lineRule="auto"/>
        <w:rPr>
          <w:rFonts w:cs="Arial"/>
          <w:sz w:val="24"/>
        </w:rPr>
      </w:pPr>
    </w:p>
    <w:p w14:paraId="37949D3B" w14:textId="59C08BF7" w:rsidR="00901027" w:rsidRDefault="002E1174" w:rsidP="00F50007">
      <w:pPr>
        <w:pStyle w:val="Odstavekseznama"/>
        <w:numPr>
          <w:ilvl w:val="0"/>
          <w:numId w:val="4"/>
        </w:numPr>
        <w:spacing w:line="240" w:lineRule="auto"/>
        <w:jc w:val="center"/>
        <w:rPr>
          <w:rFonts w:cs="Arial"/>
          <w:sz w:val="24"/>
        </w:rPr>
      </w:pPr>
      <w:r>
        <w:rPr>
          <w:rFonts w:cs="Arial"/>
          <w:sz w:val="24"/>
        </w:rPr>
        <w:t>č</w:t>
      </w:r>
      <w:r w:rsidR="00901027" w:rsidRPr="00B1431F">
        <w:rPr>
          <w:rFonts w:cs="Arial"/>
          <w:sz w:val="24"/>
        </w:rPr>
        <w:t>len</w:t>
      </w:r>
    </w:p>
    <w:p w14:paraId="6CBE9DE4" w14:textId="4C05D593" w:rsidR="00C76E90" w:rsidRPr="00C76E90" w:rsidRDefault="00C76E90" w:rsidP="00C76E90">
      <w:pPr>
        <w:spacing w:line="240" w:lineRule="auto"/>
        <w:jc w:val="center"/>
        <w:rPr>
          <w:rFonts w:cs="Arial"/>
          <w:sz w:val="24"/>
        </w:rPr>
      </w:pPr>
    </w:p>
    <w:p w14:paraId="44486BDE" w14:textId="5A66A4EB" w:rsidR="00C76E90" w:rsidRDefault="006B508C" w:rsidP="00C76E90">
      <w:pPr>
        <w:spacing w:line="240" w:lineRule="auto"/>
        <w:ind w:left="708"/>
        <w:rPr>
          <w:rFonts w:cs="Arial"/>
          <w:sz w:val="24"/>
        </w:rPr>
      </w:pPr>
      <w:r>
        <w:rPr>
          <w:rFonts w:cs="Arial"/>
          <w:sz w:val="24"/>
        </w:rPr>
        <w:t xml:space="preserve">V </w:t>
      </w:r>
      <w:r w:rsidR="00C76E90" w:rsidRPr="00C76E90">
        <w:rPr>
          <w:rFonts w:cs="Arial"/>
          <w:sz w:val="24"/>
        </w:rPr>
        <w:t>105. člen</w:t>
      </w:r>
      <w:r>
        <w:rPr>
          <w:rFonts w:cs="Arial"/>
          <w:sz w:val="24"/>
        </w:rPr>
        <w:t>u</w:t>
      </w:r>
      <w:r w:rsidR="00C76E90" w:rsidRPr="00C76E90">
        <w:rPr>
          <w:rFonts w:cs="Arial"/>
          <w:sz w:val="24"/>
        </w:rPr>
        <w:t xml:space="preserve"> se</w:t>
      </w:r>
      <w:r>
        <w:rPr>
          <w:rFonts w:cs="Arial"/>
          <w:sz w:val="24"/>
        </w:rPr>
        <w:t xml:space="preserve"> prvi, drugi in tretji odstavek</w:t>
      </w:r>
      <w:r w:rsidR="00C76E90" w:rsidRPr="00C76E90">
        <w:rPr>
          <w:rFonts w:cs="Arial"/>
          <w:sz w:val="24"/>
        </w:rPr>
        <w:t xml:space="preserve"> spremeni</w:t>
      </w:r>
      <w:r>
        <w:rPr>
          <w:rFonts w:cs="Arial"/>
          <w:sz w:val="24"/>
        </w:rPr>
        <w:t>jo</w:t>
      </w:r>
      <w:r w:rsidR="00C76E90" w:rsidRPr="00C76E90">
        <w:rPr>
          <w:rFonts w:cs="Arial"/>
          <w:sz w:val="24"/>
        </w:rPr>
        <w:t xml:space="preserve"> tako, da se glasi</w:t>
      </w:r>
      <w:r>
        <w:rPr>
          <w:rFonts w:cs="Arial"/>
          <w:sz w:val="24"/>
        </w:rPr>
        <w:t>jo</w:t>
      </w:r>
      <w:r w:rsidR="00C76E90" w:rsidRPr="00C76E90">
        <w:rPr>
          <w:rFonts w:cs="Arial"/>
          <w:sz w:val="24"/>
        </w:rPr>
        <w:t>:</w:t>
      </w:r>
    </w:p>
    <w:p w14:paraId="2ED1BADE" w14:textId="77777777" w:rsidR="006B508C" w:rsidRPr="00C76E90" w:rsidRDefault="006B508C" w:rsidP="00C76E90">
      <w:pPr>
        <w:spacing w:line="240" w:lineRule="auto"/>
        <w:ind w:left="708"/>
        <w:rPr>
          <w:rFonts w:cs="Arial"/>
          <w:sz w:val="24"/>
        </w:rPr>
      </w:pPr>
    </w:p>
    <w:p w14:paraId="673A53C2" w14:textId="4608B4BE" w:rsidR="00C76E90" w:rsidRPr="00C76E90" w:rsidRDefault="006B508C" w:rsidP="006B508C">
      <w:pPr>
        <w:autoSpaceDE w:val="0"/>
        <w:autoSpaceDN w:val="0"/>
        <w:adjustRightInd w:val="0"/>
        <w:spacing w:line="240" w:lineRule="auto"/>
        <w:ind w:firstLine="709"/>
        <w:jc w:val="both"/>
        <w:rPr>
          <w:rFonts w:eastAsiaTheme="minorHAnsi" w:cs="Arial"/>
          <w:sz w:val="24"/>
        </w:rPr>
      </w:pPr>
      <w:r>
        <w:rPr>
          <w:rFonts w:eastAsiaTheme="minorHAnsi" w:cs="Arial"/>
          <w:sz w:val="24"/>
        </w:rPr>
        <w:t>»</w:t>
      </w:r>
      <w:r w:rsidR="00C76E90" w:rsidRPr="00C76E90">
        <w:rPr>
          <w:rFonts w:eastAsiaTheme="minorHAnsi" w:cs="Arial"/>
          <w:sz w:val="24"/>
        </w:rPr>
        <w:t>(1) Davčni zavezanec, ki opravlja tako dejavnost s pravico do odbitka DDV kot tudi dejavnost brez pravice do odbitka DDV, odbije DDV, ki se nanaša na dejavnost, za katero ima pravico do odbitka DDV, na podlagi dejanskih podatkov.</w:t>
      </w:r>
    </w:p>
    <w:p w14:paraId="3EE8F402" w14:textId="67F82A10" w:rsidR="00C76E90" w:rsidRPr="00C76E90" w:rsidRDefault="00C76E90" w:rsidP="00C76E90">
      <w:pPr>
        <w:autoSpaceDE w:val="0"/>
        <w:autoSpaceDN w:val="0"/>
        <w:adjustRightInd w:val="0"/>
        <w:spacing w:before="240" w:line="240" w:lineRule="auto"/>
        <w:ind w:firstLine="709"/>
        <w:jc w:val="both"/>
        <w:rPr>
          <w:rFonts w:eastAsiaTheme="minorHAnsi" w:cs="Arial"/>
          <w:sz w:val="24"/>
        </w:rPr>
      </w:pPr>
      <w:r w:rsidRPr="00C76E90">
        <w:rPr>
          <w:rFonts w:eastAsiaTheme="minorHAnsi" w:cs="Arial"/>
          <w:sz w:val="24"/>
        </w:rPr>
        <w:t>(2) Davčni zavezanec iz prejšnjega odstavka, za blago in storitve, ki jih uporablja tako za transakcije, pri katerih DDV lahko odbije kot za transakcije, pri katerih DDV ne sme odbiti, in za katero ne more zagotoviti podatkov na način iz prejšnjega odstavka tega člena, le za to blago in storitve določi znesek DDV, ki ga sme odbiti, z uporabo odbitnega deleža v skladu s 65. členom ZDDV-1.</w:t>
      </w:r>
    </w:p>
    <w:p w14:paraId="09E5BE95" w14:textId="39C06C35" w:rsidR="00C76E90" w:rsidRDefault="00C76E90" w:rsidP="00C76E90">
      <w:pPr>
        <w:autoSpaceDE w:val="0"/>
        <w:autoSpaceDN w:val="0"/>
        <w:adjustRightInd w:val="0"/>
        <w:spacing w:before="240" w:line="240" w:lineRule="auto"/>
        <w:ind w:firstLine="709"/>
        <w:jc w:val="both"/>
        <w:rPr>
          <w:rFonts w:eastAsiaTheme="minorHAnsi" w:cs="Arial"/>
          <w:sz w:val="24"/>
        </w:rPr>
      </w:pPr>
      <w:r w:rsidRPr="00C76E90">
        <w:rPr>
          <w:rFonts w:eastAsiaTheme="minorHAnsi" w:cs="Arial"/>
          <w:sz w:val="24"/>
        </w:rPr>
        <w:t xml:space="preserve">(3) Davčni zavezanec iz prejšnjega odstavka tega člena lahko določi znesek DDV, ki ga sme odbiti, z uporabo več odbitnih deležev, ločeno za vsako področje svoje dejavnosti v skladu s sedmim odstavkom 65. člena ZDDV-1. Področje dejavnosti po tej alineji pomeni katero koli raven dejavnosti zavezanca po standardni klasifikaciji dejavnosti ali organizacijsko enoto zavezanca (kot npr. dislociran obrat, poslovna enota </w:t>
      </w:r>
      <w:proofErr w:type="spellStart"/>
      <w:r w:rsidRPr="00C76E90">
        <w:rPr>
          <w:rFonts w:eastAsiaTheme="minorHAnsi" w:cs="Arial"/>
          <w:sz w:val="24"/>
        </w:rPr>
        <w:t>ipd</w:t>
      </w:r>
      <w:proofErr w:type="spellEnd"/>
      <w:r w:rsidRPr="00C76E90">
        <w:rPr>
          <w:rFonts w:eastAsiaTheme="minorHAnsi" w:cs="Arial"/>
          <w:sz w:val="24"/>
        </w:rPr>
        <w:t>).«</w:t>
      </w:r>
      <w:r w:rsidR="006B508C">
        <w:rPr>
          <w:rFonts w:eastAsiaTheme="minorHAnsi" w:cs="Arial"/>
          <w:sz w:val="24"/>
        </w:rPr>
        <w:t>.</w:t>
      </w:r>
    </w:p>
    <w:p w14:paraId="26041136" w14:textId="77777777" w:rsidR="006B508C" w:rsidRPr="00C76E90" w:rsidRDefault="006B508C" w:rsidP="006B508C">
      <w:pPr>
        <w:autoSpaceDE w:val="0"/>
        <w:autoSpaceDN w:val="0"/>
        <w:adjustRightInd w:val="0"/>
        <w:spacing w:line="240" w:lineRule="auto"/>
        <w:ind w:firstLine="709"/>
        <w:jc w:val="both"/>
        <w:rPr>
          <w:rFonts w:eastAsiaTheme="minorHAnsi" w:cs="Arial"/>
          <w:sz w:val="24"/>
        </w:rPr>
      </w:pPr>
    </w:p>
    <w:p w14:paraId="4DCD030A" w14:textId="00480B6D" w:rsidR="00C76E90" w:rsidRPr="00C76E90" w:rsidRDefault="00C76E90" w:rsidP="006B508C">
      <w:pPr>
        <w:spacing w:line="240" w:lineRule="auto"/>
        <w:ind w:firstLine="709"/>
        <w:jc w:val="both"/>
        <w:rPr>
          <w:rFonts w:cs="Arial"/>
          <w:sz w:val="24"/>
        </w:rPr>
      </w:pPr>
      <w:r w:rsidRPr="00C76E90">
        <w:rPr>
          <w:rFonts w:eastAsiaTheme="minorHAnsi" w:cs="Arial"/>
          <w:sz w:val="24"/>
        </w:rPr>
        <w:t>Dosedanji drugi do deveti odstavek postanejo četrti do enajsti odstavek.</w:t>
      </w:r>
    </w:p>
    <w:p w14:paraId="16DF3F79" w14:textId="0D92BAFC" w:rsidR="00C76E90" w:rsidRPr="00C76E90" w:rsidRDefault="00C76E90" w:rsidP="00C76E90">
      <w:pPr>
        <w:spacing w:line="240" w:lineRule="auto"/>
        <w:jc w:val="center"/>
        <w:rPr>
          <w:rFonts w:cs="Arial"/>
          <w:sz w:val="24"/>
        </w:rPr>
      </w:pPr>
    </w:p>
    <w:p w14:paraId="55A91A96" w14:textId="0FFF19EE" w:rsidR="00C76E90" w:rsidRDefault="00C76E90" w:rsidP="00C76E90">
      <w:pPr>
        <w:spacing w:line="240" w:lineRule="auto"/>
        <w:jc w:val="center"/>
        <w:rPr>
          <w:rFonts w:cs="Arial"/>
          <w:sz w:val="24"/>
        </w:rPr>
      </w:pPr>
    </w:p>
    <w:p w14:paraId="62ED6BC0" w14:textId="77777777" w:rsidR="00C76E90" w:rsidRPr="00B1431F" w:rsidRDefault="00C76E90" w:rsidP="00C76E90">
      <w:pPr>
        <w:pStyle w:val="Odstavekseznama"/>
        <w:numPr>
          <w:ilvl w:val="0"/>
          <w:numId w:val="4"/>
        </w:numPr>
        <w:spacing w:line="240" w:lineRule="auto"/>
        <w:jc w:val="center"/>
        <w:rPr>
          <w:rFonts w:cs="Arial"/>
          <w:sz w:val="24"/>
        </w:rPr>
      </w:pPr>
      <w:r w:rsidRPr="00B1431F">
        <w:rPr>
          <w:rFonts w:cs="Arial"/>
          <w:sz w:val="24"/>
        </w:rPr>
        <w:t>člen</w:t>
      </w:r>
    </w:p>
    <w:p w14:paraId="5B60A032" w14:textId="77777777" w:rsidR="00901027" w:rsidRPr="00B1431F" w:rsidRDefault="00901027" w:rsidP="00901027">
      <w:pPr>
        <w:spacing w:line="240" w:lineRule="auto"/>
        <w:rPr>
          <w:rFonts w:cs="Arial"/>
          <w:sz w:val="24"/>
        </w:rPr>
      </w:pPr>
    </w:p>
    <w:p w14:paraId="24EE8E1C" w14:textId="253E82AA" w:rsidR="00901027" w:rsidRPr="00B1431F" w:rsidRDefault="006B508C" w:rsidP="00901027">
      <w:pPr>
        <w:spacing w:line="276" w:lineRule="auto"/>
        <w:ind w:firstLine="720"/>
        <w:jc w:val="both"/>
        <w:rPr>
          <w:rFonts w:cs="Arial"/>
          <w:sz w:val="24"/>
        </w:rPr>
      </w:pPr>
      <w:r>
        <w:rPr>
          <w:rFonts w:cs="Arial"/>
          <w:sz w:val="24"/>
        </w:rPr>
        <w:t>Za 106. členom se d</w:t>
      </w:r>
      <w:r w:rsidR="00901027" w:rsidRPr="00B1431F">
        <w:rPr>
          <w:rFonts w:cs="Arial"/>
          <w:sz w:val="24"/>
        </w:rPr>
        <w:t>oda nov, 106.a člen, ki se glasi:</w:t>
      </w:r>
    </w:p>
    <w:p w14:paraId="6ECE89E2" w14:textId="77777777" w:rsidR="00901027" w:rsidRPr="00B1431F" w:rsidRDefault="00901027" w:rsidP="00901027">
      <w:pPr>
        <w:spacing w:line="276" w:lineRule="auto"/>
        <w:ind w:firstLine="720"/>
        <w:jc w:val="both"/>
        <w:rPr>
          <w:rFonts w:cs="Arial"/>
          <w:b/>
          <w:bCs/>
          <w:sz w:val="24"/>
        </w:rPr>
      </w:pPr>
    </w:p>
    <w:p w14:paraId="048C8869" w14:textId="77777777" w:rsidR="00901027" w:rsidRPr="00B1431F" w:rsidRDefault="00901027" w:rsidP="00901027">
      <w:pPr>
        <w:spacing w:line="276" w:lineRule="auto"/>
        <w:jc w:val="center"/>
        <w:rPr>
          <w:rFonts w:cs="Arial"/>
          <w:sz w:val="24"/>
        </w:rPr>
      </w:pPr>
      <w:r w:rsidRPr="00B1431F">
        <w:rPr>
          <w:rFonts w:cs="Arial"/>
          <w:sz w:val="24"/>
        </w:rPr>
        <w:t>»106.a člen</w:t>
      </w:r>
    </w:p>
    <w:p w14:paraId="1E59C770" w14:textId="07061F93" w:rsidR="00901027" w:rsidRPr="00B1431F" w:rsidRDefault="00901027" w:rsidP="00901027">
      <w:pPr>
        <w:spacing w:line="276" w:lineRule="auto"/>
        <w:jc w:val="center"/>
        <w:rPr>
          <w:rFonts w:cs="Arial"/>
          <w:sz w:val="24"/>
        </w:rPr>
      </w:pPr>
      <w:r w:rsidRPr="00B1431F">
        <w:rPr>
          <w:rFonts w:cs="Arial"/>
          <w:sz w:val="24"/>
        </w:rPr>
        <w:t>(</w:t>
      </w:r>
      <w:r w:rsidR="006B508C">
        <w:rPr>
          <w:rFonts w:cs="Arial"/>
          <w:sz w:val="24"/>
        </w:rPr>
        <w:t>M</w:t>
      </w:r>
      <w:r w:rsidRPr="00B1431F">
        <w:rPr>
          <w:rFonts w:cs="Arial"/>
          <w:sz w:val="24"/>
        </w:rPr>
        <w:t>otorna vozila brez izpusta ogljikovega dioksida)</w:t>
      </w:r>
    </w:p>
    <w:p w14:paraId="7544DC5D" w14:textId="77777777" w:rsidR="00901027" w:rsidRPr="00B1431F" w:rsidRDefault="00901027" w:rsidP="004E413D">
      <w:pPr>
        <w:spacing w:line="240" w:lineRule="auto"/>
        <w:ind w:firstLine="357"/>
        <w:jc w:val="both"/>
        <w:rPr>
          <w:rFonts w:cs="Arial"/>
          <w:sz w:val="24"/>
        </w:rPr>
      </w:pPr>
    </w:p>
    <w:p w14:paraId="6DC6E354" w14:textId="596F120D" w:rsidR="00901027" w:rsidRPr="00B1431F" w:rsidRDefault="00901027" w:rsidP="004E413D">
      <w:pPr>
        <w:spacing w:line="240" w:lineRule="auto"/>
        <w:ind w:firstLine="709"/>
        <w:jc w:val="both"/>
        <w:rPr>
          <w:rFonts w:cs="Arial"/>
          <w:sz w:val="24"/>
        </w:rPr>
      </w:pPr>
      <w:r w:rsidRPr="00B1431F">
        <w:rPr>
          <w:rFonts w:cs="Arial"/>
          <w:sz w:val="24"/>
        </w:rPr>
        <w:t>Motorna vozila iz prvega odstavka 66.b člena ZDDV-1 so vozila pod tarifnima oznakama KN 8703 80 in KN 8711 60 ter druga motorna vozila brez izpusta ogljikovega dioksida, ki se uvrščajo pod tarifni oznaki KN 8703 90 in KN 8711 90.«</w:t>
      </w:r>
      <w:r w:rsidR="003425A1">
        <w:rPr>
          <w:rFonts w:cs="Arial"/>
          <w:sz w:val="24"/>
        </w:rPr>
        <w:t>.</w:t>
      </w:r>
    </w:p>
    <w:p w14:paraId="020BFDFD" w14:textId="0C77D192" w:rsidR="00901027" w:rsidRDefault="00901027" w:rsidP="00901027">
      <w:pPr>
        <w:spacing w:line="240" w:lineRule="auto"/>
        <w:rPr>
          <w:rFonts w:cs="Arial"/>
          <w:sz w:val="24"/>
        </w:rPr>
      </w:pPr>
    </w:p>
    <w:p w14:paraId="6BAF845C" w14:textId="4775B1B6" w:rsidR="00851CC9" w:rsidRDefault="00851CC9" w:rsidP="00901027">
      <w:pPr>
        <w:spacing w:line="240" w:lineRule="auto"/>
        <w:rPr>
          <w:rFonts w:cs="Arial"/>
          <w:sz w:val="24"/>
        </w:rPr>
      </w:pPr>
    </w:p>
    <w:p w14:paraId="092F695D" w14:textId="2C1BF7C3" w:rsidR="00851CC9" w:rsidRDefault="00851CC9" w:rsidP="008322E7">
      <w:pPr>
        <w:pStyle w:val="Odstavekseznama"/>
        <w:numPr>
          <w:ilvl w:val="0"/>
          <w:numId w:val="4"/>
        </w:numPr>
        <w:spacing w:line="240" w:lineRule="auto"/>
        <w:jc w:val="center"/>
        <w:rPr>
          <w:rFonts w:cs="Arial"/>
          <w:sz w:val="24"/>
        </w:rPr>
      </w:pPr>
      <w:r>
        <w:rPr>
          <w:rFonts w:cs="Arial"/>
          <w:sz w:val="24"/>
        </w:rPr>
        <w:t>člen</w:t>
      </w:r>
    </w:p>
    <w:p w14:paraId="47FCB122" w14:textId="54B0CF59" w:rsidR="00851CC9" w:rsidRDefault="00851CC9" w:rsidP="00851CC9">
      <w:pPr>
        <w:pStyle w:val="Odstavekseznama"/>
        <w:spacing w:line="240" w:lineRule="auto"/>
        <w:rPr>
          <w:rFonts w:cs="Arial"/>
          <w:sz w:val="24"/>
        </w:rPr>
      </w:pPr>
    </w:p>
    <w:p w14:paraId="1E0F608D" w14:textId="411C38B6" w:rsidR="00851CC9" w:rsidRDefault="00384541" w:rsidP="00851CC9">
      <w:pPr>
        <w:pStyle w:val="Odstavekseznama"/>
        <w:spacing w:line="240" w:lineRule="auto"/>
        <w:rPr>
          <w:rFonts w:cs="Arial"/>
          <w:sz w:val="24"/>
        </w:rPr>
      </w:pPr>
      <w:r>
        <w:rPr>
          <w:rFonts w:cs="Arial"/>
          <w:sz w:val="24"/>
        </w:rPr>
        <w:t>V 129. členu se doda nov deveti odstavek, ki se glasi:</w:t>
      </w:r>
    </w:p>
    <w:p w14:paraId="4BB26E31" w14:textId="173A1A15" w:rsidR="00384541" w:rsidRDefault="00384541" w:rsidP="008322E7">
      <w:pPr>
        <w:spacing w:line="240" w:lineRule="auto"/>
        <w:ind w:firstLine="708"/>
        <w:jc w:val="both"/>
        <w:rPr>
          <w:rFonts w:cs="Arial"/>
          <w:sz w:val="24"/>
        </w:rPr>
      </w:pPr>
    </w:p>
    <w:p w14:paraId="2B0747A9" w14:textId="09C7D340" w:rsidR="00384541" w:rsidRPr="008322E7" w:rsidRDefault="00384541" w:rsidP="008322E7">
      <w:pPr>
        <w:spacing w:line="240" w:lineRule="auto"/>
        <w:ind w:firstLine="708"/>
        <w:jc w:val="both"/>
        <w:rPr>
          <w:rFonts w:cs="Arial"/>
          <w:sz w:val="24"/>
        </w:rPr>
      </w:pPr>
      <w:r>
        <w:rPr>
          <w:rFonts w:cs="Arial"/>
          <w:sz w:val="24"/>
        </w:rPr>
        <w:t xml:space="preserve">»(9) Davčni zavezanec iz prvega odstavka 94. člena ZDDV-1, ki </w:t>
      </w:r>
      <w:r w:rsidR="00C45984">
        <w:rPr>
          <w:rFonts w:cs="Arial"/>
          <w:sz w:val="24"/>
        </w:rPr>
        <w:t>se želi identificirati za namene DDV samo zaradi vključitve v</w:t>
      </w:r>
      <w:r w:rsidR="001D3B5F">
        <w:rPr>
          <w:rFonts w:cs="Arial"/>
          <w:sz w:val="24"/>
        </w:rPr>
        <w:t xml:space="preserve"> P</w:t>
      </w:r>
      <w:r w:rsidR="00C45984">
        <w:rPr>
          <w:rFonts w:cs="Arial"/>
          <w:sz w:val="24"/>
        </w:rPr>
        <w:t>osebno ureditev</w:t>
      </w:r>
      <w:r w:rsidR="001D3B5F">
        <w:rPr>
          <w:rFonts w:cs="Arial"/>
          <w:sz w:val="24"/>
        </w:rPr>
        <w:t xml:space="preserve"> za prodajo blaga na daljavo znotraj Unije, za dobavo blaga v državi članici prek elektronskih vmesnikov, ki omogočajo dobavo, in za storitve, ki jih opravljajo davčni zavezanci, ki imajo sedež znotraj Unije, vendar ne v državi članici potrošnje </w:t>
      </w:r>
      <w:r w:rsidR="00C45984">
        <w:rPr>
          <w:rFonts w:cs="Arial"/>
          <w:sz w:val="24"/>
        </w:rPr>
        <w:t xml:space="preserve"> v skladu s 130.c členom ZDDV-1, </w:t>
      </w:r>
      <w:r w:rsidR="00DE33CF">
        <w:rPr>
          <w:rFonts w:cs="Arial"/>
          <w:sz w:val="24"/>
        </w:rPr>
        <w:t xml:space="preserve">predloži zahtevek </w:t>
      </w:r>
      <w:r w:rsidR="00D4260F">
        <w:rPr>
          <w:rFonts w:cs="Arial"/>
          <w:sz w:val="24"/>
        </w:rPr>
        <w:t>za izdajo i</w:t>
      </w:r>
      <w:r>
        <w:rPr>
          <w:rFonts w:cs="Arial"/>
          <w:sz w:val="24"/>
        </w:rPr>
        <w:t>dentifi</w:t>
      </w:r>
      <w:r w:rsidR="00D4260F">
        <w:rPr>
          <w:rFonts w:cs="Arial"/>
          <w:sz w:val="24"/>
        </w:rPr>
        <w:t xml:space="preserve">kacijske številke </w:t>
      </w:r>
      <w:r>
        <w:rPr>
          <w:rFonts w:cs="Arial"/>
          <w:sz w:val="24"/>
        </w:rPr>
        <w:t>za DDV</w:t>
      </w:r>
      <w:r w:rsidR="00D4260F">
        <w:rPr>
          <w:rFonts w:cs="Arial"/>
          <w:sz w:val="24"/>
        </w:rPr>
        <w:t xml:space="preserve"> na </w:t>
      </w:r>
      <w:r w:rsidR="00BA1632">
        <w:rPr>
          <w:rFonts w:cs="Arial"/>
          <w:sz w:val="24"/>
        </w:rPr>
        <w:t>obrazcu DDV-P2.«.</w:t>
      </w:r>
      <w:r>
        <w:rPr>
          <w:rFonts w:cs="Arial"/>
          <w:sz w:val="24"/>
        </w:rPr>
        <w:t xml:space="preserve"> </w:t>
      </w:r>
    </w:p>
    <w:p w14:paraId="797CB04F" w14:textId="3F84B3DF" w:rsidR="00802D1F" w:rsidRDefault="00802D1F" w:rsidP="00802D1F">
      <w:pPr>
        <w:pStyle w:val="Odstavekseznama"/>
        <w:spacing w:line="240" w:lineRule="auto"/>
        <w:rPr>
          <w:rFonts w:cs="Arial"/>
          <w:sz w:val="24"/>
        </w:rPr>
      </w:pPr>
    </w:p>
    <w:p w14:paraId="60F53E83" w14:textId="3B6C12E3" w:rsidR="00802D1F" w:rsidRDefault="00802D1F" w:rsidP="00802D1F">
      <w:pPr>
        <w:pStyle w:val="Odstavekseznama"/>
        <w:spacing w:line="240" w:lineRule="auto"/>
        <w:rPr>
          <w:rFonts w:cs="Arial"/>
          <w:sz w:val="24"/>
        </w:rPr>
      </w:pPr>
    </w:p>
    <w:p w14:paraId="5B60C6A0" w14:textId="30C1D694" w:rsidR="00802D1F" w:rsidRPr="00B1431F" w:rsidRDefault="0089552C" w:rsidP="00F50007">
      <w:pPr>
        <w:pStyle w:val="Odstavekseznama"/>
        <w:numPr>
          <w:ilvl w:val="0"/>
          <w:numId w:val="4"/>
        </w:numPr>
        <w:spacing w:line="240" w:lineRule="auto"/>
        <w:jc w:val="center"/>
        <w:rPr>
          <w:rFonts w:cs="Arial"/>
          <w:sz w:val="24"/>
        </w:rPr>
      </w:pPr>
      <w:r>
        <w:rPr>
          <w:rFonts w:cs="Arial"/>
          <w:sz w:val="24"/>
        </w:rPr>
        <w:t>člen</w:t>
      </w:r>
    </w:p>
    <w:p w14:paraId="06157584" w14:textId="77777777" w:rsidR="00901027" w:rsidRPr="00B1431F" w:rsidRDefault="00901027" w:rsidP="00901027">
      <w:pPr>
        <w:pStyle w:val="Odstavekseznama"/>
        <w:spacing w:line="240" w:lineRule="auto"/>
        <w:ind w:left="4680"/>
        <w:rPr>
          <w:rFonts w:cs="Arial"/>
          <w:sz w:val="24"/>
        </w:rPr>
      </w:pPr>
    </w:p>
    <w:p w14:paraId="0049F9F6" w14:textId="77777777" w:rsidR="00901027" w:rsidRPr="00B1431F" w:rsidRDefault="00901027" w:rsidP="00901027">
      <w:pPr>
        <w:spacing w:line="240" w:lineRule="auto"/>
        <w:ind w:firstLine="708"/>
        <w:jc w:val="both"/>
        <w:rPr>
          <w:rFonts w:cs="Arial"/>
          <w:sz w:val="24"/>
        </w:rPr>
      </w:pPr>
      <w:r w:rsidRPr="00B1431F">
        <w:rPr>
          <w:rFonts w:cs="Arial"/>
          <w:sz w:val="24"/>
        </w:rPr>
        <w:t>148. člen se spremeni tako, da se glasi:</w:t>
      </w:r>
    </w:p>
    <w:p w14:paraId="3106FDE7" w14:textId="77777777" w:rsidR="00901027" w:rsidRPr="00B1431F" w:rsidRDefault="00901027" w:rsidP="00901027">
      <w:pPr>
        <w:spacing w:line="240" w:lineRule="auto"/>
        <w:jc w:val="both"/>
        <w:rPr>
          <w:rFonts w:cs="Arial"/>
          <w:sz w:val="24"/>
        </w:rPr>
      </w:pPr>
    </w:p>
    <w:p w14:paraId="74474ED9" w14:textId="77777777" w:rsidR="00901027" w:rsidRPr="00B1431F" w:rsidRDefault="00901027" w:rsidP="00901027">
      <w:pPr>
        <w:spacing w:line="240" w:lineRule="auto"/>
        <w:ind w:firstLine="708"/>
        <w:jc w:val="both"/>
        <w:rPr>
          <w:rFonts w:cs="Arial"/>
          <w:sz w:val="24"/>
        </w:rPr>
      </w:pPr>
      <w:r w:rsidRPr="00B1431F">
        <w:rPr>
          <w:rFonts w:cs="Arial"/>
          <w:sz w:val="24"/>
        </w:rPr>
        <w:t>»Davčni zavezanec, ki opravlja dobave blaga v druge države članice, pri katerih se kraj dobave blaga določi v skladu s tretjim odstavkom 20. člena ZDDV-1 (prodaja blaga na daljavo), in za te dobave blaga ne uporablja posebne ureditve v skladu s 6.b podpoglavjem XI. poglavja ZDDV-1, mora v svojem knjigovodstvu zagotoviti podatke o višini letnega prometa, ločeno za vsako namembno državo članico.«.</w:t>
      </w:r>
    </w:p>
    <w:p w14:paraId="6EA8D171" w14:textId="0F0806D4" w:rsidR="00901027" w:rsidRDefault="00901027" w:rsidP="00901027">
      <w:pPr>
        <w:spacing w:line="240" w:lineRule="auto"/>
        <w:jc w:val="both"/>
        <w:rPr>
          <w:rFonts w:cs="Arial"/>
          <w:sz w:val="24"/>
        </w:rPr>
      </w:pPr>
    </w:p>
    <w:p w14:paraId="41FAA8F7" w14:textId="77777777" w:rsidR="00FB53D2" w:rsidRPr="00B1431F" w:rsidRDefault="00FB53D2" w:rsidP="00901027">
      <w:pPr>
        <w:spacing w:line="240" w:lineRule="auto"/>
        <w:jc w:val="both"/>
        <w:rPr>
          <w:rFonts w:cs="Arial"/>
          <w:sz w:val="24"/>
        </w:rPr>
      </w:pPr>
    </w:p>
    <w:p w14:paraId="5D77CA92" w14:textId="70769542" w:rsidR="00901027" w:rsidRPr="00B1431F" w:rsidRDefault="00901027" w:rsidP="00F50007">
      <w:pPr>
        <w:pStyle w:val="Odstavekseznama"/>
        <w:numPr>
          <w:ilvl w:val="0"/>
          <w:numId w:val="4"/>
        </w:numPr>
        <w:spacing w:line="240" w:lineRule="auto"/>
        <w:jc w:val="center"/>
        <w:rPr>
          <w:rFonts w:cs="Arial"/>
          <w:sz w:val="24"/>
        </w:rPr>
      </w:pPr>
      <w:r w:rsidRPr="00B1431F">
        <w:rPr>
          <w:rFonts w:cs="Arial"/>
          <w:sz w:val="24"/>
        </w:rPr>
        <w:t>člen</w:t>
      </w:r>
    </w:p>
    <w:p w14:paraId="57A319E1" w14:textId="77777777" w:rsidR="00901027" w:rsidRPr="00B1431F" w:rsidRDefault="00901027" w:rsidP="00901027">
      <w:pPr>
        <w:spacing w:line="240" w:lineRule="auto"/>
        <w:rPr>
          <w:rFonts w:cs="Arial"/>
          <w:sz w:val="24"/>
        </w:rPr>
      </w:pPr>
    </w:p>
    <w:p w14:paraId="2724BA96" w14:textId="77777777" w:rsidR="00901027" w:rsidRPr="00B1431F" w:rsidRDefault="00901027" w:rsidP="00901027">
      <w:pPr>
        <w:spacing w:line="276" w:lineRule="auto"/>
        <w:ind w:left="709"/>
        <w:rPr>
          <w:rFonts w:cs="Arial"/>
          <w:color w:val="000000"/>
          <w:sz w:val="24"/>
        </w:rPr>
      </w:pPr>
      <w:r w:rsidRPr="00B1431F">
        <w:rPr>
          <w:rFonts w:cs="Arial"/>
          <w:color w:val="000000"/>
          <w:sz w:val="24"/>
        </w:rPr>
        <w:t>Naslov in besedilo 154. člena se spremenita tako, da se glasita:</w:t>
      </w:r>
    </w:p>
    <w:p w14:paraId="4716CAE8" w14:textId="77777777" w:rsidR="00901027" w:rsidRPr="00B1431F" w:rsidRDefault="00901027" w:rsidP="00901027">
      <w:pPr>
        <w:spacing w:line="276" w:lineRule="auto"/>
        <w:jc w:val="center"/>
        <w:rPr>
          <w:rFonts w:cs="Arial"/>
          <w:color w:val="000000"/>
          <w:sz w:val="24"/>
        </w:rPr>
      </w:pPr>
    </w:p>
    <w:p w14:paraId="50730BE2" w14:textId="77777777" w:rsidR="00901027" w:rsidRPr="00B1431F" w:rsidRDefault="00901027" w:rsidP="00901027">
      <w:pPr>
        <w:spacing w:line="276" w:lineRule="auto"/>
        <w:jc w:val="center"/>
        <w:rPr>
          <w:rFonts w:cs="Arial"/>
          <w:color w:val="000000"/>
          <w:sz w:val="24"/>
        </w:rPr>
      </w:pPr>
      <w:r w:rsidRPr="00B1431F">
        <w:rPr>
          <w:rFonts w:cs="Arial"/>
          <w:color w:val="000000"/>
          <w:sz w:val="24"/>
        </w:rPr>
        <w:t>»154. člen</w:t>
      </w:r>
    </w:p>
    <w:p w14:paraId="689BC2A1" w14:textId="77777777" w:rsidR="00901027" w:rsidRPr="00B1431F" w:rsidRDefault="00901027" w:rsidP="00901027">
      <w:pPr>
        <w:spacing w:line="276" w:lineRule="auto"/>
        <w:jc w:val="center"/>
        <w:rPr>
          <w:rFonts w:cs="Arial"/>
          <w:color w:val="000000"/>
          <w:sz w:val="24"/>
        </w:rPr>
      </w:pPr>
      <w:r w:rsidRPr="00B1431F">
        <w:rPr>
          <w:rFonts w:cs="Arial"/>
          <w:color w:val="000000"/>
          <w:sz w:val="24"/>
        </w:rPr>
        <w:t>(vsebina obračuna DDV)</w:t>
      </w:r>
    </w:p>
    <w:p w14:paraId="3A86790C" w14:textId="77777777" w:rsidR="00901027" w:rsidRPr="00B1431F" w:rsidRDefault="00901027" w:rsidP="00901027">
      <w:pPr>
        <w:spacing w:line="276" w:lineRule="auto"/>
        <w:ind w:firstLine="709"/>
        <w:rPr>
          <w:rFonts w:cs="Arial"/>
          <w:color w:val="000000"/>
          <w:sz w:val="24"/>
        </w:rPr>
      </w:pPr>
    </w:p>
    <w:p w14:paraId="53DEA40A" w14:textId="77777777" w:rsidR="00901027" w:rsidRPr="00B1431F" w:rsidRDefault="00901027" w:rsidP="00F50007">
      <w:pPr>
        <w:spacing w:line="240" w:lineRule="auto"/>
        <w:ind w:firstLine="709"/>
        <w:jc w:val="both"/>
        <w:rPr>
          <w:rFonts w:cs="Arial"/>
          <w:color w:val="000000"/>
          <w:sz w:val="24"/>
        </w:rPr>
      </w:pPr>
      <w:r w:rsidRPr="00B1431F">
        <w:rPr>
          <w:rFonts w:cs="Arial"/>
          <w:color w:val="000000"/>
          <w:sz w:val="24"/>
        </w:rPr>
        <w:t xml:space="preserve">(1) Davčni zavezanec mora za davčno obdobje sam ugotoviti davčno obveznost in jo izkazati v obračunu DDV na obrazcu DDV-O, ki ga davčnemu organu predloži preko sistema </w:t>
      </w:r>
      <w:proofErr w:type="spellStart"/>
      <w:r w:rsidRPr="00B1431F">
        <w:rPr>
          <w:rFonts w:cs="Arial"/>
          <w:color w:val="000000"/>
          <w:sz w:val="24"/>
        </w:rPr>
        <w:t>eDavki</w:t>
      </w:r>
      <w:proofErr w:type="spellEnd"/>
      <w:r w:rsidRPr="00B1431F">
        <w:rPr>
          <w:rFonts w:cs="Arial"/>
          <w:color w:val="000000"/>
          <w:sz w:val="24"/>
        </w:rPr>
        <w:t>.</w:t>
      </w:r>
    </w:p>
    <w:p w14:paraId="1F47F5F1" w14:textId="77777777" w:rsidR="00901027" w:rsidRPr="00B1431F" w:rsidRDefault="00901027" w:rsidP="00901027">
      <w:pPr>
        <w:spacing w:line="276" w:lineRule="auto"/>
        <w:ind w:firstLine="709"/>
        <w:rPr>
          <w:rFonts w:cs="Arial"/>
          <w:color w:val="000000"/>
          <w:sz w:val="24"/>
        </w:rPr>
      </w:pPr>
    </w:p>
    <w:p w14:paraId="26B2DE04" w14:textId="4830DD2D" w:rsidR="00901027" w:rsidRPr="00B1431F" w:rsidRDefault="00901027" w:rsidP="00F50007">
      <w:pPr>
        <w:spacing w:line="240" w:lineRule="auto"/>
        <w:ind w:firstLine="709"/>
        <w:rPr>
          <w:rFonts w:cs="Arial"/>
          <w:color w:val="000000"/>
          <w:sz w:val="24"/>
        </w:rPr>
      </w:pPr>
      <w:r w:rsidRPr="00B1431F">
        <w:rPr>
          <w:rFonts w:cs="Arial"/>
          <w:color w:val="000000"/>
          <w:sz w:val="24"/>
        </w:rPr>
        <w:t>(2) Obrazec iz prejšnjega odstavka vsebuje najmanj naslednje podatke:</w:t>
      </w:r>
    </w:p>
    <w:p w14:paraId="36FC1386" w14:textId="77777777" w:rsidR="00901027" w:rsidRPr="00B1431F" w:rsidRDefault="00901027" w:rsidP="00F50007">
      <w:pPr>
        <w:pStyle w:val="Odstavekseznama"/>
        <w:numPr>
          <w:ilvl w:val="0"/>
          <w:numId w:val="3"/>
        </w:numPr>
        <w:spacing w:line="240" w:lineRule="auto"/>
        <w:jc w:val="both"/>
        <w:rPr>
          <w:rFonts w:cs="Arial"/>
          <w:color w:val="000000"/>
          <w:sz w:val="24"/>
        </w:rPr>
      </w:pPr>
      <w:r w:rsidRPr="00B1431F">
        <w:rPr>
          <w:rFonts w:cs="Arial"/>
          <w:color w:val="000000"/>
          <w:sz w:val="24"/>
        </w:rPr>
        <w:t>identifikacijske podatke davčnega zavezanca,</w:t>
      </w:r>
    </w:p>
    <w:p w14:paraId="7F85CDDF" w14:textId="77777777" w:rsidR="00901027" w:rsidRPr="00B1431F" w:rsidRDefault="00901027" w:rsidP="00F50007">
      <w:pPr>
        <w:pStyle w:val="Odstavekseznama"/>
        <w:numPr>
          <w:ilvl w:val="0"/>
          <w:numId w:val="3"/>
        </w:numPr>
        <w:spacing w:line="240" w:lineRule="auto"/>
        <w:jc w:val="both"/>
        <w:rPr>
          <w:rFonts w:cs="Arial"/>
          <w:color w:val="000000"/>
          <w:sz w:val="24"/>
        </w:rPr>
      </w:pPr>
      <w:r w:rsidRPr="00B1431F">
        <w:rPr>
          <w:rFonts w:cs="Arial"/>
          <w:color w:val="000000"/>
          <w:sz w:val="24"/>
        </w:rPr>
        <w:t>identifikacijske podatke davčnega zastopnika, če ga ima,</w:t>
      </w:r>
    </w:p>
    <w:p w14:paraId="4B37EE2E" w14:textId="77777777" w:rsidR="00901027" w:rsidRPr="00B1431F" w:rsidRDefault="00901027" w:rsidP="00F50007">
      <w:pPr>
        <w:pStyle w:val="Odstavekseznama"/>
        <w:numPr>
          <w:ilvl w:val="0"/>
          <w:numId w:val="3"/>
        </w:numPr>
        <w:spacing w:line="240" w:lineRule="auto"/>
        <w:jc w:val="both"/>
        <w:rPr>
          <w:rFonts w:cs="Arial"/>
          <w:color w:val="000000"/>
          <w:sz w:val="24"/>
        </w:rPr>
      </w:pPr>
      <w:r w:rsidRPr="00B1431F">
        <w:rPr>
          <w:rFonts w:cs="Arial"/>
          <w:color w:val="000000"/>
          <w:sz w:val="24"/>
        </w:rPr>
        <w:t>davčno obdobje,</w:t>
      </w:r>
    </w:p>
    <w:p w14:paraId="3BB93274"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dobavah blaga in storitev, katerih kraj obdavčitve je v Sloveniji,</w:t>
      </w:r>
    </w:p>
    <w:p w14:paraId="4AD15A84"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dobavah blaga in storitev, katerih kraj obdavčitve je v Sloveniji, od katerih obračuna DDV prejemnik blaga,</w:t>
      </w:r>
    </w:p>
    <w:p w14:paraId="5C8A53A4"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dobavah blaga znotraj Unije, oproščenih plačila DDV v skladu s 46. členom tega zakona in storitev, katerih kraj obdavčitve je v skladu s prvim odstavkom 25. člena tega zakona druga država članica Unije,</w:t>
      </w:r>
    </w:p>
    <w:p w14:paraId="41B7A4AD"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prodajah blaga na daljavo, če davčni zavezanec ne uporablja posebne ureditve iz 6.b podpoglavja XI. poglavja tega zakona,</w:t>
      </w:r>
    </w:p>
    <w:p w14:paraId="3D35627B" w14:textId="017F3F92"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 xml:space="preserve">o montaži ali </w:t>
      </w:r>
      <w:proofErr w:type="spellStart"/>
      <w:r w:rsidRPr="00B1431F">
        <w:rPr>
          <w:rFonts w:cs="Arial"/>
          <w:sz w:val="24"/>
        </w:rPr>
        <w:t>in</w:t>
      </w:r>
      <w:r w:rsidR="00FB53D2">
        <w:rPr>
          <w:rFonts w:cs="Arial"/>
          <w:sz w:val="24"/>
        </w:rPr>
        <w:t>s</w:t>
      </w:r>
      <w:r w:rsidRPr="00B1431F">
        <w:rPr>
          <w:rFonts w:cs="Arial"/>
          <w:sz w:val="24"/>
        </w:rPr>
        <w:t>taliranju</w:t>
      </w:r>
      <w:proofErr w:type="spellEnd"/>
      <w:r w:rsidRPr="00B1431F">
        <w:rPr>
          <w:rFonts w:cs="Arial"/>
          <w:sz w:val="24"/>
        </w:rPr>
        <w:t xml:space="preserve"> blaga, opravljenem v drugi državi članici Unije,</w:t>
      </w:r>
    </w:p>
    <w:p w14:paraId="440FD629"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oproščenih dobavah blaga in storitev brez pravice do odbitka DDV,</w:t>
      </w:r>
    </w:p>
    <w:p w14:paraId="2E97B5B1"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 xml:space="preserve">o obračunanem DDV po stopnjah DDV (od dobav blaga in storitev v Sloveniji; od pridobitev blaga iz drugih držav članic Unije; od storitev, prejetih iz drugih držav članic, katerih kraj obdavčitve je Slovenija v skladu s prvim odstavkom 25. člena tega zakona; na podlagi </w:t>
      </w:r>
      <w:proofErr w:type="spellStart"/>
      <w:r w:rsidRPr="00B1431F">
        <w:rPr>
          <w:rFonts w:cs="Arial"/>
          <w:sz w:val="24"/>
        </w:rPr>
        <w:t>samoobdavčitve</w:t>
      </w:r>
      <w:proofErr w:type="spellEnd"/>
      <w:r w:rsidRPr="00B1431F">
        <w:rPr>
          <w:rFonts w:cs="Arial"/>
          <w:sz w:val="24"/>
        </w:rPr>
        <w:t xml:space="preserve"> kot prejemnik blaga in storitev; na podlagi </w:t>
      </w:r>
      <w:proofErr w:type="spellStart"/>
      <w:r w:rsidRPr="00B1431F">
        <w:rPr>
          <w:rFonts w:cs="Arial"/>
          <w:sz w:val="24"/>
        </w:rPr>
        <w:t>samoobdavčitve</w:t>
      </w:r>
      <w:proofErr w:type="spellEnd"/>
      <w:r w:rsidRPr="00B1431F">
        <w:rPr>
          <w:rFonts w:cs="Arial"/>
          <w:sz w:val="24"/>
        </w:rPr>
        <w:t xml:space="preserve"> od uvoza),</w:t>
      </w:r>
    </w:p>
    <w:p w14:paraId="0D221621"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nabavah blaga in storitev (nabav blaga in storitev v Sloveniji; nabav blaga in storitev v Sloveniji, od katerih obračuna DDV prejemnik; pridobitev blaga iz drugih držav članic Unije; prejetih storitev iz drugih držav članic Unije, katerih kraj obdavčitve je Slovenija v skladu s prvim odstavkom 25. člena tega zakona; oproščenih nabav blaga in storitev ter oproščenih pridobitev blaga znotraj Unije),</w:t>
      </w:r>
    </w:p>
    <w:p w14:paraId="6FB7A6C2"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lastRenderedPageBreak/>
        <w:t>podatke o nabavni vrednosti nepremičnin in nabavni vrednosti drugih osnovnih sredstev,</w:t>
      </w:r>
    </w:p>
    <w:p w14:paraId="73855836"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odbitku DDV od nabav blaga in storitev, pridobitev blaga in prejetih storitev iz drugih držav članic Unije po stopnjah DDV,</w:t>
      </w:r>
    </w:p>
    <w:p w14:paraId="5D95F3A5"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odbitku DDV od pavšalnega nadomestila,</w:t>
      </w:r>
    </w:p>
    <w:p w14:paraId="5CB0EDA9"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obveznosti ali presežku DDV za davčno obdobje,</w:t>
      </w:r>
    </w:p>
    <w:p w14:paraId="0A9A5BBE"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o izračunavanju odbitnega deleža,</w:t>
      </w:r>
    </w:p>
    <w:p w14:paraId="5EBE385A" w14:textId="77777777" w:rsidR="00901027" w:rsidRPr="00B1431F" w:rsidRDefault="00901027" w:rsidP="00F50007">
      <w:pPr>
        <w:pStyle w:val="Odstavekseznama"/>
        <w:numPr>
          <w:ilvl w:val="0"/>
          <w:numId w:val="3"/>
        </w:numPr>
        <w:spacing w:line="240" w:lineRule="auto"/>
        <w:jc w:val="both"/>
        <w:rPr>
          <w:rFonts w:cs="Arial"/>
          <w:sz w:val="24"/>
        </w:rPr>
      </w:pPr>
      <w:r w:rsidRPr="00B1431F">
        <w:rPr>
          <w:rFonts w:cs="Arial"/>
          <w:sz w:val="24"/>
        </w:rPr>
        <w:t>glede uveljavljanja zahtevka za vračilo DDV po obračunu DDV.</w:t>
      </w:r>
    </w:p>
    <w:p w14:paraId="4284B49B" w14:textId="77777777" w:rsidR="00901027" w:rsidRPr="00B1431F" w:rsidRDefault="00901027" w:rsidP="00901027">
      <w:pPr>
        <w:pStyle w:val="Odstavekseznama"/>
        <w:spacing w:line="276" w:lineRule="auto"/>
        <w:ind w:left="360"/>
        <w:jc w:val="both"/>
        <w:rPr>
          <w:rFonts w:cs="Arial"/>
          <w:sz w:val="24"/>
        </w:rPr>
      </w:pPr>
    </w:p>
    <w:p w14:paraId="781164F6" w14:textId="77777777" w:rsidR="00901027" w:rsidRPr="00B1431F" w:rsidRDefault="00901027" w:rsidP="00F50007">
      <w:pPr>
        <w:spacing w:line="240" w:lineRule="auto"/>
        <w:ind w:firstLine="360"/>
        <w:jc w:val="both"/>
        <w:rPr>
          <w:rFonts w:cs="Arial"/>
          <w:color w:val="000000"/>
          <w:sz w:val="24"/>
        </w:rPr>
      </w:pPr>
      <w:r w:rsidRPr="00B1431F">
        <w:rPr>
          <w:rFonts w:cs="Arial"/>
          <w:color w:val="000000"/>
          <w:sz w:val="24"/>
        </w:rPr>
        <w:t>(3) Davčni zavezanec v obračunu DDV za tekoče davčno obdobje vključi tudi naslednje podatke:</w:t>
      </w:r>
    </w:p>
    <w:p w14:paraId="4E5B3C95"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popravku zneska obračunanega DDV in zneska odbitega DDV zaradi spremembe davčne osnove;</w:t>
      </w:r>
    </w:p>
    <w:p w14:paraId="1D300CDA"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popravku zneska obračunanega DDV in odbitka DDV zaradi napak;</w:t>
      </w:r>
    </w:p>
    <w:p w14:paraId="5769D02D"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nastalih razlikah med odbitkom DDV na podlagi začasnega odbitnega deleža in odbitkom DDV, ki bi se smel odbiti glede na dejanski odbitni delež;</w:t>
      </w:r>
    </w:p>
    <w:p w14:paraId="1164250B"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znesku odbitka DDV, ki ga davčni zavezanec ni odbil v davčnem obdobju, v katerem je razpolagal z računom oziroma carinsko deklaracijo, ampak ga uveljavlja naknadno v skladu z drugim odstavkom 67. člena ZDDV-1;</w:t>
      </w:r>
    </w:p>
    <w:p w14:paraId="49EDD08A" w14:textId="77777777" w:rsidR="00901027" w:rsidRPr="00B1431F" w:rsidRDefault="00901027" w:rsidP="00F50007">
      <w:pPr>
        <w:pStyle w:val="Odstavekseznama"/>
        <w:numPr>
          <w:ilvl w:val="0"/>
          <w:numId w:val="1"/>
        </w:numPr>
        <w:tabs>
          <w:tab w:val="clear" w:pos="397"/>
        </w:tabs>
        <w:spacing w:line="240" w:lineRule="auto"/>
        <w:ind w:left="742"/>
        <w:jc w:val="both"/>
        <w:rPr>
          <w:rFonts w:cs="Arial"/>
          <w:color w:val="000000"/>
          <w:sz w:val="24"/>
        </w:rPr>
      </w:pPr>
      <w:r w:rsidRPr="00B1431F">
        <w:rPr>
          <w:rFonts w:cs="Arial"/>
          <w:color w:val="000000"/>
          <w:sz w:val="24"/>
        </w:rPr>
        <w:t>podatke o popravku odbitka DDV v skladu s prvim odstavkom 69. člena ZDDV-1.</w:t>
      </w:r>
    </w:p>
    <w:p w14:paraId="43662B27" w14:textId="77777777" w:rsidR="00901027" w:rsidRPr="00B1431F" w:rsidRDefault="00901027" w:rsidP="00901027">
      <w:pPr>
        <w:spacing w:line="276" w:lineRule="auto"/>
        <w:jc w:val="both"/>
        <w:rPr>
          <w:rFonts w:cs="Arial"/>
          <w:color w:val="000000"/>
          <w:sz w:val="24"/>
        </w:rPr>
      </w:pPr>
    </w:p>
    <w:p w14:paraId="41925C06" w14:textId="77777777" w:rsidR="00901027" w:rsidRPr="00B1431F" w:rsidRDefault="00901027" w:rsidP="00F50007">
      <w:pPr>
        <w:spacing w:line="240" w:lineRule="auto"/>
        <w:ind w:firstLine="397"/>
        <w:jc w:val="both"/>
        <w:rPr>
          <w:rFonts w:cs="Arial"/>
          <w:color w:val="000000"/>
          <w:sz w:val="24"/>
        </w:rPr>
      </w:pPr>
      <w:r w:rsidRPr="00B1431F">
        <w:rPr>
          <w:rFonts w:cs="Arial"/>
          <w:color w:val="000000"/>
          <w:sz w:val="24"/>
        </w:rPr>
        <w:t xml:space="preserve">(4) Davčni zavezanec, ki v tekočem obračunu DDV popravlja napake iz preteklih davčnih obdobij na podlagi </w:t>
      </w:r>
      <w:proofErr w:type="spellStart"/>
      <w:r w:rsidRPr="00B1431F">
        <w:rPr>
          <w:rFonts w:cs="Arial"/>
          <w:color w:val="000000"/>
          <w:sz w:val="24"/>
        </w:rPr>
        <w:t>samoprijave</w:t>
      </w:r>
      <w:proofErr w:type="spellEnd"/>
      <w:r w:rsidRPr="00B1431F">
        <w:rPr>
          <w:rFonts w:cs="Arial"/>
          <w:color w:val="000000"/>
          <w:sz w:val="24"/>
        </w:rPr>
        <w:t xml:space="preserve"> v skladu z 88.b členom ZDDV-1 ali predloži obračun DDV po izteku predpisanega roka na podlagi </w:t>
      </w:r>
      <w:proofErr w:type="spellStart"/>
      <w:r w:rsidRPr="00B1431F">
        <w:rPr>
          <w:rFonts w:cs="Arial"/>
          <w:color w:val="000000"/>
          <w:sz w:val="24"/>
        </w:rPr>
        <w:t>samoprijave</w:t>
      </w:r>
      <w:proofErr w:type="spellEnd"/>
      <w:r w:rsidRPr="00B1431F">
        <w:rPr>
          <w:rFonts w:cs="Arial"/>
          <w:color w:val="000000"/>
          <w:sz w:val="24"/>
        </w:rPr>
        <w:t xml:space="preserve"> v skladu z 88.c  členom ZDDV-1, v obračunu DDV označi da gre za popravek ali </w:t>
      </w:r>
      <w:proofErr w:type="spellStart"/>
      <w:r w:rsidRPr="00B1431F">
        <w:rPr>
          <w:rFonts w:cs="Arial"/>
          <w:color w:val="000000"/>
          <w:sz w:val="24"/>
        </w:rPr>
        <w:t>samoprijavo</w:t>
      </w:r>
      <w:proofErr w:type="spellEnd"/>
      <w:r w:rsidRPr="00B1431F">
        <w:rPr>
          <w:rFonts w:cs="Arial"/>
          <w:color w:val="000000"/>
          <w:sz w:val="24"/>
        </w:rPr>
        <w:t xml:space="preserve"> ter navede davčno obdobje na katero se znesek popravka ali znesek davčne obveznosti po </w:t>
      </w:r>
      <w:proofErr w:type="spellStart"/>
      <w:r w:rsidRPr="00B1431F">
        <w:rPr>
          <w:rFonts w:cs="Arial"/>
          <w:color w:val="000000"/>
          <w:sz w:val="24"/>
        </w:rPr>
        <w:t>samoprijavi</w:t>
      </w:r>
      <w:proofErr w:type="spellEnd"/>
      <w:r w:rsidRPr="00B1431F">
        <w:rPr>
          <w:rFonts w:cs="Arial"/>
          <w:color w:val="000000"/>
          <w:sz w:val="24"/>
        </w:rPr>
        <w:t xml:space="preserve"> nanaša ter vpiše znesek DDV, ki je predmet popravka ali </w:t>
      </w:r>
      <w:proofErr w:type="spellStart"/>
      <w:r w:rsidRPr="00B1431F">
        <w:rPr>
          <w:rFonts w:cs="Arial"/>
          <w:color w:val="000000"/>
          <w:sz w:val="24"/>
        </w:rPr>
        <w:t>samoprijave</w:t>
      </w:r>
      <w:proofErr w:type="spellEnd"/>
      <w:r w:rsidRPr="00B1431F">
        <w:rPr>
          <w:rFonts w:cs="Arial"/>
          <w:color w:val="000000"/>
          <w:sz w:val="24"/>
        </w:rPr>
        <w:t xml:space="preserve">. </w:t>
      </w:r>
    </w:p>
    <w:p w14:paraId="26E11864" w14:textId="77777777" w:rsidR="00901027" w:rsidRPr="00B1431F" w:rsidRDefault="00901027" w:rsidP="00901027">
      <w:pPr>
        <w:spacing w:line="276" w:lineRule="auto"/>
        <w:ind w:firstLine="708"/>
        <w:jc w:val="both"/>
        <w:rPr>
          <w:rFonts w:cs="Arial"/>
          <w:color w:val="000000"/>
          <w:sz w:val="24"/>
        </w:rPr>
      </w:pPr>
      <w:r w:rsidRPr="00B1431F">
        <w:rPr>
          <w:rFonts w:cs="Arial"/>
          <w:color w:val="000000"/>
          <w:sz w:val="24"/>
        </w:rPr>
        <w:t xml:space="preserve">  </w:t>
      </w:r>
    </w:p>
    <w:p w14:paraId="24716F60" w14:textId="77777777" w:rsidR="00901027" w:rsidRPr="00B1431F" w:rsidRDefault="00901027" w:rsidP="00F50007">
      <w:pPr>
        <w:spacing w:line="240" w:lineRule="auto"/>
        <w:ind w:firstLine="708"/>
        <w:jc w:val="both"/>
        <w:rPr>
          <w:rFonts w:cs="Arial"/>
          <w:color w:val="000000"/>
          <w:sz w:val="24"/>
        </w:rPr>
      </w:pPr>
      <w:r w:rsidRPr="00B1431F">
        <w:rPr>
          <w:rFonts w:cs="Arial"/>
          <w:color w:val="000000"/>
          <w:sz w:val="24"/>
        </w:rPr>
        <w:t>(5) Davčni zavezanec, ki uporablja posebno ureditev po plačani realizaciji, ugotovi davčno obveznost po podatkih iz:</w:t>
      </w:r>
    </w:p>
    <w:p w14:paraId="2ECA6E72" w14:textId="532DD30B" w:rsidR="00901027" w:rsidRPr="00B1431F" w:rsidRDefault="00901027" w:rsidP="00F50007">
      <w:pPr>
        <w:pStyle w:val="Odstavekseznama"/>
        <w:tabs>
          <w:tab w:val="left" w:pos="426"/>
        </w:tabs>
        <w:spacing w:line="240" w:lineRule="auto"/>
        <w:ind w:left="788" w:hanging="425"/>
        <w:jc w:val="both"/>
        <w:rPr>
          <w:rFonts w:cs="Arial"/>
          <w:color w:val="000000"/>
          <w:sz w:val="24"/>
        </w:rPr>
      </w:pPr>
      <w:r w:rsidRPr="00B1431F">
        <w:rPr>
          <w:rFonts w:cs="Arial"/>
          <w:color w:val="000000"/>
          <w:sz w:val="24"/>
        </w:rPr>
        <w:t xml:space="preserve">-    </w:t>
      </w:r>
      <w:r w:rsidR="0048740C">
        <w:rPr>
          <w:rFonts w:cs="Arial"/>
          <w:color w:val="000000"/>
          <w:sz w:val="24"/>
        </w:rPr>
        <w:t xml:space="preserve"> </w:t>
      </w:r>
      <w:r w:rsidRPr="00B1431F">
        <w:rPr>
          <w:rFonts w:cs="Arial"/>
          <w:color w:val="000000"/>
          <w:sz w:val="24"/>
        </w:rPr>
        <w:t>izdanih in prejetih računov, ki so izključeni iz posebne ureditve,</w:t>
      </w:r>
    </w:p>
    <w:p w14:paraId="26FBEA93" w14:textId="200626FD" w:rsidR="00901027" w:rsidRPr="00B1431F" w:rsidRDefault="00901027" w:rsidP="00F50007">
      <w:pPr>
        <w:pStyle w:val="Odstavekseznama"/>
        <w:tabs>
          <w:tab w:val="left" w:pos="426"/>
        </w:tabs>
        <w:spacing w:line="240" w:lineRule="auto"/>
        <w:ind w:left="788" w:hanging="425"/>
        <w:jc w:val="both"/>
        <w:rPr>
          <w:rFonts w:cs="Arial"/>
          <w:color w:val="000000"/>
          <w:sz w:val="24"/>
        </w:rPr>
      </w:pPr>
      <w:r w:rsidRPr="00B1431F">
        <w:rPr>
          <w:rFonts w:cs="Arial"/>
          <w:color w:val="000000"/>
          <w:sz w:val="24"/>
        </w:rPr>
        <w:t xml:space="preserve">-    </w:t>
      </w:r>
      <w:r w:rsidR="0048740C">
        <w:rPr>
          <w:rFonts w:cs="Arial"/>
          <w:color w:val="000000"/>
          <w:sz w:val="24"/>
        </w:rPr>
        <w:t xml:space="preserve"> </w:t>
      </w:r>
      <w:r w:rsidRPr="00B1431F">
        <w:rPr>
          <w:rFonts w:cs="Arial"/>
          <w:color w:val="000000"/>
          <w:sz w:val="24"/>
        </w:rPr>
        <w:t>računov po plačani realizaciji, ki so prejeti oziroma izdani v tekočem davčnem obdobju in plačani v tekočem davčnem obdobju, ter</w:t>
      </w:r>
    </w:p>
    <w:p w14:paraId="2962D71B" w14:textId="27127128" w:rsidR="00901027" w:rsidRPr="00B1431F" w:rsidRDefault="00901027" w:rsidP="00F50007">
      <w:pPr>
        <w:pStyle w:val="Odstavekseznama"/>
        <w:tabs>
          <w:tab w:val="left" w:pos="426"/>
        </w:tabs>
        <w:spacing w:line="240" w:lineRule="auto"/>
        <w:ind w:left="788" w:hanging="425"/>
        <w:jc w:val="both"/>
        <w:rPr>
          <w:rFonts w:cs="Arial"/>
          <w:color w:val="000000"/>
          <w:sz w:val="24"/>
        </w:rPr>
      </w:pPr>
      <w:r w:rsidRPr="00B1431F">
        <w:rPr>
          <w:rFonts w:cs="Arial"/>
          <w:color w:val="000000"/>
          <w:sz w:val="24"/>
        </w:rPr>
        <w:t xml:space="preserve">-     </w:t>
      </w:r>
      <w:r w:rsidR="0048740C">
        <w:rPr>
          <w:rFonts w:cs="Arial"/>
          <w:color w:val="000000"/>
          <w:sz w:val="24"/>
        </w:rPr>
        <w:t xml:space="preserve"> </w:t>
      </w:r>
      <w:r w:rsidRPr="00B1431F">
        <w:rPr>
          <w:rFonts w:cs="Arial"/>
          <w:color w:val="000000"/>
          <w:sz w:val="24"/>
        </w:rPr>
        <w:t>računov po plačani realizaciji, ki so prejeti oziroma izdani v predhodnih davčnih obdobjih in plačani v tekočem davčnem obdobju.</w:t>
      </w:r>
    </w:p>
    <w:p w14:paraId="4FE2E825" w14:textId="77777777" w:rsidR="00901027" w:rsidRPr="00B1431F" w:rsidRDefault="00901027" w:rsidP="00901027">
      <w:pPr>
        <w:spacing w:line="276" w:lineRule="auto"/>
        <w:jc w:val="both"/>
        <w:rPr>
          <w:rFonts w:cs="Arial"/>
          <w:color w:val="000000"/>
          <w:sz w:val="24"/>
        </w:rPr>
      </w:pPr>
    </w:p>
    <w:p w14:paraId="4EF0BC44" w14:textId="77777777" w:rsidR="00901027" w:rsidRPr="00B1431F" w:rsidRDefault="00901027" w:rsidP="00FB53D2">
      <w:pPr>
        <w:spacing w:line="240" w:lineRule="auto"/>
        <w:ind w:firstLine="708"/>
        <w:rPr>
          <w:rFonts w:cs="Arial"/>
          <w:color w:val="000000"/>
          <w:sz w:val="24"/>
        </w:rPr>
      </w:pPr>
      <w:r w:rsidRPr="00B1431F">
        <w:rPr>
          <w:rFonts w:cs="Arial"/>
          <w:color w:val="000000"/>
          <w:sz w:val="24"/>
        </w:rPr>
        <w:t>(6) Davčni zavezanec, ki opravi dobavo rabljenega osnovnega sredstva v skladu s 183. členom tega pravilnika, podatek o znesku prometnega davka, ki ga uveljavlja kot odbitek DDV, zagotovi v svojem knjigovodstvu.«.</w:t>
      </w:r>
    </w:p>
    <w:p w14:paraId="04735AF8" w14:textId="09B67B27" w:rsidR="00901027" w:rsidRDefault="00901027" w:rsidP="00901027">
      <w:pPr>
        <w:spacing w:line="240" w:lineRule="auto"/>
        <w:rPr>
          <w:rFonts w:cs="Arial"/>
          <w:sz w:val="24"/>
        </w:rPr>
      </w:pPr>
    </w:p>
    <w:p w14:paraId="389F3E5B" w14:textId="77777777" w:rsidR="00FB53D2" w:rsidRPr="00B1431F" w:rsidRDefault="00FB53D2" w:rsidP="00901027">
      <w:pPr>
        <w:spacing w:line="240" w:lineRule="auto"/>
        <w:rPr>
          <w:rFonts w:cs="Arial"/>
          <w:sz w:val="24"/>
        </w:rPr>
      </w:pPr>
    </w:p>
    <w:p w14:paraId="58757C89" w14:textId="1DFF62D7" w:rsidR="00901027" w:rsidRPr="00B1431F" w:rsidRDefault="00901027" w:rsidP="00F50007">
      <w:pPr>
        <w:pStyle w:val="Odstavekseznama"/>
        <w:numPr>
          <w:ilvl w:val="0"/>
          <w:numId w:val="4"/>
        </w:numPr>
        <w:spacing w:line="240" w:lineRule="auto"/>
        <w:jc w:val="center"/>
        <w:rPr>
          <w:rFonts w:cs="Arial"/>
          <w:sz w:val="24"/>
        </w:rPr>
      </w:pPr>
      <w:r w:rsidRPr="00B1431F">
        <w:rPr>
          <w:rFonts w:cs="Arial"/>
          <w:sz w:val="24"/>
        </w:rPr>
        <w:t>člen</w:t>
      </w:r>
    </w:p>
    <w:p w14:paraId="2E378690" w14:textId="77777777" w:rsidR="00901027" w:rsidRPr="00B1431F" w:rsidRDefault="00901027" w:rsidP="00901027">
      <w:pPr>
        <w:spacing w:line="240" w:lineRule="auto"/>
        <w:rPr>
          <w:rFonts w:cs="Arial"/>
          <w:sz w:val="24"/>
        </w:rPr>
      </w:pPr>
    </w:p>
    <w:p w14:paraId="23320048" w14:textId="58AFCB1B" w:rsidR="00901027" w:rsidRDefault="00901027" w:rsidP="00901027">
      <w:pPr>
        <w:pStyle w:val="Odstavekseznama"/>
        <w:spacing w:line="276" w:lineRule="auto"/>
        <w:ind w:left="709"/>
        <w:rPr>
          <w:rFonts w:cs="Arial"/>
          <w:sz w:val="24"/>
        </w:rPr>
      </w:pPr>
      <w:r w:rsidRPr="00B1431F">
        <w:rPr>
          <w:rFonts w:cs="Arial"/>
          <w:sz w:val="24"/>
        </w:rPr>
        <w:t>155.člen se črta.</w:t>
      </w:r>
    </w:p>
    <w:p w14:paraId="6B0FA099" w14:textId="51910CF6" w:rsidR="00434DFE" w:rsidRDefault="00434DFE" w:rsidP="00901027">
      <w:pPr>
        <w:pStyle w:val="Odstavekseznama"/>
        <w:spacing w:line="276" w:lineRule="auto"/>
        <w:ind w:left="709"/>
        <w:rPr>
          <w:rFonts w:cs="Arial"/>
          <w:sz w:val="24"/>
        </w:rPr>
      </w:pPr>
    </w:p>
    <w:p w14:paraId="44AB0B1D" w14:textId="77777777" w:rsidR="00434DFE" w:rsidRPr="00B1431F" w:rsidRDefault="00434DFE" w:rsidP="00901027">
      <w:pPr>
        <w:pStyle w:val="Odstavekseznama"/>
        <w:spacing w:line="276" w:lineRule="auto"/>
        <w:ind w:left="709"/>
        <w:rPr>
          <w:rFonts w:cs="Arial"/>
          <w:sz w:val="24"/>
        </w:rPr>
      </w:pPr>
    </w:p>
    <w:p w14:paraId="320153FD" w14:textId="67A0B4BF" w:rsidR="00434DFE" w:rsidRDefault="00A371AB" w:rsidP="00434DFE">
      <w:pPr>
        <w:pStyle w:val="Odstavekseznama"/>
        <w:numPr>
          <w:ilvl w:val="0"/>
          <w:numId w:val="4"/>
        </w:numPr>
        <w:spacing w:line="240" w:lineRule="auto"/>
        <w:jc w:val="center"/>
        <w:rPr>
          <w:rFonts w:cs="Arial"/>
          <w:sz w:val="24"/>
        </w:rPr>
      </w:pPr>
      <w:r>
        <w:rPr>
          <w:rFonts w:cs="Arial"/>
          <w:sz w:val="24"/>
        </w:rPr>
        <w:lastRenderedPageBreak/>
        <w:t>č</w:t>
      </w:r>
      <w:r w:rsidR="00434DFE" w:rsidRPr="00B1431F">
        <w:rPr>
          <w:rFonts w:cs="Arial"/>
          <w:sz w:val="24"/>
        </w:rPr>
        <w:t>len</w:t>
      </w:r>
    </w:p>
    <w:p w14:paraId="2D3737F2" w14:textId="5E6D7F48" w:rsidR="00434DFE" w:rsidRDefault="00434DFE" w:rsidP="00434DFE">
      <w:pPr>
        <w:pStyle w:val="Odstavekseznama"/>
        <w:spacing w:line="240" w:lineRule="auto"/>
        <w:rPr>
          <w:rFonts w:cs="Arial"/>
          <w:sz w:val="24"/>
        </w:rPr>
      </w:pPr>
    </w:p>
    <w:p w14:paraId="29B8CB31" w14:textId="4A7B8942" w:rsidR="00434DFE" w:rsidRDefault="006B508C" w:rsidP="00434DFE">
      <w:pPr>
        <w:pStyle w:val="Odstavekseznama"/>
        <w:spacing w:line="240" w:lineRule="auto"/>
        <w:rPr>
          <w:rFonts w:cs="Arial"/>
          <w:sz w:val="24"/>
        </w:rPr>
      </w:pPr>
      <w:r>
        <w:rPr>
          <w:rFonts w:cs="Arial"/>
          <w:sz w:val="24"/>
        </w:rPr>
        <w:t>Za 156. členom se d</w:t>
      </w:r>
      <w:r w:rsidR="00434DFE">
        <w:rPr>
          <w:rFonts w:cs="Arial"/>
          <w:sz w:val="24"/>
        </w:rPr>
        <w:t>oda nov 156.a člen, ki se glasi:</w:t>
      </w:r>
    </w:p>
    <w:p w14:paraId="4771FA05" w14:textId="7A916343" w:rsidR="00434DFE" w:rsidRDefault="00434DFE" w:rsidP="00434DFE">
      <w:pPr>
        <w:pStyle w:val="Odstavekseznama"/>
        <w:spacing w:line="240" w:lineRule="auto"/>
        <w:rPr>
          <w:rFonts w:cs="Arial"/>
          <w:sz w:val="24"/>
        </w:rPr>
      </w:pPr>
    </w:p>
    <w:p w14:paraId="3699EC30" w14:textId="394FADC2" w:rsidR="00434DFE" w:rsidRDefault="00434DFE" w:rsidP="00434DFE">
      <w:pPr>
        <w:pStyle w:val="Odstavekseznama"/>
        <w:spacing w:line="240" w:lineRule="auto"/>
        <w:ind w:left="0"/>
        <w:jc w:val="center"/>
        <w:rPr>
          <w:rFonts w:cs="Arial"/>
          <w:sz w:val="24"/>
        </w:rPr>
      </w:pPr>
      <w:r>
        <w:rPr>
          <w:rFonts w:cs="Arial"/>
          <w:sz w:val="24"/>
        </w:rPr>
        <w:t>»156.a člen</w:t>
      </w:r>
    </w:p>
    <w:p w14:paraId="40C9AD57" w14:textId="19935DBB" w:rsidR="00434DFE" w:rsidRDefault="00434DFE" w:rsidP="00434DFE">
      <w:pPr>
        <w:pStyle w:val="Odstavekseznama"/>
        <w:spacing w:line="240" w:lineRule="auto"/>
        <w:ind w:left="0"/>
        <w:jc w:val="center"/>
        <w:rPr>
          <w:rFonts w:cs="Arial"/>
          <w:sz w:val="24"/>
        </w:rPr>
      </w:pPr>
      <w:r>
        <w:rPr>
          <w:rFonts w:cs="Arial"/>
          <w:sz w:val="24"/>
        </w:rPr>
        <w:t xml:space="preserve">(Izjema od obveznosti </w:t>
      </w:r>
      <w:r w:rsidR="005A65AE">
        <w:rPr>
          <w:rFonts w:cs="Arial"/>
          <w:sz w:val="24"/>
        </w:rPr>
        <w:t>pred</w:t>
      </w:r>
      <w:r>
        <w:rPr>
          <w:rFonts w:cs="Arial"/>
          <w:sz w:val="24"/>
        </w:rPr>
        <w:t>ložitve obračuna DDV)</w:t>
      </w:r>
    </w:p>
    <w:p w14:paraId="62DCECB0" w14:textId="507106EF" w:rsidR="00434DFE" w:rsidRDefault="00434DFE" w:rsidP="00434DFE">
      <w:pPr>
        <w:pStyle w:val="Odstavekseznama"/>
        <w:spacing w:line="240" w:lineRule="auto"/>
        <w:ind w:left="0"/>
        <w:jc w:val="center"/>
        <w:rPr>
          <w:rFonts w:cs="Arial"/>
          <w:sz w:val="24"/>
        </w:rPr>
      </w:pPr>
    </w:p>
    <w:p w14:paraId="1B23E75A" w14:textId="42CCD0E2" w:rsidR="00434DFE" w:rsidRPr="00B1431F" w:rsidRDefault="005A65AE" w:rsidP="00764EAF">
      <w:pPr>
        <w:pStyle w:val="Odstavekseznama"/>
        <w:spacing w:line="240" w:lineRule="auto"/>
        <w:ind w:left="0"/>
        <w:jc w:val="both"/>
        <w:rPr>
          <w:rFonts w:cs="Arial"/>
          <w:sz w:val="24"/>
        </w:rPr>
      </w:pPr>
      <w:r>
        <w:rPr>
          <w:rFonts w:cs="Arial"/>
          <w:sz w:val="24"/>
        </w:rPr>
        <w:tab/>
        <w:t>Davčni zavezanec iz devetega odstavka 129. člena tega pravilnika nima obveznosti predložitve obračuna DDV.«.</w:t>
      </w:r>
    </w:p>
    <w:p w14:paraId="27971F2A" w14:textId="46763EE0" w:rsidR="00FB53D2" w:rsidRDefault="00FB53D2" w:rsidP="00901027">
      <w:pPr>
        <w:spacing w:line="240" w:lineRule="auto"/>
        <w:rPr>
          <w:rFonts w:cs="Arial"/>
          <w:sz w:val="24"/>
        </w:rPr>
      </w:pPr>
    </w:p>
    <w:p w14:paraId="4156E9DF" w14:textId="77777777" w:rsidR="00764EAF" w:rsidRPr="00B1431F" w:rsidRDefault="00764EAF" w:rsidP="00901027">
      <w:pPr>
        <w:spacing w:line="240" w:lineRule="auto"/>
        <w:rPr>
          <w:rFonts w:cs="Arial"/>
          <w:sz w:val="24"/>
        </w:rPr>
      </w:pPr>
    </w:p>
    <w:p w14:paraId="55AD17FF"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6C7E63E8" w14:textId="77777777" w:rsidR="00901027" w:rsidRPr="00B1431F" w:rsidRDefault="00901027" w:rsidP="00901027">
      <w:pPr>
        <w:spacing w:line="240" w:lineRule="auto"/>
        <w:rPr>
          <w:rFonts w:cs="Arial"/>
          <w:sz w:val="24"/>
        </w:rPr>
      </w:pPr>
    </w:p>
    <w:p w14:paraId="47CBA60E" w14:textId="77777777" w:rsidR="00901027" w:rsidRPr="00B1431F" w:rsidRDefault="00901027" w:rsidP="00901027">
      <w:pPr>
        <w:spacing w:line="240" w:lineRule="auto"/>
        <w:ind w:firstLine="708"/>
        <w:rPr>
          <w:rFonts w:cs="Arial"/>
          <w:sz w:val="24"/>
        </w:rPr>
      </w:pPr>
      <w:r w:rsidRPr="00B1431F">
        <w:rPr>
          <w:rFonts w:cs="Arial"/>
          <w:sz w:val="24"/>
        </w:rPr>
        <w:t>Naslov 3. podpoglavja ter 171. do  173. člen se spremenijo tako, da se glasijo:</w:t>
      </w:r>
    </w:p>
    <w:p w14:paraId="6AAE3AC7" w14:textId="77777777" w:rsidR="00901027" w:rsidRPr="00B1431F" w:rsidRDefault="00901027" w:rsidP="00901027">
      <w:pPr>
        <w:spacing w:line="240" w:lineRule="auto"/>
        <w:rPr>
          <w:rFonts w:cs="Arial"/>
          <w:sz w:val="24"/>
        </w:rPr>
      </w:pPr>
    </w:p>
    <w:p w14:paraId="3911E060" w14:textId="77777777" w:rsidR="00901027" w:rsidRPr="00B1431F" w:rsidRDefault="00901027" w:rsidP="00901027">
      <w:pPr>
        <w:spacing w:line="240" w:lineRule="auto"/>
        <w:ind w:firstLine="708"/>
        <w:rPr>
          <w:rFonts w:cs="Arial"/>
          <w:sz w:val="24"/>
        </w:rPr>
      </w:pPr>
      <w:r w:rsidRPr="00B1431F">
        <w:rPr>
          <w:rFonts w:cs="Arial"/>
          <w:sz w:val="24"/>
        </w:rPr>
        <w:t>»3. Posebna ureditev za storitve, ki jih opravljajo davčni zavezanci, ki nimajo sedeža v Uniji</w:t>
      </w:r>
    </w:p>
    <w:p w14:paraId="7DD994EB" w14:textId="77777777" w:rsidR="00901027" w:rsidRPr="00B1431F" w:rsidRDefault="00901027" w:rsidP="00901027">
      <w:pPr>
        <w:spacing w:line="240" w:lineRule="auto"/>
        <w:rPr>
          <w:rFonts w:cs="Arial"/>
          <w:sz w:val="24"/>
        </w:rPr>
      </w:pPr>
    </w:p>
    <w:p w14:paraId="1F32F79B" w14:textId="77777777" w:rsidR="00901027" w:rsidRPr="00B1431F" w:rsidRDefault="00901027" w:rsidP="00901027">
      <w:pPr>
        <w:spacing w:line="240" w:lineRule="auto"/>
        <w:jc w:val="center"/>
        <w:rPr>
          <w:rFonts w:cs="Arial"/>
          <w:sz w:val="24"/>
        </w:rPr>
      </w:pPr>
      <w:r w:rsidRPr="00B1431F">
        <w:rPr>
          <w:rFonts w:cs="Arial"/>
          <w:sz w:val="24"/>
        </w:rPr>
        <w:t>171. člen</w:t>
      </w:r>
    </w:p>
    <w:p w14:paraId="0151AF15" w14:textId="77777777" w:rsidR="00901027" w:rsidRPr="00B1431F" w:rsidRDefault="00901027" w:rsidP="00901027">
      <w:pPr>
        <w:spacing w:line="240" w:lineRule="auto"/>
        <w:jc w:val="center"/>
        <w:rPr>
          <w:rFonts w:cs="Arial"/>
          <w:sz w:val="24"/>
        </w:rPr>
      </w:pPr>
      <w:r w:rsidRPr="00B1431F">
        <w:rPr>
          <w:rFonts w:cs="Arial"/>
          <w:sz w:val="24"/>
        </w:rPr>
        <w:t>(Prijava posebne ureditve davčnemu organu)</w:t>
      </w:r>
    </w:p>
    <w:p w14:paraId="35B66DD4" w14:textId="77777777" w:rsidR="00901027" w:rsidRPr="00B1431F" w:rsidRDefault="00901027" w:rsidP="00901027">
      <w:pPr>
        <w:spacing w:line="240" w:lineRule="auto"/>
        <w:ind w:firstLine="709"/>
        <w:jc w:val="both"/>
        <w:rPr>
          <w:rFonts w:cs="Arial"/>
          <w:sz w:val="24"/>
        </w:rPr>
      </w:pPr>
    </w:p>
    <w:p w14:paraId="32A03682" w14:textId="77777777" w:rsidR="00901027" w:rsidRPr="00B1431F" w:rsidRDefault="00901027" w:rsidP="00901027">
      <w:pPr>
        <w:spacing w:line="240" w:lineRule="auto"/>
        <w:ind w:firstLine="708"/>
        <w:jc w:val="both"/>
        <w:rPr>
          <w:rFonts w:cs="Arial"/>
          <w:sz w:val="24"/>
        </w:rPr>
      </w:pPr>
      <w:r w:rsidRPr="00B1431F">
        <w:rPr>
          <w:rFonts w:cs="Arial"/>
          <w:sz w:val="24"/>
        </w:rPr>
        <w:t>(1) Davčni zavezanec iz 123. člena ZDDV-1 v prijavi za identifikacijo navede poleg podatkov iz drugega odstavka 125. člena ZDDV-1 še tržna imena družbe, če se razlikujejo od njenega imena, državo, v kateri ima sedež, kontaktno osebo, telefonsko številko kontaktne osebe, številko IBAN ali OBAN, številko BIC in datum začetka opravljanja storitev po posebni ureditvi.</w:t>
      </w:r>
    </w:p>
    <w:p w14:paraId="4757EC06" w14:textId="77777777" w:rsidR="00901027" w:rsidRPr="00B1431F" w:rsidRDefault="00901027" w:rsidP="00901027">
      <w:pPr>
        <w:pStyle w:val="Odstavekseznama"/>
        <w:spacing w:line="240" w:lineRule="auto"/>
        <w:ind w:left="709"/>
        <w:jc w:val="both"/>
        <w:rPr>
          <w:rFonts w:cs="Arial"/>
          <w:sz w:val="24"/>
        </w:rPr>
      </w:pPr>
    </w:p>
    <w:p w14:paraId="13067102" w14:textId="77777777" w:rsidR="00901027" w:rsidRPr="00B1431F" w:rsidRDefault="00901027" w:rsidP="00901027">
      <w:pPr>
        <w:spacing w:line="240" w:lineRule="auto"/>
        <w:ind w:firstLine="708"/>
        <w:jc w:val="both"/>
        <w:rPr>
          <w:rFonts w:cs="Arial"/>
          <w:sz w:val="24"/>
        </w:rPr>
      </w:pPr>
      <w:r w:rsidRPr="00B1431F">
        <w:rPr>
          <w:rFonts w:cs="Arial"/>
          <w:sz w:val="24"/>
        </w:rPr>
        <w:t xml:space="preserve">(2) Davčni zavezanec predloži prijavo iz prvega odstavka tega člena v elektronski obliki,  prek sistema </w:t>
      </w:r>
      <w:proofErr w:type="spellStart"/>
      <w:r w:rsidRPr="00B1431F">
        <w:rPr>
          <w:rFonts w:cs="Arial"/>
          <w:sz w:val="24"/>
        </w:rPr>
        <w:t>eDavki</w:t>
      </w:r>
      <w:proofErr w:type="spellEnd"/>
      <w:r w:rsidRPr="00B1431F">
        <w:rPr>
          <w:rFonts w:cs="Arial"/>
          <w:sz w:val="24"/>
        </w:rPr>
        <w:t>.</w:t>
      </w:r>
    </w:p>
    <w:p w14:paraId="792A107F" w14:textId="77777777" w:rsidR="00901027" w:rsidRPr="00B1431F" w:rsidRDefault="00901027" w:rsidP="00901027">
      <w:pPr>
        <w:pStyle w:val="Odstavekseznama"/>
        <w:rPr>
          <w:rFonts w:cs="Arial"/>
          <w:sz w:val="24"/>
        </w:rPr>
      </w:pPr>
    </w:p>
    <w:p w14:paraId="5DC7CFDF" w14:textId="77777777" w:rsidR="00901027" w:rsidRPr="00B1431F" w:rsidRDefault="00901027" w:rsidP="00901027">
      <w:pPr>
        <w:spacing w:line="240" w:lineRule="auto"/>
        <w:ind w:firstLine="708"/>
        <w:jc w:val="both"/>
        <w:rPr>
          <w:rFonts w:cs="Arial"/>
          <w:sz w:val="24"/>
        </w:rPr>
      </w:pPr>
      <w:r w:rsidRPr="00B1431F">
        <w:rPr>
          <w:rFonts w:cs="Arial"/>
          <w:sz w:val="24"/>
        </w:rPr>
        <w:t>(3) Davčni organ vključi davčnega zavezanca iz prvega odstavka tega člena v posebno ureditev z dodelitvijo individualne identifikacijske številke DDV in določi datum začetka uporabe posebne ureditve.</w:t>
      </w:r>
    </w:p>
    <w:p w14:paraId="557E820A" w14:textId="77777777" w:rsidR="00901027" w:rsidRPr="00B1431F" w:rsidRDefault="00901027" w:rsidP="00901027">
      <w:pPr>
        <w:pStyle w:val="Odstavekseznama"/>
        <w:spacing w:line="240" w:lineRule="auto"/>
        <w:ind w:left="709"/>
        <w:jc w:val="center"/>
        <w:rPr>
          <w:rFonts w:cs="Arial"/>
          <w:sz w:val="24"/>
        </w:rPr>
      </w:pPr>
    </w:p>
    <w:p w14:paraId="714FA647" w14:textId="77777777" w:rsidR="00901027" w:rsidRPr="00764EAF" w:rsidRDefault="00901027" w:rsidP="00764EAF">
      <w:pPr>
        <w:jc w:val="center"/>
        <w:rPr>
          <w:sz w:val="24"/>
        </w:rPr>
      </w:pPr>
      <w:r w:rsidRPr="00764EAF">
        <w:rPr>
          <w:sz w:val="24"/>
        </w:rPr>
        <w:t>172. člen</w:t>
      </w:r>
    </w:p>
    <w:p w14:paraId="17AADA2C" w14:textId="77777777" w:rsidR="00901027" w:rsidRPr="00B1431F" w:rsidRDefault="00901027" w:rsidP="00901027">
      <w:pPr>
        <w:pStyle w:val="Odstavekseznama"/>
        <w:spacing w:line="240" w:lineRule="auto"/>
        <w:ind w:left="709"/>
        <w:jc w:val="center"/>
        <w:rPr>
          <w:rFonts w:cs="Arial"/>
          <w:sz w:val="24"/>
        </w:rPr>
      </w:pPr>
      <w:r w:rsidRPr="00B1431F">
        <w:rPr>
          <w:rFonts w:cs="Arial"/>
          <w:sz w:val="24"/>
        </w:rPr>
        <w:t>(Posebni obračun DDV in plačilo DDV)</w:t>
      </w:r>
    </w:p>
    <w:p w14:paraId="10807E83" w14:textId="77777777" w:rsidR="00901027" w:rsidRPr="00B1431F" w:rsidRDefault="00901027" w:rsidP="00901027">
      <w:pPr>
        <w:pStyle w:val="Odstavekseznama"/>
        <w:spacing w:line="240" w:lineRule="auto"/>
        <w:ind w:left="709"/>
        <w:jc w:val="center"/>
        <w:rPr>
          <w:rFonts w:cs="Arial"/>
          <w:sz w:val="24"/>
        </w:rPr>
      </w:pPr>
    </w:p>
    <w:p w14:paraId="2C8227BB" w14:textId="77777777" w:rsidR="00901027" w:rsidRPr="00B1431F" w:rsidRDefault="00901027" w:rsidP="00901027">
      <w:pPr>
        <w:pStyle w:val="Odstavekseznama"/>
        <w:spacing w:line="240" w:lineRule="auto"/>
        <w:ind w:left="0" w:firstLine="708"/>
        <w:jc w:val="both"/>
        <w:rPr>
          <w:rFonts w:cs="Arial"/>
          <w:sz w:val="24"/>
        </w:rPr>
      </w:pPr>
      <w:r w:rsidRPr="00B1431F">
        <w:rPr>
          <w:rFonts w:cs="Arial"/>
          <w:sz w:val="24"/>
        </w:rPr>
        <w:t xml:space="preserve">(1) Davčni zavezanec iz 123. člena ZDDV-1 predloži posebni obračun DDV v elektronski obliki, prek sistema </w:t>
      </w:r>
      <w:proofErr w:type="spellStart"/>
      <w:r w:rsidRPr="00B1431F">
        <w:rPr>
          <w:rFonts w:cs="Arial"/>
          <w:sz w:val="24"/>
        </w:rPr>
        <w:t>eDavki</w:t>
      </w:r>
      <w:proofErr w:type="spellEnd"/>
      <w:r w:rsidRPr="00B1431F">
        <w:rPr>
          <w:rFonts w:cs="Arial"/>
          <w:sz w:val="24"/>
        </w:rPr>
        <w:t>.</w:t>
      </w:r>
    </w:p>
    <w:p w14:paraId="183AF6FF" w14:textId="77777777" w:rsidR="00901027" w:rsidRPr="00B1431F" w:rsidRDefault="00901027" w:rsidP="00901027">
      <w:pPr>
        <w:pStyle w:val="Odstavekseznama"/>
        <w:spacing w:line="240" w:lineRule="auto"/>
        <w:ind w:left="0" w:firstLine="709"/>
        <w:jc w:val="both"/>
        <w:rPr>
          <w:rFonts w:cs="Arial"/>
          <w:sz w:val="24"/>
        </w:rPr>
      </w:pPr>
    </w:p>
    <w:p w14:paraId="292241BF" w14:textId="77777777" w:rsidR="00901027" w:rsidRPr="00B1431F" w:rsidRDefault="00901027" w:rsidP="002E1174">
      <w:pPr>
        <w:pStyle w:val="Odstavekseznama"/>
        <w:spacing w:line="240" w:lineRule="auto"/>
        <w:ind w:left="0" w:firstLine="708"/>
        <w:jc w:val="both"/>
        <w:rPr>
          <w:rFonts w:cs="Arial"/>
          <w:sz w:val="24"/>
        </w:rPr>
      </w:pPr>
      <w:r w:rsidRPr="00B1431F">
        <w:rPr>
          <w:rFonts w:cs="Arial"/>
          <w:sz w:val="24"/>
        </w:rPr>
        <w:t xml:space="preserve">(2) Davčni zavezanec plača DDV v eurih na bančni račun, razviden v sistemu </w:t>
      </w:r>
      <w:proofErr w:type="spellStart"/>
      <w:r w:rsidRPr="00B1431F">
        <w:rPr>
          <w:rFonts w:cs="Arial"/>
          <w:sz w:val="24"/>
        </w:rPr>
        <w:t>eDavki</w:t>
      </w:r>
      <w:proofErr w:type="spellEnd"/>
      <w:r w:rsidRPr="00B1431F">
        <w:rPr>
          <w:rFonts w:cs="Arial"/>
          <w:sz w:val="24"/>
        </w:rPr>
        <w:t>.</w:t>
      </w:r>
    </w:p>
    <w:p w14:paraId="2240FD34" w14:textId="77777777" w:rsidR="00901027" w:rsidRPr="00B1431F" w:rsidRDefault="00901027" w:rsidP="00901027">
      <w:pPr>
        <w:pStyle w:val="Odstavekseznama"/>
        <w:spacing w:line="240" w:lineRule="auto"/>
        <w:ind w:left="1068"/>
        <w:jc w:val="both"/>
        <w:rPr>
          <w:rFonts w:cs="Arial"/>
          <w:sz w:val="24"/>
        </w:rPr>
      </w:pPr>
    </w:p>
    <w:p w14:paraId="323E6BF0" w14:textId="77777777" w:rsidR="00901027" w:rsidRPr="00B1431F" w:rsidRDefault="00901027" w:rsidP="00901027">
      <w:pPr>
        <w:spacing w:line="240" w:lineRule="auto"/>
        <w:jc w:val="center"/>
        <w:rPr>
          <w:rFonts w:cs="Arial"/>
          <w:sz w:val="24"/>
        </w:rPr>
      </w:pPr>
      <w:r w:rsidRPr="00B1431F">
        <w:rPr>
          <w:rFonts w:cs="Arial"/>
          <w:sz w:val="24"/>
        </w:rPr>
        <w:t>173. člen</w:t>
      </w:r>
    </w:p>
    <w:p w14:paraId="1FBFAAEF" w14:textId="77777777" w:rsidR="00901027" w:rsidRPr="00B1431F" w:rsidRDefault="00901027" w:rsidP="00901027">
      <w:pPr>
        <w:spacing w:line="240" w:lineRule="auto"/>
        <w:jc w:val="center"/>
        <w:rPr>
          <w:rFonts w:cs="Arial"/>
          <w:sz w:val="24"/>
        </w:rPr>
      </w:pPr>
      <w:r w:rsidRPr="00B1431F">
        <w:rPr>
          <w:rFonts w:cs="Arial"/>
          <w:sz w:val="24"/>
        </w:rPr>
        <w:t>(Zahtevek za vračilo DDV)</w:t>
      </w:r>
    </w:p>
    <w:p w14:paraId="170D5703" w14:textId="77777777" w:rsidR="00901027" w:rsidRPr="00B1431F" w:rsidRDefault="00901027" w:rsidP="00901027">
      <w:pPr>
        <w:spacing w:line="240" w:lineRule="auto"/>
        <w:jc w:val="center"/>
        <w:rPr>
          <w:rFonts w:cs="Arial"/>
          <w:sz w:val="24"/>
        </w:rPr>
      </w:pPr>
    </w:p>
    <w:p w14:paraId="75CFCCCD" w14:textId="5429EB70" w:rsidR="00901027" w:rsidRPr="00B1431F" w:rsidRDefault="00901027" w:rsidP="00901027">
      <w:pPr>
        <w:spacing w:line="240" w:lineRule="auto"/>
        <w:ind w:firstLine="708"/>
        <w:jc w:val="both"/>
        <w:rPr>
          <w:rFonts w:cs="Arial"/>
          <w:sz w:val="24"/>
        </w:rPr>
      </w:pPr>
      <w:r w:rsidRPr="00B1431F">
        <w:rPr>
          <w:rFonts w:cs="Arial"/>
          <w:sz w:val="24"/>
        </w:rPr>
        <w:t xml:space="preserve">Davčni zavezanec, ki na ozemlju Slovenije nabavi blago ali storitve za namene dejavnosti, zajete v posebni ureditvi v skladu z 2. oddelkom 6. poglavja XII. naslova Direktive Sveta 2006/112/ES, v katero je vključen v drugi držav članici, uveljavlja pravico do vračila DDV, ki ga je plačal ob nabavi blaga oziroma storitev ali ob uvozu </w:t>
      </w:r>
      <w:r w:rsidRPr="00B1431F">
        <w:rPr>
          <w:rFonts w:cs="Arial"/>
          <w:sz w:val="24"/>
        </w:rPr>
        <w:lastRenderedPageBreak/>
        <w:t>blaga, v skladu s 74.i členom ZDDV-1 in 115.b členom tega pravilnika, ne glede na točko a) drugega odstavka in šesti odstavek 74.i člena ZDDV-1.«.</w:t>
      </w:r>
    </w:p>
    <w:p w14:paraId="3FF0D5F3" w14:textId="368A682F" w:rsidR="00901027" w:rsidRPr="00944224" w:rsidRDefault="00901027" w:rsidP="00944224">
      <w:pPr>
        <w:spacing w:line="240" w:lineRule="auto"/>
        <w:jc w:val="both"/>
        <w:rPr>
          <w:rFonts w:cs="Arial"/>
          <w:sz w:val="24"/>
        </w:rPr>
      </w:pPr>
    </w:p>
    <w:p w14:paraId="4E51D835" w14:textId="2EEC8335" w:rsidR="00901027" w:rsidRPr="00ED4C43" w:rsidRDefault="00901027" w:rsidP="00ED4C43">
      <w:pPr>
        <w:rPr>
          <w:rFonts w:cs="Arial"/>
          <w:sz w:val="24"/>
        </w:rPr>
      </w:pPr>
    </w:p>
    <w:p w14:paraId="34E05693"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1D661FC5" w14:textId="77777777" w:rsidR="00901027" w:rsidRPr="00B1431F" w:rsidRDefault="00901027" w:rsidP="00901027">
      <w:pPr>
        <w:spacing w:line="240" w:lineRule="auto"/>
        <w:rPr>
          <w:rFonts w:cs="Arial"/>
          <w:sz w:val="24"/>
        </w:rPr>
      </w:pPr>
    </w:p>
    <w:p w14:paraId="71DD7E4A" w14:textId="77777777" w:rsidR="00901027" w:rsidRPr="00B1431F" w:rsidRDefault="00901027" w:rsidP="00764EAF">
      <w:pPr>
        <w:spacing w:line="240" w:lineRule="auto"/>
        <w:ind w:firstLine="708"/>
        <w:jc w:val="both"/>
        <w:rPr>
          <w:rFonts w:cs="Arial"/>
          <w:sz w:val="24"/>
        </w:rPr>
      </w:pPr>
      <w:r w:rsidRPr="00B1431F">
        <w:rPr>
          <w:rFonts w:cs="Arial"/>
          <w:sz w:val="24"/>
        </w:rPr>
        <w:t>Naslov 3.a podpoglavja ter 174.a in 174.b člen se spremenijo tako, da se glasijo:</w:t>
      </w:r>
    </w:p>
    <w:p w14:paraId="5942BFC9" w14:textId="77777777" w:rsidR="00901027" w:rsidRPr="00B1431F" w:rsidRDefault="00901027" w:rsidP="00764EAF">
      <w:pPr>
        <w:spacing w:line="240" w:lineRule="auto"/>
        <w:jc w:val="both"/>
        <w:rPr>
          <w:rFonts w:cs="Arial"/>
          <w:sz w:val="24"/>
        </w:rPr>
      </w:pPr>
    </w:p>
    <w:p w14:paraId="70C4793A" w14:textId="19111AFE" w:rsidR="00901027" w:rsidRPr="00B1431F" w:rsidRDefault="00901027" w:rsidP="00764EAF">
      <w:pPr>
        <w:spacing w:line="240" w:lineRule="auto"/>
        <w:ind w:firstLine="708"/>
        <w:jc w:val="both"/>
        <w:rPr>
          <w:rFonts w:cs="Arial"/>
          <w:sz w:val="24"/>
        </w:rPr>
      </w:pPr>
      <w:r w:rsidRPr="00B1431F">
        <w:rPr>
          <w:rFonts w:cs="Arial"/>
          <w:sz w:val="24"/>
        </w:rPr>
        <w:t>»3.a Posebna ureditev za prodajo blaga na daljavo znotraj Unije, za dobavo blaga v državi članici prek elektronskih vmesnikov, ki omogočajo dobavo in za storitve, ki jih opravljajo davčni zavezanci, ki imajo sedež znotraj Unije, vendar ne v državi članici potrošnje</w:t>
      </w:r>
      <w:r w:rsidR="00764EAF">
        <w:rPr>
          <w:rFonts w:cs="Arial"/>
          <w:sz w:val="24"/>
        </w:rPr>
        <w:t>.</w:t>
      </w:r>
    </w:p>
    <w:p w14:paraId="3C6BA5E6" w14:textId="77777777" w:rsidR="00901027" w:rsidRPr="00B1431F" w:rsidRDefault="00901027" w:rsidP="00901027">
      <w:pPr>
        <w:spacing w:line="240" w:lineRule="auto"/>
        <w:rPr>
          <w:rFonts w:cs="Arial"/>
          <w:sz w:val="24"/>
        </w:rPr>
      </w:pPr>
    </w:p>
    <w:p w14:paraId="08C83DE7" w14:textId="77777777" w:rsidR="00901027" w:rsidRPr="00B1431F" w:rsidRDefault="00901027" w:rsidP="00901027">
      <w:pPr>
        <w:spacing w:line="240" w:lineRule="auto"/>
        <w:jc w:val="center"/>
        <w:rPr>
          <w:rFonts w:cs="Arial"/>
          <w:sz w:val="24"/>
        </w:rPr>
      </w:pPr>
      <w:r w:rsidRPr="00B1431F">
        <w:rPr>
          <w:rFonts w:cs="Arial"/>
          <w:sz w:val="24"/>
        </w:rPr>
        <w:t>174.a člen</w:t>
      </w:r>
    </w:p>
    <w:p w14:paraId="04FB7620" w14:textId="77777777" w:rsidR="00901027" w:rsidRPr="00B1431F" w:rsidRDefault="00901027" w:rsidP="00901027">
      <w:pPr>
        <w:spacing w:line="240" w:lineRule="auto"/>
        <w:jc w:val="center"/>
        <w:rPr>
          <w:rFonts w:cs="Arial"/>
          <w:sz w:val="24"/>
        </w:rPr>
      </w:pPr>
      <w:r w:rsidRPr="00B1431F">
        <w:rPr>
          <w:rFonts w:cs="Arial"/>
          <w:sz w:val="24"/>
        </w:rPr>
        <w:t>(Prijava posebne ureditve davčnemu organu)</w:t>
      </w:r>
    </w:p>
    <w:p w14:paraId="3DEF6DBC" w14:textId="77777777" w:rsidR="00901027" w:rsidRPr="00B1431F" w:rsidRDefault="00901027" w:rsidP="00901027">
      <w:pPr>
        <w:spacing w:line="240" w:lineRule="auto"/>
        <w:jc w:val="center"/>
        <w:rPr>
          <w:rFonts w:cs="Arial"/>
          <w:sz w:val="24"/>
        </w:rPr>
      </w:pPr>
    </w:p>
    <w:p w14:paraId="2551A369" w14:textId="77777777" w:rsidR="00901027" w:rsidRPr="00B1431F" w:rsidRDefault="00901027" w:rsidP="00901027">
      <w:pPr>
        <w:spacing w:line="240" w:lineRule="auto"/>
        <w:ind w:firstLine="708"/>
        <w:jc w:val="both"/>
        <w:rPr>
          <w:rFonts w:cs="Arial"/>
          <w:sz w:val="24"/>
        </w:rPr>
      </w:pPr>
      <w:r w:rsidRPr="00B1431F">
        <w:rPr>
          <w:rFonts w:cs="Arial"/>
          <w:sz w:val="24"/>
        </w:rPr>
        <w:t>(1) Davčni zavezanec, ki izpolnjuje pogoje iz 130.b člena, v prijavi za identifikacijo navede ime, poštni naslov, tržna imena družbe, če se razlikujejo od njenega imena, državo, v kateri ima sedež, če je to zunaj Unije, elektronski naslov, spletna mesta davčnega zavezanca, kontaktno osebo, telefonsko številko kontaktne osebe, številko IBAN, številko BIC, elektronsko izjavo, da davčni zavezanec nima sedeža v Uniji, oznako, ali je davčni zavezanec elektronski vmesnik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ter države članice, iz katerih se blago odpošlje ali odpelje, razen države članice identifikacije. V prijavi dodatno navede oznako, ali ima davčni zavezanec stalno poslovno enoto v tej državi članici. V prijavi mora navesti tudi poln poštni naslov in tržno ime stalnih poslovnih enot in krajev, iz katerih se blago odpošlje ali odpelje, v državah članicah, razen tistih v državi članici identifikacije, ter identifikacijske številke DDV, ki jih dodelijo države članice za davčne zavezance, ki nimajo sedeža. V prijavi mora davčni zavezanec označiti tudi, ali je del skupine zavezancev za plačilo DDV.</w:t>
      </w:r>
    </w:p>
    <w:p w14:paraId="47F6AC04" w14:textId="77777777" w:rsidR="00901027" w:rsidRPr="00B1431F" w:rsidRDefault="00901027" w:rsidP="00901027">
      <w:pPr>
        <w:pStyle w:val="Odstavekseznama"/>
        <w:spacing w:line="240" w:lineRule="auto"/>
        <w:ind w:left="709"/>
        <w:jc w:val="both"/>
        <w:rPr>
          <w:rFonts w:cs="Arial"/>
          <w:sz w:val="24"/>
        </w:rPr>
      </w:pPr>
    </w:p>
    <w:p w14:paraId="5D31EA1F" w14:textId="77777777" w:rsidR="00901027" w:rsidRPr="00B1431F" w:rsidRDefault="00901027" w:rsidP="00901027">
      <w:pPr>
        <w:spacing w:line="240" w:lineRule="auto"/>
        <w:ind w:firstLine="708"/>
        <w:jc w:val="both"/>
        <w:rPr>
          <w:rFonts w:cs="Arial"/>
          <w:sz w:val="24"/>
        </w:rPr>
      </w:pPr>
      <w:r w:rsidRPr="00B1431F">
        <w:rPr>
          <w:rFonts w:cs="Arial"/>
          <w:sz w:val="24"/>
        </w:rPr>
        <w:t xml:space="preserve">(2) Prijavo iz prvega odstavka tega člena predloži v elektronski obliki, prek sistema </w:t>
      </w:r>
      <w:proofErr w:type="spellStart"/>
      <w:r w:rsidRPr="00B1431F">
        <w:rPr>
          <w:rFonts w:cs="Arial"/>
          <w:sz w:val="24"/>
        </w:rPr>
        <w:t>eDavki</w:t>
      </w:r>
      <w:proofErr w:type="spellEnd"/>
      <w:r w:rsidRPr="00B1431F">
        <w:rPr>
          <w:rFonts w:cs="Arial"/>
          <w:sz w:val="24"/>
        </w:rPr>
        <w:t>.</w:t>
      </w:r>
    </w:p>
    <w:p w14:paraId="5EEF8AD7" w14:textId="77777777" w:rsidR="00901027" w:rsidRPr="00B1431F" w:rsidRDefault="00901027" w:rsidP="00901027">
      <w:pPr>
        <w:pStyle w:val="Odstavekseznama"/>
        <w:rPr>
          <w:rFonts w:cs="Arial"/>
          <w:sz w:val="24"/>
        </w:rPr>
      </w:pPr>
    </w:p>
    <w:p w14:paraId="26AE434F" w14:textId="77777777" w:rsidR="00901027" w:rsidRPr="00B1431F" w:rsidRDefault="00901027" w:rsidP="00901027">
      <w:pPr>
        <w:spacing w:line="240" w:lineRule="auto"/>
        <w:ind w:firstLine="708"/>
        <w:jc w:val="both"/>
        <w:rPr>
          <w:rFonts w:cs="Arial"/>
          <w:sz w:val="24"/>
        </w:rPr>
      </w:pPr>
      <w:r w:rsidRPr="00B1431F">
        <w:rPr>
          <w:rFonts w:cs="Arial"/>
          <w:sz w:val="24"/>
        </w:rPr>
        <w:t>(3) Davčni organ vključi davčnega zavezanca iz prvega odstavka tega člena v posebno ureditev, pri čemer za identifikacijo uporabi že dodeljeno identifikacijsko številko za DDV davčnemu zavezancu, in določi datum začetka uporabe posebne ureditve.</w:t>
      </w:r>
    </w:p>
    <w:p w14:paraId="1AE5CB78" w14:textId="77777777" w:rsidR="00901027" w:rsidRPr="00B1431F" w:rsidRDefault="00901027" w:rsidP="00901027">
      <w:pPr>
        <w:pStyle w:val="Odstavekseznama"/>
        <w:rPr>
          <w:rFonts w:cs="Arial"/>
          <w:sz w:val="24"/>
        </w:rPr>
      </w:pPr>
    </w:p>
    <w:p w14:paraId="7CBB88E4" w14:textId="77777777" w:rsidR="00901027" w:rsidRPr="00B1431F" w:rsidRDefault="00901027" w:rsidP="00901027">
      <w:pPr>
        <w:pStyle w:val="Odstavekseznama"/>
        <w:spacing w:line="240" w:lineRule="auto"/>
        <w:ind w:left="709"/>
        <w:jc w:val="center"/>
        <w:rPr>
          <w:rFonts w:cs="Arial"/>
          <w:sz w:val="24"/>
        </w:rPr>
      </w:pPr>
      <w:r w:rsidRPr="00B1431F">
        <w:rPr>
          <w:rFonts w:cs="Arial"/>
          <w:sz w:val="24"/>
        </w:rPr>
        <w:t>174.b člen</w:t>
      </w:r>
    </w:p>
    <w:p w14:paraId="417F8BEA" w14:textId="77777777" w:rsidR="00901027" w:rsidRPr="00B1431F" w:rsidRDefault="00901027" w:rsidP="00901027">
      <w:pPr>
        <w:pStyle w:val="Odstavekseznama"/>
        <w:spacing w:line="240" w:lineRule="auto"/>
        <w:ind w:left="709"/>
        <w:jc w:val="center"/>
        <w:rPr>
          <w:rFonts w:cs="Arial"/>
          <w:sz w:val="24"/>
        </w:rPr>
      </w:pPr>
      <w:r w:rsidRPr="00B1431F">
        <w:rPr>
          <w:rFonts w:cs="Arial"/>
          <w:sz w:val="24"/>
        </w:rPr>
        <w:t>(Posebni obračun DDV in plačilo DDV)</w:t>
      </w:r>
    </w:p>
    <w:p w14:paraId="552757DD" w14:textId="77777777" w:rsidR="00901027" w:rsidRPr="00B1431F" w:rsidRDefault="00901027" w:rsidP="00901027">
      <w:pPr>
        <w:spacing w:line="240" w:lineRule="auto"/>
        <w:jc w:val="both"/>
        <w:rPr>
          <w:rFonts w:cs="Arial"/>
          <w:sz w:val="24"/>
        </w:rPr>
      </w:pPr>
    </w:p>
    <w:p w14:paraId="61629A8A" w14:textId="77777777" w:rsidR="00901027" w:rsidRPr="00B1431F" w:rsidRDefault="00901027" w:rsidP="00901027">
      <w:pPr>
        <w:pStyle w:val="Odstavekseznama"/>
        <w:spacing w:line="240" w:lineRule="auto"/>
        <w:ind w:left="0" w:firstLine="708"/>
        <w:jc w:val="both"/>
        <w:rPr>
          <w:rFonts w:cs="Arial"/>
          <w:sz w:val="24"/>
        </w:rPr>
      </w:pPr>
      <w:r w:rsidRPr="00B1431F">
        <w:rPr>
          <w:rFonts w:cs="Arial"/>
          <w:sz w:val="24"/>
        </w:rPr>
        <w:t xml:space="preserve">(1) Davčni zavezanec iz 130.b člena ZDDV-1 predloži posebni obračun DDV v elektronski obliki, prek sistema </w:t>
      </w:r>
      <w:proofErr w:type="spellStart"/>
      <w:r w:rsidRPr="00B1431F">
        <w:rPr>
          <w:rFonts w:cs="Arial"/>
          <w:sz w:val="24"/>
        </w:rPr>
        <w:t>eDavki</w:t>
      </w:r>
      <w:proofErr w:type="spellEnd"/>
      <w:r w:rsidRPr="00B1431F">
        <w:rPr>
          <w:rFonts w:cs="Arial"/>
          <w:sz w:val="24"/>
        </w:rPr>
        <w:t>.</w:t>
      </w:r>
    </w:p>
    <w:p w14:paraId="1ECF977F" w14:textId="77777777" w:rsidR="00901027" w:rsidRPr="00B1431F" w:rsidRDefault="00901027" w:rsidP="00901027">
      <w:pPr>
        <w:pStyle w:val="Odstavekseznama"/>
        <w:spacing w:line="240" w:lineRule="auto"/>
        <w:ind w:left="0" w:firstLine="709"/>
        <w:jc w:val="both"/>
        <w:rPr>
          <w:rFonts w:cs="Arial"/>
          <w:sz w:val="24"/>
        </w:rPr>
      </w:pPr>
    </w:p>
    <w:p w14:paraId="1CF3A42D" w14:textId="77777777" w:rsidR="00901027" w:rsidRPr="00B1431F" w:rsidRDefault="00901027" w:rsidP="00901027">
      <w:pPr>
        <w:spacing w:line="240" w:lineRule="auto"/>
        <w:ind w:firstLine="708"/>
        <w:jc w:val="both"/>
        <w:rPr>
          <w:rFonts w:cs="Arial"/>
          <w:sz w:val="24"/>
        </w:rPr>
      </w:pPr>
      <w:r w:rsidRPr="00B1431F">
        <w:rPr>
          <w:rFonts w:cs="Arial"/>
          <w:sz w:val="24"/>
        </w:rPr>
        <w:t xml:space="preserve">(2) Davčni zavezanec plača DDV v eurih na bančni račun, razviden v sistemu </w:t>
      </w:r>
      <w:proofErr w:type="spellStart"/>
      <w:r w:rsidRPr="00B1431F">
        <w:rPr>
          <w:rFonts w:cs="Arial"/>
          <w:sz w:val="24"/>
        </w:rPr>
        <w:t>eDavki</w:t>
      </w:r>
      <w:proofErr w:type="spellEnd"/>
      <w:r w:rsidRPr="00B1431F">
        <w:rPr>
          <w:rFonts w:cs="Arial"/>
          <w:sz w:val="24"/>
        </w:rPr>
        <w:t>.«.</w:t>
      </w:r>
    </w:p>
    <w:p w14:paraId="49EE1F4C" w14:textId="77777777" w:rsidR="00901027" w:rsidRPr="00B1431F" w:rsidRDefault="00901027" w:rsidP="00901027">
      <w:pPr>
        <w:spacing w:line="240" w:lineRule="auto"/>
        <w:jc w:val="both"/>
        <w:rPr>
          <w:rFonts w:cs="Arial"/>
          <w:sz w:val="24"/>
        </w:rPr>
      </w:pPr>
    </w:p>
    <w:p w14:paraId="4F33955A" w14:textId="77777777" w:rsidR="00901027" w:rsidRPr="00FB53D2" w:rsidRDefault="00901027" w:rsidP="00901027">
      <w:pPr>
        <w:jc w:val="both"/>
        <w:rPr>
          <w:rFonts w:cs="Arial"/>
          <w:iCs/>
          <w:sz w:val="24"/>
        </w:rPr>
      </w:pPr>
      <w:r w:rsidRPr="00B1431F">
        <w:rPr>
          <w:rFonts w:cs="Arial"/>
          <w:i/>
          <w:sz w:val="24"/>
        </w:rPr>
        <w:lastRenderedPageBreak/>
        <w:t xml:space="preserve"> </w:t>
      </w:r>
    </w:p>
    <w:p w14:paraId="08F5895F"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4EA3B5A9" w14:textId="77777777" w:rsidR="00901027" w:rsidRPr="00B1431F" w:rsidRDefault="00901027" w:rsidP="00901027">
      <w:pPr>
        <w:spacing w:line="240" w:lineRule="auto"/>
        <w:jc w:val="both"/>
        <w:rPr>
          <w:rFonts w:cs="Arial"/>
          <w:sz w:val="24"/>
        </w:rPr>
      </w:pPr>
    </w:p>
    <w:p w14:paraId="797CFE6A" w14:textId="77777777" w:rsidR="00901027" w:rsidRPr="00B1431F" w:rsidRDefault="00901027" w:rsidP="00901027">
      <w:pPr>
        <w:spacing w:line="240" w:lineRule="auto"/>
        <w:ind w:firstLine="708"/>
        <w:jc w:val="both"/>
        <w:rPr>
          <w:rFonts w:cs="Arial"/>
          <w:sz w:val="24"/>
        </w:rPr>
      </w:pPr>
      <w:r w:rsidRPr="00B1431F">
        <w:rPr>
          <w:rFonts w:cs="Arial"/>
          <w:sz w:val="24"/>
        </w:rPr>
        <w:t>Za 174.b členom se doda nov 174.c člen, ki se glasi:</w:t>
      </w:r>
    </w:p>
    <w:p w14:paraId="6AFB3E84" w14:textId="77777777" w:rsidR="00901027" w:rsidRPr="00B1431F" w:rsidRDefault="00901027" w:rsidP="00901027">
      <w:pPr>
        <w:spacing w:line="240" w:lineRule="auto"/>
        <w:jc w:val="both"/>
        <w:rPr>
          <w:rFonts w:cs="Arial"/>
          <w:sz w:val="24"/>
        </w:rPr>
      </w:pPr>
    </w:p>
    <w:p w14:paraId="439A2E50" w14:textId="4C049F79" w:rsidR="00901027" w:rsidRPr="00B1431F" w:rsidRDefault="006E5F4B" w:rsidP="00901027">
      <w:pPr>
        <w:spacing w:line="240" w:lineRule="auto"/>
        <w:jc w:val="center"/>
        <w:rPr>
          <w:rFonts w:cs="Arial"/>
          <w:sz w:val="24"/>
        </w:rPr>
      </w:pPr>
      <w:r>
        <w:rPr>
          <w:rFonts w:cs="Arial"/>
          <w:sz w:val="24"/>
        </w:rPr>
        <w:t>»</w:t>
      </w:r>
      <w:r w:rsidR="00901027" w:rsidRPr="00B1431F">
        <w:rPr>
          <w:rFonts w:cs="Arial"/>
          <w:sz w:val="24"/>
        </w:rPr>
        <w:t>174.c člen</w:t>
      </w:r>
    </w:p>
    <w:p w14:paraId="0CEF7D52" w14:textId="77777777" w:rsidR="00901027" w:rsidRPr="00B1431F" w:rsidRDefault="00901027" w:rsidP="00901027">
      <w:pPr>
        <w:spacing w:line="240" w:lineRule="auto"/>
        <w:jc w:val="center"/>
        <w:rPr>
          <w:rFonts w:cs="Arial"/>
          <w:sz w:val="24"/>
        </w:rPr>
      </w:pPr>
      <w:r w:rsidRPr="00B1431F">
        <w:rPr>
          <w:rFonts w:cs="Arial"/>
          <w:sz w:val="24"/>
        </w:rPr>
        <w:t>(Zahtevek za vračilo DDV)</w:t>
      </w:r>
    </w:p>
    <w:p w14:paraId="6313AFFC" w14:textId="77777777" w:rsidR="00901027" w:rsidRPr="00B1431F" w:rsidRDefault="00901027" w:rsidP="00901027">
      <w:pPr>
        <w:spacing w:line="240" w:lineRule="auto"/>
        <w:ind w:firstLine="708"/>
        <w:jc w:val="both"/>
        <w:rPr>
          <w:rFonts w:cs="Arial"/>
          <w:sz w:val="24"/>
        </w:rPr>
      </w:pPr>
    </w:p>
    <w:p w14:paraId="055349F1" w14:textId="6398745E" w:rsidR="00901027" w:rsidRPr="00B1431F" w:rsidRDefault="00901027" w:rsidP="00901027">
      <w:pPr>
        <w:spacing w:line="240" w:lineRule="auto"/>
        <w:ind w:firstLine="708"/>
        <w:jc w:val="both"/>
        <w:rPr>
          <w:rFonts w:cs="Arial"/>
          <w:sz w:val="24"/>
        </w:rPr>
      </w:pPr>
      <w:r w:rsidRPr="00B1431F">
        <w:rPr>
          <w:rFonts w:cs="Arial"/>
          <w:sz w:val="24"/>
        </w:rPr>
        <w:t xml:space="preserve"> Davčni zavezanec iz tretjega odstavka 130.g člena ZDDV-1 vloži zahtevek za vračilo DDV prek elektronskega portala v državi članici, v kateri je pridobil identifikacijsko številko za DDV ali davčno sklicno številko, na podlagi katere zahteva vračilo.</w:t>
      </w:r>
      <w:r w:rsidR="006E5F4B">
        <w:rPr>
          <w:rFonts w:cs="Arial"/>
          <w:sz w:val="24"/>
        </w:rPr>
        <w:t>«.</w:t>
      </w:r>
    </w:p>
    <w:p w14:paraId="67484B89" w14:textId="77777777" w:rsidR="00901027" w:rsidRPr="00B1431F" w:rsidRDefault="00901027" w:rsidP="00901027">
      <w:pPr>
        <w:pStyle w:val="Odstavekseznama"/>
        <w:rPr>
          <w:rFonts w:cs="Arial"/>
          <w:sz w:val="24"/>
        </w:rPr>
      </w:pPr>
    </w:p>
    <w:p w14:paraId="596993C1" w14:textId="77777777" w:rsidR="00901027" w:rsidRPr="00B1431F" w:rsidRDefault="00901027" w:rsidP="00901027">
      <w:pPr>
        <w:pStyle w:val="Odstavekseznama"/>
        <w:rPr>
          <w:rFonts w:cs="Arial"/>
          <w:sz w:val="24"/>
        </w:rPr>
      </w:pPr>
    </w:p>
    <w:p w14:paraId="42562695"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7E13094D" w14:textId="77777777" w:rsidR="00901027" w:rsidRPr="00B1431F" w:rsidRDefault="00901027" w:rsidP="00901027">
      <w:pPr>
        <w:spacing w:line="240" w:lineRule="auto"/>
        <w:rPr>
          <w:rFonts w:cs="Arial"/>
          <w:sz w:val="24"/>
        </w:rPr>
      </w:pPr>
    </w:p>
    <w:p w14:paraId="3B58D3BF" w14:textId="77777777" w:rsidR="00901027" w:rsidRPr="00B1431F" w:rsidRDefault="00901027" w:rsidP="00764EAF">
      <w:pPr>
        <w:spacing w:line="240" w:lineRule="auto"/>
        <w:ind w:firstLine="708"/>
        <w:jc w:val="both"/>
        <w:rPr>
          <w:rFonts w:cs="Arial"/>
          <w:sz w:val="24"/>
        </w:rPr>
      </w:pPr>
      <w:r w:rsidRPr="00B1431F">
        <w:rPr>
          <w:rFonts w:cs="Arial"/>
          <w:sz w:val="24"/>
        </w:rPr>
        <w:t>Za 174.c členom se dodajo naslov novega 3.b podpoglavja ter novi 174.d do 174.f člen, ki se glasijo:</w:t>
      </w:r>
    </w:p>
    <w:p w14:paraId="59C01B21" w14:textId="77777777" w:rsidR="00901027" w:rsidRPr="00B1431F" w:rsidRDefault="00901027" w:rsidP="00901027">
      <w:pPr>
        <w:spacing w:line="240" w:lineRule="auto"/>
        <w:rPr>
          <w:rFonts w:cs="Arial"/>
          <w:sz w:val="24"/>
        </w:rPr>
      </w:pPr>
    </w:p>
    <w:p w14:paraId="39DDAB89" w14:textId="77777777" w:rsidR="00901027" w:rsidRPr="00B1431F" w:rsidRDefault="00901027" w:rsidP="00901027">
      <w:pPr>
        <w:spacing w:line="240" w:lineRule="auto"/>
        <w:ind w:firstLine="708"/>
        <w:jc w:val="both"/>
        <w:rPr>
          <w:rFonts w:cs="Arial"/>
          <w:sz w:val="24"/>
        </w:rPr>
      </w:pPr>
      <w:r w:rsidRPr="00B1431F">
        <w:rPr>
          <w:rFonts w:cs="Arial"/>
          <w:sz w:val="24"/>
        </w:rPr>
        <w:t>»3.b Posebna ureditev za prodajo na daljavo s tretjih ozemelj ali iz tretjih držav uvoženega blaga</w:t>
      </w:r>
    </w:p>
    <w:p w14:paraId="080A8BDA" w14:textId="77777777" w:rsidR="00901027" w:rsidRPr="00B1431F" w:rsidRDefault="00901027" w:rsidP="00901027">
      <w:pPr>
        <w:spacing w:line="240" w:lineRule="auto"/>
        <w:rPr>
          <w:rFonts w:cs="Arial"/>
          <w:sz w:val="24"/>
        </w:rPr>
      </w:pPr>
    </w:p>
    <w:p w14:paraId="17A3DEF3" w14:textId="77777777" w:rsidR="00901027" w:rsidRPr="00B1431F" w:rsidRDefault="00901027" w:rsidP="00764EAF">
      <w:pPr>
        <w:spacing w:line="240" w:lineRule="auto"/>
        <w:jc w:val="center"/>
        <w:rPr>
          <w:rFonts w:cs="Arial"/>
          <w:sz w:val="24"/>
        </w:rPr>
      </w:pPr>
      <w:r w:rsidRPr="00B1431F">
        <w:rPr>
          <w:rFonts w:cs="Arial"/>
          <w:sz w:val="24"/>
        </w:rPr>
        <w:t>174. d člen</w:t>
      </w:r>
    </w:p>
    <w:p w14:paraId="04ACBEF6" w14:textId="77777777" w:rsidR="00901027" w:rsidRPr="00B1431F" w:rsidRDefault="00901027" w:rsidP="00764EAF">
      <w:pPr>
        <w:spacing w:line="240" w:lineRule="auto"/>
        <w:jc w:val="center"/>
        <w:rPr>
          <w:rFonts w:cs="Arial"/>
          <w:sz w:val="24"/>
        </w:rPr>
      </w:pPr>
      <w:r w:rsidRPr="00B1431F">
        <w:rPr>
          <w:rFonts w:cs="Arial"/>
          <w:sz w:val="24"/>
        </w:rPr>
        <w:t>(Prijava uporabe posebne ureditve davčnemu organu)</w:t>
      </w:r>
    </w:p>
    <w:p w14:paraId="72269D0F" w14:textId="77777777" w:rsidR="00901027" w:rsidRPr="00B1431F" w:rsidRDefault="00901027" w:rsidP="00901027">
      <w:pPr>
        <w:spacing w:line="240" w:lineRule="auto"/>
        <w:jc w:val="center"/>
        <w:rPr>
          <w:rFonts w:cs="Arial"/>
          <w:sz w:val="24"/>
        </w:rPr>
      </w:pPr>
    </w:p>
    <w:p w14:paraId="4E644368" w14:textId="77777777" w:rsidR="00901027" w:rsidRPr="00B1431F" w:rsidRDefault="00901027" w:rsidP="00901027">
      <w:pPr>
        <w:spacing w:line="240" w:lineRule="auto"/>
        <w:ind w:firstLine="708"/>
        <w:jc w:val="both"/>
        <w:rPr>
          <w:rFonts w:cs="Arial"/>
          <w:sz w:val="24"/>
        </w:rPr>
      </w:pPr>
      <w:r w:rsidRPr="00B1431F">
        <w:rPr>
          <w:rFonts w:cs="Arial"/>
          <w:sz w:val="24"/>
        </w:rPr>
        <w:t>(1) Davčni zavezanec, ki izpolnjuje pogoje iz 130.j člena ZDDV-1 in bo uporabljal posebno ureditev brez posrednika. v prijavi za identifikacijo navede poleg podatkov iz drugega odstavka 130.l člena ZDDV-1 še tržna imena družbe, če se razlikujejo od njenega imena, državo, v kateri ima sedež, kontaktno osebo, telefonsko številko kontaktne osebe, številko IBAN, številko BIC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V prijavi mora navesti tudi poln poštni naslov in tržno ime stalnih poslovnih enot v državah članicah, razen tistih v državi članici identifikacije.</w:t>
      </w:r>
    </w:p>
    <w:p w14:paraId="777AC977" w14:textId="77777777" w:rsidR="00901027" w:rsidRPr="00B1431F" w:rsidRDefault="00901027" w:rsidP="00901027">
      <w:pPr>
        <w:pStyle w:val="Odstavekseznama"/>
        <w:spacing w:line="240" w:lineRule="auto"/>
        <w:ind w:left="709"/>
        <w:jc w:val="both"/>
        <w:rPr>
          <w:rFonts w:cs="Arial"/>
          <w:sz w:val="24"/>
        </w:rPr>
      </w:pPr>
    </w:p>
    <w:p w14:paraId="3C8FCE85" w14:textId="77777777" w:rsidR="00901027" w:rsidRPr="00B1431F" w:rsidRDefault="00901027" w:rsidP="00901027">
      <w:pPr>
        <w:spacing w:line="240" w:lineRule="auto"/>
        <w:ind w:firstLine="708"/>
        <w:jc w:val="both"/>
        <w:rPr>
          <w:rFonts w:cs="Arial"/>
          <w:sz w:val="24"/>
        </w:rPr>
      </w:pPr>
      <w:r w:rsidRPr="00B1431F">
        <w:rPr>
          <w:rFonts w:cs="Arial"/>
          <w:sz w:val="24"/>
        </w:rPr>
        <w:t>(2) Posrednik, ki bo uporabljal posebno ureditev iz 6.c podpoglavja XI. poglavja ZDDV-1 v imenu in za račun davčnega zavezanca, ki prodaja na daljavo s tretjih ozemelj in iz tretjih držav uvoženo blago, v prijavi za identifikacijo navede poleg podatkov iz tretjega odstavka 130.l člena še tržna imena družbe, če se razlikujejo od njenega imena, državo, v kateri ima sedež, kontaktno osebo, telefonsko številko kontaktne osebe, številko IBAN in številko BIC. V prijavi navede tudi podatke o individualnih identifikacijskih številkah DDV ali, če te niso na voljo, davčne sklicne številke, ki jih dodelijo države članice, v katerih ima posrednik stalne poslovne enote, razen države članice identifikacije. V prijavi mora navesti tudi poln poštni naslov in tržno ime stalnih poslovnih enot v državah članicah, razen tistih v državi članici identifikacije.</w:t>
      </w:r>
    </w:p>
    <w:p w14:paraId="73F29A8E" w14:textId="77777777" w:rsidR="00901027" w:rsidRPr="00B1431F" w:rsidRDefault="00901027" w:rsidP="00901027">
      <w:pPr>
        <w:pStyle w:val="Odstavekseznama"/>
        <w:rPr>
          <w:rFonts w:cs="Arial"/>
          <w:sz w:val="24"/>
        </w:rPr>
      </w:pPr>
    </w:p>
    <w:p w14:paraId="3D203C69" w14:textId="77777777" w:rsidR="00901027" w:rsidRPr="00B1431F" w:rsidRDefault="00901027" w:rsidP="00901027">
      <w:pPr>
        <w:spacing w:line="240" w:lineRule="auto"/>
        <w:ind w:firstLine="708"/>
        <w:jc w:val="both"/>
        <w:rPr>
          <w:rFonts w:cs="Arial"/>
          <w:sz w:val="24"/>
        </w:rPr>
      </w:pPr>
      <w:r w:rsidRPr="00B1431F">
        <w:rPr>
          <w:rFonts w:cs="Arial"/>
          <w:sz w:val="24"/>
        </w:rPr>
        <w:lastRenderedPageBreak/>
        <w:t>(3) Posrednik mora za vsakega davčnega zavezanca, ki ga zastopa, v prijavi navesti poleg podatkov iz četrtega odstavka 130.l člena ZDDV-1 še podatke iz prvega odstavka tega člena.</w:t>
      </w:r>
    </w:p>
    <w:p w14:paraId="18BA67AE" w14:textId="77777777" w:rsidR="00901027" w:rsidRPr="00B1431F" w:rsidRDefault="00901027" w:rsidP="00901027">
      <w:pPr>
        <w:pStyle w:val="Odstavekseznama"/>
        <w:rPr>
          <w:rFonts w:cs="Arial"/>
          <w:sz w:val="24"/>
        </w:rPr>
      </w:pPr>
    </w:p>
    <w:p w14:paraId="42284864" w14:textId="77777777" w:rsidR="00901027" w:rsidRPr="00B1431F" w:rsidRDefault="00901027" w:rsidP="008322E7">
      <w:pPr>
        <w:tabs>
          <w:tab w:val="left" w:pos="1134"/>
        </w:tabs>
        <w:spacing w:line="240" w:lineRule="auto"/>
        <w:ind w:firstLine="708"/>
        <w:jc w:val="both"/>
        <w:rPr>
          <w:rFonts w:cs="Arial"/>
          <w:sz w:val="24"/>
        </w:rPr>
      </w:pPr>
      <w:r w:rsidRPr="00B1431F">
        <w:rPr>
          <w:rFonts w:cs="Arial"/>
          <w:sz w:val="24"/>
        </w:rPr>
        <w:t xml:space="preserve">(4) Prijavo iz prvega in drugega odstavka tega člena predloži davčni zavezanec ali posrednik v elektronski obliki, prek sistema </w:t>
      </w:r>
      <w:proofErr w:type="spellStart"/>
      <w:r w:rsidRPr="00B1431F">
        <w:rPr>
          <w:rFonts w:cs="Arial"/>
          <w:sz w:val="24"/>
        </w:rPr>
        <w:t>eDavki</w:t>
      </w:r>
      <w:proofErr w:type="spellEnd"/>
      <w:r w:rsidRPr="00B1431F">
        <w:rPr>
          <w:rFonts w:cs="Arial"/>
          <w:sz w:val="24"/>
        </w:rPr>
        <w:t>.</w:t>
      </w:r>
    </w:p>
    <w:p w14:paraId="7BB9D4EE" w14:textId="77777777" w:rsidR="00901027" w:rsidRPr="00B1431F" w:rsidRDefault="00901027" w:rsidP="00901027">
      <w:pPr>
        <w:pStyle w:val="Odstavekseznama"/>
        <w:rPr>
          <w:rFonts w:cs="Arial"/>
          <w:sz w:val="24"/>
        </w:rPr>
      </w:pPr>
    </w:p>
    <w:p w14:paraId="232AA17A" w14:textId="77777777" w:rsidR="00901027" w:rsidRPr="00B1431F" w:rsidRDefault="00901027" w:rsidP="00901027">
      <w:pPr>
        <w:spacing w:line="240" w:lineRule="auto"/>
        <w:ind w:firstLine="708"/>
        <w:jc w:val="both"/>
        <w:rPr>
          <w:rFonts w:cs="Arial"/>
          <w:sz w:val="24"/>
        </w:rPr>
      </w:pPr>
      <w:r w:rsidRPr="00B1431F">
        <w:rPr>
          <w:rFonts w:cs="Arial"/>
          <w:sz w:val="24"/>
        </w:rPr>
        <w:t xml:space="preserve">(5) Davčni organ vključi davčnega zavezanca v posebno ureditev z dodelitvijo individualne identifikacijske številke  DDV in določi datum začetka uporabe posebne ureditve. </w:t>
      </w:r>
    </w:p>
    <w:p w14:paraId="35819844" w14:textId="77777777" w:rsidR="00901027" w:rsidRPr="00B1431F" w:rsidRDefault="00901027" w:rsidP="00901027">
      <w:pPr>
        <w:pStyle w:val="Odstavekseznama"/>
        <w:rPr>
          <w:rFonts w:cs="Arial"/>
          <w:sz w:val="24"/>
        </w:rPr>
      </w:pPr>
    </w:p>
    <w:p w14:paraId="47BB4577" w14:textId="77777777" w:rsidR="00901027" w:rsidRPr="00B1431F" w:rsidRDefault="00901027" w:rsidP="00901027">
      <w:pPr>
        <w:spacing w:line="240" w:lineRule="auto"/>
        <w:ind w:firstLine="708"/>
        <w:jc w:val="both"/>
        <w:rPr>
          <w:rFonts w:cs="Arial"/>
          <w:sz w:val="24"/>
        </w:rPr>
      </w:pPr>
      <w:r w:rsidRPr="00B1431F">
        <w:rPr>
          <w:rFonts w:cs="Arial"/>
          <w:sz w:val="24"/>
        </w:rPr>
        <w:t>(6) Davčni organ vključi posrednika v posebno ureditev z dodelitvijo individualne identifikacijske številke in z dodelitvijo individualne identifikacijske številke DDV za vsakega davčnega zavezanca, ki ga zastopa.</w:t>
      </w:r>
    </w:p>
    <w:p w14:paraId="7664BB1F" w14:textId="77777777" w:rsidR="00901027" w:rsidRPr="00B1431F" w:rsidRDefault="00901027" w:rsidP="00901027">
      <w:pPr>
        <w:pStyle w:val="Odstavekseznama"/>
        <w:rPr>
          <w:rFonts w:cs="Arial"/>
          <w:sz w:val="24"/>
        </w:rPr>
      </w:pPr>
    </w:p>
    <w:p w14:paraId="116B8CC0" w14:textId="77777777" w:rsidR="00901027" w:rsidRPr="00B1431F" w:rsidRDefault="00901027" w:rsidP="00901027">
      <w:pPr>
        <w:spacing w:line="240" w:lineRule="auto"/>
        <w:jc w:val="center"/>
        <w:rPr>
          <w:rFonts w:cs="Arial"/>
          <w:sz w:val="24"/>
        </w:rPr>
      </w:pPr>
      <w:r w:rsidRPr="00B1431F">
        <w:rPr>
          <w:rFonts w:cs="Arial"/>
          <w:sz w:val="24"/>
        </w:rPr>
        <w:t>174.e člen</w:t>
      </w:r>
    </w:p>
    <w:p w14:paraId="66035839" w14:textId="77777777" w:rsidR="00901027" w:rsidRPr="00B1431F" w:rsidRDefault="00901027" w:rsidP="00901027">
      <w:pPr>
        <w:spacing w:line="240" w:lineRule="auto"/>
        <w:jc w:val="center"/>
        <w:rPr>
          <w:rFonts w:cs="Arial"/>
          <w:sz w:val="24"/>
        </w:rPr>
      </w:pPr>
      <w:r w:rsidRPr="00B1431F">
        <w:rPr>
          <w:rFonts w:cs="Arial"/>
          <w:sz w:val="24"/>
        </w:rPr>
        <w:t>(Posebni obračun DDV in plačilo DDV)</w:t>
      </w:r>
    </w:p>
    <w:p w14:paraId="295C5E92" w14:textId="77777777" w:rsidR="00901027" w:rsidRPr="00B1431F" w:rsidRDefault="00901027" w:rsidP="00901027">
      <w:pPr>
        <w:spacing w:line="240" w:lineRule="auto"/>
        <w:jc w:val="center"/>
        <w:rPr>
          <w:rFonts w:cs="Arial"/>
          <w:sz w:val="24"/>
        </w:rPr>
      </w:pPr>
    </w:p>
    <w:p w14:paraId="57A4D50A" w14:textId="77777777" w:rsidR="00901027" w:rsidRPr="00B1431F" w:rsidRDefault="00901027" w:rsidP="00901027">
      <w:pPr>
        <w:spacing w:line="240" w:lineRule="auto"/>
        <w:ind w:firstLine="708"/>
        <w:jc w:val="both"/>
        <w:rPr>
          <w:rFonts w:cs="Arial"/>
          <w:sz w:val="24"/>
        </w:rPr>
      </w:pPr>
      <w:r w:rsidRPr="00B1431F">
        <w:rPr>
          <w:rFonts w:cs="Arial"/>
          <w:sz w:val="24"/>
        </w:rPr>
        <w:t xml:space="preserve">(1) Davčni zavezanec ali posrednik davčnega zavezanca iz 130.j člena ZDDV-1 predloži posebni obračun DDV v elektronski obliki, prek sistema </w:t>
      </w:r>
      <w:proofErr w:type="spellStart"/>
      <w:r w:rsidRPr="00B1431F">
        <w:rPr>
          <w:rFonts w:cs="Arial"/>
          <w:sz w:val="24"/>
        </w:rPr>
        <w:t>eDavki</w:t>
      </w:r>
      <w:proofErr w:type="spellEnd"/>
      <w:r w:rsidRPr="00B1431F">
        <w:rPr>
          <w:rFonts w:cs="Arial"/>
          <w:sz w:val="24"/>
        </w:rPr>
        <w:t>.</w:t>
      </w:r>
    </w:p>
    <w:p w14:paraId="698DBDD7" w14:textId="77777777" w:rsidR="00901027" w:rsidRPr="00B1431F" w:rsidRDefault="00901027" w:rsidP="00901027">
      <w:pPr>
        <w:pStyle w:val="Odstavekseznama"/>
        <w:spacing w:line="240" w:lineRule="auto"/>
        <w:ind w:left="0" w:firstLine="709"/>
        <w:jc w:val="both"/>
        <w:rPr>
          <w:rFonts w:cs="Arial"/>
          <w:sz w:val="24"/>
        </w:rPr>
      </w:pPr>
    </w:p>
    <w:p w14:paraId="7DB8DFCE" w14:textId="77777777" w:rsidR="00901027" w:rsidRPr="00B1431F" w:rsidRDefault="00901027" w:rsidP="00901027">
      <w:pPr>
        <w:spacing w:line="240" w:lineRule="auto"/>
        <w:ind w:firstLine="708"/>
        <w:jc w:val="both"/>
        <w:rPr>
          <w:rFonts w:cs="Arial"/>
          <w:sz w:val="24"/>
        </w:rPr>
      </w:pPr>
      <w:r w:rsidRPr="00B1431F">
        <w:rPr>
          <w:rFonts w:cs="Arial"/>
          <w:sz w:val="24"/>
        </w:rPr>
        <w:t xml:space="preserve">(2) Davčni zavezanec plača DDV v eurih na bančni račun, razviden v sistemu </w:t>
      </w:r>
      <w:proofErr w:type="spellStart"/>
      <w:r w:rsidRPr="00B1431F">
        <w:rPr>
          <w:rFonts w:cs="Arial"/>
          <w:sz w:val="24"/>
        </w:rPr>
        <w:t>eDavki</w:t>
      </w:r>
      <w:proofErr w:type="spellEnd"/>
      <w:r w:rsidRPr="00B1431F">
        <w:rPr>
          <w:rFonts w:cs="Arial"/>
          <w:sz w:val="24"/>
        </w:rPr>
        <w:t>.</w:t>
      </w:r>
    </w:p>
    <w:p w14:paraId="386EE7F5" w14:textId="77777777" w:rsidR="00901027" w:rsidRPr="00B1431F" w:rsidRDefault="00901027" w:rsidP="00901027">
      <w:pPr>
        <w:pStyle w:val="Odstavekseznama"/>
        <w:rPr>
          <w:rFonts w:cs="Arial"/>
          <w:sz w:val="24"/>
        </w:rPr>
      </w:pPr>
    </w:p>
    <w:p w14:paraId="11C5813E" w14:textId="77777777" w:rsidR="00901027" w:rsidRPr="00B1431F" w:rsidRDefault="00901027" w:rsidP="00901027">
      <w:pPr>
        <w:spacing w:line="240" w:lineRule="auto"/>
        <w:jc w:val="center"/>
        <w:rPr>
          <w:rFonts w:cs="Arial"/>
          <w:sz w:val="24"/>
        </w:rPr>
      </w:pPr>
      <w:r w:rsidRPr="00B1431F">
        <w:rPr>
          <w:rFonts w:cs="Arial"/>
          <w:sz w:val="24"/>
        </w:rPr>
        <w:t>174.f člen</w:t>
      </w:r>
    </w:p>
    <w:p w14:paraId="60FBD5D4" w14:textId="77777777" w:rsidR="00901027" w:rsidRPr="00B1431F" w:rsidRDefault="00901027" w:rsidP="00901027">
      <w:pPr>
        <w:spacing w:line="240" w:lineRule="auto"/>
        <w:jc w:val="center"/>
        <w:rPr>
          <w:rFonts w:cs="Arial"/>
          <w:sz w:val="24"/>
        </w:rPr>
      </w:pPr>
      <w:r w:rsidRPr="00B1431F">
        <w:rPr>
          <w:rFonts w:cs="Arial"/>
          <w:sz w:val="24"/>
        </w:rPr>
        <w:t>(Zahtevek za vračilo DDV)</w:t>
      </w:r>
    </w:p>
    <w:p w14:paraId="38470999" w14:textId="77777777" w:rsidR="00901027" w:rsidRPr="00B1431F" w:rsidRDefault="00901027" w:rsidP="00901027">
      <w:pPr>
        <w:spacing w:line="240" w:lineRule="auto"/>
        <w:ind w:firstLine="709"/>
        <w:jc w:val="both"/>
        <w:rPr>
          <w:rFonts w:cs="Arial"/>
          <w:sz w:val="24"/>
        </w:rPr>
      </w:pPr>
    </w:p>
    <w:p w14:paraId="1847F56C" w14:textId="77777777" w:rsidR="00901027" w:rsidRPr="00B1431F" w:rsidRDefault="00901027" w:rsidP="00901027">
      <w:pPr>
        <w:spacing w:line="240" w:lineRule="auto"/>
        <w:ind w:firstLine="708"/>
        <w:jc w:val="both"/>
        <w:rPr>
          <w:rFonts w:cs="Arial"/>
          <w:sz w:val="24"/>
        </w:rPr>
      </w:pPr>
      <w:r w:rsidRPr="00B1431F">
        <w:rPr>
          <w:rFonts w:cs="Arial"/>
          <w:sz w:val="24"/>
        </w:rPr>
        <w:t>(1) Davčni zavezanec, ki na ozemlju Slovenije nabavi blago ali storitve za namene dejavnosti, zajete v posebni ureditvi v skladu s 4. oddelkom 6. poglavja XII. naslova Direktive Sveta 2006/112/ES, v katero je vključen v drugi držav članici, uveljavlja pravico do vračila DDV, ki ga je plačal ob nabavi blaga oziroma storitev ali ob uvozu blaga, v skladu s 74.i členom ZDDV-1 in 115.b členom tega pravilnika, ne glede na točko a) drugega odstavka in šesti odstavek 74.i člena ZDDV-1.«.</w:t>
      </w:r>
    </w:p>
    <w:p w14:paraId="1B9EE49D" w14:textId="0408D0BB" w:rsidR="00901027" w:rsidRDefault="00901027" w:rsidP="00901027">
      <w:pPr>
        <w:spacing w:line="240" w:lineRule="auto"/>
        <w:ind w:firstLine="709"/>
        <w:jc w:val="both"/>
        <w:rPr>
          <w:rFonts w:cs="Arial"/>
          <w:sz w:val="24"/>
        </w:rPr>
      </w:pPr>
    </w:p>
    <w:p w14:paraId="613C4AC2" w14:textId="77777777" w:rsidR="00FB53D2" w:rsidRPr="00B1431F" w:rsidRDefault="00FB53D2" w:rsidP="00901027">
      <w:pPr>
        <w:spacing w:line="240" w:lineRule="auto"/>
        <w:ind w:firstLine="709"/>
        <w:jc w:val="both"/>
        <w:rPr>
          <w:rFonts w:cs="Arial"/>
          <w:sz w:val="24"/>
        </w:rPr>
      </w:pPr>
    </w:p>
    <w:p w14:paraId="39B50D3D"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71C9AB75" w14:textId="77777777" w:rsidR="00901027" w:rsidRPr="00B1431F" w:rsidRDefault="00901027" w:rsidP="00901027">
      <w:pPr>
        <w:pStyle w:val="Odstavekseznama"/>
        <w:spacing w:line="240" w:lineRule="auto"/>
        <w:ind w:left="4680"/>
        <w:rPr>
          <w:rFonts w:cs="Arial"/>
          <w:sz w:val="24"/>
        </w:rPr>
      </w:pPr>
    </w:p>
    <w:p w14:paraId="60C3A096" w14:textId="442F09EE" w:rsidR="00901027" w:rsidRPr="00B1431F" w:rsidRDefault="00901027" w:rsidP="00FB53D2">
      <w:pPr>
        <w:spacing w:line="240" w:lineRule="auto"/>
        <w:ind w:firstLine="708"/>
        <w:jc w:val="both"/>
        <w:rPr>
          <w:rFonts w:cs="Arial"/>
          <w:sz w:val="24"/>
        </w:rPr>
      </w:pPr>
      <w:r w:rsidRPr="00B1431F">
        <w:rPr>
          <w:rFonts w:cs="Arial"/>
          <w:sz w:val="24"/>
        </w:rPr>
        <w:t>Za 174.f členom se doda</w:t>
      </w:r>
      <w:r w:rsidR="00764EAF">
        <w:rPr>
          <w:rFonts w:cs="Arial"/>
          <w:sz w:val="24"/>
        </w:rPr>
        <w:t>ta</w:t>
      </w:r>
      <w:r w:rsidRPr="00B1431F">
        <w:rPr>
          <w:rFonts w:cs="Arial"/>
          <w:sz w:val="24"/>
        </w:rPr>
        <w:t xml:space="preserve"> naslov novega 3.c podpoglavja ter nov 174.g člen, ki se glasi</w:t>
      </w:r>
      <w:r w:rsidR="00764EAF">
        <w:rPr>
          <w:rFonts w:cs="Arial"/>
          <w:sz w:val="24"/>
        </w:rPr>
        <w:t>ta</w:t>
      </w:r>
      <w:r w:rsidRPr="00B1431F">
        <w:rPr>
          <w:rFonts w:cs="Arial"/>
          <w:sz w:val="24"/>
        </w:rPr>
        <w:t>:</w:t>
      </w:r>
    </w:p>
    <w:p w14:paraId="4BF488B6" w14:textId="77777777" w:rsidR="00901027" w:rsidRPr="00B1431F" w:rsidRDefault="00901027" w:rsidP="00FB53D2">
      <w:pPr>
        <w:spacing w:line="240" w:lineRule="auto"/>
        <w:ind w:firstLine="708"/>
        <w:jc w:val="both"/>
        <w:rPr>
          <w:rFonts w:cs="Arial"/>
          <w:sz w:val="24"/>
        </w:rPr>
      </w:pPr>
    </w:p>
    <w:p w14:paraId="7F2D8F5F" w14:textId="77777777" w:rsidR="00901027" w:rsidRPr="00B1431F" w:rsidRDefault="00901027" w:rsidP="00811F68">
      <w:pPr>
        <w:spacing w:line="240" w:lineRule="auto"/>
        <w:ind w:firstLine="708"/>
        <w:rPr>
          <w:rFonts w:cs="Arial"/>
          <w:sz w:val="24"/>
        </w:rPr>
      </w:pPr>
      <w:r w:rsidRPr="00B1431F">
        <w:rPr>
          <w:rFonts w:cs="Arial"/>
          <w:sz w:val="24"/>
        </w:rPr>
        <w:t>»3. c Predložitev posebnega obračuna DDV po prenehanju uporabe posebnih ureditev</w:t>
      </w:r>
    </w:p>
    <w:p w14:paraId="11E226E0" w14:textId="77777777" w:rsidR="00901027" w:rsidRPr="00B1431F" w:rsidRDefault="00901027" w:rsidP="00901027">
      <w:pPr>
        <w:spacing w:line="240" w:lineRule="auto"/>
        <w:ind w:left="708"/>
        <w:rPr>
          <w:rFonts w:cs="Arial"/>
          <w:sz w:val="24"/>
        </w:rPr>
      </w:pPr>
    </w:p>
    <w:p w14:paraId="2BFA207D" w14:textId="77777777" w:rsidR="00901027" w:rsidRPr="00B1431F" w:rsidRDefault="00901027" w:rsidP="00764EAF">
      <w:pPr>
        <w:spacing w:line="240" w:lineRule="auto"/>
        <w:jc w:val="center"/>
        <w:rPr>
          <w:rFonts w:cs="Arial"/>
          <w:sz w:val="24"/>
        </w:rPr>
      </w:pPr>
      <w:r w:rsidRPr="00B1431F">
        <w:rPr>
          <w:rFonts w:cs="Arial"/>
          <w:sz w:val="24"/>
        </w:rPr>
        <w:t>174.g člen</w:t>
      </w:r>
    </w:p>
    <w:p w14:paraId="35BD2F55" w14:textId="188D6254" w:rsidR="00901027" w:rsidRPr="00B1431F" w:rsidRDefault="00901027" w:rsidP="00764EAF">
      <w:pPr>
        <w:spacing w:line="240" w:lineRule="auto"/>
        <w:jc w:val="center"/>
        <w:rPr>
          <w:rFonts w:cs="Arial"/>
          <w:sz w:val="24"/>
        </w:rPr>
      </w:pPr>
      <w:r w:rsidRPr="00B1431F">
        <w:rPr>
          <w:rFonts w:cs="Arial"/>
          <w:sz w:val="24"/>
        </w:rPr>
        <w:t xml:space="preserve">(Predložitev posebnega obračuna DDV po prenehanju uporabe posebnih ureditev iz 6.a, 6.b in 6.c podpoglavja </w:t>
      </w:r>
      <w:r w:rsidR="00DE33CF">
        <w:rPr>
          <w:rFonts w:cs="Arial"/>
          <w:sz w:val="24"/>
        </w:rPr>
        <w:t xml:space="preserve">XI. poglavja </w:t>
      </w:r>
      <w:r w:rsidRPr="00B1431F">
        <w:rPr>
          <w:rFonts w:cs="Arial"/>
          <w:sz w:val="24"/>
        </w:rPr>
        <w:t>ZDDV-1 v primeru, ko je Slovenija država članica potrošnje)</w:t>
      </w:r>
    </w:p>
    <w:p w14:paraId="35CD9424" w14:textId="77777777" w:rsidR="00901027" w:rsidRPr="00B1431F" w:rsidRDefault="00901027" w:rsidP="00901027">
      <w:pPr>
        <w:spacing w:line="240" w:lineRule="auto"/>
        <w:ind w:left="708"/>
        <w:jc w:val="center"/>
        <w:rPr>
          <w:rFonts w:cs="Arial"/>
          <w:sz w:val="24"/>
        </w:rPr>
      </w:pPr>
    </w:p>
    <w:p w14:paraId="2AB8EEC3" w14:textId="6AB51B07" w:rsidR="00901027" w:rsidRPr="00B1431F" w:rsidRDefault="00901027" w:rsidP="00811F68">
      <w:pPr>
        <w:spacing w:line="240" w:lineRule="auto"/>
        <w:ind w:firstLine="708"/>
        <w:jc w:val="both"/>
        <w:rPr>
          <w:rFonts w:cs="Arial"/>
          <w:sz w:val="24"/>
        </w:rPr>
      </w:pPr>
      <w:r w:rsidRPr="00B1431F">
        <w:rPr>
          <w:rFonts w:cs="Arial"/>
          <w:sz w:val="24"/>
        </w:rPr>
        <w:t xml:space="preserve">Davčni zavezanec iz drugega odstavka 122.d člena ZDDV-1 spremembo posebnega obračuna predloži v papirni ali v elektronski obliki prek sistema </w:t>
      </w:r>
      <w:proofErr w:type="spellStart"/>
      <w:r w:rsidRPr="00B1431F">
        <w:rPr>
          <w:rFonts w:cs="Arial"/>
          <w:sz w:val="24"/>
        </w:rPr>
        <w:t>eDavki</w:t>
      </w:r>
      <w:proofErr w:type="spellEnd"/>
      <w:r w:rsidRPr="00B1431F">
        <w:rPr>
          <w:rFonts w:cs="Arial"/>
          <w:sz w:val="24"/>
        </w:rPr>
        <w:t>, pri čemer poleg razdelka 1 izpolni še razdelek 3 posebnega obračuna.«</w:t>
      </w:r>
      <w:r w:rsidR="006E5F4B">
        <w:rPr>
          <w:rFonts w:cs="Arial"/>
          <w:sz w:val="24"/>
        </w:rPr>
        <w:t>.</w:t>
      </w:r>
    </w:p>
    <w:p w14:paraId="13AC85D6" w14:textId="77777777" w:rsidR="00901027" w:rsidRPr="00B1431F" w:rsidRDefault="00901027" w:rsidP="00901027">
      <w:pPr>
        <w:spacing w:line="240" w:lineRule="auto"/>
        <w:rPr>
          <w:rFonts w:cs="Arial"/>
          <w:sz w:val="24"/>
        </w:rPr>
      </w:pPr>
    </w:p>
    <w:p w14:paraId="5C9711CC" w14:textId="77777777" w:rsidR="00901027" w:rsidRPr="00B1431F" w:rsidRDefault="00901027" w:rsidP="00901027">
      <w:pPr>
        <w:spacing w:line="240" w:lineRule="auto"/>
        <w:rPr>
          <w:rFonts w:cs="Arial"/>
          <w:sz w:val="24"/>
        </w:rPr>
      </w:pPr>
    </w:p>
    <w:p w14:paraId="2A929BA6" w14:textId="77777777" w:rsidR="00901027" w:rsidRPr="00B1431F" w:rsidRDefault="00901027" w:rsidP="004A0CF2">
      <w:pPr>
        <w:pStyle w:val="Odstavekseznama"/>
        <w:numPr>
          <w:ilvl w:val="0"/>
          <w:numId w:val="4"/>
        </w:numPr>
        <w:spacing w:line="240" w:lineRule="auto"/>
        <w:jc w:val="center"/>
        <w:rPr>
          <w:rFonts w:cs="Arial"/>
          <w:sz w:val="24"/>
        </w:rPr>
      </w:pPr>
      <w:r w:rsidRPr="00B1431F">
        <w:rPr>
          <w:rFonts w:cs="Arial"/>
          <w:sz w:val="24"/>
        </w:rPr>
        <w:t>člen</w:t>
      </w:r>
    </w:p>
    <w:p w14:paraId="5569EF4B" w14:textId="77777777" w:rsidR="00901027" w:rsidRPr="00B1431F" w:rsidRDefault="00901027" w:rsidP="00901027">
      <w:pPr>
        <w:pStyle w:val="Odstavekseznama"/>
        <w:spacing w:line="240" w:lineRule="auto"/>
        <w:ind w:left="4680"/>
        <w:rPr>
          <w:rFonts w:cs="Arial"/>
          <w:sz w:val="24"/>
        </w:rPr>
      </w:pPr>
    </w:p>
    <w:p w14:paraId="5C0DEEBB" w14:textId="77777777" w:rsidR="00901027" w:rsidRPr="00B1431F" w:rsidRDefault="00901027" w:rsidP="00901027">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Priloga III (obrazec DDV-VTD) se nadomesti z novo Prilogo III (obrazec DDV-VTD), ki je priloga tega pravilnika in njegov sestavni del.</w:t>
      </w:r>
    </w:p>
    <w:p w14:paraId="1D8C57A6" w14:textId="77777777" w:rsidR="00901027" w:rsidRPr="00B1431F" w:rsidRDefault="00901027" w:rsidP="00901027">
      <w:pPr>
        <w:spacing w:line="240" w:lineRule="auto"/>
        <w:jc w:val="both"/>
        <w:rPr>
          <w:rFonts w:cs="Arial"/>
          <w:sz w:val="24"/>
        </w:rPr>
      </w:pPr>
    </w:p>
    <w:p w14:paraId="2C0B3B5F" w14:textId="77777777" w:rsidR="00901027" w:rsidRPr="00B1431F" w:rsidRDefault="00901027" w:rsidP="00901027">
      <w:pPr>
        <w:spacing w:line="240" w:lineRule="auto"/>
        <w:jc w:val="both"/>
        <w:rPr>
          <w:rFonts w:cs="Arial"/>
          <w:sz w:val="24"/>
        </w:rPr>
      </w:pPr>
    </w:p>
    <w:p w14:paraId="45F16A9A" w14:textId="7B35BECE" w:rsidR="00901027" w:rsidRDefault="0022673D" w:rsidP="002A5BD2">
      <w:pPr>
        <w:pStyle w:val="Odstavekseznama"/>
        <w:numPr>
          <w:ilvl w:val="0"/>
          <w:numId w:val="4"/>
        </w:numPr>
        <w:spacing w:line="240" w:lineRule="auto"/>
        <w:ind w:left="426"/>
        <w:jc w:val="center"/>
        <w:rPr>
          <w:rFonts w:cs="Arial"/>
          <w:sz w:val="24"/>
        </w:rPr>
      </w:pPr>
      <w:r>
        <w:rPr>
          <w:rFonts w:cs="Arial"/>
          <w:sz w:val="24"/>
        </w:rPr>
        <w:t>č</w:t>
      </w:r>
      <w:r w:rsidR="00901027" w:rsidRPr="00B1431F">
        <w:rPr>
          <w:rFonts w:cs="Arial"/>
          <w:sz w:val="24"/>
        </w:rPr>
        <w:t>len</w:t>
      </w:r>
    </w:p>
    <w:p w14:paraId="4DA43454" w14:textId="1EB8C24E" w:rsidR="006859F2" w:rsidRDefault="006859F2" w:rsidP="006859F2">
      <w:pPr>
        <w:spacing w:line="240" w:lineRule="auto"/>
        <w:jc w:val="center"/>
        <w:rPr>
          <w:rFonts w:cs="Arial"/>
          <w:sz w:val="24"/>
        </w:rPr>
      </w:pPr>
    </w:p>
    <w:p w14:paraId="3102E5AE" w14:textId="37275A16" w:rsidR="006859F2" w:rsidRPr="006859F2" w:rsidRDefault="0022673D" w:rsidP="0022673D">
      <w:pPr>
        <w:spacing w:line="240" w:lineRule="auto"/>
        <w:ind w:firstLine="709"/>
        <w:jc w:val="both"/>
        <w:rPr>
          <w:rFonts w:cs="Arial"/>
          <w:sz w:val="24"/>
        </w:rPr>
      </w:pPr>
      <w:r>
        <w:rPr>
          <w:rFonts w:cs="Arial"/>
          <w:sz w:val="24"/>
        </w:rPr>
        <w:t xml:space="preserve">V Prilogi VI v obrazcu DDV-P2 se </w:t>
      </w:r>
      <w:r w:rsidR="00213492">
        <w:rPr>
          <w:rFonts w:cs="Arial"/>
          <w:sz w:val="24"/>
        </w:rPr>
        <w:t xml:space="preserve">v razdelku IV. Drugi podatki </w:t>
      </w:r>
      <w:r>
        <w:rPr>
          <w:rFonts w:cs="Arial"/>
          <w:sz w:val="24"/>
        </w:rPr>
        <w:t xml:space="preserve">doda novo polje 20 </w:t>
      </w:r>
      <w:r w:rsidR="00213492">
        <w:rPr>
          <w:rFonts w:cs="Arial"/>
          <w:sz w:val="24"/>
        </w:rPr>
        <w:t xml:space="preserve">z opisom </w:t>
      </w:r>
      <w:r>
        <w:rPr>
          <w:rFonts w:cs="Arial"/>
          <w:sz w:val="24"/>
        </w:rPr>
        <w:t>»Opravljanje dobav/storitev po 130.c členu ZDDV-1 (</w:t>
      </w:r>
      <w:proofErr w:type="spellStart"/>
      <w:r>
        <w:rPr>
          <w:rFonts w:cs="Arial"/>
          <w:sz w:val="24"/>
        </w:rPr>
        <w:t>unijska</w:t>
      </w:r>
      <w:proofErr w:type="spellEnd"/>
      <w:r>
        <w:rPr>
          <w:rFonts w:cs="Arial"/>
          <w:sz w:val="24"/>
        </w:rPr>
        <w:t xml:space="preserve"> ureditev VEM)«.</w:t>
      </w:r>
    </w:p>
    <w:p w14:paraId="59936D89" w14:textId="77777777" w:rsidR="00901027" w:rsidRPr="00B1431F" w:rsidRDefault="00901027" w:rsidP="00901027">
      <w:pPr>
        <w:pStyle w:val="Odstavekseznama"/>
        <w:spacing w:line="240" w:lineRule="auto"/>
        <w:ind w:left="4680"/>
        <w:rPr>
          <w:rFonts w:cs="Arial"/>
          <w:sz w:val="24"/>
        </w:rPr>
      </w:pPr>
    </w:p>
    <w:p w14:paraId="1899F6B6" w14:textId="77777777" w:rsidR="00901027" w:rsidRPr="00B1431F" w:rsidRDefault="00901027" w:rsidP="00901027">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Priloga VII (obrazec DDV-P3) se nadomesti z novo Prilogo VII (obrazec DDV-P3), ki je priloga tega pravilnika in njegov sestavni del.</w:t>
      </w:r>
    </w:p>
    <w:p w14:paraId="71103D7F" w14:textId="77777777" w:rsidR="00901027" w:rsidRPr="00B1431F" w:rsidRDefault="00901027" w:rsidP="00901027">
      <w:pPr>
        <w:spacing w:line="256" w:lineRule="auto"/>
        <w:ind w:firstLine="708"/>
        <w:jc w:val="both"/>
        <w:rPr>
          <w:rFonts w:cs="Arial"/>
          <w:color w:val="000000" w:themeColor="text1"/>
          <w:sz w:val="24"/>
          <w:lang w:eastAsia="sl-SI"/>
        </w:rPr>
      </w:pPr>
    </w:p>
    <w:p w14:paraId="17143324" w14:textId="72A998A5" w:rsidR="00901027" w:rsidRPr="00B1431F" w:rsidRDefault="00901027" w:rsidP="00901027">
      <w:pPr>
        <w:spacing w:line="256" w:lineRule="auto"/>
        <w:ind w:firstLine="708"/>
        <w:jc w:val="both"/>
        <w:rPr>
          <w:rFonts w:cs="Arial"/>
          <w:color w:val="000000" w:themeColor="text1"/>
          <w:sz w:val="24"/>
          <w:lang w:eastAsia="sl-SI"/>
        </w:rPr>
      </w:pPr>
      <w:r w:rsidRPr="00B1431F">
        <w:rPr>
          <w:rFonts w:cs="Arial"/>
          <w:color w:val="000000" w:themeColor="text1"/>
          <w:sz w:val="24"/>
          <w:lang w:eastAsia="sl-SI"/>
        </w:rPr>
        <w:t>Priloga VIII (obrazec DDV-O) se črta.</w:t>
      </w:r>
    </w:p>
    <w:p w14:paraId="7CFAA53F" w14:textId="77777777" w:rsidR="00901027" w:rsidRPr="00B1431F" w:rsidRDefault="00901027" w:rsidP="00901027">
      <w:pPr>
        <w:spacing w:line="256" w:lineRule="auto"/>
        <w:ind w:firstLine="708"/>
        <w:jc w:val="both"/>
        <w:rPr>
          <w:rFonts w:cs="Arial"/>
          <w:color w:val="000000" w:themeColor="text1"/>
          <w:sz w:val="24"/>
          <w:lang w:eastAsia="sl-SI"/>
        </w:rPr>
      </w:pPr>
    </w:p>
    <w:p w14:paraId="36A2526E" w14:textId="77777777" w:rsidR="00901027" w:rsidRPr="00B1431F" w:rsidRDefault="00901027" w:rsidP="00901027">
      <w:pPr>
        <w:spacing w:line="240" w:lineRule="auto"/>
        <w:rPr>
          <w:rFonts w:cs="Arial"/>
          <w:sz w:val="24"/>
        </w:rPr>
      </w:pPr>
    </w:p>
    <w:p w14:paraId="0C411936" w14:textId="0CEF0DD1" w:rsidR="00901027" w:rsidRDefault="00305C1B" w:rsidP="00901027">
      <w:pPr>
        <w:spacing w:line="240" w:lineRule="auto"/>
        <w:jc w:val="center"/>
        <w:rPr>
          <w:rFonts w:cs="Arial"/>
          <w:sz w:val="24"/>
        </w:rPr>
      </w:pPr>
      <w:r>
        <w:rPr>
          <w:rFonts w:cs="Arial"/>
          <w:sz w:val="24"/>
        </w:rPr>
        <w:t xml:space="preserve">PREHODNE IN </w:t>
      </w:r>
      <w:r w:rsidR="00901027" w:rsidRPr="00B1431F">
        <w:rPr>
          <w:rFonts w:cs="Arial"/>
          <w:sz w:val="24"/>
        </w:rPr>
        <w:t>KONČNA DOLOČBA</w:t>
      </w:r>
    </w:p>
    <w:p w14:paraId="49F1CBF7" w14:textId="5C2AA6AD" w:rsidR="00305C1B" w:rsidRDefault="00305C1B" w:rsidP="00901027">
      <w:pPr>
        <w:spacing w:line="240" w:lineRule="auto"/>
        <w:jc w:val="center"/>
        <w:rPr>
          <w:rFonts w:cs="Arial"/>
          <w:sz w:val="24"/>
        </w:rPr>
      </w:pPr>
    </w:p>
    <w:p w14:paraId="6B49113D" w14:textId="6D273B8E" w:rsidR="00305C1B" w:rsidRDefault="00305C1B" w:rsidP="00901027">
      <w:pPr>
        <w:spacing w:line="240" w:lineRule="auto"/>
        <w:jc w:val="center"/>
        <w:rPr>
          <w:rFonts w:cs="Arial"/>
          <w:sz w:val="24"/>
        </w:rPr>
      </w:pPr>
    </w:p>
    <w:p w14:paraId="42E06281" w14:textId="34775F5B" w:rsidR="000C2DB7" w:rsidRDefault="001C612A" w:rsidP="002A5BD2">
      <w:pPr>
        <w:pStyle w:val="Odstavekseznama"/>
        <w:numPr>
          <w:ilvl w:val="0"/>
          <w:numId w:val="4"/>
        </w:numPr>
        <w:tabs>
          <w:tab w:val="left" w:pos="1134"/>
        </w:tabs>
        <w:spacing w:line="240" w:lineRule="auto"/>
        <w:ind w:left="360"/>
        <w:jc w:val="center"/>
        <w:rPr>
          <w:rFonts w:cs="Arial"/>
          <w:sz w:val="24"/>
        </w:rPr>
      </w:pPr>
      <w:r>
        <w:rPr>
          <w:rFonts w:cs="Arial"/>
          <w:sz w:val="24"/>
        </w:rPr>
        <w:t>č</w:t>
      </w:r>
      <w:r w:rsidR="000C2DB7">
        <w:rPr>
          <w:rFonts w:cs="Arial"/>
          <w:sz w:val="24"/>
        </w:rPr>
        <w:t>len</w:t>
      </w:r>
    </w:p>
    <w:p w14:paraId="7D5886F8" w14:textId="79E776A5" w:rsidR="000C2DB7" w:rsidRDefault="000C2DB7" w:rsidP="002A5BD2">
      <w:pPr>
        <w:pStyle w:val="Odstavekseznama"/>
        <w:tabs>
          <w:tab w:val="left" w:pos="1134"/>
        </w:tabs>
        <w:spacing w:line="240" w:lineRule="auto"/>
        <w:ind w:left="360"/>
        <w:jc w:val="center"/>
        <w:rPr>
          <w:rFonts w:cs="Arial"/>
          <w:sz w:val="24"/>
        </w:rPr>
      </w:pPr>
      <w:r>
        <w:rPr>
          <w:rFonts w:cs="Arial"/>
          <w:sz w:val="24"/>
        </w:rPr>
        <w:t>(</w:t>
      </w:r>
      <w:r w:rsidR="002A5BD2">
        <w:rPr>
          <w:rFonts w:cs="Arial"/>
          <w:sz w:val="24"/>
        </w:rPr>
        <w:t>P</w:t>
      </w:r>
      <w:r w:rsidR="00370295">
        <w:rPr>
          <w:rFonts w:cs="Arial"/>
          <w:sz w:val="24"/>
        </w:rPr>
        <w:t>opravek odbitka DDV iz prvega odstavka 66.</w:t>
      </w:r>
      <w:r w:rsidR="00E651E1">
        <w:rPr>
          <w:rFonts w:cs="Arial"/>
          <w:sz w:val="24"/>
        </w:rPr>
        <w:t>b</w:t>
      </w:r>
      <w:r w:rsidR="00370295">
        <w:rPr>
          <w:rFonts w:cs="Arial"/>
          <w:sz w:val="24"/>
        </w:rPr>
        <w:t xml:space="preserve"> člena ZDDV-1)</w:t>
      </w:r>
    </w:p>
    <w:p w14:paraId="6506B21A" w14:textId="4CEB8289" w:rsidR="00370295" w:rsidRDefault="00370295" w:rsidP="000C2DB7">
      <w:pPr>
        <w:pStyle w:val="Odstavekseznama"/>
        <w:tabs>
          <w:tab w:val="left" w:pos="1134"/>
        </w:tabs>
        <w:spacing w:line="240" w:lineRule="auto"/>
        <w:jc w:val="both"/>
        <w:rPr>
          <w:rFonts w:cs="Arial"/>
          <w:sz w:val="24"/>
        </w:rPr>
      </w:pPr>
    </w:p>
    <w:p w14:paraId="01FB9B9D" w14:textId="2B32D159" w:rsidR="00370295" w:rsidRDefault="00370295" w:rsidP="00370295">
      <w:pPr>
        <w:pStyle w:val="Odstavekseznama"/>
        <w:tabs>
          <w:tab w:val="left" w:pos="1134"/>
        </w:tabs>
        <w:spacing w:line="240" w:lineRule="auto"/>
        <w:ind w:left="0" w:firstLine="709"/>
        <w:jc w:val="both"/>
        <w:rPr>
          <w:rFonts w:cs="Arial"/>
          <w:sz w:val="24"/>
        </w:rPr>
      </w:pPr>
      <w:r>
        <w:rPr>
          <w:rFonts w:cs="Arial"/>
          <w:sz w:val="24"/>
        </w:rPr>
        <w:t xml:space="preserve">Davčni zavezanec, ki izvede popravek odbitka DDV v skladu s prvim odstavkom 46. člena </w:t>
      </w:r>
      <w:r w:rsidR="001C612A">
        <w:rPr>
          <w:rFonts w:cs="Arial"/>
          <w:sz w:val="24"/>
        </w:rPr>
        <w:t>Zakona spremembah in dopolnitvah Zakona o davku na dodano vrednost</w:t>
      </w:r>
      <w:r>
        <w:rPr>
          <w:rFonts w:cs="Arial"/>
          <w:sz w:val="24"/>
        </w:rPr>
        <w:t xml:space="preserve"> (Ur</w:t>
      </w:r>
      <w:r w:rsidR="002A5BD2">
        <w:rPr>
          <w:rFonts w:cs="Arial"/>
          <w:sz w:val="24"/>
        </w:rPr>
        <w:t>adni</w:t>
      </w:r>
      <w:r>
        <w:rPr>
          <w:rFonts w:cs="Arial"/>
          <w:sz w:val="24"/>
        </w:rPr>
        <w:t xml:space="preserve"> l</w:t>
      </w:r>
      <w:r w:rsidR="002A5BD2">
        <w:rPr>
          <w:rFonts w:cs="Arial"/>
          <w:sz w:val="24"/>
        </w:rPr>
        <w:t>ist</w:t>
      </w:r>
      <w:r>
        <w:rPr>
          <w:rFonts w:cs="Arial"/>
          <w:sz w:val="24"/>
        </w:rPr>
        <w:t xml:space="preserve"> RS</w:t>
      </w:r>
      <w:r w:rsidR="002A5BD2">
        <w:rPr>
          <w:rFonts w:cs="Arial"/>
          <w:sz w:val="24"/>
        </w:rPr>
        <w:t xml:space="preserve">, </w:t>
      </w:r>
      <w:r>
        <w:rPr>
          <w:rFonts w:cs="Arial"/>
          <w:sz w:val="24"/>
        </w:rPr>
        <w:t>št. 3/22)</w:t>
      </w:r>
      <w:r w:rsidR="001C612A">
        <w:rPr>
          <w:rFonts w:cs="Arial"/>
          <w:sz w:val="24"/>
        </w:rPr>
        <w:t xml:space="preserve">, izvede odbitek za celotno preostalo </w:t>
      </w:r>
      <w:r w:rsidR="00802D1F">
        <w:rPr>
          <w:rFonts w:cs="Arial"/>
          <w:sz w:val="24"/>
        </w:rPr>
        <w:t>obdobje popravka</w:t>
      </w:r>
      <w:r w:rsidR="001C612A">
        <w:rPr>
          <w:rFonts w:cs="Arial"/>
          <w:sz w:val="24"/>
        </w:rPr>
        <w:t xml:space="preserve"> v en</w:t>
      </w:r>
      <w:r w:rsidR="00802D1F">
        <w:rPr>
          <w:rFonts w:cs="Arial"/>
          <w:sz w:val="24"/>
        </w:rPr>
        <w:t>kratne</w:t>
      </w:r>
      <w:r w:rsidR="001C612A">
        <w:rPr>
          <w:rFonts w:cs="Arial"/>
          <w:sz w:val="24"/>
        </w:rPr>
        <w:t>m znesku.</w:t>
      </w:r>
      <w:r>
        <w:rPr>
          <w:rFonts w:cs="Arial"/>
          <w:sz w:val="24"/>
        </w:rPr>
        <w:t xml:space="preserve"> </w:t>
      </w:r>
    </w:p>
    <w:p w14:paraId="15359630" w14:textId="77777777" w:rsidR="001C612A" w:rsidRDefault="001C612A" w:rsidP="00370295">
      <w:pPr>
        <w:pStyle w:val="Odstavekseznama"/>
        <w:tabs>
          <w:tab w:val="left" w:pos="1134"/>
        </w:tabs>
        <w:spacing w:line="240" w:lineRule="auto"/>
        <w:ind w:left="0" w:firstLine="709"/>
        <w:jc w:val="both"/>
        <w:rPr>
          <w:rFonts w:cs="Arial"/>
          <w:sz w:val="24"/>
        </w:rPr>
      </w:pPr>
    </w:p>
    <w:p w14:paraId="4BA7E65C" w14:textId="77777777" w:rsidR="00370295" w:rsidRDefault="00370295" w:rsidP="000C2DB7">
      <w:pPr>
        <w:pStyle w:val="Odstavekseznama"/>
        <w:tabs>
          <w:tab w:val="left" w:pos="1134"/>
        </w:tabs>
        <w:spacing w:line="240" w:lineRule="auto"/>
        <w:jc w:val="both"/>
        <w:rPr>
          <w:rFonts w:cs="Arial"/>
          <w:sz w:val="24"/>
        </w:rPr>
      </w:pPr>
    </w:p>
    <w:p w14:paraId="058DAB18" w14:textId="1394D6E2" w:rsidR="000C2DB7" w:rsidRDefault="000C2DB7" w:rsidP="002A5BD2">
      <w:pPr>
        <w:pStyle w:val="Odstavekseznama"/>
        <w:numPr>
          <w:ilvl w:val="0"/>
          <w:numId w:val="4"/>
        </w:numPr>
        <w:tabs>
          <w:tab w:val="left" w:pos="1134"/>
        </w:tabs>
        <w:spacing w:line="240" w:lineRule="auto"/>
        <w:ind w:left="360"/>
        <w:jc w:val="center"/>
        <w:rPr>
          <w:rFonts w:cs="Arial"/>
          <w:sz w:val="24"/>
        </w:rPr>
      </w:pPr>
      <w:r>
        <w:rPr>
          <w:rFonts w:cs="Arial"/>
          <w:sz w:val="24"/>
        </w:rPr>
        <w:t>člen</w:t>
      </w:r>
    </w:p>
    <w:p w14:paraId="5846FF51" w14:textId="31EC6FD5" w:rsidR="000C2DB7" w:rsidRDefault="000C2DB7" w:rsidP="002A5BD2">
      <w:pPr>
        <w:pStyle w:val="Odstavekseznama"/>
        <w:tabs>
          <w:tab w:val="left" w:pos="1134"/>
        </w:tabs>
        <w:spacing w:line="240" w:lineRule="auto"/>
        <w:ind w:left="360"/>
        <w:jc w:val="center"/>
        <w:rPr>
          <w:rFonts w:cs="Arial"/>
          <w:sz w:val="24"/>
        </w:rPr>
      </w:pPr>
      <w:r>
        <w:rPr>
          <w:rFonts w:cs="Arial"/>
          <w:sz w:val="24"/>
        </w:rPr>
        <w:t>(</w:t>
      </w:r>
      <w:r w:rsidR="002A5BD2">
        <w:rPr>
          <w:rFonts w:cs="Arial"/>
          <w:sz w:val="24"/>
        </w:rPr>
        <w:t>Z</w:t>
      </w:r>
      <w:r w:rsidR="005B455D">
        <w:rPr>
          <w:rFonts w:cs="Arial"/>
          <w:sz w:val="24"/>
        </w:rPr>
        <w:t>ačetek uporabe nekaterih določb</w:t>
      </w:r>
      <w:r>
        <w:rPr>
          <w:rFonts w:cs="Arial"/>
          <w:sz w:val="24"/>
        </w:rPr>
        <w:t>)</w:t>
      </w:r>
    </w:p>
    <w:p w14:paraId="182FFF1D" w14:textId="77777777" w:rsidR="000C2DB7" w:rsidRPr="001C612A" w:rsidRDefault="000C2DB7" w:rsidP="002A5BD2">
      <w:pPr>
        <w:tabs>
          <w:tab w:val="left" w:pos="1134"/>
        </w:tabs>
        <w:spacing w:line="240" w:lineRule="auto"/>
        <w:jc w:val="both"/>
        <w:rPr>
          <w:rFonts w:cs="Arial"/>
          <w:sz w:val="24"/>
        </w:rPr>
      </w:pPr>
    </w:p>
    <w:p w14:paraId="3934E3B7" w14:textId="012F5FD0" w:rsidR="006859F2" w:rsidRDefault="002A5BD2" w:rsidP="002A5BD2">
      <w:pPr>
        <w:pStyle w:val="Odstavekseznama"/>
        <w:numPr>
          <w:ilvl w:val="0"/>
          <w:numId w:val="12"/>
        </w:numPr>
        <w:tabs>
          <w:tab w:val="left" w:pos="1134"/>
        </w:tabs>
        <w:spacing w:line="240" w:lineRule="auto"/>
        <w:ind w:left="0" w:firstLine="709"/>
        <w:jc w:val="both"/>
        <w:rPr>
          <w:rFonts w:cs="Arial"/>
          <w:sz w:val="24"/>
        </w:rPr>
      </w:pPr>
      <w:r>
        <w:rPr>
          <w:rFonts w:cs="Arial"/>
          <w:sz w:val="24"/>
        </w:rPr>
        <w:t>Spremenjeni</w:t>
      </w:r>
      <w:r w:rsidR="006859F2" w:rsidRPr="001C612A">
        <w:rPr>
          <w:rFonts w:cs="Arial"/>
          <w:sz w:val="24"/>
        </w:rPr>
        <w:t xml:space="preserve"> 129.</w:t>
      </w:r>
      <w:r w:rsidR="008322E7">
        <w:rPr>
          <w:rFonts w:cs="Arial"/>
          <w:sz w:val="24"/>
        </w:rPr>
        <w:t xml:space="preserve"> člen</w:t>
      </w:r>
      <w:r w:rsidR="006859F2" w:rsidRPr="001C612A">
        <w:rPr>
          <w:rFonts w:cs="Arial"/>
          <w:sz w:val="24"/>
        </w:rPr>
        <w:t xml:space="preserve"> in</w:t>
      </w:r>
      <w:r w:rsidR="008322E7">
        <w:rPr>
          <w:rFonts w:cs="Arial"/>
          <w:sz w:val="24"/>
        </w:rPr>
        <w:t xml:space="preserve"> nov 1</w:t>
      </w:r>
      <w:r w:rsidR="006859F2" w:rsidRPr="001C612A">
        <w:rPr>
          <w:rFonts w:cs="Arial"/>
          <w:sz w:val="24"/>
        </w:rPr>
        <w:t>56.</w:t>
      </w:r>
      <w:r w:rsidR="008322E7">
        <w:rPr>
          <w:rFonts w:cs="Arial"/>
          <w:sz w:val="24"/>
        </w:rPr>
        <w:t>a</w:t>
      </w:r>
      <w:r w:rsidR="006859F2" w:rsidRPr="001C612A">
        <w:rPr>
          <w:rFonts w:cs="Arial"/>
          <w:sz w:val="24"/>
        </w:rPr>
        <w:t xml:space="preserve"> člen</w:t>
      </w:r>
      <w:r w:rsidR="008322E7">
        <w:rPr>
          <w:rFonts w:cs="Arial"/>
          <w:sz w:val="24"/>
        </w:rPr>
        <w:t xml:space="preserve"> </w:t>
      </w:r>
      <w:r>
        <w:rPr>
          <w:rFonts w:cs="Arial"/>
          <w:sz w:val="24"/>
        </w:rPr>
        <w:t>pravilnika</w:t>
      </w:r>
      <w:r w:rsidR="004E413D">
        <w:rPr>
          <w:rFonts w:cs="Arial"/>
          <w:sz w:val="24"/>
        </w:rPr>
        <w:t xml:space="preserve"> ter </w:t>
      </w:r>
      <w:r w:rsidR="008322E7">
        <w:rPr>
          <w:rFonts w:cs="Arial"/>
          <w:sz w:val="24"/>
        </w:rPr>
        <w:t xml:space="preserve">prvi odstavek </w:t>
      </w:r>
      <w:r w:rsidR="006264D6">
        <w:rPr>
          <w:rFonts w:cs="Arial"/>
          <w:sz w:val="24"/>
        </w:rPr>
        <w:t>19</w:t>
      </w:r>
      <w:r w:rsidR="008322E7">
        <w:rPr>
          <w:rFonts w:cs="Arial"/>
          <w:sz w:val="24"/>
        </w:rPr>
        <w:t xml:space="preserve">. člena </w:t>
      </w:r>
      <w:r w:rsidR="00213492">
        <w:rPr>
          <w:rFonts w:cs="Arial"/>
          <w:sz w:val="24"/>
        </w:rPr>
        <w:t xml:space="preserve">tega pravilnika </w:t>
      </w:r>
      <w:r w:rsidR="006859F2" w:rsidRPr="001C612A">
        <w:rPr>
          <w:rFonts w:cs="Arial"/>
          <w:sz w:val="24"/>
        </w:rPr>
        <w:t>se uporabljajo od 1. julija 2022.</w:t>
      </w:r>
    </w:p>
    <w:p w14:paraId="24315251" w14:textId="23B52C19" w:rsidR="000C2DB7" w:rsidRDefault="000C2DB7" w:rsidP="006859F2">
      <w:pPr>
        <w:pStyle w:val="Odstavekseznama"/>
        <w:tabs>
          <w:tab w:val="left" w:pos="1134"/>
        </w:tabs>
        <w:spacing w:line="240" w:lineRule="auto"/>
        <w:ind w:left="709"/>
        <w:jc w:val="both"/>
        <w:rPr>
          <w:rFonts w:cs="Arial"/>
          <w:sz w:val="24"/>
        </w:rPr>
      </w:pPr>
    </w:p>
    <w:p w14:paraId="78697F90" w14:textId="5CF03CF4" w:rsidR="002A5BD2" w:rsidRPr="001C612A" w:rsidRDefault="002A5BD2" w:rsidP="0029204B">
      <w:pPr>
        <w:pStyle w:val="Odstavekseznama"/>
        <w:numPr>
          <w:ilvl w:val="0"/>
          <w:numId w:val="12"/>
        </w:numPr>
        <w:tabs>
          <w:tab w:val="left" w:pos="1134"/>
        </w:tabs>
        <w:spacing w:line="240" w:lineRule="auto"/>
        <w:ind w:left="0" w:firstLine="709"/>
        <w:jc w:val="both"/>
        <w:rPr>
          <w:rFonts w:cs="Arial"/>
          <w:sz w:val="24"/>
        </w:rPr>
      </w:pPr>
      <w:r>
        <w:rPr>
          <w:rFonts w:cs="Arial"/>
          <w:sz w:val="24"/>
        </w:rPr>
        <w:t xml:space="preserve"> Do začetka uporabe določb iz prejšnjega odstavka se uporabljajo določbe Pravilnika o izvajanju Zakona o davku na dodano vrednost (Uradni list RS, št. </w:t>
      </w:r>
      <w:hyperlink r:id="rId30" w:tgtFrame="_blank" w:tooltip="Pravilnik o izvajanju Zakona o davku na dodano vrednost" w:history="1">
        <w:r w:rsidRPr="008413D9">
          <w:rPr>
            <w:sz w:val="24"/>
          </w:rPr>
          <w:t>141/06</w:t>
        </w:r>
      </w:hyperlink>
      <w:r w:rsidRPr="008413D9">
        <w:rPr>
          <w:rFonts w:cs="Arial"/>
          <w:sz w:val="24"/>
        </w:rPr>
        <w:t>, </w:t>
      </w:r>
      <w:hyperlink r:id="rId31" w:tgtFrame="_blank" w:tooltip="Pravilnik o spremembah in dopolnitvah Pravilnika o izvajanju Zakona o davku na dodano vrednost" w:history="1">
        <w:r w:rsidRPr="008413D9">
          <w:rPr>
            <w:sz w:val="24"/>
          </w:rPr>
          <w:t>52/07</w:t>
        </w:r>
      </w:hyperlink>
      <w:r w:rsidRPr="008413D9">
        <w:rPr>
          <w:rFonts w:cs="Arial"/>
          <w:sz w:val="24"/>
        </w:rPr>
        <w:t>, </w:t>
      </w:r>
      <w:hyperlink r:id="rId32" w:tgtFrame="_blank" w:tooltip="Pravilnik o spremembah in dopolnitvah Pravilnika o izvajanju Zakona o davku na dodano vrednost" w:history="1">
        <w:r w:rsidRPr="008413D9">
          <w:rPr>
            <w:sz w:val="24"/>
          </w:rPr>
          <w:t>120/07</w:t>
        </w:r>
      </w:hyperlink>
      <w:r w:rsidRPr="008413D9">
        <w:rPr>
          <w:rFonts w:cs="Arial"/>
          <w:sz w:val="24"/>
        </w:rPr>
        <w:t>, </w:t>
      </w:r>
      <w:hyperlink r:id="rId33" w:tgtFrame="_blank" w:tooltip="Pravilnik o spremembah Pravilnika o izvajanju zakona o davku na dodano vrednost" w:history="1">
        <w:r w:rsidRPr="008413D9">
          <w:rPr>
            <w:sz w:val="24"/>
          </w:rPr>
          <w:t>21/08</w:t>
        </w:r>
      </w:hyperlink>
      <w:r w:rsidRPr="008413D9">
        <w:rPr>
          <w:rFonts w:cs="Arial"/>
          <w:sz w:val="24"/>
        </w:rPr>
        <w:t>, </w:t>
      </w:r>
      <w:hyperlink r:id="rId34" w:tgtFrame="_blank" w:tooltip="Pravilnik o spremembah in dopolnitvah Pravilnika o izvajanju Zakona o davku na dodano vrednost" w:history="1">
        <w:r w:rsidRPr="008413D9">
          <w:rPr>
            <w:sz w:val="24"/>
          </w:rPr>
          <w:t>123/08</w:t>
        </w:r>
      </w:hyperlink>
      <w:r w:rsidRPr="008413D9">
        <w:rPr>
          <w:rFonts w:cs="Arial"/>
          <w:sz w:val="24"/>
        </w:rPr>
        <w:t>, </w:t>
      </w:r>
      <w:hyperlink r:id="rId35" w:tgtFrame="_blank" w:tooltip="Pravilnik o spremembah in dopolnitvah Pravilnika o izvajanju Zakona o davku na dodano vrednost" w:history="1">
        <w:r w:rsidRPr="008413D9">
          <w:rPr>
            <w:sz w:val="24"/>
          </w:rPr>
          <w:t>105/09</w:t>
        </w:r>
      </w:hyperlink>
      <w:r w:rsidRPr="008413D9">
        <w:rPr>
          <w:rFonts w:cs="Arial"/>
          <w:sz w:val="24"/>
        </w:rPr>
        <w:t>, </w:t>
      </w:r>
      <w:hyperlink r:id="rId36" w:tgtFrame="_blank" w:tooltip="Pravilnik o spremembah in dopolnitvah Pravilnika o izvajanju Zakona o davku na dodano vrednost" w:history="1">
        <w:r w:rsidRPr="008413D9">
          <w:rPr>
            <w:sz w:val="24"/>
          </w:rPr>
          <w:t>27/10</w:t>
        </w:r>
      </w:hyperlink>
      <w:r w:rsidRPr="008413D9">
        <w:rPr>
          <w:rFonts w:cs="Arial"/>
          <w:sz w:val="24"/>
        </w:rPr>
        <w:t>, </w:t>
      </w:r>
      <w:hyperlink r:id="rId37" w:tgtFrame="_blank" w:tooltip="Pravilnik o spremembah in dopolnitvah Pravilnika o izvajanju Zakona o davku na dodano vrednost" w:history="1">
        <w:r w:rsidRPr="008413D9">
          <w:rPr>
            <w:sz w:val="24"/>
          </w:rPr>
          <w:t>104/10</w:t>
        </w:r>
      </w:hyperlink>
      <w:r w:rsidRPr="008413D9">
        <w:rPr>
          <w:rFonts w:cs="Arial"/>
          <w:sz w:val="24"/>
        </w:rPr>
        <w:t>, </w:t>
      </w:r>
      <w:hyperlink r:id="rId38" w:tgtFrame="_blank" w:tooltip="Pravilnik o spremembi Pravilnika o izvajanju Zakona o davku na dodano vrednost" w:history="1">
        <w:r w:rsidRPr="008413D9">
          <w:rPr>
            <w:sz w:val="24"/>
          </w:rPr>
          <w:t>110/10</w:t>
        </w:r>
      </w:hyperlink>
      <w:r w:rsidRPr="008413D9">
        <w:rPr>
          <w:rFonts w:cs="Arial"/>
          <w:sz w:val="24"/>
        </w:rPr>
        <w:t>, </w:t>
      </w:r>
      <w:hyperlink r:id="rId39" w:tgtFrame="_blank" w:tooltip="Pravilnik o spremembah in dopolnitvah Pravilnika o izvajanju Zakona o davku na dodano vrednost" w:history="1">
        <w:r w:rsidRPr="008413D9">
          <w:rPr>
            <w:sz w:val="24"/>
          </w:rPr>
          <w:t>82/11</w:t>
        </w:r>
      </w:hyperlink>
      <w:r w:rsidRPr="008413D9">
        <w:rPr>
          <w:rFonts w:cs="Arial"/>
          <w:sz w:val="24"/>
        </w:rPr>
        <w:t>, </w:t>
      </w:r>
      <w:hyperlink r:id="rId40" w:tgtFrame="_blank" w:tooltip="Pravilnik o spremembah in dopolnitvah Pravilnika o izvajanju Zakona o davku na dodano vrednost" w:history="1">
        <w:r w:rsidRPr="008413D9">
          <w:rPr>
            <w:sz w:val="24"/>
          </w:rPr>
          <w:t>106/11</w:t>
        </w:r>
      </w:hyperlink>
      <w:r w:rsidRPr="008413D9">
        <w:rPr>
          <w:rFonts w:cs="Arial"/>
          <w:sz w:val="24"/>
        </w:rPr>
        <w:t>, </w:t>
      </w:r>
      <w:hyperlink r:id="rId41" w:tgtFrame="_blank" w:tooltip="Pravilnik o spremembah Pravilnika o spremembah in dopolnitvah Pravilnika o izvajanju Zakona o davku na dodano vrednost" w:history="1">
        <w:r w:rsidRPr="008413D9">
          <w:rPr>
            <w:sz w:val="24"/>
          </w:rPr>
          <w:t>108/11</w:t>
        </w:r>
      </w:hyperlink>
      <w:r w:rsidRPr="008413D9">
        <w:rPr>
          <w:rFonts w:cs="Arial"/>
          <w:sz w:val="24"/>
        </w:rPr>
        <w:t>, </w:t>
      </w:r>
      <w:hyperlink r:id="rId42" w:tgtFrame="_blank" w:tooltip="Pravilnik o spremembah in dopolnitvah Pravilnika o izvajanju Zakona o davku na dodano vrednost" w:history="1">
        <w:r w:rsidRPr="008413D9">
          <w:rPr>
            <w:sz w:val="24"/>
          </w:rPr>
          <w:t>102/12</w:t>
        </w:r>
      </w:hyperlink>
      <w:r w:rsidRPr="008413D9">
        <w:rPr>
          <w:rFonts w:cs="Arial"/>
          <w:sz w:val="24"/>
        </w:rPr>
        <w:t>, </w:t>
      </w:r>
      <w:hyperlink r:id="rId43" w:tgtFrame="_blank" w:tooltip="Pravilnik o spremembah in dopolnitvah Pravilnika o izvajanju Zakona o davku na dodano vrednost" w:history="1">
        <w:r w:rsidRPr="008413D9">
          <w:rPr>
            <w:sz w:val="24"/>
          </w:rPr>
          <w:t>54/13</w:t>
        </w:r>
      </w:hyperlink>
      <w:r w:rsidRPr="008413D9">
        <w:rPr>
          <w:rFonts w:cs="Arial"/>
          <w:sz w:val="24"/>
        </w:rPr>
        <w:t>, </w:t>
      </w:r>
      <w:hyperlink r:id="rId44" w:tgtFrame="_blank" w:tooltip="Pravilnik o spremembah in dopolnitvah Pravilnika o izvajanju Zakona o davku na dodano vrednost" w:history="1">
        <w:r w:rsidRPr="008413D9">
          <w:rPr>
            <w:sz w:val="24"/>
          </w:rPr>
          <w:t>85/14</w:t>
        </w:r>
      </w:hyperlink>
      <w:r w:rsidRPr="008413D9">
        <w:rPr>
          <w:rFonts w:cs="Arial"/>
          <w:sz w:val="24"/>
        </w:rPr>
        <w:t>, </w:t>
      </w:r>
      <w:hyperlink r:id="rId45" w:tgtFrame="_blank" w:tooltip="Pravilnik o spremembah in dopolnitvah Pravilnika o izvajanju Zakona o davku na dodano vrednost" w:history="1">
        <w:r w:rsidRPr="008413D9">
          <w:rPr>
            <w:sz w:val="24"/>
          </w:rPr>
          <w:t>95/14</w:t>
        </w:r>
      </w:hyperlink>
      <w:r w:rsidRPr="008413D9">
        <w:rPr>
          <w:rFonts w:cs="Arial"/>
          <w:sz w:val="24"/>
        </w:rPr>
        <w:t>, </w:t>
      </w:r>
      <w:hyperlink r:id="rId46" w:tgtFrame="_blank" w:tooltip="Pravilnik o dopolnitvah Pravilnika o izvajanju Zakona o davku na dodano vrednost" w:history="1">
        <w:r w:rsidRPr="008413D9">
          <w:rPr>
            <w:sz w:val="24"/>
          </w:rPr>
          <w:t>39/16</w:t>
        </w:r>
      </w:hyperlink>
      <w:r w:rsidRPr="008413D9">
        <w:rPr>
          <w:rFonts w:cs="Arial"/>
          <w:sz w:val="24"/>
        </w:rPr>
        <w:t>, </w:t>
      </w:r>
      <w:hyperlink r:id="rId47" w:tgtFrame="_blank" w:tooltip="Pravilnik o spremembah in dopolnitvah Pravilnika o izvajanju Zakona o davku na dodano vrednost" w:history="1">
        <w:r w:rsidRPr="008413D9">
          <w:rPr>
            <w:sz w:val="24"/>
          </w:rPr>
          <w:t>45/16</w:t>
        </w:r>
      </w:hyperlink>
      <w:r w:rsidRPr="008413D9">
        <w:rPr>
          <w:rFonts w:cs="Arial"/>
          <w:sz w:val="24"/>
        </w:rPr>
        <w:t>, </w:t>
      </w:r>
      <w:hyperlink r:id="rId48" w:tgtFrame="_blank" w:tooltip="Pravilnik o spremembah in dopolnitvah Pravilnika o izvajanju Zakona o davku na dodano vrednost" w:history="1">
        <w:r w:rsidRPr="008413D9">
          <w:rPr>
            <w:sz w:val="24"/>
          </w:rPr>
          <w:t>86/16</w:t>
        </w:r>
      </w:hyperlink>
      <w:r w:rsidRPr="008413D9">
        <w:rPr>
          <w:rFonts w:cs="Arial"/>
          <w:sz w:val="24"/>
        </w:rPr>
        <w:t>, </w:t>
      </w:r>
      <w:hyperlink r:id="rId49" w:tgtFrame="_blank" w:tooltip="Pravilnik o spremembah Pravilnika o izvajanju Zakona o davku na dodano vrednost" w:history="1">
        <w:r w:rsidRPr="008413D9">
          <w:rPr>
            <w:sz w:val="24"/>
          </w:rPr>
          <w:t>50/17</w:t>
        </w:r>
      </w:hyperlink>
      <w:r w:rsidRPr="008413D9">
        <w:rPr>
          <w:rFonts w:cs="Arial"/>
          <w:sz w:val="24"/>
        </w:rPr>
        <w:t>, </w:t>
      </w:r>
      <w:hyperlink r:id="rId50" w:tgtFrame="_blank" w:tooltip="Pravilnik o spremembah in dopolnitvah Pravilnika o izvajanju Zakona o davku na dodano vrednost" w:history="1">
        <w:r w:rsidRPr="008413D9">
          <w:rPr>
            <w:sz w:val="24"/>
          </w:rPr>
          <w:t>84/18</w:t>
        </w:r>
      </w:hyperlink>
      <w:r w:rsidRPr="008413D9">
        <w:rPr>
          <w:rFonts w:cs="Arial"/>
          <w:sz w:val="24"/>
        </w:rPr>
        <w:t>, </w:t>
      </w:r>
      <w:hyperlink r:id="rId51" w:tgtFrame="_blank" w:tooltip="Pravilnik o spremembah in dopolnitvah Pravilnika o izvajanju Zakona o davku na dodano vrednost" w:history="1">
        <w:r w:rsidRPr="008413D9">
          <w:rPr>
            <w:sz w:val="24"/>
          </w:rPr>
          <w:t>77/19</w:t>
        </w:r>
      </w:hyperlink>
      <w:r w:rsidRPr="008413D9">
        <w:rPr>
          <w:rFonts w:cs="Arial"/>
          <w:sz w:val="24"/>
        </w:rPr>
        <w:t>, </w:t>
      </w:r>
      <w:hyperlink r:id="rId52" w:tgtFrame="_blank" w:tooltip="Pravilnik o dopolnitvi Pravilnika o izvajanju Zakona o davku na dodano vrednost" w:history="1">
        <w:r w:rsidRPr="005B4AB2">
          <w:rPr>
            <w:sz w:val="24"/>
          </w:rPr>
          <w:t>58/21</w:t>
        </w:r>
      </w:hyperlink>
      <w:r w:rsidRPr="005B4AB2">
        <w:rPr>
          <w:rFonts w:cs="Arial"/>
          <w:sz w:val="24"/>
        </w:rPr>
        <w:t xml:space="preserve"> in 205/21</w:t>
      </w:r>
      <w:r>
        <w:rPr>
          <w:rFonts w:cs="Arial"/>
          <w:sz w:val="24"/>
        </w:rPr>
        <w:t>).</w:t>
      </w:r>
    </w:p>
    <w:p w14:paraId="3870D887" w14:textId="524513A4" w:rsidR="00901027" w:rsidRDefault="00901027" w:rsidP="00901027">
      <w:pPr>
        <w:spacing w:line="240" w:lineRule="auto"/>
        <w:jc w:val="center"/>
        <w:rPr>
          <w:rFonts w:cs="Arial"/>
          <w:sz w:val="24"/>
        </w:rPr>
      </w:pPr>
    </w:p>
    <w:p w14:paraId="3F0F5B89" w14:textId="77777777" w:rsidR="002A5BD2" w:rsidRPr="00B1431F" w:rsidRDefault="002A5BD2" w:rsidP="00901027">
      <w:pPr>
        <w:spacing w:line="240" w:lineRule="auto"/>
        <w:jc w:val="center"/>
        <w:rPr>
          <w:rFonts w:cs="Arial"/>
          <w:sz w:val="24"/>
        </w:rPr>
      </w:pPr>
    </w:p>
    <w:p w14:paraId="2A068914" w14:textId="40BC85BF" w:rsidR="000C2DB7" w:rsidRDefault="00802D1F" w:rsidP="000C2DB7">
      <w:pPr>
        <w:pStyle w:val="Odstavekseznama"/>
        <w:numPr>
          <w:ilvl w:val="0"/>
          <w:numId w:val="4"/>
        </w:numPr>
        <w:spacing w:line="240" w:lineRule="auto"/>
        <w:jc w:val="center"/>
        <w:rPr>
          <w:rFonts w:cs="Arial"/>
          <w:sz w:val="24"/>
        </w:rPr>
      </w:pPr>
      <w:r>
        <w:rPr>
          <w:rFonts w:cs="Arial"/>
          <w:sz w:val="24"/>
        </w:rPr>
        <w:t>č</w:t>
      </w:r>
      <w:r w:rsidR="00901027" w:rsidRPr="00B1431F">
        <w:rPr>
          <w:rFonts w:cs="Arial"/>
          <w:sz w:val="24"/>
        </w:rPr>
        <w:t>len</w:t>
      </w:r>
    </w:p>
    <w:p w14:paraId="14D6ADCB" w14:textId="48A7D62F" w:rsidR="000C2DB7" w:rsidRPr="000C2DB7" w:rsidRDefault="000C2DB7" w:rsidP="000C2DB7">
      <w:pPr>
        <w:pStyle w:val="Odstavekseznama"/>
        <w:spacing w:line="240" w:lineRule="auto"/>
        <w:jc w:val="center"/>
        <w:rPr>
          <w:rFonts w:cs="Arial"/>
          <w:sz w:val="24"/>
        </w:rPr>
      </w:pPr>
      <w:r>
        <w:rPr>
          <w:rFonts w:cs="Arial"/>
          <w:sz w:val="24"/>
        </w:rPr>
        <w:t>(začetek veljavnosti)</w:t>
      </w:r>
    </w:p>
    <w:p w14:paraId="240670C3" w14:textId="77777777" w:rsidR="00901027" w:rsidRPr="00B1431F" w:rsidRDefault="00901027" w:rsidP="00901027">
      <w:pPr>
        <w:spacing w:line="240" w:lineRule="auto"/>
        <w:rPr>
          <w:rFonts w:cs="Arial"/>
          <w:sz w:val="24"/>
        </w:rPr>
      </w:pPr>
    </w:p>
    <w:p w14:paraId="2620B797" w14:textId="1D460EDE" w:rsidR="00901027" w:rsidRPr="00B1431F" w:rsidRDefault="00901027" w:rsidP="002A5BD2">
      <w:pPr>
        <w:tabs>
          <w:tab w:val="left" w:pos="426"/>
        </w:tabs>
        <w:spacing w:line="276" w:lineRule="auto"/>
        <w:ind w:firstLine="709"/>
        <w:jc w:val="both"/>
        <w:rPr>
          <w:rFonts w:cs="Arial"/>
          <w:sz w:val="24"/>
        </w:rPr>
      </w:pPr>
      <w:r w:rsidRPr="00B1431F">
        <w:rPr>
          <w:rFonts w:cs="Arial"/>
          <w:sz w:val="24"/>
        </w:rPr>
        <w:t xml:space="preserve">Ta pravilnik začne veljati </w:t>
      </w:r>
      <w:r w:rsidR="006859F2">
        <w:rPr>
          <w:rFonts w:cs="Arial"/>
          <w:sz w:val="24"/>
        </w:rPr>
        <w:t>22. januarja 2022</w:t>
      </w:r>
      <w:r w:rsidRPr="00B1431F">
        <w:rPr>
          <w:rFonts w:cs="Arial"/>
          <w:sz w:val="24"/>
        </w:rPr>
        <w:t>.</w:t>
      </w:r>
    </w:p>
    <w:p w14:paraId="502FF206" w14:textId="77777777" w:rsidR="00901027" w:rsidRPr="00B1431F" w:rsidRDefault="00901027" w:rsidP="00901027">
      <w:pPr>
        <w:spacing w:line="240" w:lineRule="auto"/>
        <w:ind w:left="708"/>
        <w:rPr>
          <w:rFonts w:cs="Arial"/>
          <w:sz w:val="24"/>
        </w:rPr>
      </w:pPr>
    </w:p>
    <w:p w14:paraId="5A64A5AC" w14:textId="77777777" w:rsidR="00901027" w:rsidRPr="00B1431F" w:rsidRDefault="00901027" w:rsidP="00901027">
      <w:pPr>
        <w:spacing w:after="175" w:line="256" w:lineRule="auto"/>
        <w:rPr>
          <w:rFonts w:cs="Arial"/>
          <w:sz w:val="24"/>
        </w:rPr>
      </w:pPr>
    </w:p>
    <w:p w14:paraId="62349AFD" w14:textId="77777777" w:rsidR="00901027" w:rsidRPr="00B1431F" w:rsidRDefault="00901027" w:rsidP="00901027">
      <w:pPr>
        <w:spacing w:after="175" w:line="256" w:lineRule="auto"/>
        <w:rPr>
          <w:rFonts w:cs="Arial"/>
          <w:sz w:val="24"/>
        </w:rPr>
      </w:pPr>
    </w:p>
    <w:p w14:paraId="21A59B89" w14:textId="77777777" w:rsidR="00901027" w:rsidRPr="00B1431F" w:rsidRDefault="00901027" w:rsidP="00901027">
      <w:pPr>
        <w:spacing w:after="175" w:line="256" w:lineRule="auto"/>
        <w:rPr>
          <w:rFonts w:cs="Arial"/>
          <w:sz w:val="24"/>
        </w:rPr>
      </w:pPr>
      <w:r w:rsidRPr="00B1431F">
        <w:rPr>
          <w:rFonts w:cs="Arial"/>
          <w:sz w:val="24"/>
        </w:rPr>
        <w:t>PRILOGA III: obrazec DDV-VTD</w:t>
      </w:r>
    </w:p>
    <w:p w14:paraId="694C88AB" w14:textId="77777777" w:rsidR="00901027" w:rsidRPr="00B1431F" w:rsidRDefault="00901027" w:rsidP="00901027">
      <w:pPr>
        <w:spacing w:line="256" w:lineRule="auto"/>
        <w:ind w:left="946"/>
        <w:rPr>
          <w:rFonts w:cs="Arial"/>
          <w:sz w:val="24"/>
        </w:rPr>
      </w:pPr>
      <w:r w:rsidRPr="00B1431F">
        <w:rPr>
          <w:rFonts w:cs="Arial"/>
          <w:b/>
          <w:sz w:val="24"/>
        </w:rPr>
        <w:t>Zahtevek za vračilo DDV davčnemu zavezancu s sedežem v tretji državi</w:t>
      </w:r>
    </w:p>
    <w:tbl>
      <w:tblPr>
        <w:tblStyle w:val="TableGrid"/>
        <w:tblW w:w="3072" w:type="dxa"/>
        <w:tblInd w:w="0" w:type="dxa"/>
        <w:tblCellMar>
          <w:top w:w="76" w:type="dxa"/>
          <w:left w:w="95" w:type="dxa"/>
          <w:right w:w="115" w:type="dxa"/>
        </w:tblCellMar>
        <w:tblLook w:val="04A0" w:firstRow="1" w:lastRow="0" w:firstColumn="1" w:lastColumn="0" w:noHBand="0" w:noVBand="1"/>
      </w:tblPr>
      <w:tblGrid>
        <w:gridCol w:w="2232"/>
        <w:gridCol w:w="840"/>
      </w:tblGrid>
      <w:tr w:rsidR="00901027" w:rsidRPr="00B1431F" w14:paraId="5937EBA2" w14:textId="77777777" w:rsidTr="00EF5863">
        <w:trPr>
          <w:trHeight w:val="176"/>
        </w:trPr>
        <w:tc>
          <w:tcPr>
            <w:tcW w:w="3072" w:type="dxa"/>
            <w:gridSpan w:val="2"/>
            <w:shd w:val="clear" w:color="auto" w:fill="CACAC9"/>
          </w:tcPr>
          <w:p w14:paraId="38240746" w14:textId="77777777" w:rsidR="00901027" w:rsidRPr="00B1431F" w:rsidRDefault="00901027" w:rsidP="00EF5863">
            <w:pPr>
              <w:spacing w:after="160" w:line="256" w:lineRule="auto"/>
              <w:rPr>
                <w:rFonts w:cs="Arial"/>
                <w:sz w:val="24"/>
              </w:rPr>
            </w:pPr>
          </w:p>
        </w:tc>
      </w:tr>
      <w:tr w:rsidR="00901027" w:rsidRPr="00B1431F" w14:paraId="142CB84C" w14:textId="77777777" w:rsidTr="00EF5863">
        <w:trPr>
          <w:trHeight w:val="275"/>
        </w:trPr>
        <w:tc>
          <w:tcPr>
            <w:tcW w:w="2233" w:type="dxa"/>
            <w:tcBorders>
              <w:top w:val="nil"/>
              <w:left w:val="nil"/>
              <w:bottom w:val="single" w:sz="36" w:space="0" w:color="CACAC9"/>
              <w:right w:val="single" w:sz="12" w:space="0" w:color="181717"/>
            </w:tcBorders>
            <w:shd w:val="clear" w:color="auto" w:fill="CACAC9"/>
            <w:hideMark/>
          </w:tcPr>
          <w:p w14:paraId="51579292" w14:textId="77777777" w:rsidR="00901027" w:rsidRPr="00B1431F" w:rsidRDefault="00901027" w:rsidP="00EF5863">
            <w:pPr>
              <w:spacing w:line="256" w:lineRule="auto"/>
              <w:rPr>
                <w:rFonts w:cs="Arial"/>
                <w:sz w:val="24"/>
              </w:rPr>
            </w:pPr>
            <w:r w:rsidRPr="00B1431F">
              <w:rPr>
                <w:rFonts w:cs="Arial"/>
                <w:b/>
                <w:sz w:val="24"/>
              </w:rPr>
              <w:t>Obdobje vračila</w:t>
            </w:r>
          </w:p>
        </w:tc>
        <w:tc>
          <w:tcPr>
            <w:tcW w:w="840" w:type="dxa"/>
            <w:tcBorders>
              <w:top w:val="single" w:sz="12" w:space="0" w:color="181717"/>
              <w:left w:val="single" w:sz="12" w:space="0" w:color="181717"/>
              <w:bottom w:val="single" w:sz="12" w:space="0" w:color="181717"/>
              <w:right w:val="single" w:sz="12" w:space="0" w:color="181717"/>
            </w:tcBorders>
          </w:tcPr>
          <w:p w14:paraId="279EDA62" w14:textId="77777777" w:rsidR="00901027" w:rsidRPr="00B1431F" w:rsidRDefault="00901027" w:rsidP="00EF5863">
            <w:pPr>
              <w:spacing w:after="160" w:line="256" w:lineRule="auto"/>
              <w:rPr>
                <w:rFonts w:cs="Arial"/>
                <w:sz w:val="24"/>
              </w:rPr>
            </w:pPr>
          </w:p>
        </w:tc>
      </w:tr>
    </w:tbl>
    <w:p w14:paraId="12A6F528" w14:textId="77777777" w:rsidR="00901027" w:rsidRPr="00B1431F" w:rsidRDefault="00901027" w:rsidP="00901027">
      <w:pPr>
        <w:spacing w:line="256" w:lineRule="auto"/>
        <w:ind w:left="62"/>
        <w:rPr>
          <w:rFonts w:eastAsia="Calibri" w:cs="Arial"/>
          <w:color w:val="181717"/>
          <w:sz w:val="24"/>
        </w:rPr>
      </w:pPr>
      <w:r w:rsidRPr="00B1431F">
        <w:rPr>
          <w:rFonts w:cs="Arial"/>
          <w:sz w:val="24"/>
        </w:rPr>
        <w:t>Davčni zavezanec</w:t>
      </w:r>
    </w:p>
    <w:tbl>
      <w:tblPr>
        <w:tblStyle w:val="TableGrid"/>
        <w:tblW w:w="7975" w:type="dxa"/>
        <w:tblInd w:w="0"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901027" w:rsidRPr="00B1431F" w14:paraId="3EA777CC" w14:textId="77777777" w:rsidTr="00EF5863">
        <w:trPr>
          <w:trHeight w:val="269"/>
        </w:trPr>
        <w:tc>
          <w:tcPr>
            <w:tcW w:w="2233" w:type="dxa"/>
            <w:vMerge w:val="restart"/>
            <w:tcBorders>
              <w:top w:val="single" w:sz="24" w:space="0" w:color="CACAC9"/>
              <w:left w:val="nil"/>
              <w:bottom w:val="nil"/>
              <w:right w:val="single" w:sz="12" w:space="0" w:color="181717"/>
            </w:tcBorders>
            <w:shd w:val="clear" w:color="auto" w:fill="CACAC9"/>
            <w:hideMark/>
          </w:tcPr>
          <w:p w14:paraId="2A17C631" w14:textId="77777777" w:rsidR="00901027" w:rsidRPr="00B1431F" w:rsidRDefault="00901027" w:rsidP="00EF5863">
            <w:pPr>
              <w:spacing w:after="76" w:line="256" w:lineRule="auto"/>
              <w:rPr>
                <w:rFonts w:cs="Arial"/>
                <w:sz w:val="24"/>
              </w:rPr>
            </w:pPr>
            <w:r w:rsidRPr="00B1431F">
              <w:rPr>
                <w:rFonts w:cs="Arial"/>
                <w:b/>
                <w:sz w:val="24"/>
              </w:rPr>
              <w:t>Naziv/ime in priimek</w:t>
            </w:r>
          </w:p>
          <w:p w14:paraId="6D1B044A" w14:textId="77777777" w:rsidR="00901027" w:rsidRPr="00B1431F" w:rsidRDefault="00901027" w:rsidP="00EF5863">
            <w:pPr>
              <w:spacing w:after="76" w:line="256" w:lineRule="auto"/>
              <w:rPr>
                <w:rFonts w:cs="Arial"/>
                <w:sz w:val="24"/>
              </w:rPr>
            </w:pPr>
            <w:r w:rsidRPr="00B1431F">
              <w:rPr>
                <w:rFonts w:cs="Arial"/>
                <w:b/>
                <w:sz w:val="24"/>
              </w:rPr>
              <w:t xml:space="preserve"> Ulica</w:t>
            </w:r>
          </w:p>
          <w:p w14:paraId="40807774" w14:textId="77777777" w:rsidR="00901027" w:rsidRPr="00B1431F" w:rsidRDefault="00901027" w:rsidP="00EF5863">
            <w:pPr>
              <w:spacing w:line="256" w:lineRule="auto"/>
              <w:rPr>
                <w:rFonts w:cs="Arial"/>
                <w:sz w:val="24"/>
              </w:rPr>
            </w:pPr>
            <w:r w:rsidRPr="00B1431F">
              <w:rPr>
                <w:rFonts w:cs="Arial"/>
                <w:b/>
                <w:sz w:val="24"/>
              </w:rPr>
              <w:t>Kraj</w:t>
            </w:r>
          </w:p>
        </w:tc>
        <w:tc>
          <w:tcPr>
            <w:tcW w:w="3159" w:type="dxa"/>
            <w:gridSpan w:val="2"/>
            <w:tcBorders>
              <w:top w:val="single" w:sz="12" w:space="0" w:color="181717"/>
              <w:left w:val="single" w:sz="12" w:space="0" w:color="181717"/>
              <w:bottom w:val="single" w:sz="12" w:space="0" w:color="181717"/>
              <w:right w:val="single" w:sz="12" w:space="0" w:color="181717"/>
            </w:tcBorders>
          </w:tcPr>
          <w:p w14:paraId="1B737EA0" w14:textId="77777777" w:rsidR="00901027" w:rsidRPr="00B1431F" w:rsidRDefault="00901027" w:rsidP="00EF5863">
            <w:pPr>
              <w:spacing w:after="160" w:line="256" w:lineRule="auto"/>
              <w:rPr>
                <w:rFonts w:cs="Arial"/>
                <w:sz w:val="24"/>
              </w:rPr>
            </w:pPr>
          </w:p>
        </w:tc>
        <w:tc>
          <w:tcPr>
            <w:tcW w:w="2584" w:type="dxa"/>
            <w:vMerge w:val="restart"/>
            <w:tcBorders>
              <w:top w:val="single" w:sz="24" w:space="0" w:color="CACAC9"/>
              <w:left w:val="single" w:sz="12" w:space="0" w:color="181717"/>
              <w:bottom w:val="nil"/>
              <w:right w:val="nil"/>
            </w:tcBorders>
            <w:shd w:val="clear" w:color="auto" w:fill="CACAC9"/>
          </w:tcPr>
          <w:p w14:paraId="38CD7FAA" w14:textId="77777777" w:rsidR="00901027" w:rsidRPr="00B1431F" w:rsidRDefault="00901027" w:rsidP="00EF5863">
            <w:pPr>
              <w:spacing w:after="160" w:line="256" w:lineRule="auto"/>
              <w:rPr>
                <w:rFonts w:cs="Arial"/>
                <w:sz w:val="24"/>
              </w:rPr>
            </w:pPr>
          </w:p>
        </w:tc>
      </w:tr>
      <w:tr w:rsidR="00901027" w:rsidRPr="00B1431F" w14:paraId="09712684" w14:textId="77777777" w:rsidTr="00EF5863">
        <w:trPr>
          <w:trHeight w:val="247"/>
        </w:trPr>
        <w:tc>
          <w:tcPr>
            <w:tcW w:w="0" w:type="auto"/>
            <w:vMerge/>
            <w:tcBorders>
              <w:top w:val="single" w:sz="24" w:space="0" w:color="CACAC9"/>
              <w:left w:val="nil"/>
              <w:bottom w:val="nil"/>
              <w:right w:val="single" w:sz="12" w:space="0" w:color="181717"/>
            </w:tcBorders>
            <w:vAlign w:val="center"/>
            <w:hideMark/>
          </w:tcPr>
          <w:p w14:paraId="39AB9B2F"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076D3E42" w14:textId="77777777" w:rsidR="00901027" w:rsidRPr="00B1431F" w:rsidRDefault="00901027" w:rsidP="00EF5863">
            <w:pPr>
              <w:spacing w:after="160" w:line="256" w:lineRule="auto"/>
              <w:rPr>
                <w:rFonts w:cs="Arial"/>
                <w:sz w:val="24"/>
              </w:rPr>
            </w:pPr>
          </w:p>
        </w:tc>
        <w:tc>
          <w:tcPr>
            <w:tcW w:w="0" w:type="auto"/>
            <w:vMerge/>
            <w:tcBorders>
              <w:top w:val="single" w:sz="24" w:space="0" w:color="CACAC9"/>
              <w:left w:val="single" w:sz="12" w:space="0" w:color="181717"/>
              <w:bottom w:val="nil"/>
              <w:right w:val="nil"/>
            </w:tcBorders>
            <w:vAlign w:val="center"/>
            <w:hideMark/>
          </w:tcPr>
          <w:p w14:paraId="04FA17D6" w14:textId="77777777" w:rsidR="00901027" w:rsidRPr="00B1431F" w:rsidRDefault="00901027" w:rsidP="00EF5863">
            <w:pPr>
              <w:spacing w:line="240" w:lineRule="auto"/>
              <w:rPr>
                <w:rFonts w:eastAsia="Calibri" w:cs="Arial"/>
                <w:color w:val="181717"/>
                <w:sz w:val="24"/>
              </w:rPr>
            </w:pPr>
          </w:p>
        </w:tc>
      </w:tr>
      <w:tr w:rsidR="00901027" w:rsidRPr="00B1431F" w14:paraId="696CCF69" w14:textId="77777777" w:rsidTr="00EF5863">
        <w:trPr>
          <w:trHeight w:val="247"/>
        </w:trPr>
        <w:tc>
          <w:tcPr>
            <w:tcW w:w="0" w:type="auto"/>
            <w:vMerge/>
            <w:tcBorders>
              <w:top w:val="single" w:sz="24" w:space="0" w:color="CACAC9"/>
              <w:left w:val="nil"/>
              <w:bottom w:val="nil"/>
              <w:right w:val="single" w:sz="12" w:space="0" w:color="181717"/>
            </w:tcBorders>
            <w:vAlign w:val="center"/>
            <w:hideMark/>
          </w:tcPr>
          <w:p w14:paraId="54DF4B27"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1552EFA9" w14:textId="77777777" w:rsidR="00901027" w:rsidRPr="00B1431F" w:rsidRDefault="00901027" w:rsidP="00EF5863">
            <w:pPr>
              <w:spacing w:after="160" w:line="256" w:lineRule="auto"/>
              <w:rPr>
                <w:rFonts w:cs="Arial"/>
                <w:sz w:val="24"/>
              </w:rPr>
            </w:pPr>
          </w:p>
        </w:tc>
        <w:tc>
          <w:tcPr>
            <w:tcW w:w="0" w:type="auto"/>
            <w:vMerge/>
            <w:tcBorders>
              <w:top w:val="single" w:sz="24" w:space="0" w:color="CACAC9"/>
              <w:left w:val="single" w:sz="12" w:space="0" w:color="181717"/>
              <w:bottom w:val="nil"/>
              <w:right w:val="nil"/>
            </w:tcBorders>
            <w:vAlign w:val="center"/>
            <w:hideMark/>
          </w:tcPr>
          <w:p w14:paraId="29C0EDBA" w14:textId="77777777" w:rsidR="00901027" w:rsidRPr="00B1431F" w:rsidRDefault="00901027" w:rsidP="00EF5863">
            <w:pPr>
              <w:spacing w:line="240" w:lineRule="auto"/>
              <w:rPr>
                <w:rFonts w:eastAsia="Calibri" w:cs="Arial"/>
                <w:color w:val="181717"/>
                <w:sz w:val="24"/>
              </w:rPr>
            </w:pPr>
          </w:p>
        </w:tc>
      </w:tr>
      <w:tr w:rsidR="00901027" w:rsidRPr="00B1431F" w14:paraId="3E0367F4" w14:textId="77777777" w:rsidTr="00EF5863">
        <w:trPr>
          <w:trHeight w:val="247"/>
        </w:trPr>
        <w:tc>
          <w:tcPr>
            <w:tcW w:w="2233" w:type="dxa"/>
            <w:vMerge w:val="restart"/>
            <w:tcBorders>
              <w:top w:val="nil"/>
              <w:left w:val="nil"/>
              <w:bottom w:val="nil"/>
              <w:right w:val="single" w:sz="12" w:space="0" w:color="181717"/>
            </w:tcBorders>
            <w:shd w:val="clear" w:color="auto" w:fill="CACAC9"/>
            <w:hideMark/>
          </w:tcPr>
          <w:p w14:paraId="0E5DDCFE" w14:textId="77777777" w:rsidR="00901027" w:rsidRPr="00B1431F" w:rsidRDefault="00901027" w:rsidP="00EF5863">
            <w:pPr>
              <w:spacing w:after="76" w:line="256" w:lineRule="auto"/>
              <w:rPr>
                <w:rFonts w:cs="Arial"/>
                <w:sz w:val="24"/>
              </w:rPr>
            </w:pPr>
            <w:r w:rsidRPr="00B1431F">
              <w:rPr>
                <w:rFonts w:cs="Arial"/>
                <w:b/>
                <w:sz w:val="24"/>
              </w:rPr>
              <w:t>Poštna številka</w:t>
            </w:r>
          </w:p>
          <w:p w14:paraId="41F3BAB0" w14:textId="77777777" w:rsidR="00901027" w:rsidRPr="00B1431F" w:rsidRDefault="00901027" w:rsidP="00EF5863">
            <w:pPr>
              <w:spacing w:line="256" w:lineRule="auto"/>
              <w:rPr>
                <w:rFonts w:cs="Arial"/>
                <w:sz w:val="24"/>
              </w:rPr>
            </w:pPr>
            <w:r w:rsidRPr="00B1431F">
              <w:rPr>
                <w:rFonts w:cs="Arial"/>
                <w:b/>
                <w:sz w:val="24"/>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3E4DD78A" w14:textId="77777777" w:rsidR="00901027" w:rsidRPr="00B1431F" w:rsidRDefault="00901027" w:rsidP="00EF5863">
            <w:pPr>
              <w:spacing w:after="160" w:line="256" w:lineRule="auto"/>
              <w:rPr>
                <w:rFonts w:cs="Arial"/>
                <w:sz w:val="24"/>
              </w:rPr>
            </w:pPr>
          </w:p>
        </w:tc>
        <w:tc>
          <w:tcPr>
            <w:tcW w:w="4903" w:type="dxa"/>
            <w:gridSpan w:val="2"/>
            <w:vMerge w:val="restart"/>
            <w:tcBorders>
              <w:top w:val="nil"/>
              <w:left w:val="single" w:sz="12" w:space="0" w:color="181717"/>
              <w:bottom w:val="nil"/>
              <w:right w:val="nil"/>
            </w:tcBorders>
            <w:shd w:val="clear" w:color="auto" w:fill="CACAC9"/>
          </w:tcPr>
          <w:p w14:paraId="4B52AEA9" w14:textId="77777777" w:rsidR="00901027" w:rsidRPr="00B1431F" w:rsidRDefault="00901027" w:rsidP="00EF5863">
            <w:pPr>
              <w:spacing w:after="160" w:line="256" w:lineRule="auto"/>
              <w:rPr>
                <w:rFonts w:cs="Arial"/>
                <w:sz w:val="24"/>
              </w:rPr>
            </w:pPr>
          </w:p>
        </w:tc>
      </w:tr>
      <w:tr w:rsidR="00901027" w:rsidRPr="00B1431F" w14:paraId="651A76ED" w14:textId="77777777" w:rsidTr="00EF5863">
        <w:trPr>
          <w:trHeight w:val="247"/>
        </w:trPr>
        <w:tc>
          <w:tcPr>
            <w:tcW w:w="0" w:type="auto"/>
            <w:vMerge/>
            <w:tcBorders>
              <w:top w:val="nil"/>
              <w:left w:val="nil"/>
              <w:bottom w:val="nil"/>
              <w:right w:val="single" w:sz="12" w:space="0" w:color="181717"/>
            </w:tcBorders>
            <w:vAlign w:val="center"/>
            <w:hideMark/>
          </w:tcPr>
          <w:p w14:paraId="23B7DE53" w14:textId="77777777" w:rsidR="00901027" w:rsidRPr="00B1431F" w:rsidRDefault="00901027" w:rsidP="00EF5863">
            <w:pPr>
              <w:spacing w:line="240" w:lineRule="auto"/>
              <w:rPr>
                <w:rFonts w:eastAsia="Calibri" w:cs="Arial"/>
                <w:color w:val="181717"/>
                <w:sz w:val="24"/>
              </w:rPr>
            </w:pPr>
          </w:p>
        </w:tc>
        <w:tc>
          <w:tcPr>
            <w:tcW w:w="840" w:type="dxa"/>
            <w:tcBorders>
              <w:top w:val="single" w:sz="12" w:space="0" w:color="181717"/>
              <w:left w:val="single" w:sz="12" w:space="0" w:color="181717"/>
              <w:bottom w:val="single" w:sz="12" w:space="0" w:color="181717"/>
              <w:right w:val="single" w:sz="12" w:space="0" w:color="181717"/>
            </w:tcBorders>
          </w:tcPr>
          <w:p w14:paraId="5FD8D218" w14:textId="77777777" w:rsidR="00901027" w:rsidRPr="00B1431F" w:rsidRDefault="00901027" w:rsidP="00EF5863">
            <w:pPr>
              <w:spacing w:after="160" w:line="256" w:lineRule="auto"/>
              <w:rPr>
                <w:rFonts w:cs="Arial"/>
                <w:sz w:val="24"/>
              </w:rPr>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1C00C88C" w14:textId="77777777" w:rsidR="00901027" w:rsidRPr="00B1431F" w:rsidRDefault="00901027" w:rsidP="00EF5863">
            <w:pPr>
              <w:spacing w:line="240" w:lineRule="auto"/>
              <w:rPr>
                <w:rFonts w:eastAsia="Calibri" w:cs="Arial"/>
                <w:color w:val="181717"/>
                <w:sz w:val="24"/>
              </w:rPr>
            </w:pPr>
          </w:p>
        </w:tc>
      </w:tr>
      <w:tr w:rsidR="00901027" w:rsidRPr="00B1431F" w14:paraId="585CBAEC" w14:textId="77777777" w:rsidTr="00EF5863">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43515AA8" w14:textId="77777777" w:rsidR="00901027" w:rsidRPr="00B1431F" w:rsidRDefault="00901027" w:rsidP="00EF5863">
            <w:pPr>
              <w:spacing w:after="76" w:line="256" w:lineRule="auto"/>
              <w:rPr>
                <w:rFonts w:cs="Arial"/>
                <w:sz w:val="24"/>
              </w:rPr>
            </w:pPr>
            <w:r w:rsidRPr="00B1431F">
              <w:rPr>
                <w:rFonts w:cs="Arial"/>
                <w:b/>
                <w:sz w:val="24"/>
              </w:rPr>
              <w:t>Id. št. za DDV ali davčna sklicna št.</w:t>
            </w:r>
          </w:p>
          <w:p w14:paraId="230FC2D6" w14:textId="77777777" w:rsidR="00901027" w:rsidRPr="00B1431F" w:rsidRDefault="00901027" w:rsidP="00EF5863">
            <w:pPr>
              <w:spacing w:line="256" w:lineRule="auto"/>
              <w:rPr>
                <w:rFonts w:cs="Arial"/>
                <w:sz w:val="24"/>
              </w:rPr>
            </w:pPr>
            <w:r w:rsidRPr="00B1431F">
              <w:rPr>
                <w:rFonts w:cs="Arial"/>
                <w:b/>
                <w:sz w:val="24"/>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2EB2637C" w14:textId="77777777" w:rsidR="00901027" w:rsidRPr="00B1431F" w:rsidRDefault="00901027" w:rsidP="00EF5863">
            <w:pPr>
              <w:spacing w:after="160" w:line="256" w:lineRule="auto"/>
              <w:rPr>
                <w:rFonts w:cs="Arial"/>
                <w:sz w:val="24"/>
              </w:rPr>
            </w:pPr>
          </w:p>
        </w:tc>
        <w:tc>
          <w:tcPr>
            <w:tcW w:w="2584" w:type="dxa"/>
            <w:vMerge w:val="restart"/>
            <w:tcBorders>
              <w:top w:val="nil"/>
              <w:left w:val="single" w:sz="12" w:space="0" w:color="181717"/>
              <w:bottom w:val="single" w:sz="24" w:space="0" w:color="CACAC9"/>
              <w:right w:val="nil"/>
            </w:tcBorders>
            <w:shd w:val="clear" w:color="auto" w:fill="CACAC9"/>
          </w:tcPr>
          <w:p w14:paraId="0C9F5A6D" w14:textId="77777777" w:rsidR="00901027" w:rsidRPr="00B1431F" w:rsidRDefault="00901027" w:rsidP="00EF5863">
            <w:pPr>
              <w:spacing w:after="160" w:line="256" w:lineRule="auto"/>
              <w:rPr>
                <w:rFonts w:cs="Arial"/>
                <w:sz w:val="24"/>
              </w:rPr>
            </w:pPr>
          </w:p>
        </w:tc>
      </w:tr>
      <w:tr w:rsidR="00901027" w:rsidRPr="00B1431F" w14:paraId="39EEDF58" w14:textId="77777777" w:rsidTr="00EF5863">
        <w:trPr>
          <w:trHeight w:val="266"/>
        </w:trPr>
        <w:tc>
          <w:tcPr>
            <w:tcW w:w="0" w:type="auto"/>
            <w:vMerge/>
            <w:tcBorders>
              <w:top w:val="nil"/>
              <w:left w:val="nil"/>
              <w:bottom w:val="single" w:sz="24" w:space="0" w:color="CACAC9"/>
              <w:right w:val="single" w:sz="12" w:space="0" w:color="181717"/>
            </w:tcBorders>
            <w:vAlign w:val="center"/>
            <w:hideMark/>
          </w:tcPr>
          <w:p w14:paraId="787BD9D4"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4260A203" w14:textId="77777777" w:rsidR="00901027" w:rsidRPr="00B1431F" w:rsidRDefault="00901027" w:rsidP="00EF5863">
            <w:pPr>
              <w:spacing w:after="160" w:line="256" w:lineRule="auto"/>
              <w:rPr>
                <w:rFonts w:cs="Arial"/>
                <w:sz w:val="24"/>
              </w:rPr>
            </w:pPr>
          </w:p>
        </w:tc>
        <w:tc>
          <w:tcPr>
            <w:tcW w:w="0" w:type="auto"/>
            <w:vMerge/>
            <w:tcBorders>
              <w:top w:val="nil"/>
              <w:left w:val="single" w:sz="12" w:space="0" w:color="181717"/>
              <w:bottom w:val="single" w:sz="24" w:space="0" w:color="CACAC9"/>
              <w:right w:val="nil"/>
            </w:tcBorders>
            <w:vAlign w:val="center"/>
            <w:hideMark/>
          </w:tcPr>
          <w:p w14:paraId="10341AA5" w14:textId="77777777" w:rsidR="00901027" w:rsidRPr="00B1431F" w:rsidRDefault="00901027" w:rsidP="00EF5863">
            <w:pPr>
              <w:spacing w:line="240" w:lineRule="auto"/>
              <w:rPr>
                <w:rFonts w:eastAsia="Calibri" w:cs="Arial"/>
                <w:color w:val="181717"/>
                <w:sz w:val="24"/>
              </w:rPr>
            </w:pPr>
          </w:p>
        </w:tc>
      </w:tr>
    </w:tbl>
    <w:p w14:paraId="1BFAFDAD" w14:textId="77777777" w:rsidR="00901027" w:rsidRPr="00B1431F" w:rsidRDefault="00901027" w:rsidP="00901027">
      <w:pPr>
        <w:spacing w:line="256" w:lineRule="auto"/>
        <w:ind w:left="62"/>
        <w:rPr>
          <w:rFonts w:eastAsia="Calibri" w:cs="Arial"/>
          <w:color w:val="181717"/>
          <w:sz w:val="24"/>
        </w:rPr>
      </w:pPr>
      <w:r w:rsidRPr="00B1431F">
        <w:rPr>
          <w:rFonts w:cs="Arial"/>
          <w:sz w:val="24"/>
        </w:rPr>
        <w:t>Pooblaščenec</w:t>
      </w:r>
    </w:p>
    <w:tbl>
      <w:tblPr>
        <w:tblStyle w:val="TableGrid"/>
        <w:tblW w:w="7975" w:type="dxa"/>
        <w:tblInd w:w="0" w:type="dxa"/>
        <w:tblCellMar>
          <w:top w:w="76" w:type="dxa"/>
          <w:left w:w="95" w:type="dxa"/>
          <w:right w:w="115" w:type="dxa"/>
        </w:tblCellMar>
        <w:tblLook w:val="04A0" w:firstRow="1" w:lastRow="0" w:firstColumn="1" w:lastColumn="0" w:noHBand="0" w:noVBand="1"/>
      </w:tblPr>
      <w:tblGrid>
        <w:gridCol w:w="2232"/>
        <w:gridCol w:w="840"/>
        <w:gridCol w:w="2319"/>
        <w:gridCol w:w="2584"/>
      </w:tblGrid>
      <w:tr w:rsidR="00901027" w:rsidRPr="00B1431F" w14:paraId="5EEAD942" w14:textId="77777777" w:rsidTr="00EF5863">
        <w:trPr>
          <w:trHeight w:val="274"/>
        </w:trPr>
        <w:tc>
          <w:tcPr>
            <w:tcW w:w="2233" w:type="dxa"/>
            <w:vMerge w:val="restart"/>
            <w:tcBorders>
              <w:top w:val="single" w:sz="36" w:space="0" w:color="CACAC9"/>
              <w:left w:val="nil"/>
              <w:bottom w:val="nil"/>
              <w:right w:val="single" w:sz="12" w:space="0" w:color="181717"/>
            </w:tcBorders>
            <w:shd w:val="clear" w:color="auto" w:fill="CACAC9"/>
            <w:hideMark/>
          </w:tcPr>
          <w:p w14:paraId="06E28D00" w14:textId="77777777" w:rsidR="00901027" w:rsidRPr="00B1431F" w:rsidRDefault="00901027" w:rsidP="00EF5863">
            <w:pPr>
              <w:spacing w:after="76" w:line="256" w:lineRule="auto"/>
              <w:rPr>
                <w:rFonts w:cs="Arial"/>
                <w:sz w:val="24"/>
              </w:rPr>
            </w:pPr>
            <w:r w:rsidRPr="00B1431F">
              <w:rPr>
                <w:rFonts w:cs="Arial"/>
                <w:b/>
                <w:sz w:val="24"/>
              </w:rPr>
              <w:t>Naziv/ime in priimek</w:t>
            </w:r>
          </w:p>
          <w:p w14:paraId="3C47E07D" w14:textId="77777777" w:rsidR="00901027" w:rsidRPr="00B1431F" w:rsidRDefault="00901027" w:rsidP="00EF5863">
            <w:pPr>
              <w:spacing w:after="76" w:line="256" w:lineRule="auto"/>
              <w:rPr>
                <w:rFonts w:cs="Arial"/>
                <w:sz w:val="24"/>
              </w:rPr>
            </w:pPr>
            <w:r w:rsidRPr="00B1431F">
              <w:rPr>
                <w:rFonts w:cs="Arial"/>
                <w:b/>
                <w:sz w:val="24"/>
              </w:rPr>
              <w:t>Ulica</w:t>
            </w:r>
          </w:p>
          <w:p w14:paraId="2C7BEAB0" w14:textId="77777777" w:rsidR="00901027" w:rsidRPr="00B1431F" w:rsidRDefault="00901027" w:rsidP="00EF5863">
            <w:pPr>
              <w:spacing w:line="256" w:lineRule="auto"/>
              <w:rPr>
                <w:rFonts w:cs="Arial"/>
                <w:sz w:val="24"/>
              </w:rPr>
            </w:pPr>
            <w:r w:rsidRPr="00B1431F">
              <w:rPr>
                <w:rFonts w:cs="Arial"/>
                <w:b/>
                <w:sz w:val="24"/>
              </w:rPr>
              <w:t>Naselje</w:t>
            </w:r>
          </w:p>
        </w:tc>
        <w:tc>
          <w:tcPr>
            <w:tcW w:w="3159" w:type="dxa"/>
            <w:gridSpan w:val="2"/>
            <w:tcBorders>
              <w:top w:val="single" w:sz="12" w:space="0" w:color="181717"/>
              <w:left w:val="single" w:sz="12" w:space="0" w:color="181717"/>
              <w:bottom w:val="single" w:sz="12" w:space="0" w:color="181717"/>
              <w:right w:val="single" w:sz="12" w:space="0" w:color="181717"/>
            </w:tcBorders>
          </w:tcPr>
          <w:p w14:paraId="28E71C29" w14:textId="77777777" w:rsidR="00901027" w:rsidRPr="00B1431F" w:rsidRDefault="00901027" w:rsidP="00EF5863">
            <w:pPr>
              <w:spacing w:after="160" w:line="256" w:lineRule="auto"/>
              <w:rPr>
                <w:rFonts w:cs="Arial"/>
                <w:sz w:val="24"/>
              </w:rPr>
            </w:pPr>
          </w:p>
        </w:tc>
        <w:tc>
          <w:tcPr>
            <w:tcW w:w="2584" w:type="dxa"/>
            <w:vMerge w:val="restart"/>
            <w:tcBorders>
              <w:top w:val="single" w:sz="36" w:space="0" w:color="CACAC9"/>
              <w:left w:val="single" w:sz="12" w:space="0" w:color="181717"/>
              <w:bottom w:val="nil"/>
              <w:right w:val="nil"/>
            </w:tcBorders>
            <w:shd w:val="clear" w:color="auto" w:fill="CACAC9"/>
          </w:tcPr>
          <w:p w14:paraId="4530098A" w14:textId="77777777" w:rsidR="00901027" w:rsidRPr="00B1431F" w:rsidRDefault="00901027" w:rsidP="00EF5863">
            <w:pPr>
              <w:spacing w:after="160" w:line="256" w:lineRule="auto"/>
              <w:rPr>
                <w:rFonts w:cs="Arial"/>
                <w:sz w:val="24"/>
              </w:rPr>
            </w:pPr>
          </w:p>
        </w:tc>
      </w:tr>
      <w:tr w:rsidR="00901027" w:rsidRPr="00B1431F" w14:paraId="492AAD5E" w14:textId="77777777" w:rsidTr="00EF5863">
        <w:trPr>
          <w:trHeight w:val="247"/>
        </w:trPr>
        <w:tc>
          <w:tcPr>
            <w:tcW w:w="0" w:type="auto"/>
            <w:vMerge/>
            <w:tcBorders>
              <w:top w:val="single" w:sz="36" w:space="0" w:color="CACAC9"/>
              <w:left w:val="nil"/>
              <w:bottom w:val="nil"/>
              <w:right w:val="single" w:sz="12" w:space="0" w:color="181717"/>
            </w:tcBorders>
            <w:vAlign w:val="center"/>
            <w:hideMark/>
          </w:tcPr>
          <w:p w14:paraId="729DA8EB"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25662773" w14:textId="77777777" w:rsidR="00901027" w:rsidRPr="00B1431F" w:rsidRDefault="00901027" w:rsidP="00EF5863">
            <w:pPr>
              <w:spacing w:after="160" w:line="256" w:lineRule="auto"/>
              <w:rPr>
                <w:rFonts w:cs="Arial"/>
                <w:sz w:val="24"/>
              </w:rPr>
            </w:pPr>
          </w:p>
        </w:tc>
        <w:tc>
          <w:tcPr>
            <w:tcW w:w="0" w:type="auto"/>
            <w:vMerge/>
            <w:tcBorders>
              <w:top w:val="single" w:sz="36" w:space="0" w:color="CACAC9"/>
              <w:left w:val="single" w:sz="12" w:space="0" w:color="181717"/>
              <w:bottom w:val="nil"/>
              <w:right w:val="nil"/>
            </w:tcBorders>
            <w:vAlign w:val="center"/>
            <w:hideMark/>
          </w:tcPr>
          <w:p w14:paraId="5B0425CA" w14:textId="77777777" w:rsidR="00901027" w:rsidRPr="00B1431F" w:rsidRDefault="00901027" w:rsidP="00EF5863">
            <w:pPr>
              <w:spacing w:line="240" w:lineRule="auto"/>
              <w:rPr>
                <w:rFonts w:eastAsia="Calibri" w:cs="Arial"/>
                <w:color w:val="181717"/>
                <w:sz w:val="24"/>
              </w:rPr>
            </w:pPr>
          </w:p>
        </w:tc>
      </w:tr>
      <w:tr w:rsidR="00901027" w:rsidRPr="00B1431F" w14:paraId="0A223EDA" w14:textId="77777777" w:rsidTr="00EF5863">
        <w:trPr>
          <w:trHeight w:val="247"/>
        </w:trPr>
        <w:tc>
          <w:tcPr>
            <w:tcW w:w="0" w:type="auto"/>
            <w:vMerge/>
            <w:tcBorders>
              <w:top w:val="single" w:sz="36" w:space="0" w:color="CACAC9"/>
              <w:left w:val="nil"/>
              <w:bottom w:val="nil"/>
              <w:right w:val="single" w:sz="12" w:space="0" w:color="181717"/>
            </w:tcBorders>
            <w:vAlign w:val="center"/>
            <w:hideMark/>
          </w:tcPr>
          <w:p w14:paraId="0549DA13"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7D3FC618" w14:textId="77777777" w:rsidR="00901027" w:rsidRPr="00B1431F" w:rsidRDefault="00901027" w:rsidP="00EF5863">
            <w:pPr>
              <w:spacing w:after="160" w:line="256" w:lineRule="auto"/>
              <w:rPr>
                <w:rFonts w:cs="Arial"/>
                <w:sz w:val="24"/>
              </w:rPr>
            </w:pPr>
          </w:p>
        </w:tc>
        <w:tc>
          <w:tcPr>
            <w:tcW w:w="0" w:type="auto"/>
            <w:vMerge/>
            <w:tcBorders>
              <w:top w:val="single" w:sz="36" w:space="0" w:color="CACAC9"/>
              <w:left w:val="single" w:sz="12" w:space="0" w:color="181717"/>
              <w:bottom w:val="nil"/>
              <w:right w:val="nil"/>
            </w:tcBorders>
            <w:vAlign w:val="center"/>
            <w:hideMark/>
          </w:tcPr>
          <w:p w14:paraId="129F7398" w14:textId="77777777" w:rsidR="00901027" w:rsidRPr="00B1431F" w:rsidRDefault="00901027" w:rsidP="00EF5863">
            <w:pPr>
              <w:spacing w:line="240" w:lineRule="auto"/>
              <w:rPr>
                <w:rFonts w:eastAsia="Calibri" w:cs="Arial"/>
                <w:color w:val="181717"/>
                <w:sz w:val="24"/>
              </w:rPr>
            </w:pPr>
          </w:p>
        </w:tc>
      </w:tr>
      <w:tr w:rsidR="00901027" w:rsidRPr="00B1431F" w14:paraId="011F905A" w14:textId="77777777" w:rsidTr="00EF5863">
        <w:trPr>
          <w:trHeight w:val="247"/>
        </w:trPr>
        <w:tc>
          <w:tcPr>
            <w:tcW w:w="2233" w:type="dxa"/>
            <w:vMerge w:val="restart"/>
            <w:tcBorders>
              <w:top w:val="nil"/>
              <w:left w:val="nil"/>
              <w:bottom w:val="nil"/>
              <w:right w:val="single" w:sz="12" w:space="0" w:color="181717"/>
            </w:tcBorders>
            <w:shd w:val="clear" w:color="auto" w:fill="CACAC9"/>
            <w:hideMark/>
          </w:tcPr>
          <w:p w14:paraId="5ED1E040" w14:textId="77777777" w:rsidR="00901027" w:rsidRPr="00B1431F" w:rsidRDefault="00901027" w:rsidP="00EF5863">
            <w:pPr>
              <w:spacing w:after="76" w:line="256" w:lineRule="auto"/>
              <w:rPr>
                <w:rFonts w:cs="Arial"/>
                <w:sz w:val="24"/>
              </w:rPr>
            </w:pPr>
            <w:r w:rsidRPr="00B1431F">
              <w:rPr>
                <w:rFonts w:cs="Arial"/>
                <w:b/>
                <w:sz w:val="24"/>
              </w:rPr>
              <w:t>Poštna številka</w:t>
            </w:r>
          </w:p>
          <w:p w14:paraId="3494D3CA" w14:textId="77777777" w:rsidR="00901027" w:rsidRPr="00B1431F" w:rsidRDefault="00901027" w:rsidP="00EF5863">
            <w:pPr>
              <w:spacing w:line="256" w:lineRule="auto"/>
              <w:rPr>
                <w:rFonts w:cs="Arial"/>
                <w:sz w:val="24"/>
              </w:rPr>
            </w:pPr>
            <w:r w:rsidRPr="00B1431F">
              <w:rPr>
                <w:rFonts w:cs="Arial"/>
                <w:b/>
                <w:sz w:val="24"/>
              </w:rPr>
              <w:t xml:space="preserve">Koda države </w:t>
            </w:r>
          </w:p>
        </w:tc>
        <w:tc>
          <w:tcPr>
            <w:tcW w:w="840" w:type="dxa"/>
            <w:tcBorders>
              <w:top w:val="single" w:sz="12" w:space="0" w:color="181717"/>
              <w:left w:val="single" w:sz="12" w:space="0" w:color="181717"/>
              <w:bottom w:val="single" w:sz="12" w:space="0" w:color="181717"/>
              <w:right w:val="single" w:sz="12" w:space="0" w:color="181717"/>
            </w:tcBorders>
          </w:tcPr>
          <w:p w14:paraId="4C8DAC5F" w14:textId="77777777" w:rsidR="00901027" w:rsidRPr="00B1431F" w:rsidRDefault="00901027" w:rsidP="00EF5863">
            <w:pPr>
              <w:spacing w:after="160" w:line="256" w:lineRule="auto"/>
              <w:rPr>
                <w:rFonts w:cs="Arial"/>
                <w:sz w:val="24"/>
              </w:rPr>
            </w:pPr>
          </w:p>
        </w:tc>
        <w:tc>
          <w:tcPr>
            <w:tcW w:w="4903" w:type="dxa"/>
            <w:gridSpan w:val="2"/>
            <w:vMerge w:val="restart"/>
            <w:tcBorders>
              <w:top w:val="nil"/>
              <w:left w:val="single" w:sz="12" w:space="0" w:color="181717"/>
              <w:bottom w:val="nil"/>
              <w:right w:val="nil"/>
            </w:tcBorders>
            <w:shd w:val="clear" w:color="auto" w:fill="CACAC9"/>
          </w:tcPr>
          <w:p w14:paraId="721A96FE" w14:textId="77777777" w:rsidR="00901027" w:rsidRPr="00B1431F" w:rsidRDefault="00901027" w:rsidP="00EF5863">
            <w:pPr>
              <w:spacing w:after="160" w:line="256" w:lineRule="auto"/>
              <w:rPr>
                <w:rFonts w:cs="Arial"/>
                <w:sz w:val="24"/>
              </w:rPr>
            </w:pPr>
          </w:p>
        </w:tc>
      </w:tr>
      <w:tr w:rsidR="00901027" w:rsidRPr="00B1431F" w14:paraId="6118FAC9" w14:textId="77777777" w:rsidTr="00EF5863">
        <w:trPr>
          <w:trHeight w:val="247"/>
        </w:trPr>
        <w:tc>
          <w:tcPr>
            <w:tcW w:w="0" w:type="auto"/>
            <w:vMerge/>
            <w:tcBorders>
              <w:top w:val="nil"/>
              <w:left w:val="nil"/>
              <w:bottom w:val="nil"/>
              <w:right w:val="single" w:sz="12" w:space="0" w:color="181717"/>
            </w:tcBorders>
            <w:vAlign w:val="center"/>
            <w:hideMark/>
          </w:tcPr>
          <w:p w14:paraId="32F18CC3" w14:textId="77777777" w:rsidR="00901027" w:rsidRPr="00B1431F" w:rsidRDefault="00901027" w:rsidP="00EF5863">
            <w:pPr>
              <w:spacing w:line="240" w:lineRule="auto"/>
              <w:rPr>
                <w:rFonts w:eastAsia="Calibri" w:cs="Arial"/>
                <w:color w:val="181717"/>
                <w:sz w:val="24"/>
              </w:rPr>
            </w:pPr>
          </w:p>
        </w:tc>
        <w:tc>
          <w:tcPr>
            <w:tcW w:w="840" w:type="dxa"/>
            <w:tcBorders>
              <w:top w:val="single" w:sz="12" w:space="0" w:color="181717"/>
              <w:left w:val="single" w:sz="12" w:space="0" w:color="181717"/>
              <w:bottom w:val="single" w:sz="12" w:space="0" w:color="181717"/>
              <w:right w:val="single" w:sz="12" w:space="0" w:color="181717"/>
            </w:tcBorders>
          </w:tcPr>
          <w:p w14:paraId="77B1D3ED" w14:textId="77777777" w:rsidR="00901027" w:rsidRPr="00B1431F" w:rsidRDefault="00901027" w:rsidP="00EF5863">
            <w:pPr>
              <w:spacing w:after="160" w:line="256" w:lineRule="auto"/>
              <w:rPr>
                <w:rFonts w:cs="Arial"/>
                <w:sz w:val="24"/>
              </w:rPr>
            </w:pPr>
          </w:p>
        </w:tc>
        <w:tc>
          <w:tcPr>
            <w:tcW w:w="0" w:type="auto"/>
            <w:gridSpan w:val="2"/>
            <w:vMerge/>
            <w:tcBorders>
              <w:top w:val="single" w:sz="12" w:space="0" w:color="181717"/>
              <w:left w:val="single" w:sz="12" w:space="0" w:color="181717"/>
              <w:bottom w:val="single" w:sz="12" w:space="0" w:color="181717"/>
              <w:right w:val="single" w:sz="12" w:space="0" w:color="181717"/>
            </w:tcBorders>
            <w:vAlign w:val="center"/>
            <w:hideMark/>
          </w:tcPr>
          <w:p w14:paraId="7C1C348D" w14:textId="77777777" w:rsidR="00901027" w:rsidRPr="00B1431F" w:rsidRDefault="00901027" w:rsidP="00EF5863">
            <w:pPr>
              <w:spacing w:line="240" w:lineRule="auto"/>
              <w:rPr>
                <w:rFonts w:eastAsia="Calibri" w:cs="Arial"/>
                <w:color w:val="181717"/>
                <w:sz w:val="24"/>
              </w:rPr>
            </w:pPr>
          </w:p>
        </w:tc>
      </w:tr>
      <w:tr w:rsidR="00901027" w:rsidRPr="00B1431F" w14:paraId="5C7FC1B8" w14:textId="77777777" w:rsidTr="00EF5863">
        <w:trPr>
          <w:trHeight w:val="247"/>
        </w:trPr>
        <w:tc>
          <w:tcPr>
            <w:tcW w:w="2233" w:type="dxa"/>
            <w:vMerge w:val="restart"/>
            <w:tcBorders>
              <w:top w:val="nil"/>
              <w:left w:val="nil"/>
              <w:bottom w:val="single" w:sz="24" w:space="0" w:color="CACAC9"/>
              <w:right w:val="single" w:sz="12" w:space="0" w:color="181717"/>
            </w:tcBorders>
            <w:shd w:val="clear" w:color="auto" w:fill="CACAC9"/>
            <w:hideMark/>
          </w:tcPr>
          <w:p w14:paraId="1659CAB6" w14:textId="77777777" w:rsidR="00901027" w:rsidRPr="00B1431F" w:rsidRDefault="00901027" w:rsidP="00EF5863">
            <w:pPr>
              <w:spacing w:after="76" w:line="256" w:lineRule="auto"/>
              <w:rPr>
                <w:rFonts w:cs="Arial"/>
                <w:sz w:val="24"/>
              </w:rPr>
            </w:pPr>
            <w:r w:rsidRPr="00B1431F">
              <w:rPr>
                <w:rFonts w:cs="Arial"/>
                <w:b/>
                <w:sz w:val="24"/>
              </w:rPr>
              <w:t xml:space="preserve">Davčna številka </w:t>
            </w:r>
          </w:p>
          <w:p w14:paraId="0DC26BDB" w14:textId="77777777" w:rsidR="00901027" w:rsidRPr="00B1431F" w:rsidRDefault="00901027" w:rsidP="00EF5863">
            <w:pPr>
              <w:spacing w:line="256" w:lineRule="auto"/>
              <w:rPr>
                <w:rFonts w:cs="Arial"/>
                <w:sz w:val="24"/>
              </w:rPr>
            </w:pPr>
            <w:r w:rsidRPr="00B1431F">
              <w:rPr>
                <w:rFonts w:cs="Arial"/>
                <w:b/>
                <w:sz w:val="24"/>
              </w:rPr>
              <w:t xml:space="preserve">Elektronski naslov </w:t>
            </w:r>
          </w:p>
        </w:tc>
        <w:tc>
          <w:tcPr>
            <w:tcW w:w="3159" w:type="dxa"/>
            <w:gridSpan w:val="2"/>
            <w:tcBorders>
              <w:top w:val="single" w:sz="12" w:space="0" w:color="181717"/>
              <w:left w:val="single" w:sz="12" w:space="0" w:color="181717"/>
              <w:bottom w:val="single" w:sz="12" w:space="0" w:color="181717"/>
              <w:right w:val="single" w:sz="12" w:space="0" w:color="181717"/>
            </w:tcBorders>
          </w:tcPr>
          <w:p w14:paraId="76B06BD3" w14:textId="77777777" w:rsidR="00901027" w:rsidRPr="00B1431F" w:rsidRDefault="00901027" w:rsidP="00EF5863">
            <w:pPr>
              <w:spacing w:after="160" w:line="256" w:lineRule="auto"/>
              <w:rPr>
                <w:rFonts w:cs="Arial"/>
                <w:sz w:val="24"/>
              </w:rPr>
            </w:pPr>
          </w:p>
        </w:tc>
        <w:tc>
          <w:tcPr>
            <w:tcW w:w="2584" w:type="dxa"/>
            <w:vMerge w:val="restart"/>
            <w:tcBorders>
              <w:top w:val="nil"/>
              <w:left w:val="single" w:sz="12" w:space="0" w:color="181717"/>
              <w:bottom w:val="single" w:sz="24" w:space="0" w:color="CACAC9"/>
              <w:right w:val="nil"/>
            </w:tcBorders>
            <w:shd w:val="clear" w:color="auto" w:fill="CACAC9"/>
          </w:tcPr>
          <w:p w14:paraId="6925717D" w14:textId="77777777" w:rsidR="00901027" w:rsidRPr="00B1431F" w:rsidRDefault="00901027" w:rsidP="00EF5863">
            <w:pPr>
              <w:spacing w:after="160" w:line="256" w:lineRule="auto"/>
              <w:rPr>
                <w:rFonts w:cs="Arial"/>
                <w:sz w:val="24"/>
              </w:rPr>
            </w:pPr>
          </w:p>
        </w:tc>
      </w:tr>
      <w:tr w:rsidR="00901027" w:rsidRPr="00B1431F" w14:paraId="46B0DBED" w14:textId="77777777" w:rsidTr="00EF5863">
        <w:trPr>
          <w:trHeight w:val="266"/>
        </w:trPr>
        <w:tc>
          <w:tcPr>
            <w:tcW w:w="0" w:type="auto"/>
            <w:vMerge/>
            <w:tcBorders>
              <w:top w:val="nil"/>
              <w:left w:val="nil"/>
              <w:bottom w:val="single" w:sz="24" w:space="0" w:color="CACAC9"/>
              <w:right w:val="single" w:sz="12" w:space="0" w:color="181717"/>
            </w:tcBorders>
            <w:vAlign w:val="center"/>
            <w:hideMark/>
          </w:tcPr>
          <w:p w14:paraId="2C378C9B" w14:textId="77777777" w:rsidR="00901027" w:rsidRPr="00B1431F" w:rsidRDefault="00901027" w:rsidP="00EF5863">
            <w:pPr>
              <w:spacing w:line="240" w:lineRule="auto"/>
              <w:rPr>
                <w:rFonts w:eastAsia="Calibri" w:cs="Arial"/>
                <w:color w:val="181717"/>
                <w:sz w:val="24"/>
              </w:rPr>
            </w:pPr>
          </w:p>
        </w:tc>
        <w:tc>
          <w:tcPr>
            <w:tcW w:w="3159" w:type="dxa"/>
            <w:gridSpan w:val="2"/>
            <w:tcBorders>
              <w:top w:val="single" w:sz="12" w:space="0" w:color="181717"/>
              <w:left w:val="single" w:sz="12" w:space="0" w:color="181717"/>
              <w:bottom w:val="single" w:sz="12" w:space="0" w:color="181717"/>
              <w:right w:val="single" w:sz="12" w:space="0" w:color="181717"/>
            </w:tcBorders>
          </w:tcPr>
          <w:p w14:paraId="6A19EB33" w14:textId="77777777" w:rsidR="00901027" w:rsidRPr="00B1431F" w:rsidRDefault="00901027" w:rsidP="00EF5863">
            <w:pPr>
              <w:spacing w:after="160" w:line="256" w:lineRule="auto"/>
              <w:rPr>
                <w:rFonts w:cs="Arial"/>
                <w:sz w:val="24"/>
              </w:rPr>
            </w:pPr>
          </w:p>
        </w:tc>
        <w:tc>
          <w:tcPr>
            <w:tcW w:w="0" w:type="auto"/>
            <w:vMerge/>
            <w:tcBorders>
              <w:top w:val="nil"/>
              <w:left w:val="single" w:sz="12" w:space="0" w:color="181717"/>
              <w:bottom w:val="single" w:sz="24" w:space="0" w:color="CACAC9"/>
              <w:right w:val="nil"/>
            </w:tcBorders>
            <w:vAlign w:val="center"/>
            <w:hideMark/>
          </w:tcPr>
          <w:p w14:paraId="7F60FC02" w14:textId="77777777" w:rsidR="00901027" w:rsidRPr="00B1431F" w:rsidRDefault="00901027" w:rsidP="00EF5863">
            <w:pPr>
              <w:spacing w:line="240" w:lineRule="auto"/>
              <w:rPr>
                <w:rFonts w:eastAsia="Calibri" w:cs="Arial"/>
                <w:color w:val="181717"/>
                <w:sz w:val="24"/>
              </w:rPr>
            </w:pPr>
          </w:p>
        </w:tc>
      </w:tr>
    </w:tbl>
    <w:p w14:paraId="09F1EF0A" w14:textId="77777777" w:rsidR="00901027" w:rsidRPr="00B1431F" w:rsidRDefault="00901027" w:rsidP="00901027">
      <w:pPr>
        <w:spacing w:line="256" w:lineRule="auto"/>
        <w:ind w:left="62"/>
        <w:rPr>
          <w:rFonts w:eastAsia="Calibri" w:cs="Arial"/>
          <w:color w:val="181717"/>
          <w:sz w:val="24"/>
        </w:rPr>
      </w:pPr>
      <w:r w:rsidRPr="00B1431F">
        <w:rPr>
          <w:rFonts w:cs="Arial"/>
          <w:sz w:val="24"/>
        </w:rPr>
        <w:t>Opis poslovne dejavnosti vlagatelja, za katero so pridobljeni blago in storitve</w:t>
      </w:r>
    </w:p>
    <w:tbl>
      <w:tblPr>
        <w:tblStyle w:val="TableGrid"/>
        <w:tblW w:w="7975" w:type="dxa"/>
        <w:tblInd w:w="0" w:type="dxa"/>
        <w:tblCellMar>
          <w:top w:w="56" w:type="dxa"/>
          <w:left w:w="95" w:type="dxa"/>
          <w:right w:w="115" w:type="dxa"/>
        </w:tblCellMar>
        <w:tblLook w:val="04A0" w:firstRow="1" w:lastRow="0" w:firstColumn="1" w:lastColumn="0" w:noHBand="0" w:noVBand="1"/>
      </w:tblPr>
      <w:tblGrid>
        <w:gridCol w:w="2232"/>
        <w:gridCol w:w="3159"/>
        <w:gridCol w:w="2584"/>
      </w:tblGrid>
      <w:tr w:rsidR="00901027" w:rsidRPr="00B1431F" w14:paraId="64C2DCF7" w14:textId="77777777" w:rsidTr="00EF5863">
        <w:trPr>
          <w:trHeight w:val="284"/>
        </w:trPr>
        <w:tc>
          <w:tcPr>
            <w:tcW w:w="2233" w:type="dxa"/>
            <w:tcBorders>
              <w:top w:val="single" w:sz="24" w:space="0" w:color="CACAC9"/>
              <w:left w:val="nil"/>
              <w:bottom w:val="single" w:sz="24" w:space="0" w:color="CACAC9"/>
              <w:right w:val="single" w:sz="12" w:space="0" w:color="181717"/>
            </w:tcBorders>
            <w:shd w:val="clear" w:color="auto" w:fill="CACAC9"/>
            <w:hideMark/>
          </w:tcPr>
          <w:p w14:paraId="216C013E" w14:textId="77777777" w:rsidR="00901027" w:rsidRPr="00B1431F" w:rsidRDefault="00901027" w:rsidP="00EF5863">
            <w:pPr>
              <w:spacing w:line="256" w:lineRule="auto"/>
              <w:rPr>
                <w:rFonts w:cs="Arial"/>
                <w:sz w:val="24"/>
              </w:rPr>
            </w:pPr>
            <w:r w:rsidRPr="00B1431F">
              <w:rPr>
                <w:rFonts w:cs="Arial"/>
                <w:b/>
                <w:sz w:val="24"/>
              </w:rPr>
              <w:t xml:space="preserve">Dejavnost </w:t>
            </w:r>
          </w:p>
        </w:tc>
        <w:tc>
          <w:tcPr>
            <w:tcW w:w="3159" w:type="dxa"/>
            <w:tcBorders>
              <w:top w:val="single" w:sz="12" w:space="0" w:color="181717"/>
              <w:left w:val="single" w:sz="12" w:space="0" w:color="181717"/>
              <w:bottom w:val="single" w:sz="12" w:space="0" w:color="181717"/>
              <w:right w:val="single" w:sz="12" w:space="0" w:color="181717"/>
            </w:tcBorders>
            <w:hideMark/>
          </w:tcPr>
          <w:p w14:paraId="47785A40" w14:textId="77777777" w:rsidR="00901027" w:rsidRPr="00B1431F" w:rsidRDefault="00901027" w:rsidP="00EF5863">
            <w:pPr>
              <w:spacing w:line="256" w:lineRule="auto"/>
              <w:ind w:left="34"/>
              <w:jc w:val="center"/>
              <w:rPr>
                <w:rFonts w:cs="Arial"/>
                <w:sz w:val="24"/>
              </w:rPr>
            </w:pPr>
            <w:r w:rsidRPr="00B1431F">
              <w:rPr>
                <w:rFonts w:cs="Arial"/>
                <w:sz w:val="24"/>
              </w:rPr>
              <w:t xml:space="preserve"> </w:t>
            </w:r>
          </w:p>
        </w:tc>
        <w:tc>
          <w:tcPr>
            <w:tcW w:w="2584" w:type="dxa"/>
            <w:tcBorders>
              <w:top w:val="single" w:sz="24" w:space="0" w:color="CACAC9"/>
              <w:left w:val="single" w:sz="12" w:space="0" w:color="181717"/>
              <w:bottom w:val="single" w:sz="24" w:space="0" w:color="CACAC9"/>
              <w:right w:val="nil"/>
            </w:tcBorders>
            <w:shd w:val="clear" w:color="auto" w:fill="CACAC9"/>
          </w:tcPr>
          <w:p w14:paraId="6F2B21F6" w14:textId="77777777" w:rsidR="00901027" w:rsidRPr="00B1431F" w:rsidRDefault="00901027" w:rsidP="00EF5863">
            <w:pPr>
              <w:spacing w:after="160" w:line="256" w:lineRule="auto"/>
              <w:rPr>
                <w:rFonts w:cs="Arial"/>
                <w:sz w:val="24"/>
              </w:rPr>
            </w:pPr>
          </w:p>
        </w:tc>
      </w:tr>
    </w:tbl>
    <w:p w14:paraId="22A3E0A6" w14:textId="77777777" w:rsidR="00901027" w:rsidRPr="00B1431F" w:rsidRDefault="00901027" w:rsidP="00901027">
      <w:pPr>
        <w:spacing w:line="256" w:lineRule="auto"/>
        <w:ind w:left="62"/>
        <w:rPr>
          <w:rFonts w:eastAsia="Calibri" w:cs="Arial"/>
          <w:color w:val="181717"/>
          <w:sz w:val="24"/>
        </w:rPr>
      </w:pPr>
      <w:r w:rsidRPr="00B1431F">
        <w:rPr>
          <w:rFonts w:cs="Arial"/>
          <w:sz w:val="24"/>
        </w:rPr>
        <w:t>Bančni račun</w:t>
      </w:r>
    </w:p>
    <w:tbl>
      <w:tblPr>
        <w:tblStyle w:val="TableGrid"/>
        <w:tblW w:w="9544" w:type="dxa"/>
        <w:tblInd w:w="46" w:type="dxa"/>
        <w:tblCellMar>
          <w:top w:w="39" w:type="dxa"/>
          <w:left w:w="26" w:type="dxa"/>
          <w:bottom w:w="25" w:type="dxa"/>
          <w:right w:w="101" w:type="dxa"/>
        </w:tblCellMar>
        <w:tblLook w:val="04A0" w:firstRow="1" w:lastRow="0" w:firstColumn="1" w:lastColumn="0" w:noHBand="0" w:noVBand="1"/>
      </w:tblPr>
      <w:tblGrid>
        <w:gridCol w:w="696"/>
        <w:gridCol w:w="326"/>
        <w:gridCol w:w="1408"/>
        <w:gridCol w:w="788"/>
        <w:gridCol w:w="754"/>
        <w:gridCol w:w="1381"/>
        <w:gridCol w:w="915"/>
        <w:gridCol w:w="1848"/>
        <w:gridCol w:w="994"/>
        <w:gridCol w:w="981"/>
        <w:gridCol w:w="955"/>
      </w:tblGrid>
      <w:tr w:rsidR="00901027" w:rsidRPr="00B1431F" w14:paraId="0FA4BDE4" w14:textId="77777777" w:rsidTr="00EF5863">
        <w:trPr>
          <w:trHeight w:val="269"/>
        </w:trPr>
        <w:tc>
          <w:tcPr>
            <w:tcW w:w="2163" w:type="dxa"/>
            <w:gridSpan w:val="2"/>
            <w:tcBorders>
              <w:top w:val="single" w:sz="24" w:space="0" w:color="CACAC9"/>
              <w:left w:val="nil"/>
              <w:bottom w:val="nil"/>
              <w:right w:val="single" w:sz="12" w:space="0" w:color="181717"/>
            </w:tcBorders>
            <w:shd w:val="clear" w:color="auto" w:fill="CACAC9"/>
            <w:hideMark/>
          </w:tcPr>
          <w:p w14:paraId="03EE0FE2" w14:textId="77777777" w:rsidR="00901027" w:rsidRPr="00B1431F" w:rsidRDefault="00901027" w:rsidP="00EF5863">
            <w:pPr>
              <w:spacing w:line="256" w:lineRule="auto"/>
              <w:rPr>
                <w:rFonts w:cs="Arial"/>
                <w:sz w:val="24"/>
              </w:rPr>
            </w:pPr>
            <w:r w:rsidRPr="00B1431F">
              <w:rPr>
                <w:rFonts w:cs="Arial"/>
                <w:b/>
                <w:sz w:val="24"/>
              </w:rPr>
              <w:lastRenderedPageBreak/>
              <w:t xml:space="preserve">Ime lastnika </w:t>
            </w:r>
          </w:p>
        </w:tc>
        <w:tc>
          <w:tcPr>
            <w:tcW w:w="840" w:type="dxa"/>
            <w:tcBorders>
              <w:top w:val="single" w:sz="12" w:space="0" w:color="181717"/>
              <w:left w:val="single" w:sz="12" w:space="0" w:color="181717"/>
              <w:bottom w:val="single" w:sz="12" w:space="0" w:color="181717"/>
              <w:right w:val="nil"/>
            </w:tcBorders>
          </w:tcPr>
          <w:p w14:paraId="5EE400D4"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6C00B9E7"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72E8BA8B" w14:textId="77777777" w:rsidR="00901027" w:rsidRPr="00B1431F" w:rsidRDefault="00901027" w:rsidP="00EF5863">
            <w:pPr>
              <w:spacing w:after="160" w:line="256" w:lineRule="auto"/>
              <w:rPr>
                <w:rFonts w:cs="Arial"/>
                <w:sz w:val="24"/>
              </w:rPr>
            </w:pPr>
          </w:p>
        </w:tc>
        <w:tc>
          <w:tcPr>
            <w:tcW w:w="759" w:type="dxa"/>
            <w:tcBorders>
              <w:top w:val="single" w:sz="24" w:space="0" w:color="CACAC9"/>
              <w:left w:val="single" w:sz="12" w:space="0" w:color="181717"/>
              <w:bottom w:val="nil"/>
              <w:right w:val="nil"/>
            </w:tcBorders>
            <w:shd w:val="clear" w:color="auto" w:fill="CACAC9"/>
          </w:tcPr>
          <w:p w14:paraId="6549486D" w14:textId="77777777" w:rsidR="00901027" w:rsidRPr="00B1431F" w:rsidRDefault="00901027" w:rsidP="00EF5863">
            <w:pPr>
              <w:spacing w:after="160" w:line="256" w:lineRule="auto"/>
              <w:rPr>
                <w:rFonts w:cs="Arial"/>
                <w:sz w:val="24"/>
              </w:rPr>
            </w:pPr>
          </w:p>
        </w:tc>
        <w:tc>
          <w:tcPr>
            <w:tcW w:w="1063" w:type="dxa"/>
            <w:tcBorders>
              <w:top w:val="single" w:sz="24" w:space="0" w:color="CACAC9"/>
              <w:left w:val="nil"/>
              <w:bottom w:val="nil"/>
              <w:right w:val="nil"/>
            </w:tcBorders>
            <w:shd w:val="clear" w:color="auto" w:fill="CACAC9"/>
          </w:tcPr>
          <w:p w14:paraId="476C6706" w14:textId="77777777" w:rsidR="00901027" w:rsidRPr="00B1431F" w:rsidRDefault="00901027" w:rsidP="00EF5863">
            <w:pPr>
              <w:spacing w:after="160" w:line="256" w:lineRule="auto"/>
              <w:rPr>
                <w:rFonts w:cs="Arial"/>
                <w:sz w:val="24"/>
              </w:rPr>
            </w:pPr>
          </w:p>
        </w:tc>
        <w:tc>
          <w:tcPr>
            <w:tcW w:w="759" w:type="dxa"/>
            <w:tcBorders>
              <w:top w:val="single" w:sz="24" w:space="0" w:color="CACAC9"/>
              <w:left w:val="nil"/>
              <w:bottom w:val="nil"/>
              <w:right w:val="nil"/>
            </w:tcBorders>
            <w:shd w:val="clear" w:color="auto" w:fill="CACAC9"/>
          </w:tcPr>
          <w:p w14:paraId="24B91A76" w14:textId="77777777" w:rsidR="00901027" w:rsidRPr="00B1431F" w:rsidRDefault="00901027" w:rsidP="00EF5863">
            <w:pPr>
              <w:spacing w:after="160" w:line="256" w:lineRule="auto"/>
              <w:rPr>
                <w:rFonts w:cs="Arial"/>
                <w:sz w:val="24"/>
              </w:rPr>
            </w:pPr>
          </w:p>
        </w:tc>
        <w:tc>
          <w:tcPr>
            <w:tcW w:w="840" w:type="dxa"/>
            <w:vMerge w:val="restart"/>
          </w:tcPr>
          <w:p w14:paraId="6C38ED11" w14:textId="77777777" w:rsidR="00901027" w:rsidRPr="00B1431F" w:rsidRDefault="00901027" w:rsidP="00EF5863">
            <w:pPr>
              <w:spacing w:after="160" w:line="256" w:lineRule="auto"/>
              <w:rPr>
                <w:rFonts w:cs="Arial"/>
                <w:sz w:val="24"/>
              </w:rPr>
            </w:pPr>
          </w:p>
        </w:tc>
        <w:tc>
          <w:tcPr>
            <w:tcW w:w="801" w:type="dxa"/>
            <w:vMerge w:val="restart"/>
          </w:tcPr>
          <w:p w14:paraId="5EEB9AF6" w14:textId="77777777" w:rsidR="00901027" w:rsidRPr="00B1431F" w:rsidRDefault="00901027" w:rsidP="00EF5863">
            <w:pPr>
              <w:spacing w:after="160" w:line="256" w:lineRule="auto"/>
              <w:rPr>
                <w:rFonts w:cs="Arial"/>
                <w:sz w:val="24"/>
              </w:rPr>
            </w:pPr>
          </w:p>
        </w:tc>
      </w:tr>
      <w:tr w:rsidR="00901027" w:rsidRPr="00B1431F" w14:paraId="31A0D624" w14:textId="77777777" w:rsidTr="00EF5863">
        <w:trPr>
          <w:trHeight w:val="350"/>
        </w:trPr>
        <w:tc>
          <w:tcPr>
            <w:tcW w:w="2163" w:type="dxa"/>
            <w:gridSpan w:val="2"/>
            <w:tcBorders>
              <w:top w:val="nil"/>
              <w:left w:val="nil"/>
              <w:bottom w:val="nil"/>
              <w:right w:val="single" w:sz="12" w:space="0" w:color="181717"/>
            </w:tcBorders>
            <w:shd w:val="clear" w:color="auto" w:fill="CACAC9"/>
            <w:hideMark/>
          </w:tcPr>
          <w:p w14:paraId="3E15843B" w14:textId="77777777" w:rsidR="00901027" w:rsidRPr="00B1431F" w:rsidRDefault="00901027" w:rsidP="00EF5863">
            <w:pPr>
              <w:spacing w:line="256" w:lineRule="auto"/>
              <w:rPr>
                <w:rFonts w:cs="Arial"/>
                <w:sz w:val="24"/>
              </w:rPr>
            </w:pPr>
            <w:r w:rsidRPr="00B1431F">
              <w:rPr>
                <w:rFonts w:cs="Arial"/>
                <w:b/>
                <w:sz w:val="24"/>
              </w:rPr>
              <w:t>Naslov lastnika</w:t>
            </w:r>
          </w:p>
        </w:tc>
        <w:tc>
          <w:tcPr>
            <w:tcW w:w="840" w:type="dxa"/>
            <w:tcBorders>
              <w:top w:val="single" w:sz="12" w:space="0" w:color="181717"/>
              <w:left w:val="single" w:sz="12" w:space="0" w:color="181717"/>
              <w:bottom w:val="single" w:sz="12" w:space="0" w:color="181717"/>
              <w:right w:val="nil"/>
            </w:tcBorders>
          </w:tcPr>
          <w:p w14:paraId="5A7EB24F"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498B6999"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045EF7D0"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4A55A940" w14:textId="77777777" w:rsidR="00901027" w:rsidRPr="00B1431F" w:rsidRDefault="00901027" w:rsidP="00EF5863">
            <w:pPr>
              <w:spacing w:after="160" w:line="256" w:lineRule="auto"/>
              <w:rPr>
                <w:rFonts w:cs="Arial"/>
                <w:sz w:val="24"/>
              </w:rPr>
            </w:pPr>
          </w:p>
        </w:tc>
        <w:tc>
          <w:tcPr>
            <w:tcW w:w="1063" w:type="dxa"/>
            <w:shd w:val="clear" w:color="auto" w:fill="CACAC9"/>
          </w:tcPr>
          <w:p w14:paraId="534AC90D" w14:textId="77777777" w:rsidR="00901027" w:rsidRPr="00B1431F" w:rsidRDefault="00901027" w:rsidP="00EF5863">
            <w:pPr>
              <w:spacing w:after="160" w:line="256" w:lineRule="auto"/>
              <w:rPr>
                <w:rFonts w:cs="Arial"/>
                <w:sz w:val="24"/>
              </w:rPr>
            </w:pPr>
          </w:p>
        </w:tc>
        <w:tc>
          <w:tcPr>
            <w:tcW w:w="759" w:type="dxa"/>
            <w:shd w:val="clear" w:color="auto" w:fill="CACAC9"/>
          </w:tcPr>
          <w:p w14:paraId="770FD887" w14:textId="77777777" w:rsidR="00901027" w:rsidRPr="00B1431F" w:rsidRDefault="00901027" w:rsidP="00EF5863">
            <w:pPr>
              <w:spacing w:after="160" w:line="256" w:lineRule="auto"/>
              <w:rPr>
                <w:rFonts w:cs="Arial"/>
                <w:sz w:val="24"/>
              </w:rPr>
            </w:pPr>
          </w:p>
        </w:tc>
        <w:tc>
          <w:tcPr>
            <w:tcW w:w="0" w:type="auto"/>
            <w:vMerge/>
            <w:vAlign w:val="center"/>
            <w:hideMark/>
          </w:tcPr>
          <w:p w14:paraId="35F2A6F5"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38FBDED8" w14:textId="77777777" w:rsidR="00901027" w:rsidRPr="00B1431F" w:rsidRDefault="00901027" w:rsidP="00EF5863">
            <w:pPr>
              <w:spacing w:line="240" w:lineRule="auto"/>
              <w:rPr>
                <w:rFonts w:eastAsia="Calibri" w:cs="Arial"/>
                <w:color w:val="181717"/>
                <w:sz w:val="24"/>
              </w:rPr>
            </w:pPr>
          </w:p>
        </w:tc>
      </w:tr>
      <w:tr w:rsidR="00901027" w:rsidRPr="00B1431F" w14:paraId="47B08488" w14:textId="77777777" w:rsidTr="00EF5863">
        <w:trPr>
          <w:trHeight w:val="144"/>
        </w:trPr>
        <w:tc>
          <w:tcPr>
            <w:tcW w:w="2163" w:type="dxa"/>
            <w:gridSpan w:val="2"/>
            <w:tcBorders>
              <w:top w:val="nil"/>
              <w:left w:val="nil"/>
              <w:bottom w:val="nil"/>
              <w:right w:val="single" w:sz="12" w:space="0" w:color="181717"/>
            </w:tcBorders>
            <w:shd w:val="clear" w:color="auto" w:fill="CACAC9"/>
            <w:hideMark/>
          </w:tcPr>
          <w:p w14:paraId="0243FC79" w14:textId="77777777" w:rsidR="00901027" w:rsidRPr="00B1431F" w:rsidRDefault="00901027" w:rsidP="00EF5863">
            <w:pPr>
              <w:spacing w:line="256" w:lineRule="auto"/>
              <w:rPr>
                <w:rFonts w:cs="Arial"/>
                <w:sz w:val="24"/>
              </w:rPr>
            </w:pPr>
            <w:r w:rsidRPr="00B1431F">
              <w:rPr>
                <w:rFonts w:cs="Arial"/>
                <w:b/>
                <w:sz w:val="24"/>
              </w:rPr>
              <w:t>Tip lastnika</w:t>
            </w:r>
          </w:p>
        </w:tc>
        <w:tc>
          <w:tcPr>
            <w:tcW w:w="840" w:type="dxa"/>
            <w:tcBorders>
              <w:top w:val="single" w:sz="12" w:space="0" w:color="181717"/>
              <w:left w:val="single" w:sz="12" w:space="0" w:color="181717"/>
              <w:bottom w:val="single" w:sz="12" w:space="0" w:color="181717"/>
              <w:right w:val="nil"/>
            </w:tcBorders>
          </w:tcPr>
          <w:p w14:paraId="053955D3"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039E250C"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nil"/>
              <w:right w:val="nil"/>
            </w:tcBorders>
            <w:shd w:val="clear" w:color="auto" w:fill="CACAC9"/>
          </w:tcPr>
          <w:p w14:paraId="64FFF9F7"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nil"/>
              <w:right w:val="nil"/>
            </w:tcBorders>
            <w:shd w:val="clear" w:color="auto" w:fill="CACAC9"/>
          </w:tcPr>
          <w:p w14:paraId="4B2567A7" w14:textId="77777777" w:rsidR="00901027" w:rsidRPr="00B1431F" w:rsidRDefault="00901027" w:rsidP="00EF5863">
            <w:pPr>
              <w:spacing w:after="160" w:line="256" w:lineRule="auto"/>
              <w:rPr>
                <w:rFonts w:cs="Arial"/>
                <w:sz w:val="24"/>
              </w:rPr>
            </w:pPr>
          </w:p>
        </w:tc>
        <w:tc>
          <w:tcPr>
            <w:tcW w:w="759" w:type="dxa"/>
            <w:shd w:val="clear" w:color="auto" w:fill="CACAC9"/>
          </w:tcPr>
          <w:p w14:paraId="75064C54" w14:textId="77777777" w:rsidR="00901027" w:rsidRPr="00B1431F" w:rsidRDefault="00901027" w:rsidP="00EF5863">
            <w:pPr>
              <w:spacing w:after="160" w:line="256" w:lineRule="auto"/>
              <w:rPr>
                <w:rFonts w:cs="Arial"/>
                <w:sz w:val="24"/>
              </w:rPr>
            </w:pPr>
          </w:p>
        </w:tc>
        <w:tc>
          <w:tcPr>
            <w:tcW w:w="1063" w:type="dxa"/>
            <w:shd w:val="clear" w:color="auto" w:fill="CACAC9"/>
          </w:tcPr>
          <w:p w14:paraId="0DAB2A7B" w14:textId="77777777" w:rsidR="00901027" w:rsidRPr="00B1431F" w:rsidRDefault="00901027" w:rsidP="00EF5863">
            <w:pPr>
              <w:spacing w:after="160" w:line="256" w:lineRule="auto"/>
              <w:rPr>
                <w:rFonts w:cs="Arial"/>
                <w:sz w:val="24"/>
              </w:rPr>
            </w:pPr>
          </w:p>
        </w:tc>
        <w:tc>
          <w:tcPr>
            <w:tcW w:w="759" w:type="dxa"/>
            <w:shd w:val="clear" w:color="auto" w:fill="CACAC9"/>
          </w:tcPr>
          <w:p w14:paraId="7A895CD0" w14:textId="77777777" w:rsidR="00901027" w:rsidRPr="00B1431F" w:rsidRDefault="00901027" w:rsidP="00EF5863">
            <w:pPr>
              <w:spacing w:after="160" w:line="256" w:lineRule="auto"/>
              <w:rPr>
                <w:rFonts w:cs="Arial"/>
                <w:sz w:val="24"/>
              </w:rPr>
            </w:pPr>
          </w:p>
        </w:tc>
        <w:tc>
          <w:tcPr>
            <w:tcW w:w="0" w:type="auto"/>
            <w:vMerge/>
            <w:vAlign w:val="center"/>
            <w:hideMark/>
          </w:tcPr>
          <w:p w14:paraId="02BA973F"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4B48ECC8" w14:textId="77777777" w:rsidR="00901027" w:rsidRPr="00B1431F" w:rsidRDefault="00901027" w:rsidP="00EF5863">
            <w:pPr>
              <w:spacing w:line="240" w:lineRule="auto"/>
              <w:rPr>
                <w:rFonts w:eastAsia="Calibri" w:cs="Arial"/>
                <w:color w:val="181717"/>
                <w:sz w:val="24"/>
              </w:rPr>
            </w:pPr>
          </w:p>
        </w:tc>
      </w:tr>
      <w:tr w:rsidR="00901027" w:rsidRPr="00B1431F" w14:paraId="63D5EA48" w14:textId="77777777" w:rsidTr="00EF5863">
        <w:trPr>
          <w:trHeight w:val="350"/>
        </w:trPr>
        <w:tc>
          <w:tcPr>
            <w:tcW w:w="2163" w:type="dxa"/>
            <w:gridSpan w:val="2"/>
            <w:tcBorders>
              <w:top w:val="nil"/>
              <w:left w:val="nil"/>
              <w:bottom w:val="nil"/>
              <w:right w:val="single" w:sz="12" w:space="0" w:color="181717"/>
            </w:tcBorders>
            <w:shd w:val="clear" w:color="auto" w:fill="CACAC9"/>
            <w:hideMark/>
          </w:tcPr>
          <w:p w14:paraId="59D93803" w14:textId="77777777" w:rsidR="00901027" w:rsidRPr="00B1431F" w:rsidRDefault="00901027" w:rsidP="00EF5863">
            <w:pPr>
              <w:spacing w:line="256" w:lineRule="auto"/>
              <w:rPr>
                <w:rFonts w:cs="Arial"/>
                <w:sz w:val="24"/>
              </w:rPr>
            </w:pPr>
            <w:r w:rsidRPr="00B1431F">
              <w:rPr>
                <w:rFonts w:cs="Arial"/>
                <w:b/>
                <w:sz w:val="24"/>
              </w:rPr>
              <w:t>Ime banke</w:t>
            </w:r>
          </w:p>
        </w:tc>
        <w:tc>
          <w:tcPr>
            <w:tcW w:w="840" w:type="dxa"/>
            <w:tcBorders>
              <w:top w:val="single" w:sz="12" w:space="0" w:color="181717"/>
              <w:left w:val="single" w:sz="12" w:space="0" w:color="181717"/>
              <w:bottom w:val="single" w:sz="12" w:space="0" w:color="181717"/>
              <w:right w:val="nil"/>
            </w:tcBorders>
          </w:tcPr>
          <w:p w14:paraId="7D46A66D"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1A6B8D8D"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2B2207B5" w14:textId="77777777" w:rsidR="00901027" w:rsidRPr="00B1431F" w:rsidRDefault="00901027" w:rsidP="00EF5863">
            <w:pPr>
              <w:spacing w:after="160" w:line="256" w:lineRule="auto"/>
              <w:rPr>
                <w:rFonts w:cs="Arial"/>
                <w:sz w:val="24"/>
              </w:rPr>
            </w:pPr>
          </w:p>
        </w:tc>
        <w:tc>
          <w:tcPr>
            <w:tcW w:w="772" w:type="dxa"/>
            <w:shd w:val="clear" w:color="auto" w:fill="CACAC9"/>
          </w:tcPr>
          <w:p w14:paraId="538E680B" w14:textId="77777777" w:rsidR="00901027" w:rsidRPr="00B1431F" w:rsidRDefault="00901027" w:rsidP="00EF5863">
            <w:pPr>
              <w:spacing w:after="160" w:line="256" w:lineRule="auto"/>
              <w:rPr>
                <w:rFonts w:cs="Arial"/>
                <w:sz w:val="24"/>
              </w:rPr>
            </w:pPr>
          </w:p>
        </w:tc>
        <w:tc>
          <w:tcPr>
            <w:tcW w:w="759" w:type="dxa"/>
            <w:shd w:val="clear" w:color="auto" w:fill="CACAC9"/>
          </w:tcPr>
          <w:p w14:paraId="193A5E2B" w14:textId="77777777" w:rsidR="00901027" w:rsidRPr="00B1431F" w:rsidRDefault="00901027" w:rsidP="00EF5863">
            <w:pPr>
              <w:spacing w:after="160" w:line="256" w:lineRule="auto"/>
              <w:rPr>
                <w:rFonts w:cs="Arial"/>
                <w:sz w:val="24"/>
              </w:rPr>
            </w:pPr>
          </w:p>
        </w:tc>
        <w:tc>
          <w:tcPr>
            <w:tcW w:w="1063" w:type="dxa"/>
            <w:shd w:val="clear" w:color="auto" w:fill="CACAC9"/>
          </w:tcPr>
          <w:p w14:paraId="6F3B47DF" w14:textId="77777777" w:rsidR="00901027" w:rsidRPr="00B1431F" w:rsidRDefault="00901027" w:rsidP="00EF5863">
            <w:pPr>
              <w:spacing w:after="160" w:line="256" w:lineRule="auto"/>
              <w:rPr>
                <w:rFonts w:cs="Arial"/>
                <w:sz w:val="24"/>
              </w:rPr>
            </w:pPr>
          </w:p>
        </w:tc>
        <w:tc>
          <w:tcPr>
            <w:tcW w:w="759" w:type="dxa"/>
            <w:shd w:val="clear" w:color="auto" w:fill="CACAC9"/>
          </w:tcPr>
          <w:p w14:paraId="50413550" w14:textId="77777777" w:rsidR="00901027" w:rsidRPr="00B1431F" w:rsidRDefault="00901027" w:rsidP="00EF5863">
            <w:pPr>
              <w:spacing w:after="160" w:line="256" w:lineRule="auto"/>
              <w:rPr>
                <w:rFonts w:cs="Arial"/>
                <w:sz w:val="24"/>
              </w:rPr>
            </w:pPr>
          </w:p>
        </w:tc>
        <w:tc>
          <w:tcPr>
            <w:tcW w:w="0" w:type="auto"/>
            <w:vMerge/>
            <w:vAlign w:val="center"/>
            <w:hideMark/>
          </w:tcPr>
          <w:p w14:paraId="70A72F47"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58CDA23D" w14:textId="77777777" w:rsidR="00901027" w:rsidRPr="00B1431F" w:rsidRDefault="00901027" w:rsidP="00EF5863">
            <w:pPr>
              <w:spacing w:line="240" w:lineRule="auto"/>
              <w:rPr>
                <w:rFonts w:eastAsia="Calibri" w:cs="Arial"/>
                <w:color w:val="181717"/>
                <w:sz w:val="24"/>
              </w:rPr>
            </w:pPr>
          </w:p>
        </w:tc>
      </w:tr>
      <w:tr w:rsidR="00901027" w:rsidRPr="00B1431F" w14:paraId="32E61294" w14:textId="77777777" w:rsidTr="00EF5863">
        <w:trPr>
          <w:trHeight w:val="272"/>
        </w:trPr>
        <w:tc>
          <w:tcPr>
            <w:tcW w:w="2163" w:type="dxa"/>
            <w:gridSpan w:val="2"/>
            <w:tcBorders>
              <w:top w:val="nil"/>
              <w:left w:val="nil"/>
              <w:bottom w:val="nil"/>
              <w:right w:val="single" w:sz="12" w:space="0" w:color="181717"/>
            </w:tcBorders>
            <w:shd w:val="clear" w:color="auto" w:fill="CACAC9"/>
            <w:hideMark/>
          </w:tcPr>
          <w:p w14:paraId="2089AA1E" w14:textId="77777777" w:rsidR="00901027" w:rsidRPr="00B1431F" w:rsidRDefault="00901027" w:rsidP="00EF5863">
            <w:pPr>
              <w:spacing w:line="256" w:lineRule="auto"/>
              <w:rPr>
                <w:rFonts w:cs="Arial"/>
                <w:sz w:val="24"/>
              </w:rPr>
            </w:pPr>
            <w:r w:rsidRPr="00B1431F">
              <w:rPr>
                <w:rFonts w:cs="Arial"/>
                <w:b/>
                <w:sz w:val="24"/>
              </w:rPr>
              <w:t>Naslov banke</w:t>
            </w:r>
          </w:p>
        </w:tc>
        <w:tc>
          <w:tcPr>
            <w:tcW w:w="840" w:type="dxa"/>
            <w:tcBorders>
              <w:top w:val="single" w:sz="12" w:space="0" w:color="181717"/>
              <w:left w:val="single" w:sz="12" w:space="0" w:color="181717"/>
              <w:bottom w:val="single" w:sz="12" w:space="0" w:color="181717"/>
              <w:right w:val="nil"/>
            </w:tcBorders>
          </w:tcPr>
          <w:p w14:paraId="5C501232"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06D6E514"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single" w:sz="12" w:space="0" w:color="181717"/>
              <w:right w:val="nil"/>
            </w:tcBorders>
            <w:shd w:val="clear" w:color="auto" w:fill="CACAC9"/>
          </w:tcPr>
          <w:p w14:paraId="7D1EECBB" w14:textId="77777777" w:rsidR="00901027" w:rsidRPr="00B1431F" w:rsidRDefault="00901027" w:rsidP="00EF5863">
            <w:pPr>
              <w:spacing w:after="160" w:line="256" w:lineRule="auto"/>
              <w:rPr>
                <w:rFonts w:cs="Arial"/>
                <w:sz w:val="24"/>
              </w:rPr>
            </w:pPr>
          </w:p>
        </w:tc>
        <w:tc>
          <w:tcPr>
            <w:tcW w:w="772" w:type="dxa"/>
            <w:tcBorders>
              <w:top w:val="nil"/>
              <w:left w:val="nil"/>
              <w:bottom w:val="single" w:sz="12" w:space="0" w:color="181717"/>
              <w:right w:val="nil"/>
            </w:tcBorders>
            <w:shd w:val="clear" w:color="auto" w:fill="CACAC9"/>
          </w:tcPr>
          <w:p w14:paraId="266CB22E" w14:textId="77777777" w:rsidR="00901027" w:rsidRPr="00B1431F" w:rsidRDefault="00901027" w:rsidP="00EF5863">
            <w:pPr>
              <w:spacing w:after="160" w:line="256" w:lineRule="auto"/>
              <w:rPr>
                <w:rFonts w:cs="Arial"/>
                <w:sz w:val="24"/>
              </w:rPr>
            </w:pPr>
          </w:p>
        </w:tc>
        <w:tc>
          <w:tcPr>
            <w:tcW w:w="759" w:type="dxa"/>
            <w:shd w:val="clear" w:color="auto" w:fill="CACAC9"/>
          </w:tcPr>
          <w:p w14:paraId="32FC4616" w14:textId="77777777" w:rsidR="00901027" w:rsidRPr="00B1431F" w:rsidRDefault="00901027" w:rsidP="00EF5863">
            <w:pPr>
              <w:spacing w:after="160" w:line="256" w:lineRule="auto"/>
              <w:rPr>
                <w:rFonts w:cs="Arial"/>
                <w:sz w:val="24"/>
              </w:rPr>
            </w:pPr>
          </w:p>
        </w:tc>
        <w:tc>
          <w:tcPr>
            <w:tcW w:w="1063" w:type="dxa"/>
            <w:shd w:val="clear" w:color="auto" w:fill="CACAC9"/>
          </w:tcPr>
          <w:p w14:paraId="13197663" w14:textId="77777777" w:rsidR="00901027" w:rsidRPr="00B1431F" w:rsidRDefault="00901027" w:rsidP="00EF5863">
            <w:pPr>
              <w:spacing w:after="160" w:line="256" w:lineRule="auto"/>
              <w:rPr>
                <w:rFonts w:cs="Arial"/>
                <w:sz w:val="24"/>
              </w:rPr>
            </w:pPr>
          </w:p>
        </w:tc>
        <w:tc>
          <w:tcPr>
            <w:tcW w:w="759" w:type="dxa"/>
            <w:shd w:val="clear" w:color="auto" w:fill="CACAC9"/>
          </w:tcPr>
          <w:p w14:paraId="52DF76E0" w14:textId="77777777" w:rsidR="00901027" w:rsidRPr="00B1431F" w:rsidRDefault="00901027" w:rsidP="00EF5863">
            <w:pPr>
              <w:spacing w:after="160" w:line="256" w:lineRule="auto"/>
              <w:rPr>
                <w:rFonts w:cs="Arial"/>
                <w:sz w:val="24"/>
              </w:rPr>
            </w:pPr>
          </w:p>
        </w:tc>
        <w:tc>
          <w:tcPr>
            <w:tcW w:w="0" w:type="auto"/>
            <w:vMerge/>
            <w:vAlign w:val="center"/>
            <w:hideMark/>
          </w:tcPr>
          <w:p w14:paraId="61E05114"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75936712" w14:textId="77777777" w:rsidR="00901027" w:rsidRPr="00B1431F" w:rsidRDefault="00901027" w:rsidP="00EF5863">
            <w:pPr>
              <w:spacing w:line="240" w:lineRule="auto"/>
              <w:rPr>
                <w:rFonts w:eastAsia="Calibri" w:cs="Arial"/>
                <w:color w:val="181717"/>
                <w:sz w:val="24"/>
              </w:rPr>
            </w:pPr>
          </w:p>
        </w:tc>
      </w:tr>
      <w:tr w:rsidR="00901027" w:rsidRPr="00B1431F" w14:paraId="1CE5A2CE" w14:textId="77777777" w:rsidTr="00EF5863">
        <w:trPr>
          <w:trHeight w:val="336"/>
        </w:trPr>
        <w:tc>
          <w:tcPr>
            <w:tcW w:w="2163" w:type="dxa"/>
            <w:gridSpan w:val="2"/>
            <w:tcBorders>
              <w:top w:val="nil"/>
              <w:left w:val="nil"/>
              <w:bottom w:val="nil"/>
              <w:right w:val="single" w:sz="12" w:space="0" w:color="181717"/>
            </w:tcBorders>
            <w:shd w:val="clear" w:color="auto" w:fill="CACAC9"/>
            <w:hideMark/>
          </w:tcPr>
          <w:p w14:paraId="3F63871D" w14:textId="77777777" w:rsidR="00901027" w:rsidRPr="00B1431F" w:rsidRDefault="00901027" w:rsidP="00EF5863">
            <w:pPr>
              <w:spacing w:line="256" w:lineRule="auto"/>
              <w:rPr>
                <w:rFonts w:cs="Arial"/>
                <w:sz w:val="24"/>
              </w:rPr>
            </w:pPr>
            <w:r w:rsidRPr="00B1431F">
              <w:rPr>
                <w:rFonts w:cs="Arial"/>
                <w:b/>
                <w:sz w:val="24"/>
              </w:rPr>
              <w:t>IBAN</w:t>
            </w:r>
          </w:p>
        </w:tc>
        <w:tc>
          <w:tcPr>
            <w:tcW w:w="840" w:type="dxa"/>
            <w:tcBorders>
              <w:top w:val="single" w:sz="12" w:space="0" w:color="181717"/>
              <w:left w:val="single" w:sz="12" w:space="0" w:color="181717"/>
              <w:bottom w:val="single" w:sz="12" w:space="0" w:color="181717"/>
              <w:right w:val="nil"/>
            </w:tcBorders>
          </w:tcPr>
          <w:p w14:paraId="68434B15"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single" w:sz="12" w:space="0" w:color="181717"/>
              <w:right w:val="nil"/>
            </w:tcBorders>
          </w:tcPr>
          <w:p w14:paraId="78A465E1"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12" w:space="0" w:color="181717"/>
              <w:right w:val="single" w:sz="12" w:space="0" w:color="181717"/>
            </w:tcBorders>
          </w:tcPr>
          <w:p w14:paraId="55E54F3D" w14:textId="77777777" w:rsidR="00901027" w:rsidRPr="00B1431F" w:rsidRDefault="00901027" w:rsidP="00EF5863">
            <w:pPr>
              <w:spacing w:after="160" w:line="256" w:lineRule="auto"/>
              <w:rPr>
                <w:rFonts w:cs="Arial"/>
                <w:sz w:val="24"/>
              </w:rPr>
            </w:pPr>
          </w:p>
        </w:tc>
        <w:tc>
          <w:tcPr>
            <w:tcW w:w="759" w:type="dxa"/>
            <w:tcBorders>
              <w:top w:val="nil"/>
              <w:left w:val="single" w:sz="12" w:space="0" w:color="181717"/>
              <w:bottom w:val="nil"/>
              <w:right w:val="nil"/>
            </w:tcBorders>
            <w:shd w:val="clear" w:color="auto" w:fill="CACAC9"/>
          </w:tcPr>
          <w:p w14:paraId="591DC395" w14:textId="77777777" w:rsidR="00901027" w:rsidRPr="00B1431F" w:rsidRDefault="00901027" w:rsidP="00EF5863">
            <w:pPr>
              <w:spacing w:after="160" w:line="256" w:lineRule="auto"/>
              <w:rPr>
                <w:rFonts w:cs="Arial"/>
                <w:sz w:val="24"/>
              </w:rPr>
            </w:pPr>
          </w:p>
        </w:tc>
        <w:tc>
          <w:tcPr>
            <w:tcW w:w="1063" w:type="dxa"/>
            <w:shd w:val="clear" w:color="auto" w:fill="CACAC9"/>
          </w:tcPr>
          <w:p w14:paraId="65E4FE99" w14:textId="77777777" w:rsidR="00901027" w:rsidRPr="00B1431F" w:rsidRDefault="00901027" w:rsidP="00EF5863">
            <w:pPr>
              <w:spacing w:after="160" w:line="256" w:lineRule="auto"/>
              <w:rPr>
                <w:rFonts w:cs="Arial"/>
                <w:sz w:val="24"/>
              </w:rPr>
            </w:pPr>
          </w:p>
        </w:tc>
        <w:tc>
          <w:tcPr>
            <w:tcW w:w="759" w:type="dxa"/>
            <w:shd w:val="clear" w:color="auto" w:fill="CACAC9"/>
          </w:tcPr>
          <w:p w14:paraId="1D081AC3" w14:textId="77777777" w:rsidR="00901027" w:rsidRPr="00B1431F" w:rsidRDefault="00901027" w:rsidP="00EF5863">
            <w:pPr>
              <w:spacing w:after="160" w:line="256" w:lineRule="auto"/>
              <w:rPr>
                <w:rFonts w:cs="Arial"/>
                <w:sz w:val="24"/>
              </w:rPr>
            </w:pPr>
          </w:p>
        </w:tc>
        <w:tc>
          <w:tcPr>
            <w:tcW w:w="0" w:type="auto"/>
            <w:vMerge/>
            <w:vAlign w:val="center"/>
            <w:hideMark/>
          </w:tcPr>
          <w:p w14:paraId="5AF762E3"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5F997335" w14:textId="77777777" w:rsidR="00901027" w:rsidRPr="00B1431F" w:rsidRDefault="00901027" w:rsidP="00EF5863">
            <w:pPr>
              <w:spacing w:line="240" w:lineRule="auto"/>
              <w:rPr>
                <w:rFonts w:eastAsia="Calibri" w:cs="Arial"/>
                <w:color w:val="181717"/>
                <w:sz w:val="24"/>
              </w:rPr>
            </w:pPr>
          </w:p>
        </w:tc>
      </w:tr>
      <w:tr w:rsidR="00901027" w:rsidRPr="00B1431F" w14:paraId="6710CE91" w14:textId="77777777" w:rsidTr="00EF5863">
        <w:trPr>
          <w:trHeight w:val="281"/>
        </w:trPr>
        <w:tc>
          <w:tcPr>
            <w:tcW w:w="2163" w:type="dxa"/>
            <w:gridSpan w:val="2"/>
            <w:tcBorders>
              <w:top w:val="nil"/>
              <w:left w:val="nil"/>
              <w:bottom w:val="single" w:sz="48" w:space="0" w:color="CACAC9"/>
              <w:right w:val="single" w:sz="12" w:space="0" w:color="181717"/>
            </w:tcBorders>
            <w:shd w:val="clear" w:color="auto" w:fill="CACAC9"/>
            <w:hideMark/>
          </w:tcPr>
          <w:p w14:paraId="30A3778D" w14:textId="77777777" w:rsidR="00901027" w:rsidRPr="00B1431F" w:rsidRDefault="00901027" w:rsidP="00EF5863">
            <w:pPr>
              <w:spacing w:line="256" w:lineRule="auto"/>
              <w:rPr>
                <w:rFonts w:cs="Arial"/>
                <w:sz w:val="24"/>
              </w:rPr>
            </w:pPr>
            <w:r w:rsidRPr="00B1431F">
              <w:rPr>
                <w:rFonts w:cs="Arial"/>
                <w:b/>
                <w:sz w:val="24"/>
              </w:rPr>
              <w:t>BIC</w:t>
            </w:r>
          </w:p>
        </w:tc>
        <w:tc>
          <w:tcPr>
            <w:tcW w:w="840" w:type="dxa"/>
            <w:tcBorders>
              <w:top w:val="single" w:sz="12" w:space="0" w:color="181717"/>
              <w:left w:val="single" w:sz="12" w:space="0" w:color="181717"/>
              <w:bottom w:val="single" w:sz="12" w:space="0" w:color="181717"/>
              <w:right w:val="nil"/>
            </w:tcBorders>
          </w:tcPr>
          <w:p w14:paraId="0A2E3757" w14:textId="77777777" w:rsidR="00901027" w:rsidRPr="00B1431F" w:rsidRDefault="00901027" w:rsidP="00EF5863">
            <w:pPr>
              <w:spacing w:after="160" w:line="256" w:lineRule="auto"/>
              <w:rPr>
                <w:rFonts w:cs="Arial"/>
                <w:sz w:val="24"/>
              </w:rPr>
            </w:pPr>
          </w:p>
        </w:tc>
        <w:tc>
          <w:tcPr>
            <w:tcW w:w="788" w:type="dxa"/>
            <w:tcBorders>
              <w:top w:val="single" w:sz="12" w:space="0" w:color="181717"/>
              <w:left w:val="nil"/>
              <w:bottom w:val="single" w:sz="12" w:space="0" w:color="181717"/>
              <w:right w:val="single" w:sz="12" w:space="0" w:color="181717"/>
            </w:tcBorders>
          </w:tcPr>
          <w:p w14:paraId="2A0DB34A"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48" w:space="0" w:color="CACAC9"/>
              <w:right w:val="nil"/>
            </w:tcBorders>
            <w:shd w:val="clear" w:color="auto" w:fill="CACAC9"/>
          </w:tcPr>
          <w:p w14:paraId="6AA3D793" w14:textId="77777777" w:rsidR="00901027" w:rsidRPr="00B1431F" w:rsidRDefault="00901027" w:rsidP="00EF5863">
            <w:pPr>
              <w:spacing w:after="160" w:line="256" w:lineRule="auto"/>
              <w:rPr>
                <w:rFonts w:cs="Arial"/>
                <w:sz w:val="24"/>
              </w:rPr>
            </w:pPr>
          </w:p>
        </w:tc>
        <w:tc>
          <w:tcPr>
            <w:tcW w:w="772" w:type="dxa"/>
            <w:tcBorders>
              <w:top w:val="single" w:sz="12" w:space="0" w:color="181717"/>
              <w:left w:val="nil"/>
              <w:bottom w:val="single" w:sz="48" w:space="0" w:color="CACAC9"/>
              <w:right w:val="nil"/>
            </w:tcBorders>
            <w:shd w:val="clear" w:color="auto" w:fill="CACAC9"/>
          </w:tcPr>
          <w:p w14:paraId="2A921D5C" w14:textId="77777777" w:rsidR="00901027" w:rsidRPr="00B1431F" w:rsidRDefault="00901027" w:rsidP="00EF5863">
            <w:pPr>
              <w:spacing w:after="160" w:line="256" w:lineRule="auto"/>
              <w:rPr>
                <w:rFonts w:cs="Arial"/>
                <w:sz w:val="24"/>
              </w:rPr>
            </w:pPr>
          </w:p>
        </w:tc>
        <w:tc>
          <w:tcPr>
            <w:tcW w:w="759" w:type="dxa"/>
            <w:tcBorders>
              <w:top w:val="nil"/>
              <w:left w:val="nil"/>
              <w:bottom w:val="single" w:sz="48" w:space="0" w:color="CACAC9"/>
              <w:right w:val="nil"/>
            </w:tcBorders>
            <w:shd w:val="clear" w:color="auto" w:fill="CACAC9"/>
          </w:tcPr>
          <w:p w14:paraId="427D2F09" w14:textId="77777777" w:rsidR="00901027" w:rsidRPr="00B1431F" w:rsidRDefault="00901027" w:rsidP="00EF5863">
            <w:pPr>
              <w:spacing w:after="160" w:line="256" w:lineRule="auto"/>
              <w:rPr>
                <w:rFonts w:cs="Arial"/>
                <w:sz w:val="24"/>
              </w:rPr>
            </w:pPr>
          </w:p>
        </w:tc>
        <w:tc>
          <w:tcPr>
            <w:tcW w:w="1063" w:type="dxa"/>
            <w:tcBorders>
              <w:top w:val="nil"/>
              <w:left w:val="nil"/>
              <w:bottom w:val="single" w:sz="48" w:space="0" w:color="CACAC9"/>
              <w:right w:val="nil"/>
            </w:tcBorders>
            <w:shd w:val="clear" w:color="auto" w:fill="CACAC9"/>
          </w:tcPr>
          <w:p w14:paraId="5782333A" w14:textId="77777777" w:rsidR="00901027" w:rsidRPr="00B1431F" w:rsidRDefault="00901027" w:rsidP="00EF5863">
            <w:pPr>
              <w:spacing w:after="160" w:line="256" w:lineRule="auto"/>
              <w:rPr>
                <w:rFonts w:cs="Arial"/>
                <w:sz w:val="24"/>
              </w:rPr>
            </w:pPr>
          </w:p>
        </w:tc>
        <w:tc>
          <w:tcPr>
            <w:tcW w:w="759" w:type="dxa"/>
            <w:tcBorders>
              <w:top w:val="nil"/>
              <w:left w:val="nil"/>
              <w:bottom w:val="single" w:sz="48" w:space="0" w:color="CACAC9"/>
              <w:right w:val="nil"/>
            </w:tcBorders>
            <w:shd w:val="clear" w:color="auto" w:fill="CACAC9"/>
          </w:tcPr>
          <w:p w14:paraId="38F4126F" w14:textId="77777777" w:rsidR="00901027" w:rsidRPr="00B1431F" w:rsidRDefault="00901027" w:rsidP="00EF5863">
            <w:pPr>
              <w:spacing w:after="160" w:line="256" w:lineRule="auto"/>
              <w:rPr>
                <w:rFonts w:cs="Arial"/>
                <w:sz w:val="24"/>
              </w:rPr>
            </w:pPr>
          </w:p>
        </w:tc>
        <w:tc>
          <w:tcPr>
            <w:tcW w:w="0" w:type="auto"/>
            <w:vMerge/>
            <w:vAlign w:val="center"/>
            <w:hideMark/>
          </w:tcPr>
          <w:p w14:paraId="0674086A"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2C73870D" w14:textId="77777777" w:rsidR="00901027" w:rsidRPr="00B1431F" w:rsidRDefault="00901027" w:rsidP="00EF5863">
            <w:pPr>
              <w:spacing w:line="240" w:lineRule="auto"/>
              <w:rPr>
                <w:rFonts w:eastAsia="Calibri" w:cs="Arial"/>
                <w:color w:val="181717"/>
                <w:sz w:val="24"/>
              </w:rPr>
            </w:pPr>
          </w:p>
        </w:tc>
      </w:tr>
      <w:tr w:rsidR="00901027" w:rsidRPr="00B1431F" w14:paraId="2C97AC50" w14:textId="77777777" w:rsidTr="00EF5863">
        <w:trPr>
          <w:trHeight w:val="304"/>
        </w:trPr>
        <w:tc>
          <w:tcPr>
            <w:tcW w:w="2163" w:type="dxa"/>
            <w:gridSpan w:val="2"/>
            <w:tcBorders>
              <w:top w:val="single" w:sz="48" w:space="0" w:color="CACAC9"/>
              <w:left w:val="nil"/>
              <w:bottom w:val="nil"/>
              <w:right w:val="nil"/>
            </w:tcBorders>
            <w:shd w:val="clear" w:color="auto" w:fill="CACAC9"/>
          </w:tcPr>
          <w:p w14:paraId="0AD19082" w14:textId="77777777" w:rsidR="00901027" w:rsidRPr="00B1431F" w:rsidRDefault="00901027" w:rsidP="00EF5863">
            <w:pPr>
              <w:spacing w:after="160" w:line="256" w:lineRule="auto"/>
              <w:rPr>
                <w:rFonts w:cs="Arial"/>
                <w:sz w:val="24"/>
              </w:rPr>
            </w:pPr>
          </w:p>
        </w:tc>
        <w:tc>
          <w:tcPr>
            <w:tcW w:w="840" w:type="dxa"/>
            <w:tcBorders>
              <w:top w:val="single" w:sz="12" w:space="0" w:color="181717"/>
              <w:left w:val="nil"/>
              <w:bottom w:val="nil"/>
              <w:right w:val="nil"/>
            </w:tcBorders>
            <w:shd w:val="clear" w:color="auto" w:fill="CACAC9"/>
          </w:tcPr>
          <w:p w14:paraId="24A17A0F" w14:textId="77777777" w:rsidR="00901027" w:rsidRPr="00B1431F" w:rsidRDefault="00901027" w:rsidP="00EF5863">
            <w:pPr>
              <w:spacing w:after="160" w:line="256" w:lineRule="auto"/>
              <w:rPr>
                <w:rFonts w:cs="Arial"/>
                <w:sz w:val="24"/>
              </w:rPr>
            </w:pPr>
          </w:p>
        </w:tc>
        <w:tc>
          <w:tcPr>
            <w:tcW w:w="1547" w:type="dxa"/>
            <w:gridSpan w:val="2"/>
            <w:tcBorders>
              <w:top w:val="single" w:sz="12" w:space="0" w:color="181717"/>
              <w:left w:val="nil"/>
              <w:bottom w:val="nil"/>
              <w:right w:val="nil"/>
            </w:tcBorders>
            <w:shd w:val="clear" w:color="auto" w:fill="CACAC9"/>
          </w:tcPr>
          <w:p w14:paraId="61D45914" w14:textId="77777777" w:rsidR="00901027" w:rsidRPr="00B1431F" w:rsidRDefault="00901027" w:rsidP="00EF5863">
            <w:pPr>
              <w:spacing w:after="160" w:line="256" w:lineRule="auto"/>
              <w:rPr>
                <w:rFonts w:cs="Arial"/>
                <w:sz w:val="24"/>
              </w:rPr>
            </w:pPr>
          </w:p>
        </w:tc>
        <w:tc>
          <w:tcPr>
            <w:tcW w:w="772" w:type="dxa"/>
            <w:tcBorders>
              <w:top w:val="single" w:sz="48" w:space="0" w:color="CACAC9"/>
              <w:left w:val="nil"/>
              <w:bottom w:val="nil"/>
              <w:right w:val="nil"/>
            </w:tcBorders>
            <w:shd w:val="clear" w:color="auto" w:fill="CACAC9"/>
          </w:tcPr>
          <w:p w14:paraId="2A6A46FC" w14:textId="77777777" w:rsidR="00901027" w:rsidRPr="00B1431F" w:rsidRDefault="00901027" w:rsidP="00EF5863">
            <w:pPr>
              <w:spacing w:after="160" w:line="256" w:lineRule="auto"/>
              <w:rPr>
                <w:rFonts w:cs="Arial"/>
                <w:sz w:val="24"/>
              </w:rPr>
            </w:pPr>
          </w:p>
        </w:tc>
        <w:tc>
          <w:tcPr>
            <w:tcW w:w="759" w:type="dxa"/>
            <w:tcBorders>
              <w:top w:val="single" w:sz="48" w:space="0" w:color="CACAC9"/>
              <w:left w:val="nil"/>
              <w:bottom w:val="nil"/>
              <w:right w:val="nil"/>
            </w:tcBorders>
            <w:shd w:val="clear" w:color="auto" w:fill="CACAC9"/>
          </w:tcPr>
          <w:p w14:paraId="4A31E88B" w14:textId="77777777" w:rsidR="00901027" w:rsidRPr="00B1431F" w:rsidRDefault="00901027" w:rsidP="00EF5863">
            <w:pPr>
              <w:spacing w:after="160" w:line="256" w:lineRule="auto"/>
              <w:rPr>
                <w:rFonts w:cs="Arial"/>
                <w:sz w:val="24"/>
              </w:rPr>
            </w:pPr>
          </w:p>
        </w:tc>
        <w:tc>
          <w:tcPr>
            <w:tcW w:w="1063" w:type="dxa"/>
            <w:tcBorders>
              <w:top w:val="single" w:sz="48" w:space="0" w:color="CACAC9"/>
              <w:left w:val="nil"/>
              <w:bottom w:val="nil"/>
              <w:right w:val="nil"/>
            </w:tcBorders>
            <w:shd w:val="clear" w:color="auto" w:fill="CACAC9"/>
          </w:tcPr>
          <w:p w14:paraId="77B302C5" w14:textId="77777777" w:rsidR="00901027" w:rsidRPr="00B1431F" w:rsidRDefault="00901027" w:rsidP="00EF5863">
            <w:pPr>
              <w:spacing w:after="160" w:line="256" w:lineRule="auto"/>
              <w:rPr>
                <w:rFonts w:cs="Arial"/>
                <w:sz w:val="24"/>
              </w:rPr>
            </w:pPr>
          </w:p>
        </w:tc>
        <w:tc>
          <w:tcPr>
            <w:tcW w:w="759" w:type="dxa"/>
            <w:tcBorders>
              <w:top w:val="single" w:sz="48" w:space="0" w:color="CACAC9"/>
              <w:left w:val="nil"/>
              <w:bottom w:val="nil"/>
              <w:right w:val="nil"/>
            </w:tcBorders>
            <w:shd w:val="clear" w:color="auto" w:fill="CACAC9"/>
          </w:tcPr>
          <w:p w14:paraId="297E3D73" w14:textId="77777777" w:rsidR="00901027" w:rsidRPr="00B1431F" w:rsidRDefault="00901027" w:rsidP="00EF5863">
            <w:pPr>
              <w:spacing w:after="160" w:line="256" w:lineRule="auto"/>
              <w:rPr>
                <w:rFonts w:cs="Arial"/>
                <w:sz w:val="24"/>
              </w:rPr>
            </w:pPr>
          </w:p>
        </w:tc>
        <w:tc>
          <w:tcPr>
            <w:tcW w:w="0" w:type="auto"/>
            <w:vMerge/>
            <w:vAlign w:val="center"/>
            <w:hideMark/>
          </w:tcPr>
          <w:p w14:paraId="6B081E3F" w14:textId="77777777" w:rsidR="00901027" w:rsidRPr="00B1431F" w:rsidRDefault="00901027" w:rsidP="00EF5863">
            <w:pPr>
              <w:spacing w:line="240" w:lineRule="auto"/>
              <w:rPr>
                <w:rFonts w:eastAsia="Calibri" w:cs="Arial"/>
                <w:color w:val="181717"/>
                <w:sz w:val="24"/>
              </w:rPr>
            </w:pPr>
          </w:p>
        </w:tc>
        <w:tc>
          <w:tcPr>
            <w:tcW w:w="0" w:type="auto"/>
            <w:vMerge/>
            <w:vAlign w:val="center"/>
            <w:hideMark/>
          </w:tcPr>
          <w:p w14:paraId="317D3CF1" w14:textId="77777777" w:rsidR="00901027" w:rsidRPr="00B1431F" w:rsidRDefault="00901027" w:rsidP="00EF5863">
            <w:pPr>
              <w:spacing w:line="240" w:lineRule="auto"/>
              <w:rPr>
                <w:rFonts w:eastAsia="Calibri" w:cs="Arial"/>
                <w:color w:val="181717"/>
                <w:sz w:val="24"/>
              </w:rPr>
            </w:pPr>
          </w:p>
        </w:tc>
      </w:tr>
      <w:tr w:rsidR="00901027" w:rsidRPr="00B1431F" w14:paraId="0AF344F7" w14:textId="77777777" w:rsidTr="00EF5863">
        <w:trPr>
          <w:trHeight w:val="565"/>
        </w:trPr>
        <w:tc>
          <w:tcPr>
            <w:tcW w:w="2163" w:type="dxa"/>
            <w:gridSpan w:val="2"/>
            <w:tcBorders>
              <w:top w:val="nil"/>
              <w:left w:val="nil"/>
              <w:bottom w:val="single" w:sz="12" w:space="0" w:color="181717"/>
              <w:right w:val="nil"/>
            </w:tcBorders>
            <w:shd w:val="clear" w:color="auto" w:fill="CACAC9"/>
            <w:vAlign w:val="bottom"/>
            <w:hideMark/>
          </w:tcPr>
          <w:p w14:paraId="51BA4CD5" w14:textId="77777777" w:rsidR="00901027" w:rsidRPr="00B1431F" w:rsidRDefault="00901027" w:rsidP="00EF5863">
            <w:pPr>
              <w:tabs>
                <w:tab w:val="center" w:pos="1109"/>
              </w:tabs>
              <w:spacing w:line="256" w:lineRule="auto"/>
              <w:rPr>
                <w:rFonts w:cs="Arial"/>
                <w:sz w:val="24"/>
              </w:rPr>
            </w:pPr>
            <w:proofErr w:type="spellStart"/>
            <w:r w:rsidRPr="00B1431F">
              <w:rPr>
                <w:rFonts w:cs="Arial"/>
                <w:b/>
                <w:sz w:val="24"/>
              </w:rPr>
              <w:t>Zap</w:t>
            </w:r>
            <w:proofErr w:type="spellEnd"/>
            <w:r w:rsidRPr="00B1431F">
              <w:rPr>
                <w:rFonts w:cs="Arial"/>
                <w:b/>
                <w:sz w:val="24"/>
              </w:rPr>
              <w:t>. št.</w:t>
            </w:r>
            <w:r w:rsidRPr="00B1431F">
              <w:rPr>
                <w:rFonts w:cs="Arial"/>
                <w:b/>
                <w:sz w:val="24"/>
              </w:rPr>
              <w:tab/>
              <w:t>Št. računa</w:t>
            </w:r>
          </w:p>
        </w:tc>
        <w:tc>
          <w:tcPr>
            <w:tcW w:w="840" w:type="dxa"/>
            <w:tcBorders>
              <w:top w:val="nil"/>
              <w:left w:val="nil"/>
              <w:bottom w:val="single" w:sz="12" w:space="0" w:color="181717"/>
              <w:right w:val="nil"/>
            </w:tcBorders>
            <w:shd w:val="clear" w:color="auto" w:fill="CACAC9"/>
            <w:vAlign w:val="bottom"/>
            <w:hideMark/>
          </w:tcPr>
          <w:p w14:paraId="73226410" w14:textId="77777777" w:rsidR="00901027" w:rsidRPr="00B1431F" w:rsidRDefault="00901027" w:rsidP="00EF5863">
            <w:pPr>
              <w:spacing w:line="256" w:lineRule="auto"/>
              <w:rPr>
                <w:rFonts w:cs="Arial"/>
                <w:sz w:val="24"/>
              </w:rPr>
            </w:pPr>
            <w:r w:rsidRPr="00B1431F">
              <w:rPr>
                <w:rFonts w:cs="Arial"/>
                <w:b/>
                <w:sz w:val="24"/>
              </w:rPr>
              <w:t>Št. uvoznega dokumenta</w:t>
            </w:r>
          </w:p>
        </w:tc>
        <w:tc>
          <w:tcPr>
            <w:tcW w:w="1547" w:type="dxa"/>
            <w:gridSpan w:val="2"/>
            <w:tcBorders>
              <w:top w:val="nil"/>
              <w:left w:val="nil"/>
              <w:bottom w:val="single" w:sz="12" w:space="0" w:color="181717"/>
              <w:right w:val="nil"/>
            </w:tcBorders>
            <w:shd w:val="clear" w:color="auto" w:fill="CACAC9"/>
            <w:vAlign w:val="bottom"/>
            <w:hideMark/>
          </w:tcPr>
          <w:p w14:paraId="0965AE1B" w14:textId="77777777" w:rsidR="00901027" w:rsidRPr="00B1431F" w:rsidRDefault="00901027" w:rsidP="00EF5863">
            <w:pPr>
              <w:spacing w:line="256" w:lineRule="auto"/>
              <w:ind w:firstLine="788"/>
              <w:rPr>
                <w:rFonts w:cs="Arial"/>
                <w:sz w:val="24"/>
              </w:rPr>
            </w:pPr>
            <w:r w:rsidRPr="00B1431F">
              <w:rPr>
                <w:rFonts w:cs="Arial"/>
                <w:b/>
                <w:sz w:val="24"/>
              </w:rPr>
              <w:t>Naziv Datum izdaje dobavitelja</w:t>
            </w:r>
          </w:p>
        </w:tc>
        <w:tc>
          <w:tcPr>
            <w:tcW w:w="772" w:type="dxa"/>
            <w:tcBorders>
              <w:top w:val="nil"/>
              <w:left w:val="nil"/>
              <w:bottom w:val="single" w:sz="12" w:space="0" w:color="181717"/>
              <w:right w:val="nil"/>
            </w:tcBorders>
            <w:shd w:val="clear" w:color="auto" w:fill="CACAC9"/>
            <w:vAlign w:val="bottom"/>
            <w:hideMark/>
          </w:tcPr>
          <w:p w14:paraId="1CD4F1B1" w14:textId="77777777" w:rsidR="00901027" w:rsidRPr="00B1431F" w:rsidRDefault="00901027" w:rsidP="00EF5863">
            <w:pPr>
              <w:spacing w:line="256" w:lineRule="auto"/>
              <w:rPr>
                <w:rFonts w:cs="Arial"/>
                <w:sz w:val="24"/>
              </w:rPr>
            </w:pPr>
            <w:r w:rsidRPr="00B1431F">
              <w:rPr>
                <w:rFonts w:cs="Arial"/>
                <w:b/>
                <w:sz w:val="24"/>
              </w:rPr>
              <w:t>Država dobavitelja</w:t>
            </w:r>
          </w:p>
        </w:tc>
        <w:tc>
          <w:tcPr>
            <w:tcW w:w="759" w:type="dxa"/>
            <w:tcBorders>
              <w:top w:val="nil"/>
              <w:left w:val="nil"/>
              <w:bottom w:val="single" w:sz="12" w:space="0" w:color="181717"/>
              <w:right w:val="nil"/>
            </w:tcBorders>
            <w:shd w:val="clear" w:color="auto" w:fill="CACAC9"/>
            <w:vAlign w:val="bottom"/>
            <w:hideMark/>
          </w:tcPr>
          <w:p w14:paraId="3048C966" w14:textId="77777777" w:rsidR="00901027" w:rsidRPr="00B1431F" w:rsidRDefault="00901027" w:rsidP="00EF5863">
            <w:pPr>
              <w:spacing w:line="256" w:lineRule="auto"/>
              <w:rPr>
                <w:rFonts w:cs="Arial"/>
                <w:sz w:val="24"/>
              </w:rPr>
            </w:pPr>
            <w:r w:rsidRPr="00B1431F">
              <w:rPr>
                <w:rFonts w:cs="Arial"/>
                <w:b/>
                <w:sz w:val="24"/>
              </w:rPr>
              <w:t xml:space="preserve">Naslov </w:t>
            </w:r>
          </w:p>
        </w:tc>
        <w:tc>
          <w:tcPr>
            <w:tcW w:w="1063" w:type="dxa"/>
            <w:tcBorders>
              <w:top w:val="nil"/>
              <w:left w:val="nil"/>
              <w:bottom w:val="single" w:sz="12" w:space="0" w:color="181717"/>
              <w:right w:val="nil"/>
            </w:tcBorders>
            <w:shd w:val="clear" w:color="auto" w:fill="CACAC9"/>
            <w:vAlign w:val="bottom"/>
            <w:hideMark/>
          </w:tcPr>
          <w:p w14:paraId="73632D70" w14:textId="77777777" w:rsidR="00901027" w:rsidRPr="00B1431F" w:rsidRDefault="00901027" w:rsidP="00EF5863">
            <w:pPr>
              <w:spacing w:line="256" w:lineRule="auto"/>
              <w:rPr>
                <w:rFonts w:cs="Arial"/>
                <w:sz w:val="24"/>
              </w:rPr>
            </w:pPr>
            <w:r w:rsidRPr="00B1431F">
              <w:rPr>
                <w:rFonts w:cs="Arial"/>
                <w:b/>
                <w:sz w:val="24"/>
              </w:rPr>
              <w:t>Identifikacijska številka za DDV</w:t>
            </w:r>
          </w:p>
        </w:tc>
        <w:tc>
          <w:tcPr>
            <w:tcW w:w="759" w:type="dxa"/>
            <w:tcBorders>
              <w:top w:val="nil"/>
              <w:left w:val="nil"/>
              <w:bottom w:val="single" w:sz="12" w:space="0" w:color="181717"/>
              <w:right w:val="nil"/>
            </w:tcBorders>
            <w:shd w:val="clear" w:color="auto" w:fill="CACAC9"/>
            <w:vAlign w:val="bottom"/>
            <w:hideMark/>
          </w:tcPr>
          <w:p w14:paraId="3ED3044B" w14:textId="77777777" w:rsidR="00901027" w:rsidRPr="00B1431F" w:rsidRDefault="00901027" w:rsidP="00EF5863">
            <w:pPr>
              <w:spacing w:line="256" w:lineRule="auto"/>
              <w:rPr>
                <w:rFonts w:cs="Arial"/>
                <w:sz w:val="24"/>
              </w:rPr>
            </w:pPr>
            <w:r w:rsidRPr="00B1431F">
              <w:rPr>
                <w:rFonts w:cs="Arial"/>
                <w:b/>
                <w:sz w:val="24"/>
              </w:rPr>
              <w:t>Koda blaga oz. storitev</w:t>
            </w:r>
          </w:p>
        </w:tc>
        <w:tc>
          <w:tcPr>
            <w:tcW w:w="840" w:type="dxa"/>
            <w:tcBorders>
              <w:top w:val="nil"/>
              <w:left w:val="nil"/>
              <w:bottom w:val="single" w:sz="12" w:space="0" w:color="181717"/>
              <w:right w:val="nil"/>
            </w:tcBorders>
            <w:shd w:val="clear" w:color="auto" w:fill="CACAC9"/>
            <w:vAlign w:val="bottom"/>
            <w:hideMark/>
          </w:tcPr>
          <w:p w14:paraId="40588C96" w14:textId="77777777" w:rsidR="00901027" w:rsidRPr="00B1431F" w:rsidRDefault="00901027" w:rsidP="00EF5863">
            <w:pPr>
              <w:spacing w:line="256" w:lineRule="auto"/>
              <w:rPr>
                <w:rFonts w:cs="Arial"/>
                <w:sz w:val="24"/>
              </w:rPr>
            </w:pPr>
            <w:r w:rsidRPr="00B1431F">
              <w:rPr>
                <w:rFonts w:cs="Arial"/>
                <w:b/>
                <w:sz w:val="24"/>
              </w:rPr>
              <w:t>Davčna osnova</w:t>
            </w:r>
          </w:p>
        </w:tc>
        <w:tc>
          <w:tcPr>
            <w:tcW w:w="801" w:type="dxa"/>
            <w:tcBorders>
              <w:top w:val="nil"/>
              <w:left w:val="nil"/>
              <w:bottom w:val="single" w:sz="12" w:space="0" w:color="181717"/>
              <w:right w:val="nil"/>
            </w:tcBorders>
            <w:shd w:val="clear" w:color="auto" w:fill="CACAC9"/>
            <w:vAlign w:val="bottom"/>
            <w:hideMark/>
          </w:tcPr>
          <w:p w14:paraId="20161A14" w14:textId="77777777" w:rsidR="00901027" w:rsidRPr="00B1431F" w:rsidRDefault="00901027" w:rsidP="00EF5863">
            <w:pPr>
              <w:spacing w:line="256" w:lineRule="auto"/>
              <w:rPr>
                <w:rFonts w:cs="Arial"/>
                <w:sz w:val="24"/>
              </w:rPr>
            </w:pPr>
            <w:r w:rsidRPr="00B1431F">
              <w:rPr>
                <w:rFonts w:cs="Arial"/>
                <w:b/>
                <w:sz w:val="24"/>
              </w:rPr>
              <w:t>Znesek DDV</w:t>
            </w:r>
          </w:p>
        </w:tc>
      </w:tr>
      <w:tr w:rsidR="00901027" w:rsidRPr="00B1431F" w14:paraId="5E78B88F"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shd w:val="clear" w:color="auto" w:fill="FFFEFD"/>
            <w:hideMark/>
          </w:tcPr>
          <w:p w14:paraId="31A96716" w14:textId="77777777" w:rsidR="00901027" w:rsidRPr="00B1431F" w:rsidRDefault="00901027" w:rsidP="00EF5863">
            <w:pPr>
              <w:spacing w:line="256" w:lineRule="auto"/>
              <w:ind w:left="90"/>
              <w:jc w:val="center"/>
              <w:rPr>
                <w:rFonts w:cs="Arial"/>
                <w:sz w:val="24"/>
              </w:rPr>
            </w:pPr>
            <w:r w:rsidRPr="00B1431F">
              <w:rPr>
                <w:rFonts w:cs="Arial"/>
                <w:sz w:val="24"/>
              </w:rPr>
              <w:t>1</w:t>
            </w:r>
          </w:p>
        </w:tc>
        <w:tc>
          <w:tcPr>
            <w:tcW w:w="1323" w:type="dxa"/>
            <w:tcBorders>
              <w:top w:val="single" w:sz="12" w:space="0" w:color="181717"/>
              <w:left w:val="single" w:sz="12" w:space="0" w:color="181717"/>
              <w:bottom w:val="single" w:sz="12" w:space="0" w:color="181717"/>
              <w:right w:val="single" w:sz="12" w:space="0" w:color="181717"/>
            </w:tcBorders>
            <w:shd w:val="clear" w:color="auto" w:fill="FFFEFD"/>
          </w:tcPr>
          <w:p w14:paraId="4AE4890A"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3C6A1A80"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shd w:val="clear" w:color="auto" w:fill="FFFEFD"/>
          </w:tcPr>
          <w:p w14:paraId="4D87807C"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6258E2AC"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shd w:val="clear" w:color="auto" w:fill="FFFEFD"/>
          </w:tcPr>
          <w:p w14:paraId="06FCC138"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298D47EE"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shd w:val="clear" w:color="auto" w:fill="FFFEFD"/>
          </w:tcPr>
          <w:p w14:paraId="2C0D2CFC"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shd w:val="clear" w:color="auto" w:fill="FFFEFD"/>
          </w:tcPr>
          <w:p w14:paraId="108389E1"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shd w:val="clear" w:color="auto" w:fill="FFFEFD"/>
          </w:tcPr>
          <w:p w14:paraId="214D3769"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shd w:val="clear" w:color="auto" w:fill="FFFEFD"/>
          </w:tcPr>
          <w:p w14:paraId="2A53733D" w14:textId="77777777" w:rsidR="00901027" w:rsidRPr="00B1431F" w:rsidRDefault="00901027" w:rsidP="00EF5863">
            <w:pPr>
              <w:spacing w:after="160" w:line="256" w:lineRule="auto"/>
              <w:rPr>
                <w:rFonts w:cs="Arial"/>
                <w:sz w:val="24"/>
              </w:rPr>
            </w:pPr>
          </w:p>
        </w:tc>
      </w:tr>
      <w:tr w:rsidR="00901027" w:rsidRPr="00B1431F" w14:paraId="5C69F274"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584D3824" w14:textId="77777777" w:rsidR="00901027" w:rsidRPr="00B1431F" w:rsidRDefault="00901027" w:rsidP="00EF5863">
            <w:pPr>
              <w:spacing w:line="256" w:lineRule="auto"/>
              <w:ind w:left="90"/>
              <w:jc w:val="center"/>
              <w:rPr>
                <w:rFonts w:cs="Arial"/>
                <w:sz w:val="24"/>
              </w:rPr>
            </w:pPr>
            <w:r w:rsidRPr="00B1431F">
              <w:rPr>
                <w:rFonts w:cs="Arial"/>
                <w:sz w:val="24"/>
              </w:rPr>
              <w:t>2</w:t>
            </w:r>
          </w:p>
        </w:tc>
        <w:tc>
          <w:tcPr>
            <w:tcW w:w="1323" w:type="dxa"/>
            <w:tcBorders>
              <w:top w:val="single" w:sz="12" w:space="0" w:color="181717"/>
              <w:left w:val="single" w:sz="12" w:space="0" w:color="181717"/>
              <w:bottom w:val="single" w:sz="12" w:space="0" w:color="181717"/>
              <w:right w:val="single" w:sz="12" w:space="0" w:color="181717"/>
            </w:tcBorders>
          </w:tcPr>
          <w:p w14:paraId="256F9007"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43F512F1"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2BE47C72"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7786F388"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0F39AB9C"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3279353F"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6EFC86DA"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68CE58A5"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4F2BB118"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5A35C8EC" w14:textId="77777777" w:rsidR="00901027" w:rsidRPr="00B1431F" w:rsidRDefault="00901027" w:rsidP="00EF5863">
            <w:pPr>
              <w:spacing w:after="160" w:line="256" w:lineRule="auto"/>
              <w:rPr>
                <w:rFonts w:cs="Arial"/>
                <w:sz w:val="24"/>
              </w:rPr>
            </w:pPr>
          </w:p>
        </w:tc>
      </w:tr>
      <w:tr w:rsidR="00901027" w:rsidRPr="00B1431F" w14:paraId="12640B8F"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67873B7B" w14:textId="77777777" w:rsidR="00901027" w:rsidRPr="00B1431F" w:rsidRDefault="00901027" w:rsidP="00EF5863">
            <w:pPr>
              <w:spacing w:line="256" w:lineRule="auto"/>
              <w:ind w:left="90"/>
              <w:jc w:val="center"/>
              <w:rPr>
                <w:rFonts w:cs="Arial"/>
                <w:sz w:val="24"/>
              </w:rPr>
            </w:pPr>
            <w:r w:rsidRPr="00B1431F">
              <w:rPr>
                <w:rFonts w:cs="Arial"/>
                <w:sz w:val="24"/>
              </w:rPr>
              <w:t>3</w:t>
            </w:r>
          </w:p>
        </w:tc>
        <w:tc>
          <w:tcPr>
            <w:tcW w:w="1323" w:type="dxa"/>
            <w:tcBorders>
              <w:top w:val="single" w:sz="12" w:space="0" w:color="181717"/>
              <w:left w:val="single" w:sz="12" w:space="0" w:color="181717"/>
              <w:bottom w:val="single" w:sz="12" w:space="0" w:color="181717"/>
              <w:right w:val="single" w:sz="12" w:space="0" w:color="181717"/>
            </w:tcBorders>
          </w:tcPr>
          <w:p w14:paraId="4A01DABD"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44316492"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35EBFBB3"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3923C085"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2B9D7487"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528C1A16"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63D19CED"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7B7E0F41"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2E1C24AE"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08B7E8A1" w14:textId="77777777" w:rsidR="00901027" w:rsidRPr="00B1431F" w:rsidRDefault="00901027" w:rsidP="00EF5863">
            <w:pPr>
              <w:spacing w:after="160" w:line="256" w:lineRule="auto"/>
              <w:rPr>
                <w:rFonts w:cs="Arial"/>
                <w:sz w:val="24"/>
              </w:rPr>
            </w:pPr>
          </w:p>
        </w:tc>
      </w:tr>
      <w:tr w:rsidR="00901027" w:rsidRPr="00B1431F" w14:paraId="542D0F5F" w14:textId="77777777" w:rsidTr="00EF5863">
        <w:trPr>
          <w:trHeight w:val="247"/>
        </w:trPr>
        <w:tc>
          <w:tcPr>
            <w:tcW w:w="840" w:type="dxa"/>
            <w:tcBorders>
              <w:top w:val="single" w:sz="12" w:space="0" w:color="181717"/>
              <w:left w:val="single" w:sz="12" w:space="0" w:color="181717"/>
              <w:bottom w:val="single" w:sz="12" w:space="0" w:color="181717"/>
              <w:right w:val="single" w:sz="12" w:space="0" w:color="181717"/>
            </w:tcBorders>
            <w:hideMark/>
          </w:tcPr>
          <w:p w14:paraId="231C20BA" w14:textId="77777777" w:rsidR="00901027" w:rsidRPr="00B1431F" w:rsidRDefault="00901027" w:rsidP="00EF5863">
            <w:pPr>
              <w:spacing w:line="256" w:lineRule="auto"/>
              <w:ind w:left="92"/>
              <w:jc w:val="center"/>
              <w:rPr>
                <w:rFonts w:cs="Arial"/>
                <w:sz w:val="24"/>
              </w:rPr>
            </w:pPr>
            <w:r w:rsidRPr="00B1431F">
              <w:rPr>
                <w:rFonts w:cs="Arial"/>
                <w:sz w:val="24"/>
              </w:rPr>
              <w:t>...</w:t>
            </w:r>
          </w:p>
        </w:tc>
        <w:tc>
          <w:tcPr>
            <w:tcW w:w="1323" w:type="dxa"/>
            <w:tcBorders>
              <w:top w:val="single" w:sz="12" w:space="0" w:color="181717"/>
              <w:left w:val="single" w:sz="12" w:space="0" w:color="181717"/>
              <w:bottom w:val="single" w:sz="12" w:space="0" w:color="181717"/>
              <w:right w:val="single" w:sz="12" w:space="0" w:color="181717"/>
            </w:tcBorders>
          </w:tcPr>
          <w:p w14:paraId="092046C2"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36472305" w14:textId="77777777" w:rsidR="00901027" w:rsidRPr="00B1431F" w:rsidRDefault="00901027" w:rsidP="00EF5863">
            <w:pPr>
              <w:spacing w:after="160" w:line="256" w:lineRule="auto"/>
              <w:rPr>
                <w:rFonts w:cs="Arial"/>
                <w:sz w:val="24"/>
              </w:rPr>
            </w:pPr>
          </w:p>
        </w:tc>
        <w:tc>
          <w:tcPr>
            <w:tcW w:w="788" w:type="dxa"/>
            <w:tcBorders>
              <w:top w:val="single" w:sz="12" w:space="0" w:color="181717"/>
              <w:left w:val="single" w:sz="12" w:space="0" w:color="181717"/>
              <w:bottom w:val="single" w:sz="12" w:space="0" w:color="181717"/>
              <w:right w:val="single" w:sz="12" w:space="0" w:color="181717"/>
            </w:tcBorders>
          </w:tcPr>
          <w:p w14:paraId="6217468A"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31FA002A" w14:textId="77777777" w:rsidR="00901027" w:rsidRPr="00B1431F" w:rsidRDefault="00901027" w:rsidP="00EF5863">
            <w:pPr>
              <w:spacing w:after="160" w:line="256" w:lineRule="auto"/>
              <w:rPr>
                <w:rFonts w:cs="Arial"/>
                <w:sz w:val="24"/>
              </w:rPr>
            </w:pPr>
          </w:p>
        </w:tc>
        <w:tc>
          <w:tcPr>
            <w:tcW w:w="772" w:type="dxa"/>
            <w:tcBorders>
              <w:top w:val="single" w:sz="12" w:space="0" w:color="181717"/>
              <w:left w:val="single" w:sz="12" w:space="0" w:color="181717"/>
              <w:bottom w:val="single" w:sz="12" w:space="0" w:color="181717"/>
              <w:right w:val="single" w:sz="12" w:space="0" w:color="181717"/>
            </w:tcBorders>
          </w:tcPr>
          <w:p w14:paraId="5EE5118A"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14DEC383" w14:textId="77777777" w:rsidR="00901027" w:rsidRPr="00B1431F" w:rsidRDefault="00901027" w:rsidP="00EF5863">
            <w:pPr>
              <w:spacing w:after="160" w:line="256" w:lineRule="auto"/>
              <w:rPr>
                <w:rFonts w:cs="Arial"/>
                <w:sz w:val="24"/>
              </w:rPr>
            </w:pPr>
          </w:p>
        </w:tc>
        <w:tc>
          <w:tcPr>
            <w:tcW w:w="1063" w:type="dxa"/>
            <w:tcBorders>
              <w:top w:val="single" w:sz="12" w:space="0" w:color="181717"/>
              <w:left w:val="single" w:sz="12" w:space="0" w:color="181717"/>
              <w:bottom w:val="single" w:sz="12" w:space="0" w:color="181717"/>
              <w:right w:val="single" w:sz="12" w:space="0" w:color="181717"/>
            </w:tcBorders>
          </w:tcPr>
          <w:p w14:paraId="40FF2D0A" w14:textId="77777777" w:rsidR="00901027" w:rsidRPr="00B1431F" w:rsidRDefault="00901027" w:rsidP="00EF5863">
            <w:pPr>
              <w:spacing w:after="160" w:line="256" w:lineRule="auto"/>
              <w:rPr>
                <w:rFonts w:cs="Arial"/>
                <w:sz w:val="24"/>
              </w:rPr>
            </w:pPr>
          </w:p>
        </w:tc>
        <w:tc>
          <w:tcPr>
            <w:tcW w:w="759" w:type="dxa"/>
            <w:tcBorders>
              <w:top w:val="single" w:sz="12" w:space="0" w:color="181717"/>
              <w:left w:val="single" w:sz="12" w:space="0" w:color="181717"/>
              <w:bottom w:val="single" w:sz="12" w:space="0" w:color="181717"/>
              <w:right w:val="single" w:sz="12" w:space="0" w:color="181717"/>
            </w:tcBorders>
          </w:tcPr>
          <w:p w14:paraId="186FB82B" w14:textId="77777777" w:rsidR="00901027" w:rsidRPr="00B1431F" w:rsidRDefault="00901027" w:rsidP="00EF5863">
            <w:pPr>
              <w:spacing w:after="160" w:line="256" w:lineRule="auto"/>
              <w:rPr>
                <w:rFonts w:cs="Arial"/>
                <w:sz w:val="24"/>
              </w:rPr>
            </w:pPr>
          </w:p>
        </w:tc>
        <w:tc>
          <w:tcPr>
            <w:tcW w:w="840" w:type="dxa"/>
            <w:tcBorders>
              <w:top w:val="single" w:sz="12" w:space="0" w:color="181717"/>
              <w:left w:val="single" w:sz="12" w:space="0" w:color="181717"/>
              <w:bottom w:val="single" w:sz="12" w:space="0" w:color="181717"/>
              <w:right w:val="single" w:sz="12" w:space="0" w:color="181717"/>
            </w:tcBorders>
          </w:tcPr>
          <w:p w14:paraId="10F913CE" w14:textId="77777777" w:rsidR="00901027" w:rsidRPr="00B1431F" w:rsidRDefault="00901027" w:rsidP="00EF5863">
            <w:pPr>
              <w:spacing w:after="160" w:line="256" w:lineRule="auto"/>
              <w:rPr>
                <w:rFonts w:cs="Arial"/>
                <w:sz w:val="24"/>
              </w:rPr>
            </w:pPr>
          </w:p>
        </w:tc>
        <w:tc>
          <w:tcPr>
            <w:tcW w:w="801" w:type="dxa"/>
            <w:tcBorders>
              <w:top w:val="single" w:sz="12" w:space="0" w:color="181717"/>
              <w:left w:val="single" w:sz="12" w:space="0" w:color="181717"/>
              <w:bottom w:val="single" w:sz="12" w:space="0" w:color="181717"/>
              <w:right w:val="single" w:sz="12" w:space="0" w:color="181717"/>
            </w:tcBorders>
          </w:tcPr>
          <w:p w14:paraId="3E797292" w14:textId="77777777" w:rsidR="00901027" w:rsidRPr="00B1431F" w:rsidRDefault="00901027" w:rsidP="00EF5863">
            <w:pPr>
              <w:spacing w:after="160" w:line="256" w:lineRule="auto"/>
              <w:rPr>
                <w:rFonts w:cs="Arial"/>
                <w:sz w:val="24"/>
              </w:rPr>
            </w:pPr>
          </w:p>
        </w:tc>
      </w:tr>
    </w:tbl>
    <w:p w14:paraId="5FB3A286" w14:textId="77777777" w:rsidR="00901027" w:rsidRPr="00B1431F" w:rsidRDefault="00901027" w:rsidP="00901027">
      <w:pPr>
        <w:rPr>
          <w:rFonts w:eastAsia="Calibri" w:cs="Arial"/>
          <w:color w:val="181717"/>
          <w:sz w:val="24"/>
        </w:rPr>
      </w:pPr>
      <w:r w:rsidRPr="00B1431F">
        <w:rPr>
          <w:rFonts w:eastAsia="Calibri" w:cs="Arial"/>
          <w:noProof/>
          <w:color w:val="181717"/>
          <w:sz w:val="24"/>
          <w:lang w:eastAsia="sl-SI"/>
        </w:rPr>
        <mc:AlternateContent>
          <mc:Choice Requires="wpg">
            <w:drawing>
              <wp:inline distT="0" distB="0" distL="0" distR="0" wp14:anchorId="14758E9E" wp14:editId="7CECF00D">
                <wp:extent cx="154940" cy="99695"/>
                <wp:effectExtent l="14605" t="19685" r="11430" b="13970"/>
                <wp:docPr id="8" name="Skupina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940" cy="99695"/>
                          <a:chOff x="0" y="0"/>
                          <a:chExt cx="155194" cy="99568"/>
                        </a:xfrm>
                      </wpg:grpSpPr>
                      <wps:wsp>
                        <wps:cNvPr id="14" name="Shape 178"/>
                        <wps:cNvSpPr>
                          <a:spLocks/>
                        </wps:cNvSpPr>
                        <wps:spPr bwMode="auto">
                          <a:xfrm>
                            <a:off x="0" y="0"/>
                            <a:ext cx="155194" cy="99568"/>
                          </a:xfrm>
                          <a:custGeom>
                            <a:avLst/>
                            <a:gdLst>
                              <a:gd name="T0" fmla="*/ 0 w 155194"/>
                              <a:gd name="T1" fmla="*/ 99568 h 99568"/>
                              <a:gd name="T2" fmla="*/ 155194 w 155194"/>
                              <a:gd name="T3" fmla="*/ 99568 h 99568"/>
                              <a:gd name="T4" fmla="*/ 155194 w 155194"/>
                              <a:gd name="T5" fmla="*/ 0 h 99568"/>
                              <a:gd name="T6" fmla="*/ 0 w 155194"/>
                              <a:gd name="T7" fmla="*/ 0 h 99568"/>
                              <a:gd name="T8" fmla="*/ 0 w 155194"/>
                              <a:gd name="T9" fmla="*/ 99568 h 99568"/>
                              <a:gd name="T10" fmla="*/ 0 60000 65536"/>
                              <a:gd name="T11" fmla="*/ 0 60000 65536"/>
                              <a:gd name="T12" fmla="*/ 0 60000 65536"/>
                              <a:gd name="T13" fmla="*/ 0 60000 65536"/>
                              <a:gd name="T14" fmla="*/ 0 60000 65536"/>
                              <a:gd name="T15" fmla="*/ 0 w 155194"/>
                              <a:gd name="T16" fmla="*/ 0 h 99568"/>
                              <a:gd name="T17" fmla="*/ 155194 w 155194"/>
                              <a:gd name="T18" fmla="*/ 99568 h 99568"/>
                            </a:gdLst>
                            <a:ahLst/>
                            <a:cxnLst>
                              <a:cxn ang="T10">
                                <a:pos x="T0" y="T1"/>
                              </a:cxn>
                              <a:cxn ang="T11">
                                <a:pos x="T2" y="T3"/>
                              </a:cxn>
                              <a:cxn ang="T12">
                                <a:pos x="T4" y="T5"/>
                              </a:cxn>
                              <a:cxn ang="T13">
                                <a:pos x="T6" y="T7"/>
                              </a:cxn>
                              <a:cxn ang="T14">
                                <a:pos x="T8" y="T9"/>
                              </a:cxn>
                            </a:cxnLst>
                            <a:rect l="T15" t="T16" r="T17" b="T18"/>
                            <a:pathLst>
                              <a:path w="155194" h="99568">
                                <a:moveTo>
                                  <a:pt x="0" y="99568"/>
                                </a:moveTo>
                                <a:lnTo>
                                  <a:pt x="155194" y="99568"/>
                                </a:lnTo>
                                <a:lnTo>
                                  <a:pt x="155194" y="0"/>
                                </a:lnTo>
                                <a:lnTo>
                                  <a:pt x="0" y="0"/>
                                </a:lnTo>
                                <a:lnTo>
                                  <a:pt x="0" y="99568"/>
                                </a:lnTo>
                                <a:close/>
                              </a:path>
                            </a:pathLst>
                          </a:custGeom>
                          <a:noFill/>
                          <a:ln w="20663">
                            <a:solidFill>
                              <a:srgbClr val="181717"/>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411755A" id="Skupina 8" o:spid="_x0000_s1026" style="width:12.2pt;height:7.85pt;mso-position-horizontal-relative:char;mso-position-vertical-relative:line" coordsize="155194,99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">
                <v:shape id="Shape 178" o:spid="_x0000_s1027" style="position:absolute;width:155194;height:99568;visibility:visible;mso-wrap-style:square;v-text-anchor:top" coordsize="155194,99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" path="m,99568r155194,l155194,,,,,99568xe" filled="f" strokecolor="#181717" strokeweight=".57397mm">
                  <v:path arrowok="t" o:connecttype="custom" o:connectlocs="0,99568;155194,99568;155194,0;0,0;0,99568" o:connectangles="0,0,0,0,0" textboxrect="0,0,155194,99568"/>
                </v:shape>
                <w10:anchorlock/>
              </v:group>
            </w:pict>
          </mc:Fallback>
        </mc:AlternateContent>
      </w:r>
      <w:r w:rsidRPr="00B1431F">
        <w:rPr>
          <w:rFonts w:cs="Arial"/>
          <w:sz w:val="24"/>
        </w:rPr>
        <w:t xml:space="preserve"> Izjavljam, da v Republiki Sloveniji v času, na katerega se zahtevek nanaša:</w:t>
      </w:r>
    </w:p>
    <w:p w14:paraId="096EE7EB" w14:textId="77777777" w:rsidR="00901027" w:rsidRPr="00B1431F" w:rsidRDefault="00901027" w:rsidP="00901027">
      <w:pPr>
        <w:ind w:left="911"/>
        <w:jc w:val="both"/>
        <w:rPr>
          <w:rFonts w:cs="Arial"/>
          <w:sz w:val="24"/>
        </w:rPr>
      </w:pPr>
      <w:r w:rsidRPr="00B1431F">
        <w:rPr>
          <w:rFonts w:cs="Arial"/>
          <w:sz w:val="24"/>
        </w:rPr>
        <w:t>(a) nisem opravil nobene dobave blaga oziroma storitev, za katere se šteje, da so bile opravljene v Sloveniji, razen</w:t>
      </w:r>
    </w:p>
    <w:p w14:paraId="7EC3D1CC" w14:textId="77777777" w:rsidR="00901027" w:rsidRPr="00B1431F" w:rsidRDefault="00901027" w:rsidP="00901027">
      <w:pPr>
        <w:ind w:left="911"/>
        <w:jc w:val="both"/>
        <w:rPr>
          <w:rFonts w:cs="Arial"/>
          <w:sz w:val="24"/>
        </w:rPr>
      </w:pPr>
      <w:r w:rsidRPr="00B1431F">
        <w:rPr>
          <w:rFonts w:cs="Arial"/>
          <w:sz w:val="24"/>
        </w:rPr>
        <w:t>(*) prevoznih in s prevozom povezanih storitev, za katere velja oprostitev v skladu s 12. točko prvega odstavka  50. člena, 52. do 57. členom ali 58. členom ZDDV-1,</w:t>
      </w:r>
    </w:p>
    <w:p w14:paraId="39547E7D" w14:textId="77777777" w:rsidR="00901027" w:rsidRPr="00B1431F" w:rsidRDefault="00901027" w:rsidP="00901027">
      <w:pPr>
        <w:ind w:left="911"/>
        <w:jc w:val="both"/>
        <w:rPr>
          <w:rFonts w:cs="Arial"/>
          <w:sz w:val="24"/>
        </w:rPr>
      </w:pPr>
      <w:r w:rsidRPr="00B1431F">
        <w:rPr>
          <w:rFonts w:cs="Arial"/>
          <w:sz w:val="24"/>
        </w:rPr>
        <w:t>(*) storitev, od katerih mora v skladu s 3. točko prvega odstavka 76. člena ZDDV-1 plačati DDV izključno oseba,  za katero so bile opravljene;</w:t>
      </w:r>
    </w:p>
    <w:p w14:paraId="79855327" w14:textId="77777777" w:rsidR="00901027" w:rsidRPr="00B1431F" w:rsidRDefault="00901027" w:rsidP="00901027">
      <w:pPr>
        <w:ind w:left="911"/>
        <w:jc w:val="both"/>
        <w:rPr>
          <w:rFonts w:cs="Arial"/>
          <w:sz w:val="24"/>
        </w:rPr>
      </w:pPr>
      <w:r w:rsidRPr="00B1431F">
        <w:rPr>
          <w:rFonts w:cs="Arial"/>
          <w:sz w:val="24"/>
        </w:rPr>
        <w:t xml:space="preserve">(*) </w:t>
      </w:r>
      <w:r w:rsidRPr="00B1431F">
        <w:rPr>
          <w:rFonts w:cs="Arial"/>
          <w:bCs/>
          <w:sz w:val="24"/>
        </w:rPr>
        <w:t>storitev iz posebne ureditve iz 6.a podpoglavja XI. poglavja ZDDV-1 oziroma prodaj blaga na daljavo s tretjih ozemelj ali iz tretjih držav uvoženega blaga iz posebne ureditve iz 6.c podpoglavja XI. poglavja ZDDV-1;</w:t>
      </w:r>
    </w:p>
    <w:p w14:paraId="0AD405E5" w14:textId="77777777" w:rsidR="00901027" w:rsidRPr="00B1431F" w:rsidRDefault="00901027" w:rsidP="00901027">
      <w:pPr>
        <w:ind w:left="911" w:right="2313"/>
        <w:jc w:val="both"/>
        <w:rPr>
          <w:rFonts w:cs="Arial"/>
          <w:sz w:val="24"/>
        </w:rPr>
      </w:pPr>
      <w:r w:rsidRPr="00B1431F">
        <w:rPr>
          <w:rFonts w:cs="Arial"/>
          <w:sz w:val="24"/>
        </w:rPr>
        <w:t>(b) se blago oziroma storitve iz zahtevka uporabljajo za opravljanje dejavnosti; (c) so izpolnjeni drugi pogoji iz 62., 63. ter 66. in 67. člena ZDDV-1; (d) so dani podatki resnični.</w:t>
      </w:r>
    </w:p>
    <w:p w14:paraId="02F2C616" w14:textId="77777777" w:rsidR="00901027" w:rsidRPr="00B1431F" w:rsidRDefault="00901027" w:rsidP="00901027">
      <w:pPr>
        <w:spacing w:after="265"/>
        <w:ind w:left="911"/>
        <w:jc w:val="both"/>
        <w:rPr>
          <w:rFonts w:cs="Arial"/>
          <w:sz w:val="24"/>
        </w:rPr>
      </w:pPr>
      <w:r w:rsidRPr="00B1431F">
        <w:rPr>
          <w:rFonts w:cs="Arial"/>
          <w:sz w:val="24"/>
        </w:rPr>
        <w:t>* Davčni zavezanec se zaveže, da bo povrnil kateri koli po pomoti ali neupravičeno pridobljen znesek DDV.</w:t>
      </w:r>
    </w:p>
    <w:p w14:paraId="36A5EDB2" w14:textId="77777777" w:rsidR="00901027" w:rsidRPr="00B1431F" w:rsidRDefault="00901027" w:rsidP="00901027">
      <w:pPr>
        <w:spacing w:line="256" w:lineRule="auto"/>
        <w:ind w:right="416"/>
        <w:jc w:val="right"/>
        <w:rPr>
          <w:rFonts w:cs="Arial"/>
          <w:sz w:val="24"/>
        </w:rPr>
      </w:pPr>
      <w:r w:rsidRPr="00B1431F">
        <w:rPr>
          <w:rFonts w:cs="Arial"/>
          <w:sz w:val="24"/>
        </w:rPr>
        <w:t>Podpis davčnega zavezanca</w:t>
      </w:r>
    </w:p>
    <w:p w14:paraId="169C85E2" w14:textId="77777777" w:rsidR="00901027" w:rsidRPr="00B1431F" w:rsidRDefault="00901027" w:rsidP="00901027">
      <w:pPr>
        <w:spacing w:line="240" w:lineRule="auto"/>
        <w:ind w:left="708"/>
        <w:rPr>
          <w:rFonts w:cs="Arial"/>
          <w:sz w:val="24"/>
        </w:rPr>
      </w:pPr>
    </w:p>
    <w:p w14:paraId="0DC8ECC5" w14:textId="77777777" w:rsidR="00901027" w:rsidRPr="00B1431F" w:rsidRDefault="00901027" w:rsidP="00901027">
      <w:pPr>
        <w:spacing w:after="160" w:line="259" w:lineRule="auto"/>
        <w:rPr>
          <w:rFonts w:cs="Arial"/>
          <w:sz w:val="24"/>
        </w:rPr>
      </w:pPr>
      <w:r w:rsidRPr="00B1431F">
        <w:rPr>
          <w:rFonts w:cs="Arial"/>
          <w:sz w:val="24"/>
        </w:rPr>
        <w:lastRenderedPageBreak/>
        <w:br w:type="page"/>
      </w:r>
    </w:p>
    <w:p w14:paraId="703007D9" w14:textId="77777777" w:rsidR="00901027" w:rsidRPr="00B1431F" w:rsidRDefault="00901027" w:rsidP="00901027">
      <w:pPr>
        <w:ind w:left="-5" w:hanging="10"/>
        <w:rPr>
          <w:rFonts w:cs="Arial"/>
          <w:sz w:val="24"/>
        </w:rPr>
      </w:pPr>
      <w:r w:rsidRPr="00B1431F">
        <w:rPr>
          <w:rFonts w:eastAsia="Arial" w:cs="Arial"/>
          <w:sz w:val="24"/>
        </w:rPr>
        <w:lastRenderedPageBreak/>
        <w:t xml:space="preserve">PRILOGA VII: obrazec DDV-P3 </w:t>
      </w:r>
    </w:p>
    <w:p w14:paraId="7DA9F834" w14:textId="77777777" w:rsidR="00901027" w:rsidRPr="00B1431F" w:rsidRDefault="00901027" w:rsidP="00901027">
      <w:pPr>
        <w:spacing w:after="24"/>
        <w:rPr>
          <w:rFonts w:cs="Arial"/>
          <w:sz w:val="24"/>
        </w:rPr>
      </w:pPr>
      <w:r w:rsidRPr="00B1431F">
        <w:rPr>
          <w:rFonts w:cs="Arial"/>
          <w:sz w:val="24"/>
        </w:rPr>
        <w:t xml:space="preserve"> </w:t>
      </w:r>
    </w:p>
    <w:p w14:paraId="7CA3E423" w14:textId="77777777" w:rsidR="00901027" w:rsidRPr="00B1431F" w:rsidRDefault="00901027" w:rsidP="00901027">
      <w:pPr>
        <w:tabs>
          <w:tab w:val="center" w:pos="8553"/>
        </w:tabs>
        <w:rPr>
          <w:rFonts w:cs="Arial"/>
          <w:sz w:val="24"/>
        </w:rPr>
      </w:pPr>
      <w:r w:rsidRPr="00B1431F">
        <w:rPr>
          <w:rFonts w:cs="Arial"/>
          <w:b/>
          <w:sz w:val="24"/>
          <w:u w:val="single" w:color="000000"/>
        </w:rPr>
        <w:t xml:space="preserve">OBRAZEC DDV-P3 </w:t>
      </w:r>
      <w:r w:rsidRPr="00B1431F">
        <w:rPr>
          <w:rFonts w:cs="Arial"/>
          <w:b/>
          <w:sz w:val="24"/>
          <w:u w:val="single" w:color="000000"/>
        </w:rPr>
        <w:tab/>
        <w:t xml:space="preserve"> </w:t>
      </w:r>
    </w:p>
    <w:p w14:paraId="36741FA8" w14:textId="77777777" w:rsidR="00901027" w:rsidRPr="00B1431F" w:rsidRDefault="00901027" w:rsidP="00901027">
      <w:pPr>
        <w:spacing w:after="135"/>
        <w:ind w:left="45"/>
        <w:jc w:val="center"/>
        <w:rPr>
          <w:rFonts w:cs="Arial"/>
          <w:sz w:val="24"/>
        </w:rPr>
      </w:pPr>
      <w:r w:rsidRPr="00B1431F">
        <w:rPr>
          <w:rFonts w:cs="Arial"/>
          <w:b/>
          <w:sz w:val="24"/>
        </w:rPr>
        <w:t xml:space="preserve"> </w:t>
      </w:r>
    </w:p>
    <w:p w14:paraId="1FEF3D22" w14:textId="77777777" w:rsidR="00901027" w:rsidRPr="00B1431F" w:rsidRDefault="00901027" w:rsidP="00901027">
      <w:pPr>
        <w:pStyle w:val="Naslov1"/>
        <w:rPr>
          <w:rFonts w:cs="Arial"/>
          <w:sz w:val="24"/>
          <w:szCs w:val="24"/>
        </w:rPr>
      </w:pPr>
      <w:r w:rsidRPr="00B1431F">
        <w:rPr>
          <w:rFonts w:cs="Arial"/>
          <w:sz w:val="24"/>
          <w:szCs w:val="24"/>
        </w:rPr>
        <w:t xml:space="preserve">ZAHTEVEK ZA IZDAJO IDENTIFIKACIJSKE ŠTEVILKE ZA DDV </w:t>
      </w:r>
    </w:p>
    <w:p w14:paraId="380917AB" w14:textId="77777777" w:rsidR="00901027" w:rsidRPr="00B1431F" w:rsidRDefault="00901027" w:rsidP="00901027">
      <w:pPr>
        <w:spacing w:after="103"/>
        <w:rPr>
          <w:rFonts w:cs="Arial"/>
          <w:sz w:val="24"/>
        </w:rPr>
      </w:pPr>
      <w:r w:rsidRPr="00B1431F">
        <w:rPr>
          <w:rFonts w:cs="Arial"/>
          <w:b/>
          <w:i/>
          <w:sz w:val="24"/>
        </w:rPr>
        <w:t xml:space="preserve"> </w:t>
      </w:r>
    </w:p>
    <w:p w14:paraId="4FDDDE8D" w14:textId="77777777" w:rsidR="00901027" w:rsidRPr="00B1431F" w:rsidRDefault="00901027" w:rsidP="00901027">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 Splošni podatki </w:t>
      </w:r>
    </w:p>
    <w:tbl>
      <w:tblPr>
        <w:tblStyle w:val="TableGrid"/>
        <w:tblW w:w="8855" w:type="dxa"/>
        <w:tblInd w:w="0" w:type="dxa"/>
        <w:tblCellMar>
          <w:top w:w="6" w:type="dxa"/>
          <w:left w:w="106" w:type="dxa"/>
          <w:right w:w="38" w:type="dxa"/>
        </w:tblCellMar>
        <w:tblLook w:val="04A0" w:firstRow="1" w:lastRow="0" w:firstColumn="1" w:lastColumn="0" w:noHBand="0" w:noVBand="1"/>
      </w:tblPr>
      <w:tblGrid>
        <w:gridCol w:w="530"/>
        <w:gridCol w:w="3118"/>
        <w:gridCol w:w="3116"/>
        <w:gridCol w:w="263"/>
        <w:gridCol w:w="262"/>
        <w:gridCol w:w="259"/>
        <w:gridCol w:w="262"/>
        <w:gridCol w:w="262"/>
        <w:gridCol w:w="262"/>
        <w:gridCol w:w="259"/>
        <w:gridCol w:w="262"/>
      </w:tblGrid>
      <w:tr w:rsidR="00901027" w:rsidRPr="00B1431F" w14:paraId="29DE2598" w14:textId="77777777" w:rsidTr="00EF5863">
        <w:trPr>
          <w:trHeight w:val="400"/>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0DAFA27D" w14:textId="77777777" w:rsidR="00901027" w:rsidRPr="00B1431F" w:rsidRDefault="00901027" w:rsidP="00EF5863">
            <w:pPr>
              <w:spacing w:line="240" w:lineRule="auto"/>
              <w:rPr>
                <w:rFonts w:cs="Arial"/>
                <w:sz w:val="24"/>
              </w:rPr>
            </w:pPr>
            <w:r w:rsidRPr="00B1431F">
              <w:rPr>
                <w:rFonts w:cs="Arial"/>
                <w:sz w:val="24"/>
              </w:rPr>
              <w:t xml:space="preserve">01 </w:t>
            </w:r>
          </w:p>
        </w:tc>
        <w:tc>
          <w:tcPr>
            <w:tcW w:w="6235" w:type="dxa"/>
            <w:gridSpan w:val="2"/>
            <w:tcBorders>
              <w:top w:val="single" w:sz="8" w:space="0" w:color="000000"/>
              <w:left w:val="single" w:sz="4" w:space="0" w:color="000000"/>
              <w:bottom w:val="single" w:sz="4" w:space="0" w:color="000000"/>
              <w:right w:val="single" w:sz="4" w:space="0" w:color="000000"/>
            </w:tcBorders>
            <w:shd w:val="clear" w:color="auto" w:fill="DFDFDF"/>
            <w:hideMark/>
          </w:tcPr>
          <w:p w14:paraId="25F95207" w14:textId="77777777" w:rsidR="00901027" w:rsidRPr="00B1431F" w:rsidRDefault="00901027" w:rsidP="00EF5863">
            <w:pPr>
              <w:spacing w:line="240" w:lineRule="auto"/>
              <w:ind w:left="2"/>
              <w:rPr>
                <w:rFonts w:cs="Arial"/>
                <w:sz w:val="24"/>
              </w:rPr>
            </w:pPr>
            <w:r w:rsidRPr="00B1431F">
              <w:rPr>
                <w:rFonts w:cs="Arial"/>
                <w:sz w:val="24"/>
              </w:rPr>
              <w:t xml:space="preserve">Davčna številka v Sloveniji </w:t>
            </w:r>
          </w:p>
        </w:tc>
        <w:tc>
          <w:tcPr>
            <w:tcW w:w="263" w:type="dxa"/>
            <w:tcBorders>
              <w:top w:val="single" w:sz="8" w:space="0" w:color="000000"/>
              <w:left w:val="single" w:sz="4" w:space="0" w:color="000000"/>
              <w:bottom w:val="single" w:sz="4" w:space="0" w:color="000000"/>
              <w:right w:val="single" w:sz="4" w:space="0" w:color="000000"/>
            </w:tcBorders>
            <w:hideMark/>
          </w:tcPr>
          <w:p w14:paraId="68CCAE5B" w14:textId="77777777" w:rsidR="00901027" w:rsidRPr="00B1431F" w:rsidRDefault="00901027" w:rsidP="00EF5863">
            <w:pPr>
              <w:spacing w:line="240" w:lineRule="auto"/>
              <w:ind w:right="62"/>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0F49D4C5"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1E7438C6" w14:textId="77777777" w:rsidR="00901027" w:rsidRPr="00B1431F" w:rsidRDefault="00901027" w:rsidP="00EF5863">
            <w:pPr>
              <w:spacing w:line="240" w:lineRule="auto"/>
              <w:ind w:right="65"/>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6BB2C80A"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44B105BE"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4" w:space="0" w:color="000000"/>
            </w:tcBorders>
            <w:hideMark/>
          </w:tcPr>
          <w:p w14:paraId="56362942"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c>
          <w:tcPr>
            <w:tcW w:w="259" w:type="dxa"/>
            <w:tcBorders>
              <w:top w:val="single" w:sz="8" w:space="0" w:color="000000"/>
              <w:left w:val="single" w:sz="4" w:space="0" w:color="000000"/>
              <w:bottom w:val="single" w:sz="4" w:space="0" w:color="000000"/>
              <w:right w:val="single" w:sz="4" w:space="0" w:color="000000"/>
            </w:tcBorders>
            <w:hideMark/>
          </w:tcPr>
          <w:p w14:paraId="76D99DA4" w14:textId="77777777" w:rsidR="00901027" w:rsidRPr="00B1431F" w:rsidRDefault="00901027" w:rsidP="00EF5863">
            <w:pPr>
              <w:spacing w:line="240" w:lineRule="auto"/>
              <w:ind w:right="66"/>
              <w:jc w:val="center"/>
              <w:rPr>
                <w:rFonts w:cs="Arial"/>
                <w:sz w:val="24"/>
              </w:rPr>
            </w:pPr>
            <w:r w:rsidRPr="00B1431F">
              <w:rPr>
                <w:rFonts w:cs="Arial"/>
                <w:sz w:val="24"/>
              </w:rPr>
              <w:t xml:space="preserve"> </w:t>
            </w:r>
          </w:p>
        </w:tc>
        <w:tc>
          <w:tcPr>
            <w:tcW w:w="262" w:type="dxa"/>
            <w:tcBorders>
              <w:top w:val="single" w:sz="8" w:space="0" w:color="000000"/>
              <w:left w:val="single" w:sz="4" w:space="0" w:color="000000"/>
              <w:bottom w:val="single" w:sz="4" w:space="0" w:color="000000"/>
              <w:right w:val="single" w:sz="8" w:space="0" w:color="000000"/>
            </w:tcBorders>
            <w:hideMark/>
          </w:tcPr>
          <w:p w14:paraId="1581A686" w14:textId="77777777" w:rsidR="00901027" w:rsidRPr="00B1431F" w:rsidRDefault="00901027" w:rsidP="00EF5863">
            <w:pPr>
              <w:spacing w:line="240" w:lineRule="auto"/>
              <w:ind w:right="63"/>
              <w:jc w:val="center"/>
              <w:rPr>
                <w:rFonts w:cs="Arial"/>
                <w:sz w:val="24"/>
              </w:rPr>
            </w:pPr>
            <w:r w:rsidRPr="00B1431F">
              <w:rPr>
                <w:rFonts w:cs="Arial"/>
                <w:sz w:val="24"/>
              </w:rPr>
              <w:t xml:space="preserve"> </w:t>
            </w:r>
          </w:p>
        </w:tc>
      </w:tr>
      <w:tr w:rsidR="00901027" w:rsidRPr="00B1431F" w14:paraId="17FBCB5F" w14:textId="77777777" w:rsidTr="00EF5863">
        <w:trPr>
          <w:trHeight w:val="526"/>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4A54F390" w14:textId="77777777" w:rsidR="00901027" w:rsidRPr="00B1431F" w:rsidRDefault="00901027" w:rsidP="00EF5863">
            <w:pPr>
              <w:spacing w:line="240" w:lineRule="auto"/>
              <w:rPr>
                <w:rFonts w:cs="Arial"/>
                <w:sz w:val="24"/>
              </w:rPr>
            </w:pPr>
            <w:r w:rsidRPr="00B1431F">
              <w:rPr>
                <w:rFonts w:cs="Arial"/>
                <w:sz w:val="24"/>
              </w:rPr>
              <w:t xml:space="preserve">02 </w:t>
            </w:r>
          </w:p>
        </w:tc>
        <w:tc>
          <w:tcPr>
            <w:tcW w:w="6235"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3810AFC2" w14:textId="77777777" w:rsidR="00901027" w:rsidRPr="00B1431F" w:rsidRDefault="00901027" w:rsidP="00EF5863">
            <w:pPr>
              <w:spacing w:line="240" w:lineRule="auto"/>
              <w:ind w:left="2"/>
              <w:rPr>
                <w:rFonts w:cs="Arial"/>
                <w:sz w:val="24"/>
              </w:rPr>
            </w:pPr>
            <w:r w:rsidRPr="00B1431F">
              <w:rPr>
                <w:rFonts w:cs="Arial"/>
                <w:sz w:val="24"/>
              </w:rPr>
              <w:t xml:space="preserve">DDV identifikacijska številka za DDV oziroma podobna številka v državi sedeža </w:t>
            </w:r>
          </w:p>
        </w:tc>
        <w:tc>
          <w:tcPr>
            <w:tcW w:w="2090" w:type="dxa"/>
            <w:gridSpan w:val="8"/>
            <w:tcBorders>
              <w:top w:val="single" w:sz="4" w:space="0" w:color="000000"/>
              <w:left w:val="single" w:sz="4" w:space="0" w:color="000000"/>
              <w:bottom w:val="single" w:sz="4" w:space="0" w:color="000000"/>
              <w:right w:val="single" w:sz="8" w:space="0" w:color="000000"/>
            </w:tcBorders>
            <w:hideMark/>
          </w:tcPr>
          <w:p w14:paraId="73337426" w14:textId="77777777" w:rsidR="00901027" w:rsidRPr="00B1431F" w:rsidRDefault="00901027" w:rsidP="00EF5863">
            <w:pPr>
              <w:spacing w:line="240" w:lineRule="auto"/>
              <w:ind w:left="4"/>
              <w:rPr>
                <w:rFonts w:cs="Arial"/>
                <w:sz w:val="24"/>
              </w:rPr>
            </w:pPr>
            <w:r w:rsidRPr="00B1431F">
              <w:rPr>
                <w:rFonts w:cs="Arial"/>
                <w:sz w:val="24"/>
              </w:rPr>
              <w:t xml:space="preserve"> </w:t>
            </w:r>
          </w:p>
        </w:tc>
      </w:tr>
      <w:tr w:rsidR="00901027" w:rsidRPr="00B1431F" w14:paraId="4F5DAE23" w14:textId="77777777" w:rsidTr="00EF5863">
        <w:trPr>
          <w:trHeight w:val="281"/>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31B5AED7" w14:textId="77777777" w:rsidR="00901027" w:rsidRPr="00B1431F" w:rsidRDefault="00901027" w:rsidP="00EF5863">
            <w:pPr>
              <w:spacing w:line="240" w:lineRule="auto"/>
              <w:rPr>
                <w:rFonts w:cs="Arial"/>
                <w:sz w:val="24"/>
              </w:rPr>
            </w:pPr>
            <w:r w:rsidRPr="00B1431F">
              <w:rPr>
                <w:rFonts w:cs="Arial"/>
                <w:sz w:val="24"/>
              </w:rPr>
              <w:t xml:space="preserve">03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220131D8" w14:textId="77777777" w:rsidR="00901027" w:rsidRPr="00B1431F" w:rsidRDefault="00901027" w:rsidP="00EF5863">
            <w:pPr>
              <w:spacing w:line="240" w:lineRule="auto"/>
              <w:ind w:left="2"/>
              <w:rPr>
                <w:rFonts w:cs="Arial"/>
                <w:sz w:val="24"/>
              </w:rPr>
            </w:pPr>
            <w:r w:rsidRPr="00B1431F">
              <w:rPr>
                <w:rFonts w:cs="Arial"/>
                <w:sz w:val="24"/>
              </w:rPr>
              <w:t xml:space="preserve">Firma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22E1E6BD"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6C384163" w14:textId="77777777" w:rsidTr="00EF5863">
        <w:trPr>
          <w:trHeight w:val="283"/>
        </w:trPr>
        <w:tc>
          <w:tcPr>
            <w:tcW w:w="530" w:type="dxa"/>
            <w:tcBorders>
              <w:top w:val="single" w:sz="4" w:space="0" w:color="000000"/>
              <w:left w:val="single" w:sz="8" w:space="0" w:color="000000"/>
              <w:bottom w:val="single" w:sz="4" w:space="0" w:color="000000"/>
              <w:right w:val="single" w:sz="4" w:space="0" w:color="000000"/>
            </w:tcBorders>
            <w:shd w:val="clear" w:color="auto" w:fill="DFDFDF"/>
            <w:hideMark/>
          </w:tcPr>
          <w:p w14:paraId="57EE4782" w14:textId="77777777" w:rsidR="00901027" w:rsidRPr="00B1431F" w:rsidRDefault="00901027" w:rsidP="00EF5863">
            <w:pPr>
              <w:spacing w:line="240" w:lineRule="auto"/>
              <w:rPr>
                <w:rFonts w:cs="Arial"/>
                <w:sz w:val="24"/>
              </w:rPr>
            </w:pPr>
            <w:r w:rsidRPr="00B1431F">
              <w:rPr>
                <w:rFonts w:cs="Arial"/>
                <w:sz w:val="24"/>
              </w:rPr>
              <w:t xml:space="preserve">04 </w:t>
            </w:r>
          </w:p>
        </w:tc>
        <w:tc>
          <w:tcPr>
            <w:tcW w:w="3118" w:type="dxa"/>
            <w:tcBorders>
              <w:top w:val="single" w:sz="4" w:space="0" w:color="000000"/>
              <w:left w:val="single" w:sz="4" w:space="0" w:color="000000"/>
              <w:bottom w:val="single" w:sz="4" w:space="0" w:color="000000"/>
              <w:right w:val="single" w:sz="4" w:space="0" w:color="000000"/>
            </w:tcBorders>
            <w:shd w:val="clear" w:color="auto" w:fill="DFDFDF"/>
            <w:hideMark/>
          </w:tcPr>
          <w:p w14:paraId="6B3A3B69" w14:textId="77777777" w:rsidR="00901027" w:rsidRPr="00B1431F" w:rsidRDefault="00901027" w:rsidP="00EF5863">
            <w:pPr>
              <w:spacing w:line="240" w:lineRule="auto"/>
              <w:ind w:left="2"/>
              <w:rPr>
                <w:rFonts w:cs="Arial"/>
                <w:sz w:val="24"/>
              </w:rPr>
            </w:pPr>
            <w:r w:rsidRPr="00B1431F">
              <w:rPr>
                <w:rFonts w:cs="Arial"/>
                <w:sz w:val="24"/>
              </w:rPr>
              <w:t xml:space="preserve">Sedež matičnega podjetja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34062EA5"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73269D6E" w14:textId="77777777" w:rsidTr="00EF5863">
        <w:trPr>
          <w:trHeight w:val="283"/>
        </w:trPr>
        <w:tc>
          <w:tcPr>
            <w:tcW w:w="530" w:type="dxa"/>
            <w:tcBorders>
              <w:top w:val="single" w:sz="4" w:space="0" w:color="000000"/>
              <w:left w:val="single" w:sz="8" w:space="0" w:color="000000"/>
              <w:bottom w:val="single" w:sz="4" w:space="0" w:color="DFDFDF"/>
              <w:right w:val="single" w:sz="4" w:space="0" w:color="000000"/>
            </w:tcBorders>
            <w:shd w:val="clear" w:color="auto" w:fill="DFDFDF"/>
            <w:hideMark/>
          </w:tcPr>
          <w:p w14:paraId="45315DD0" w14:textId="77777777" w:rsidR="00901027" w:rsidRPr="00B1431F" w:rsidRDefault="00901027" w:rsidP="00EF5863">
            <w:pPr>
              <w:spacing w:line="240" w:lineRule="auto"/>
              <w:rPr>
                <w:rFonts w:cs="Arial"/>
                <w:sz w:val="24"/>
              </w:rPr>
            </w:pPr>
            <w:r w:rsidRPr="00B1431F">
              <w:rPr>
                <w:rFonts w:cs="Arial"/>
                <w:sz w:val="24"/>
              </w:rPr>
              <w:t xml:space="preserve">05 </w:t>
            </w:r>
          </w:p>
        </w:tc>
        <w:tc>
          <w:tcPr>
            <w:tcW w:w="3118" w:type="dxa"/>
            <w:tcBorders>
              <w:top w:val="single" w:sz="4" w:space="0" w:color="000000"/>
              <w:left w:val="single" w:sz="4" w:space="0" w:color="000000"/>
              <w:bottom w:val="single" w:sz="4" w:space="0" w:color="DFDFDF"/>
              <w:right w:val="single" w:sz="4" w:space="0" w:color="000000"/>
            </w:tcBorders>
            <w:shd w:val="clear" w:color="auto" w:fill="DFDFDF"/>
            <w:hideMark/>
          </w:tcPr>
          <w:p w14:paraId="11E8CF4E" w14:textId="77777777" w:rsidR="00901027" w:rsidRPr="00B1431F" w:rsidRDefault="00901027" w:rsidP="00EF5863">
            <w:pPr>
              <w:spacing w:line="240" w:lineRule="auto"/>
              <w:ind w:left="2"/>
              <w:rPr>
                <w:rFonts w:cs="Arial"/>
                <w:sz w:val="24"/>
              </w:rPr>
            </w:pPr>
            <w:r w:rsidRPr="00B1431F">
              <w:rPr>
                <w:rFonts w:cs="Arial"/>
                <w:sz w:val="24"/>
              </w:rPr>
              <w:t xml:space="preserve">Ime podružnice  </w:t>
            </w: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2B65958A"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27BEE229" w14:textId="77777777" w:rsidTr="00EF5863">
        <w:trPr>
          <w:trHeight w:val="281"/>
        </w:trPr>
        <w:tc>
          <w:tcPr>
            <w:tcW w:w="530" w:type="dxa"/>
            <w:tcBorders>
              <w:top w:val="single" w:sz="4" w:space="0" w:color="DFDFDF"/>
              <w:left w:val="single" w:sz="8" w:space="0" w:color="000000"/>
              <w:bottom w:val="single" w:sz="4" w:space="0" w:color="000000"/>
              <w:right w:val="single" w:sz="4" w:space="0" w:color="000000"/>
            </w:tcBorders>
            <w:shd w:val="clear" w:color="auto" w:fill="DFDFDF"/>
            <w:hideMark/>
          </w:tcPr>
          <w:p w14:paraId="2B727E0C" w14:textId="77777777" w:rsidR="00901027" w:rsidRPr="00B1431F" w:rsidRDefault="00901027" w:rsidP="00EF5863">
            <w:pPr>
              <w:spacing w:line="240" w:lineRule="auto"/>
              <w:rPr>
                <w:rFonts w:cs="Arial"/>
                <w:sz w:val="24"/>
              </w:rPr>
            </w:pPr>
            <w:r w:rsidRPr="00B1431F">
              <w:rPr>
                <w:rFonts w:cs="Arial"/>
                <w:sz w:val="24"/>
              </w:rPr>
              <w:t xml:space="preserve">06 </w:t>
            </w:r>
          </w:p>
        </w:tc>
        <w:tc>
          <w:tcPr>
            <w:tcW w:w="3118" w:type="dxa"/>
            <w:tcBorders>
              <w:top w:val="single" w:sz="4" w:space="0" w:color="DFDFDF"/>
              <w:left w:val="single" w:sz="4" w:space="0" w:color="000000"/>
              <w:bottom w:val="single" w:sz="4" w:space="0" w:color="000000"/>
              <w:right w:val="single" w:sz="4" w:space="0" w:color="000000"/>
            </w:tcBorders>
            <w:shd w:val="clear" w:color="auto" w:fill="DFDFDF"/>
            <w:hideMark/>
          </w:tcPr>
          <w:p w14:paraId="625A5A37" w14:textId="77777777" w:rsidR="00901027" w:rsidRPr="00B1431F" w:rsidRDefault="00901027" w:rsidP="00EF5863">
            <w:pPr>
              <w:spacing w:line="240" w:lineRule="auto"/>
              <w:ind w:left="2"/>
              <w:rPr>
                <w:rFonts w:cs="Arial"/>
                <w:sz w:val="24"/>
              </w:rPr>
            </w:pPr>
            <w:r w:rsidRPr="00B1431F">
              <w:rPr>
                <w:rFonts w:cs="Arial"/>
                <w:sz w:val="24"/>
              </w:rPr>
              <w:t xml:space="preserve">Naslov podružnice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3F43D13D"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62C3C9C6" w14:textId="77777777" w:rsidTr="00EF5863">
        <w:trPr>
          <w:trHeight w:val="281"/>
        </w:trPr>
        <w:tc>
          <w:tcPr>
            <w:tcW w:w="530" w:type="dxa"/>
            <w:vMerge w:val="restart"/>
            <w:tcBorders>
              <w:top w:val="single" w:sz="4" w:space="0" w:color="000000"/>
              <w:left w:val="single" w:sz="8" w:space="0" w:color="000000"/>
              <w:bottom w:val="single" w:sz="4" w:space="0" w:color="000000"/>
              <w:right w:val="single" w:sz="4" w:space="0" w:color="000000"/>
            </w:tcBorders>
            <w:shd w:val="clear" w:color="auto" w:fill="DFDFDF"/>
            <w:hideMark/>
          </w:tcPr>
          <w:p w14:paraId="60F6FFEE" w14:textId="77777777" w:rsidR="00901027" w:rsidRPr="00B1431F" w:rsidRDefault="00901027" w:rsidP="00EF5863">
            <w:pPr>
              <w:spacing w:line="240" w:lineRule="auto"/>
              <w:rPr>
                <w:rFonts w:cs="Arial"/>
                <w:sz w:val="24"/>
              </w:rPr>
            </w:pPr>
            <w:r w:rsidRPr="00B1431F">
              <w:rPr>
                <w:rFonts w:cs="Arial"/>
                <w:sz w:val="24"/>
              </w:rPr>
              <w:t xml:space="preserve"> </w:t>
            </w:r>
          </w:p>
          <w:p w14:paraId="7EC540C6" w14:textId="77777777" w:rsidR="00901027" w:rsidRPr="00B1431F" w:rsidRDefault="00901027" w:rsidP="00EF5863">
            <w:pPr>
              <w:spacing w:line="240" w:lineRule="auto"/>
              <w:rPr>
                <w:rFonts w:cs="Arial"/>
                <w:sz w:val="24"/>
              </w:rPr>
            </w:pPr>
            <w:r w:rsidRPr="00B1431F">
              <w:rPr>
                <w:rFonts w:cs="Arial"/>
                <w:sz w:val="24"/>
              </w:rPr>
              <w:t xml:space="preserve">07 </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7052DAAC" w14:textId="77777777" w:rsidR="00901027" w:rsidRPr="00B1431F" w:rsidRDefault="00901027" w:rsidP="00EF5863">
            <w:pPr>
              <w:spacing w:line="240" w:lineRule="auto"/>
              <w:ind w:left="2"/>
              <w:rPr>
                <w:rFonts w:cs="Arial"/>
                <w:sz w:val="24"/>
              </w:rPr>
            </w:pPr>
            <w:r w:rsidRPr="00B1431F">
              <w:rPr>
                <w:rFonts w:cs="Arial"/>
                <w:sz w:val="24"/>
              </w:rPr>
              <w:t xml:space="preserve">Telefonske številke </w:t>
            </w:r>
          </w:p>
          <w:p w14:paraId="359BE44F" w14:textId="77777777" w:rsidR="00901027" w:rsidRPr="00B1431F" w:rsidRDefault="00901027" w:rsidP="00EF5863">
            <w:pPr>
              <w:spacing w:line="240" w:lineRule="auto"/>
              <w:ind w:left="2"/>
              <w:rPr>
                <w:rFonts w:cs="Arial"/>
                <w:sz w:val="24"/>
              </w:rPr>
            </w:pPr>
            <w:r w:rsidRPr="00B1431F">
              <w:rPr>
                <w:rFonts w:cs="Arial"/>
                <w:sz w:val="24"/>
              </w:rPr>
              <w:t xml:space="preserve">Faks </w:t>
            </w:r>
          </w:p>
          <w:p w14:paraId="38926CDD" w14:textId="77777777" w:rsidR="00901027" w:rsidRPr="00B1431F" w:rsidRDefault="00901027" w:rsidP="00EF5863">
            <w:pPr>
              <w:spacing w:line="240" w:lineRule="auto"/>
              <w:ind w:left="2"/>
              <w:rPr>
                <w:rFonts w:cs="Arial"/>
                <w:sz w:val="24"/>
              </w:rPr>
            </w:pPr>
            <w:r w:rsidRPr="00B1431F">
              <w:rPr>
                <w:rFonts w:cs="Arial"/>
                <w:sz w:val="24"/>
              </w:rPr>
              <w:t xml:space="preserve">Elektronski naslov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64671CAB"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23E6E8EA" w14:textId="77777777" w:rsidTr="00EF5863">
        <w:trPr>
          <w:trHeight w:val="278"/>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0C20A23A"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AFC30C2"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17E76A54"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191BA75F" w14:textId="77777777" w:rsidTr="00EF5863">
        <w:trPr>
          <w:trHeight w:val="274"/>
        </w:trPr>
        <w:tc>
          <w:tcPr>
            <w:tcW w:w="0" w:type="auto"/>
            <w:vMerge/>
            <w:tcBorders>
              <w:top w:val="single" w:sz="4" w:space="0" w:color="000000"/>
              <w:left w:val="single" w:sz="8" w:space="0" w:color="000000"/>
              <w:bottom w:val="single" w:sz="4" w:space="0" w:color="000000"/>
              <w:right w:val="single" w:sz="4" w:space="0" w:color="000000"/>
            </w:tcBorders>
            <w:vAlign w:val="center"/>
            <w:hideMark/>
          </w:tcPr>
          <w:p w14:paraId="6C822F06"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952E719"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5C7895E7"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1BD7CF5D" w14:textId="77777777" w:rsidTr="00EF5863">
        <w:trPr>
          <w:trHeight w:val="278"/>
        </w:trPr>
        <w:tc>
          <w:tcPr>
            <w:tcW w:w="530" w:type="dxa"/>
            <w:vMerge w:val="restart"/>
            <w:tcBorders>
              <w:top w:val="single" w:sz="4" w:space="0" w:color="000000"/>
              <w:left w:val="single" w:sz="8" w:space="0" w:color="000000"/>
              <w:bottom w:val="single" w:sz="8" w:space="0" w:color="000000"/>
              <w:right w:val="single" w:sz="4" w:space="0" w:color="000000"/>
            </w:tcBorders>
            <w:shd w:val="clear" w:color="auto" w:fill="DFDFDF"/>
            <w:hideMark/>
          </w:tcPr>
          <w:p w14:paraId="54F0A2EE" w14:textId="77777777" w:rsidR="00901027" w:rsidRPr="00B1431F" w:rsidRDefault="00901027" w:rsidP="00EF5863">
            <w:pPr>
              <w:spacing w:line="240" w:lineRule="auto"/>
              <w:rPr>
                <w:rFonts w:cs="Arial"/>
                <w:sz w:val="24"/>
              </w:rPr>
            </w:pPr>
            <w:r w:rsidRPr="00B1431F">
              <w:rPr>
                <w:rFonts w:cs="Arial"/>
                <w:sz w:val="24"/>
              </w:rPr>
              <w:t xml:space="preserve"> </w:t>
            </w:r>
          </w:p>
          <w:p w14:paraId="2EA75FE0" w14:textId="77777777" w:rsidR="00901027" w:rsidRPr="00B1431F" w:rsidRDefault="00901027" w:rsidP="00EF5863">
            <w:pPr>
              <w:spacing w:line="240" w:lineRule="auto"/>
              <w:rPr>
                <w:rFonts w:cs="Arial"/>
                <w:sz w:val="24"/>
              </w:rPr>
            </w:pPr>
            <w:r w:rsidRPr="00B1431F">
              <w:rPr>
                <w:rFonts w:cs="Arial"/>
                <w:sz w:val="24"/>
              </w:rPr>
              <w:t xml:space="preserve">08 </w:t>
            </w:r>
          </w:p>
        </w:tc>
        <w:tc>
          <w:tcPr>
            <w:tcW w:w="3118" w:type="dxa"/>
            <w:vMerge w:val="restart"/>
            <w:tcBorders>
              <w:top w:val="single" w:sz="4" w:space="0" w:color="000000"/>
              <w:left w:val="single" w:sz="4" w:space="0" w:color="000000"/>
              <w:bottom w:val="single" w:sz="8" w:space="0" w:color="000000"/>
              <w:right w:val="single" w:sz="4" w:space="0" w:color="000000"/>
            </w:tcBorders>
            <w:shd w:val="clear" w:color="auto" w:fill="DFDFDF"/>
            <w:hideMark/>
          </w:tcPr>
          <w:p w14:paraId="6615DEED" w14:textId="77777777" w:rsidR="00901027" w:rsidRPr="00B1431F" w:rsidRDefault="00901027" w:rsidP="00EF5863">
            <w:pPr>
              <w:spacing w:line="240" w:lineRule="auto"/>
              <w:ind w:left="2" w:right="498"/>
              <w:rPr>
                <w:rFonts w:cs="Arial"/>
                <w:sz w:val="24"/>
              </w:rPr>
            </w:pPr>
            <w:r w:rsidRPr="00B1431F">
              <w:rPr>
                <w:rFonts w:cs="Arial"/>
                <w:sz w:val="24"/>
                <w:vertAlign w:val="superscript"/>
              </w:rPr>
              <w:t xml:space="preserve"> </w:t>
            </w:r>
            <w:r w:rsidRPr="00B1431F">
              <w:rPr>
                <w:rFonts w:cs="Arial"/>
                <w:sz w:val="24"/>
              </w:rPr>
              <w:t xml:space="preserve">Številke računov pri bankah in  hranilnicah </w:t>
            </w: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70162008"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7ADA2C4F" w14:textId="77777777" w:rsidTr="00EF5863">
        <w:trPr>
          <w:trHeight w:val="281"/>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413AF163"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0D4B2B33"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4" w:space="0" w:color="000000"/>
              <w:right w:val="single" w:sz="8" w:space="0" w:color="000000"/>
            </w:tcBorders>
            <w:hideMark/>
          </w:tcPr>
          <w:p w14:paraId="17C4FAE7"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4AD35DF5" w14:textId="77777777" w:rsidTr="00EF5863">
        <w:trPr>
          <w:trHeight w:val="277"/>
        </w:trPr>
        <w:tc>
          <w:tcPr>
            <w:tcW w:w="0" w:type="auto"/>
            <w:vMerge/>
            <w:tcBorders>
              <w:top w:val="single" w:sz="4" w:space="0" w:color="000000"/>
              <w:left w:val="single" w:sz="8" w:space="0" w:color="000000"/>
              <w:bottom w:val="single" w:sz="8" w:space="0" w:color="000000"/>
              <w:right w:val="single" w:sz="4" w:space="0" w:color="000000"/>
            </w:tcBorders>
            <w:vAlign w:val="center"/>
            <w:hideMark/>
          </w:tcPr>
          <w:p w14:paraId="1EE2BBFA" w14:textId="77777777" w:rsidR="00901027" w:rsidRPr="00B1431F" w:rsidRDefault="00901027" w:rsidP="00EF5863">
            <w:pPr>
              <w:spacing w:line="240" w:lineRule="auto"/>
              <w:rPr>
                <w:rFonts w:eastAsia="Calibri" w:cs="Arial"/>
                <w:color w:val="000000"/>
                <w:sz w:val="24"/>
              </w:rPr>
            </w:pPr>
          </w:p>
        </w:tc>
        <w:tc>
          <w:tcPr>
            <w:tcW w:w="0" w:type="auto"/>
            <w:vMerge/>
            <w:tcBorders>
              <w:top w:val="single" w:sz="4" w:space="0" w:color="000000"/>
              <w:left w:val="single" w:sz="4" w:space="0" w:color="000000"/>
              <w:bottom w:val="single" w:sz="8" w:space="0" w:color="000000"/>
              <w:right w:val="single" w:sz="4" w:space="0" w:color="000000"/>
            </w:tcBorders>
            <w:vAlign w:val="center"/>
            <w:hideMark/>
          </w:tcPr>
          <w:p w14:paraId="7B52213C" w14:textId="77777777" w:rsidR="00901027" w:rsidRPr="00B1431F" w:rsidRDefault="00901027" w:rsidP="00EF5863">
            <w:pPr>
              <w:spacing w:line="240" w:lineRule="auto"/>
              <w:rPr>
                <w:rFonts w:eastAsia="Calibri" w:cs="Arial"/>
                <w:color w:val="000000"/>
                <w:sz w:val="24"/>
              </w:rPr>
            </w:pPr>
          </w:p>
        </w:tc>
        <w:tc>
          <w:tcPr>
            <w:tcW w:w="5207" w:type="dxa"/>
            <w:gridSpan w:val="9"/>
            <w:tcBorders>
              <w:top w:val="single" w:sz="4" w:space="0" w:color="000000"/>
              <w:left w:val="single" w:sz="4" w:space="0" w:color="000000"/>
              <w:bottom w:val="single" w:sz="8" w:space="0" w:color="000000"/>
              <w:right w:val="single" w:sz="8" w:space="0" w:color="000000"/>
            </w:tcBorders>
            <w:hideMark/>
          </w:tcPr>
          <w:p w14:paraId="18D1FC93"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1678D10B" w14:textId="77777777" w:rsidTr="00EF5863">
        <w:trPr>
          <w:trHeight w:val="316"/>
        </w:trPr>
        <w:tc>
          <w:tcPr>
            <w:tcW w:w="530" w:type="dxa"/>
            <w:tcBorders>
              <w:top w:val="single" w:sz="8" w:space="0" w:color="000000"/>
              <w:left w:val="single" w:sz="8" w:space="0" w:color="000000"/>
              <w:bottom w:val="single" w:sz="8" w:space="0" w:color="000000"/>
              <w:right w:val="single" w:sz="4" w:space="0" w:color="000000"/>
            </w:tcBorders>
            <w:shd w:val="clear" w:color="auto" w:fill="DFDFDF"/>
            <w:hideMark/>
          </w:tcPr>
          <w:p w14:paraId="29C84F94" w14:textId="77777777" w:rsidR="00901027" w:rsidRPr="00B1431F" w:rsidRDefault="00901027" w:rsidP="00EF5863">
            <w:pPr>
              <w:spacing w:line="240" w:lineRule="auto"/>
              <w:rPr>
                <w:rFonts w:cs="Arial"/>
                <w:sz w:val="24"/>
              </w:rPr>
            </w:pPr>
            <w:r w:rsidRPr="00B1431F">
              <w:rPr>
                <w:rFonts w:cs="Arial"/>
                <w:sz w:val="24"/>
              </w:rPr>
              <w:t xml:space="preserve">09 </w:t>
            </w:r>
          </w:p>
        </w:tc>
        <w:tc>
          <w:tcPr>
            <w:tcW w:w="3118" w:type="dxa"/>
            <w:tcBorders>
              <w:top w:val="single" w:sz="8" w:space="0" w:color="000000"/>
              <w:left w:val="single" w:sz="4" w:space="0" w:color="000000"/>
              <w:bottom w:val="single" w:sz="8" w:space="0" w:color="000000"/>
              <w:right w:val="single" w:sz="4" w:space="0" w:color="000000"/>
            </w:tcBorders>
            <w:shd w:val="clear" w:color="auto" w:fill="DFDFDF"/>
            <w:hideMark/>
          </w:tcPr>
          <w:p w14:paraId="04A1B6DD" w14:textId="77777777" w:rsidR="00901027" w:rsidRPr="00B1431F" w:rsidRDefault="00901027" w:rsidP="00EF5863">
            <w:pPr>
              <w:spacing w:line="240" w:lineRule="auto"/>
              <w:ind w:left="2"/>
              <w:rPr>
                <w:rFonts w:cs="Arial"/>
                <w:sz w:val="24"/>
              </w:rPr>
            </w:pPr>
            <w:r w:rsidRPr="00B1431F">
              <w:rPr>
                <w:rFonts w:cs="Arial"/>
                <w:sz w:val="24"/>
              </w:rPr>
              <w:t xml:space="preserve">Ime in priimek odgovorne osebe  </w:t>
            </w:r>
          </w:p>
        </w:tc>
        <w:tc>
          <w:tcPr>
            <w:tcW w:w="5207" w:type="dxa"/>
            <w:gridSpan w:val="9"/>
            <w:tcBorders>
              <w:top w:val="single" w:sz="8" w:space="0" w:color="000000"/>
              <w:left w:val="single" w:sz="4" w:space="0" w:color="000000"/>
              <w:bottom w:val="single" w:sz="8" w:space="0" w:color="000000"/>
              <w:right w:val="single" w:sz="8" w:space="0" w:color="000000"/>
            </w:tcBorders>
            <w:hideMark/>
          </w:tcPr>
          <w:p w14:paraId="4AF0E472" w14:textId="77777777" w:rsidR="00901027" w:rsidRPr="00B1431F" w:rsidRDefault="00901027" w:rsidP="00EF5863">
            <w:pPr>
              <w:spacing w:line="240" w:lineRule="auto"/>
              <w:ind w:left="3"/>
              <w:rPr>
                <w:rFonts w:cs="Arial"/>
                <w:sz w:val="24"/>
              </w:rPr>
            </w:pPr>
            <w:r w:rsidRPr="00B1431F">
              <w:rPr>
                <w:rFonts w:cs="Arial"/>
                <w:sz w:val="24"/>
              </w:rPr>
              <w:t xml:space="preserve"> </w:t>
            </w:r>
          </w:p>
        </w:tc>
      </w:tr>
      <w:tr w:rsidR="00901027" w:rsidRPr="00B1431F" w14:paraId="73B5A9A8" w14:textId="77777777" w:rsidTr="00EF5863">
        <w:trPr>
          <w:trHeight w:val="287"/>
        </w:trPr>
        <w:tc>
          <w:tcPr>
            <w:tcW w:w="530" w:type="dxa"/>
            <w:tcBorders>
              <w:top w:val="single" w:sz="8" w:space="0" w:color="000000"/>
              <w:left w:val="single" w:sz="8" w:space="0" w:color="000000"/>
              <w:bottom w:val="single" w:sz="4" w:space="0" w:color="000000"/>
              <w:right w:val="single" w:sz="4" w:space="0" w:color="000000"/>
            </w:tcBorders>
            <w:shd w:val="clear" w:color="auto" w:fill="DFDFDF"/>
            <w:hideMark/>
          </w:tcPr>
          <w:p w14:paraId="33F84E7D" w14:textId="77777777" w:rsidR="00901027" w:rsidRPr="00B1431F" w:rsidRDefault="00901027" w:rsidP="00EF5863">
            <w:pPr>
              <w:spacing w:line="240" w:lineRule="auto"/>
              <w:rPr>
                <w:rFonts w:cs="Arial"/>
                <w:sz w:val="24"/>
              </w:rPr>
            </w:pPr>
            <w:r w:rsidRPr="00B1431F">
              <w:rPr>
                <w:rFonts w:cs="Arial"/>
                <w:sz w:val="24"/>
              </w:rPr>
              <w:t xml:space="preserve">10 </w:t>
            </w:r>
          </w:p>
        </w:tc>
        <w:tc>
          <w:tcPr>
            <w:tcW w:w="3118" w:type="dxa"/>
            <w:tcBorders>
              <w:top w:val="single" w:sz="8" w:space="0" w:color="000000"/>
              <w:left w:val="single" w:sz="4" w:space="0" w:color="000000"/>
              <w:bottom w:val="single" w:sz="4" w:space="0" w:color="000000"/>
              <w:right w:val="single" w:sz="4" w:space="0" w:color="000000"/>
            </w:tcBorders>
            <w:shd w:val="clear" w:color="auto" w:fill="DFDFDF"/>
            <w:hideMark/>
          </w:tcPr>
          <w:p w14:paraId="57E7F3CA" w14:textId="77777777" w:rsidR="00901027" w:rsidRPr="00B1431F" w:rsidRDefault="00901027" w:rsidP="00EF5863">
            <w:pPr>
              <w:spacing w:line="240" w:lineRule="auto"/>
              <w:ind w:left="2"/>
              <w:rPr>
                <w:rFonts w:cs="Arial"/>
                <w:sz w:val="24"/>
              </w:rPr>
            </w:pPr>
            <w:r w:rsidRPr="00B1431F">
              <w:rPr>
                <w:rFonts w:cs="Arial"/>
                <w:sz w:val="24"/>
              </w:rPr>
              <w:t xml:space="preserve">Ime in priimek kontaktne osebe  </w:t>
            </w:r>
          </w:p>
        </w:tc>
        <w:tc>
          <w:tcPr>
            <w:tcW w:w="5207" w:type="dxa"/>
            <w:gridSpan w:val="9"/>
            <w:tcBorders>
              <w:top w:val="single" w:sz="8" w:space="0" w:color="000000"/>
              <w:left w:val="single" w:sz="4" w:space="0" w:color="000000"/>
              <w:bottom w:val="single" w:sz="4" w:space="0" w:color="000000"/>
              <w:right w:val="single" w:sz="8" w:space="0" w:color="000000"/>
            </w:tcBorders>
            <w:hideMark/>
          </w:tcPr>
          <w:p w14:paraId="7880792D" w14:textId="77777777" w:rsidR="00901027" w:rsidRPr="00B1431F" w:rsidRDefault="00901027" w:rsidP="00EF5863">
            <w:pPr>
              <w:spacing w:line="240" w:lineRule="auto"/>
              <w:ind w:left="3"/>
              <w:rPr>
                <w:rFonts w:cs="Arial"/>
                <w:sz w:val="24"/>
              </w:rPr>
            </w:pPr>
            <w:r w:rsidRPr="00B1431F">
              <w:rPr>
                <w:rFonts w:cs="Arial"/>
                <w:sz w:val="24"/>
              </w:rPr>
              <w:t xml:space="preserve"> </w:t>
            </w:r>
          </w:p>
        </w:tc>
      </w:tr>
    </w:tbl>
    <w:p w14:paraId="1B3A8B0B" w14:textId="77777777" w:rsidR="00901027" w:rsidRPr="00B1431F" w:rsidRDefault="00901027" w:rsidP="00901027">
      <w:pPr>
        <w:rPr>
          <w:rFonts w:eastAsia="Calibri" w:cs="Arial"/>
          <w:color w:val="000000"/>
          <w:sz w:val="24"/>
        </w:rPr>
      </w:pPr>
      <w:r w:rsidRPr="00B1431F">
        <w:rPr>
          <w:rFonts w:cs="Arial"/>
          <w:sz w:val="24"/>
        </w:rPr>
        <w:t xml:space="preserve"> </w:t>
      </w:r>
      <w:r w:rsidRPr="00B1431F">
        <w:rPr>
          <w:rFonts w:cs="Arial"/>
          <w:sz w:val="24"/>
        </w:rPr>
        <w:tab/>
        <w:t xml:space="preserve"> </w:t>
      </w:r>
    </w:p>
    <w:p w14:paraId="2FF4E5F6" w14:textId="77777777" w:rsidR="00901027" w:rsidRPr="00B1431F" w:rsidRDefault="00901027" w:rsidP="00901027">
      <w:pPr>
        <w:rPr>
          <w:rFonts w:cs="Arial"/>
          <w:sz w:val="24"/>
        </w:rPr>
      </w:pPr>
      <w:r w:rsidRPr="00B1431F">
        <w:rPr>
          <w:rFonts w:cs="Arial"/>
          <w:b/>
          <w:i/>
          <w:sz w:val="24"/>
        </w:rPr>
        <w:t xml:space="preserve"> </w:t>
      </w:r>
    </w:p>
    <w:p w14:paraId="6126D459" w14:textId="77777777" w:rsidR="00901027" w:rsidRPr="00B1431F" w:rsidRDefault="00901027" w:rsidP="00901027">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II Dejavnost </w:t>
      </w:r>
    </w:p>
    <w:tbl>
      <w:tblPr>
        <w:tblStyle w:val="TableGrid"/>
        <w:tblW w:w="8838" w:type="dxa"/>
        <w:tblInd w:w="0" w:type="dxa"/>
        <w:tblCellMar>
          <w:left w:w="106" w:type="dxa"/>
        </w:tblCellMar>
        <w:tblLook w:val="04A0" w:firstRow="1" w:lastRow="0" w:firstColumn="1" w:lastColumn="0" w:noHBand="0" w:noVBand="1"/>
      </w:tblPr>
      <w:tblGrid>
        <w:gridCol w:w="466"/>
        <w:gridCol w:w="1799"/>
        <w:gridCol w:w="273"/>
        <w:gridCol w:w="269"/>
        <w:gridCol w:w="271"/>
        <w:gridCol w:w="269"/>
        <w:gridCol w:w="271"/>
        <w:gridCol w:w="235"/>
        <w:gridCol w:w="1497"/>
        <w:gridCol w:w="3488"/>
      </w:tblGrid>
      <w:tr w:rsidR="00901027" w:rsidRPr="00B1431F" w14:paraId="4D68751A" w14:textId="77777777" w:rsidTr="00EF5863">
        <w:trPr>
          <w:trHeight w:val="290"/>
        </w:trPr>
        <w:tc>
          <w:tcPr>
            <w:tcW w:w="466" w:type="dxa"/>
            <w:vMerge w:val="restart"/>
            <w:tcBorders>
              <w:top w:val="single" w:sz="8" w:space="0" w:color="000000"/>
              <w:left w:val="single" w:sz="8" w:space="0" w:color="000000"/>
              <w:bottom w:val="single" w:sz="4" w:space="0" w:color="000000"/>
              <w:right w:val="single" w:sz="4" w:space="0" w:color="000000"/>
            </w:tcBorders>
            <w:shd w:val="clear" w:color="auto" w:fill="DFDFDF"/>
            <w:hideMark/>
          </w:tcPr>
          <w:p w14:paraId="29AD4D33" w14:textId="77777777" w:rsidR="00901027" w:rsidRPr="00B1431F" w:rsidRDefault="00901027" w:rsidP="00EF5863">
            <w:pPr>
              <w:spacing w:line="240" w:lineRule="auto"/>
              <w:rPr>
                <w:rFonts w:cs="Arial"/>
                <w:sz w:val="24"/>
              </w:rPr>
            </w:pPr>
            <w:r w:rsidRPr="00B1431F">
              <w:rPr>
                <w:rFonts w:cs="Arial"/>
                <w:sz w:val="24"/>
              </w:rPr>
              <w:t xml:space="preserve">11 </w:t>
            </w:r>
          </w:p>
        </w:tc>
        <w:tc>
          <w:tcPr>
            <w:tcW w:w="1799" w:type="dxa"/>
            <w:vMerge w:val="restart"/>
            <w:tcBorders>
              <w:top w:val="single" w:sz="8" w:space="0" w:color="000000"/>
              <w:left w:val="single" w:sz="4" w:space="0" w:color="000000"/>
              <w:bottom w:val="single" w:sz="4" w:space="0" w:color="000000"/>
              <w:right w:val="single" w:sz="4" w:space="0" w:color="000000"/>
            </w:tcBorders>
            <w:shd w:val="clear" w:color="auto" w:fill="DFDFDF"/>
            <w:hideMark/>
          </w:tcPr>
          <w:p w14:paraId="78776275" w14:textId="77777777" w:rsidR="00901027" w:rsidRPr="00B1431F" w:rsidRDefault="00901027" w:rsidP="00EF5863">
            <w:pPr>
              <w:spacing w:line="240" w:lineRule="auto"/>
              <w:ind w:left="2" w:right="199"/>
              <w:rPr>
                <w:rFonts w:cs="Arial"/>
                <w:sz w:val="24"/>
              </w:rPr>
            </w:pPr>
            <w:r w:rsidRPr="00B1431F">
              <w:rPr>
                <w:rFonts w:cs="Arial"/>
                <w:sz w:val="24"/>
              </w:rPr>
              <w:t xml:space="preserve">Šifra in  naziv dejavnosti, ki se opravlja v Sloveniji  </w:t>
            </w:r>
          </w:p>
        </w:tc>
        <w:tc>
          <w:tcPr>
            <w:tcW w:w="273" w:type="dxa"/>
            <w:vMerge w:val="restart"/>
            <w:tcBorders>
              <w:top w:val="single" w:sz="8" w:space="0" w:color="000000"/>
              <w:left w:val="single" w:sz="4" w:space="0" w:color="000000"/>
              <w:bottom w:val="single" w:sz="4" w:space="0" w:color="000000"/>
              <w:right w:val="single" w:sz="4" w:space="0" w:color="000000"/>
            </w:tcBorders>
            <w:hideMark/>
          </w:tcPr>
          <w:p w14:paraId="170926E8" w14:textId="77777777" w:rsidR="00901027" w:rsidRPr="00B1431F" w:rsidRDefault="00901027" w:rsidP="00EF5863">
            <w:pPr>
              <w:spacing w:line="240" w:lineRule="auto"/>
              <w:ind w:left="4"/>
              <w:rPr>
                <w:rFonts w:cs="Arial"/>
                <w:sz w:val="24"/>
              </w:rPr>
            </w:pPr>
            <w:r w:rsidRPr="00B1431F">
              <w:rPr>
                <w:rFonts w:cs="Arial"/>
                <w:sz w:val="24"/>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55264442" w14:textId="77777777" w:rsidR="00901027" w:rsidRPr="00B1431F" w:rsidRDefault="00901027" w:rsidP="00EF5863">
            <w:pPr>
              <w:spacing w:line="240" w:lineRule="auto"/>
              <w:rPr>
                <w:rFonts w:cs="Arial"/>
                <w:sz w:val="24"/>
              </w:rPr>
            </w:pPr>
            <w:r w:rsidRPr="00B1431F">
              <w:rPr>
                <w:rFonts w:cs="Arial"/>
                <w:sz w:val="24"/>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381577BC" w14:textId="77777777" w:rsidR="00901027" w:rsidRPr="00B1431F" w:rsidRDefault="00901027" w:rsidP="00EF5863">
            <w:pPr>
              <w:spacing w:line="240" w:lineRule="auto"/>
              <w:ind w:left="2"/>
              <w:rPr>
                <w:rFonts w:cs="Arial"/>
                <w:sz w:val="24"/>
              </w:rPr>
            </w:pPr>
            <w:r w:rsidRPr="00B1431F">
              <w:rPr>
                <w:rFonts w:cs="Arial"/>
                <w:sz w:val="24"/>
              </w:rPr>
              <w:t xml:space="preserve">. </w:t>
            </w:r>
          </w:p>
        </w:tc>
        <w:tc>
          <w:tcPr>
            <w:tcW w:w="269" w:type="dxa"/>
            <w:vMerge w:val="restart"/>
            <w:tcBorders>
              <w:top w:val="single" w:sz="8" w:space="0" w:color="000000"/>
              <w:left w:val="single" w:sz="4" w:space="0" w:color="000000"/>
              <w:bottom w:val="single" w:sz="4" w:space="0" w:color="000000"/>
              <w:right w:val="single" w:sz="4" w:space="0" w:color="000000"/>
            </w:tcBorders>
            <w:hideMark/>
          </w:tcPr>
          <w:p w14:paraId="2A9F4662" w14:textId="77777777" w:rsidR="00901027" w:rsidRPr="00B1431F" w:rsidRDefault="00901027" w:rsidP="00EF5863">
            <w:pPr>
              <w:spacing w:line="240" w:lineRule="auto"/>
              <w:jc w:val="both"/>
              <w:rPr>
                <w:rFonts w:cs="Arial"/>
                <w:sz w:val="24"/>
              </w:rPr>
            </w:pPr>
            <w:r w:rsidRPr="00B1431F">
              <w:rPr>
                <w:rFonts w:cs="Arial"/>
                <w:sz w:val="24"/>
              </w:rPr>
              <w:t xml:space="preserve"> </w:t>
            </w:r>
          </w:p>
        </w:tc>
        <w:tc>
          <w:tcPr>
            <w:tcW w:w="271" w:type="dxa"/>
            <w:vMerge w:val="restart"/>
            <w:tcBorders>
              <w:top w:val="single" w:sz="8" w:space="0" w:color="000000"/>
              <w:left w:val="single" w:sz="4" w:space="0" w:color="000000"/>
              <w:bottom w:val="single" w:sz="4" w:space="0" w:color="000000"/>
              <w:right w:val="single" w:sz="4" w:space="0" w:color="000000"/>
            </w:tcBorders>
            <w:hideMark/>
          </w:tcPr>
          <w:p w14:paraId="3B5BE456" w14:textId="77777777" w:rsidR="00901027" w:rsidRPr="00B1431F" w:rsidRDefault="00901027" w:rsidP="00EF5863">
            <w:pPr>
              <w:spacing w:line="240" w:lineRule="auto"/>
              <w:ind w:left="2"/>
              <w:rPr>
                <w:rFonts w:cs="Arial"/>
                <w:sz w:val="24"/>
              </w:rPr>
            </w:pPr>
            <w:r w:rsidRPr="00B1431F">
              <w:rPr>
                <w:rFonts w:cs="Arial"/>
                <w:sz w:val="24"/>
              </w:rPr>
              <w:t xml:space="preserve"> </w:t>
            </w:r>
          </w:p>
        </w:tc>
        <w:tc>
          <w:tcPr>
            <w:tcW w:w="235" w:type="dxa"/>
            <w:vMerge w:val="restart"/>
            <w:tcBorders>
              <w:top w:val="single" w:sz="8" w:space="0" w:color="000000"/>
              <w:left w:val="single" w:sz="4" w:space="0" w:color="000000"/>
              <w:bottom w:val="single" w:sz="4" w:space="0" w:color="000000"/>
              <w:right w:val="single" w:sz="4" w:space="0" w:color="000000"/>
            </w:tcBorders>
            <w:hideMark/>
          </w:tcPr>
          <w:p w14:paraId="4F537CB3" w14:textId="77777777" w:rsidR="00901027" w:rsidRPr="00B1431F" w:rsidRDefault="00901027" w:rsidP="00EF5863">
            <w:pPr>
              <w:spacing w:line="240" w:lineRule="auto"/>
              <w:rPr>
                <w:rFonts w:cs="Arial"/>
                <w:sz w:val="24"/>
              </w:rPr>
            </w:pPr>
            <w:r w:rsidRPr="00B1431F">
              <w:rPr>
                <w:rFonts w:cs="Arial"/>
                <w:sz w:val="24"/>
              </w:rPr>
              <w:t xml:space="preserve"> </w:t>
            </w:r>
          </w:p>
        </w:tc>
        <w:tc>
          <w:tcPr>
            <w:tcW w:w="4986" w:type="dxa"/>
            <w:gridSpan w:val="2"/>
            <w:tcBorders>
              <w:top w:val="single" w:sz="8" w:space="0" w:color="000000"/>
              <w:left w:val="single" w:sz="4" w:space="0" w:color="000000"/>
              <w:bottom w:val="dashed" w:sz="2" w:space="0" w:color="000000"/>
              <w:right w:val="single" w:sz="8" w:space="0" w:color="000000"/>
            </w:tcBorders>
            <w:hideMark/>
          </w:tcPr>
          <w:p w14:paraId="50E3C77A"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733DAA15" w14:textId="77777777" w:rsidTr="00EF5863">
        <w:trPr>
          <w:trHeight w:val="759"/>
        </w:trPr>
        <w:tc>
          <w:tcPr>
            <w:tcW w:w="0" w:type="auto"/>
            <w:vMerge/>
            <w:tcBorders>
              <w:top w:val="single" w:sz="8" w:space="0" w:color="000000"/>
              <w:left w:val="single" w:sz="8" w:space="0" w:color="000000"/>
              <w:bottom w:val="single" w:sz="4" w:space="0" w:color="000000"/>
              <w:right w:val="single" w:sz="4" w:space="0" w:color="000000"/>
            </w:tcBorders>
            <w:vAlign w:val="center"/>
            <w:hideMark/>
          </w:tcPr>
          <w:p w14:paraId="3B6141DC"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1D285F7A"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30E39AE5"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26BA1949"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4C68D40B"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6C9B919F"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272E629F" w14:textId="77777777" w:rsidR="00901027" w:rsidRPr="00B1431F" w:rsidRDefault="00901027" w:rsidP="00EF5863">
            <w:pPr>
              <w:spacing w:line="240" w:lineRule="auto"/>
              <w:rPr>
                <w:rFonts w:eastAsia="Calibri" w:cs="Arial"/>
                <w:color w:val="000000"/>
                <w:sz w:val="24"/>
              </w:rPr>
            </w:pPr>
          </w:p>
        </w:tc>
        <w:tc>
          <w:tcPr>
            <w:tcW w:w="0" w:type="auto"/>
            <w:vMerge/>
            <w:tcBorders>
              <w:top w:val="single" w:sz="8" w:space="0" w:color="000000"/>
              <w:left w:val="single" w:sz="4" w:space="0" w:color="000000"/>
              <w:bottom w:val="single" w:sz="4" w:space="0" w:color="000000"/>
              <w:right w:val="single" w:sz="4" w:space="0" w:color="000000"/>
            </w:tcBorders>
            <w:vAlign w:val="center"/>
            <w:hideMark/>
          </w:tcPr>
          <w:p w14:paraId="398A29EE" w14:textId="77777777" w:rsidR="00901027" w:rsidRPr="00B1431F" w:rsidRDefault="00901027" w:rsidP="00EF5863">
            <w:pPr>
              <w:spacing w:line="240" w:lineRule="auto"/>
              <w:rPr>
                <w:rFonts w:eastAsia="Calibri" w:cs="Arial"/>
                <w:color w:val="000000"/>
                <w:sz w:val="24"/>
              </w:rPr>
            </w:pPr>
          </w:p>
        </w:tc>
        <w:tc>
          <w:tcPr>
            <w:tcW w:w="4986" w:type="dxa"/>
            <w:gridSpan w:val="2"/>
            <w:tcBorders>
              <w:top w:val="dashed" w:sz="2" w:space="0" w:color="000000"/>
              <w:left w:val="single" w:sz="4" w:space="0" w:color="000000"/>
              <w:bottom w:val="single" w:sz="4" w:space="0" w:color="000000"/>
              <w:right w:val="single" w:sz="8" w:space="0" w:color="000000"/>
            </w:tcBorders>
            <w:hideMark/>
          </w:tcPr>
          <w:p w14:paraId="047763D6"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2B69E91F" w14:textId="77777777" w:rsidTr="00EF5863">
        <w:trPr>
          <w:trHeight w:val="30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1FB2E151" w14:textId="77777777" w:rsidR="00901027" w:rsidRPr="00B1431F" w:rsidRDefault="00901027" w:rsidP="00EF5863">
            <w:pPr>
              <w:spacing w:line="240" w:lineRule="auto"/>
              <w:rPr>
                <w:rFonts w:cs="Arial"/>
                <w:sz w:val="24"/>
              </w:rPr>
            </w:pPr>
            <w:r w:rsidRPr="00B1431F">
              <w:rPr>
                <w:rFonts w:cs="Arial"/>
                <w:sz w:val="24"/>
              </w:rPr>
              <w:t xml:space="preserve">12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2C7A934E" w14:textId="77777777" w:rsidR="00901027" w:rsidRPr="00B1431F" w:rsidRDefault="00901027" w:rsidP="00EF5863">
            <w:pPr>
              <w:spacing w:line="240" w:lineRule="auto"/>
              <w:ind w:left="2"/>
              <w:rPr>
                <w:rFonts w:cs="Arial"/>
                <w:sz w:val="24"/>
              </w:rPr>
            </w:pPr>
            <w:r w:rsidRPr="00B1431F">
              <w:rPr>
                <w:rFonts w:cs="Arial"/>
                <w:sz w:val="24"/>
              </w:rPr>
              <w:t xml:space="preserve">Datum predvidenega začetka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7571D79F" w14:textId="77777777" w:rsidR="00901027" w:rsidRPr="00B1431F" w:rsidRDefault="00901027" w:rsidP="00EF5863">
            <w:pPr>
              <w:spacing w:line="240" w:lineRule="auto"/>
              <w:ind w:left="4"/>
              <w:rPr>
                <w:rFonts w:cs="Arial"/>
                <w:sz w:val="24"/>
              </w:rPr>
            </w:pPr>
            <w:r w:rsidRPr="00B1431F">
              <w:rPr>
                <w:rFonts w:cs="Arial"/>
                <w:sz w:val="24"/>
              </w:rPr>
              <w:t xml:space="preserve"> </w:t>
            </w:r>
          </w:p>
        </w:tc>
      </w:tr>
      <w:tr w:rsidR="00901027" w:rsidRPr="00B1431F" w14:paraId="31A078C6" w14:textId="77777777" w:rsidTr="00EF5863">
        <w:trPr>
          <w:trHeight w:val="277"/>
        </w:trPr>
        <w:tc>
          <w:tcPr>
            <w:tcW w:w="466" w:type="dxa"/>
            <w:tcBorders>
              <w:top w:val="single" w:sz="4" w:space="0" w:color="000000"/>
              <w:left w:val="single" w:sz="4" w:space="0" w:color="000000"/>
              <w:bottom w:val="single" w:sz="4" w:space="0" w:color="000000"/>
              <w:right w:val="single" w:sz="4" w:space="0" w:color="000000"/>
            </w:tcBorders>
            <w:shd w:val="clear" w:color="auto" w:fill="DFDFDF"/>
            <w:hideMark/>
          </w:tcPr>
          <w:p w14:paraId="19211591" w14:textId="77777777" w:rsidR="00901027" w:rsidRPr="00B1431F" w:rsidRDefault="00901027" w:rsidP="00EF5863">
            <w:pPr>
              <w:spacing w:line="240" w:lineRule="auto"/>
              <w:rPr>
                <w:rFonts w:cs="Arial"/>
                <w:sz w:val="24"/>
              </w:rPr>
            </w:pPr>
            <w:r w:rsidRPr="00B1431F">
              <w:rPr>
                <w:rFonts w:cs="Arial"/>
                <w:sz w:val="24"/>
              </w:rPr>
              <w:t xml:space="preserve">13 </w:t>
            </w:r>
          </w:p>
        </w:tc>
        <w:tc>
          <w:tcPr>
            <w:tcW w:w="4884" w:type="dxa"/>
            <w:gridSpan w:val="8"/>
            <w:tcBorders>
              <w:top w:val="single" w:sz="4" w:space="0" w:color="000000"/>
              <w:left w:val="single" w:sz="4" w:space="0" w:color="000000"/>
              <w:bottom w:val="single" w:sz="4" w:space="0" w:color="000000"/>
              <w:right w:val="single" w:sz="4" w:space="0" w:color="000000"/>
            </w:tcBorders>
            <w:shd w:val="clear" w:color="auto" w:fill="DFDFDF"/>
            <w:hideMark/>
          </w:tcPr>
          <w:p w14:paraId="25452435" w14:textId="77777777" w:rsidR="00901027" w:rsidRPr="00B1431F" w:rsidRDefault="00901027" w:rsidP="00EF5863">
            <w:pPr>
              <w:spacing w:line="240" w:lineRule="auto"/>
              <w:ind w:left="2"/>
              <w:rPr>
                <w:rFonts w:cs="Arial"/>
                <w:sz w:val="24"/>
              </w:rPr>
            </w:pPr>
            <w:r w:rsidRPr="00B1431F">
              <w:rPr>
                <w:rFonts w:cs="Arial"/>
                <w:sz w:val="24"/>
              </w:rPr>
              <w:t xml:space="preserve">Datum predvidenega konca identifikacije za DDV </w:t>
            </w:r>
          </w:p>
        </w:tc>
        <w:tc>
          <w:tcPr>
            <w:tcW w:w="3489" w:type="dxa"/>
            <w:tcBorders>
              <w:top w:val="single" w:sz="4" w:space="0" w:color="000000"/>
              <w:left w:val="single" w:sz="4" w:space="0" w:color="000000"/>
              <w:bottom w:val="single" w:sz="4" w:space="0" w:color="000000"/>
              <w:right w:val="single" w:sz="4" w:space="0" w:color="000000"/>
            </w:tcBorders>
            <w:hideMark/>
          </w:tcPr>
          <w:p w14:paraId="688AD87F" w14:textId="77777777" w:rsidR="00901027" w:rsidRPr="00B1431F" w:rsidRDefault="00901027" w:rsidP="00EF5863">
            <w:pPr>
              <w:spacing w:line="240" w:lineRule="auto"/>
              <w:ind w:left="4"/>
              <w:rPr>
                <w:rFonts w:cs="Arial"/>
                <w:sz w:val="24"/>
              </w:rPr>
            </w:pPr>
            <w:r w:rsidRPr="00B1431F">
              <w:rPr>
                <w:rFonts w:cs="Arial"/>
                <w:sz w:val="24"/>
              </w:rPr>
              <w:t xml:space="preserve">  </w:t>
            </w:r>
          </w:p>
        </w:tc>
      </w:tr>
    </w:tbl>
    <w:p w14:paraId="74460856" w14:textId="77777777" w:rsidR="00901027" w:rsidRPr="00B1431F" w:rsidRDefault="00901027" w:rsidP="00901027">
      <w:pPr>
        <w:spacing w:after="60"/>
        <w:rPr>
          <w:rFonts w:eastAsia="Calibri" w:cs="Arial"/>
          <w:color w:val="000000"/>
          <w:sz w:val="24"/>
        </w:rPr>
      </w:pPr>
      <w:r w:rsidRPr="00B1431F">
        <w:rPr>
          <w:rFonts w:cs="Arial"/>
          <w:sz w:val="24"/>
        </w:rPr>
        <w:t xml:space="preserve"> </w:t>
      </w:r>
    </w:p>
    <w:p w14:paraId="3DBAC53A" w14:textId="77777777" w:rsidR="00901027" w:rsidRPr="00B1431F" w:rsidRDefault="00901027" w:rsidP="00901027">
      <w:pPr>
        <w:spacing w:after="26"/>
        <w:rPr>
          <w:rFonts w:cs="Arial"/>
          <w:sz w:val="24"/>
        </w:rPr>
      </w:pPr>
      <w:r w:rsidRPr="00B1431F">
        <w:rPr>
          <w:rFonts w:cs="Arial"/>
          <w:b/>
          <w:i/>
          <w:sz w:val="24"/>
        </w:rPr>
        <w:t xml:space="preserve"> </w:t>
      </w:r>
    </w:p>
    <w:p w14:paraId="412D10D2" w14:textId="77777777" w:rsidR="00901027" w:rsidRPr="00B1431F" w:rsidRDefault="00901027" w:rsidP="00901027">
      <w:pPr>
        <w:pStyle w:val="Naslov2"/>
        <w:ind w:left="-5"/>
        <w:rPr>
          <w:rFonts w:ascii="Arial" w:hAnsi="Arial" w:cs="Arial"/>
          <w:b/>
          <w:bCs/>
          <w:i/>
          <w:iCs/>
          <w:color w:val="auto"/>
          <w:sz w:val="24"/>
          <w:szCs w:val="24"/>
        </w:rPr>
      </w:pPr>
      <w:r w:rsidRPr="00B1431F">
        <w:rPr>
          <w:rFonts w:ascii="Arial" w:hAnsi="Arial" w:cs="Arial"/>
          <w:b/>
          <w:bCs/>
          <w:i/>
          <w:iCs/>
          <w:color w:val="auto"/>
          <w:sz w:val="24"/>
          <w:szCs w:val="24"/>
        </w:rPr>
        <w:t xml:space="preserve">III Podatki o davčnem zastopniku* </w:t>
      </w:r>
    </w:p>
    <w:tbl>
      <w:tblPr>
        <w:tblStyle w:val="TableGrid"/>
        <w:tblW w:w="8855" w:type="dxa"/>
        <w:tblInd w:w="0" w:type="dxa"/>
        <w:tblCellMar>
          <w:top w:w="7" w:type="dxa"/>
          <w:left w:w="106" w:type="dxa"/>
          <w:right w:w="78" w:type="dxa"/>
        </w:tblCellMar>
        <w:tblLook w:val="04A0" w:firstRow="1" w:lastRow="0" w:firstColumn="1" w:lastColumn="0" w:noHBand="0" w:noVBand="1"/>
      </w:tblPr>
      <w:tblGrid>
        <w:gridCol w:w="466"/>
        <w:gridCol w:w="2900"/>
        <w:gridCol w:w="2835"/>
        <w:gridCol w:w="284"/>
        <w:gridCol w:w="283"/>
        <w:gridCol w:w="269"/>
        <w:gridCol w:w="269"/>
        <w:gridCol w:w="271"/>
        <w:gridCol w:w="269"/>
        <w:gridCol w:w="271"/>
        <w:gridCol w:w="264"/>
        <w:gridCol w:w="238"/>
        <w:gridCol w:w="236"/>
      </w:tblGrid>
      <w:tr w:rsidR="00901027" w:rsidRPr="00B1431F" w14:paraId="71093441" w14:textId="77777777" w:rsidTr="00EF5863">
        <w:trPr>
          <w:trHeight w:val="480"/>
        </w:trPr>
        <w:tc>
          <w:tcPr>
            <w:tcW w:w="466" w:type="dxa"/>
            <w:tcBorders>
              <w:top w:val="single" w:sz="8" w:space="0" w:color="000000"/>
              <w:left w:val="single" w:sz="8" w:space="0" w:color="000000"/>
              <w:bottom w:val="single" w:sz="4" w:space="0" w:color="000000"/>
              <w:right w:val="single" w:sz="4" w:space="0" w:color="000000"/>
            </w:tcBorders>
            <w:shd w:val="clear" w:color="auto" w:fill="DFDFDF"/>
            <w:hideMark/>
          </w:tcPr>
          <w:p w14:paraId="78EB1E74" w14:textId="77777777" w:rsidR="00901027" w:rsidRPr="00B1431F" w:rsidRDefault="00901027" w:rsidP="00EF5863">
            <w:pPr>
              <w:spacing w:line="240" w:lineRule="auto"/>
              <w:rPr>
                <w:rFonts w:cs="Arial"/>
                <w:sz w:val="24"/>
              </w:rPr>
            </w:pPr>
            <w:r w:rsidRPr="00B1431F">
              <w:rPr>
                <w:rFonts w:cs="Arial"/>
                <w:sz w:val="24"/>
              </w:rPr>
              <w:t xml:space="preserve">14 </w:t>
            </w:r>
          </w:p>
        </w:tc>
        <w:tc>
          <w:tcPr>
            <w:tcW w:w="2900" w:type="dxa"/>
            <w:tcBorders>
              <w:top w:val="single" w:sz="8" w:space="0" w:color="000000"/>
              <w:left w:val="single" w:sz="4" w:space="0" w:color="000000"/>
              <w:bottom w:val="single" w:sz="4" w:space="0" w:color="000000"/>
              <w:right w:val="single" w:sz="4" w:space="0" w:color="000000"/>
            </w:tcBorders>
            <w:shd w:val="clear" w:color="auto" w:fill="DFDFDF"/>
            <w:hideMark/>
          </w:tcPr>
          <w:p w14:paraId="6EFC43FF" w14:textId="77777777" w:rsidR="00901027" w:rsidRPr="00B1431F" w:rsidRDefault="00901027" w:rsidP="00EF5863">
            <w:pPr>
              <w:spacing w:line="240" w:lineRule="auto"/>
              <w:ind w:left="2" w:right="583"/>
              <w:rPr>
                <w:rFonts w:cs="Arial"/>
                <w:sz w:val="24"/>
              </w:rPr>
            </w:pPr>
            <w:r w:rsidRPr="00B1431F">
              <w:rPr>
                <w:rFonts w:cs="Arial"/>
                <w:sz w:val="24"/>
              </w:rPr>
              <w:t xml:space="preserve">Ime oz. firma  davčnega zastopnika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5EC97137"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52149098" w14:textId="77777777" w:rsidTr="00EF5863">
        <w:trPr>
          <w:trHeight w:val="266"/>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09268353" w14:textId="77777777" w:rsidR="00901027" w:rsidRPr="00B1431F" w:rsidRDefault="00901027" w:rsidP="00EF5863">
            <w:pPr>
              <w:spacing w:line="240" w:lineRule="auto"/>
              <w:rPr>
                <w:rFonts w:cs="Arial"/>
                <w:sz w:val="24"/>
              </w:rPr>
            </w:pPr>
            <w:r w:rsidRPr="00B1431F">
              <w:rPr>
                <w:rFonts w:cs="Arial"/>
                <w:sz w:val="24"/>
              </w:rPr>
              <w:t xml:space="preserve">15 </w:t>
            </w: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2588B53C" w14:textId="77777777" w:rsidR="00901027" w:rsidRPr="00B1431F" w:rsidRDefault="00901027" w:rsidP="00EF5863">
            <w:pPr>
              <w:spacing w:line="240" w:lineRule="auto"/>
              <w:ind w:left="2"/>
              <w:rPr>
                <w:rFonts w:cs="Arial"/>
                <w:sz w:val="24"/>
              </w:rPr>
            </w:pPr>
            <w:r w:rsidRPr="00B1431F">
              <w:rPr>
                <w:rFonts w:cs="Arial"/>
                <w:sz w:val="24"/>
              </w:rPr>
              <w:t xml:space="preserve">Identifikacijska številka za DDV davčnega zastopnika  </w:t>
            </w:r>
          </w:p>
        </w:tc>
        <w:tc>
          <w:tcPr>
            <w:tcW w:w="284" w:type="dxa"/>
            <w:tcBorders>
              <w:top w:val="single" w:sz="4" w:space="0" w:color="000000"/>
              <w:left w:val="single" w:sz="4" w:space="0" w:color="000000"/>
              <w:bottom w:val="single" w:sz="4" w:space="0" w:color="000000"/>
              <w:right w:val="single" w:sz="4" w:space="0" w:color="000000"/>
            </w:tcBorders>
            <w:hideMark/>
          </w:tcPr>
          <w:p w14:paraId="089D8D7A" w14:textId="77777777" w:rsidR="00901027" w:rsidRPr="00B1431F" w:rsidRDefault="00901027" w:rsidP="00EF5863">
            <w:pPr>
              <w:spacing w:line="240" w:lineRule="auto"/>
              <w:ind w:right="43"/>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1F492A29" w14:textId="77777777" w:rsidR="00901027" w:rsidRPr="00B1431F" w:rsidRDefault="00901027" w:rsidP="00EF5863">
            <w:pPr>
              <w:spacing w:line="240" w:lineRule="auto"/>
              <w:ind w:right="45"/>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54E31A25"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276EE093" w14:textId="77777777" w:rsidR="00901027" w:rsidRPr="00B1431F" w:rsidRDefault="00901027" w:rsidP="00EF5863">
            <w:pPr>
              <w:spacing w:line="240" w:lineRule="auto"/>
              <w:ind w:right="35"/>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63AA26CA"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119F06DA" w14:textId="77777777" w:rsidR="00901027" w:rsidRPr="00B1431F" w:rsidRDefault="00901027" w:rsidP="00EF5863">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1CD68927"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6D585A3B"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718A8B0F" w14:textId="77777777" w:rsidR="00901027" w:rsidRPr="00B1431F" w:rsidRDefault="00901027" w:rsidP="00EF5863">
            <w:pPr>
              <w:spacing w:line="240" w:lineRule="auto"/>
              <w:ind w:left="1"/>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6B05A194" w14:textId="77777777" w:rsidR="00901027" w:rsidRPr="00B1431F" w:rsidRDefault="00901027" w:rsidP="00EF5863">
            <w:pPr>
              <w:spacing w:line="240" w:lineRule="auto"/>
              <w:ind w:right="1"/>
              <w:jc w:val="center"/>
              <w:rPr>
                <w:rFonts w:cs="Arial"/>
                <w:sz w:val="24"/>
              </w:rPr>
            </w:pPr>
            <w:r w:rsidRPr="00B1431F">
              <w:rPr>
                <w:rFonts w:cs="Arial"/>
                <w:sz w:val="24"/>
              </w:rPr>
              <w:t xml:space="preserve"> </w:t>
            </w:r>
          </w:p>
        </w:tc>
      </w:tr>
      <w:tr w:rsidR="00901027" w:rsidRPr="00B1431F" w14:paraId="75279939" w14:textId="77777777" w:rsidTr="00EF5863">
        <w:trPr>
          <w:trHeight w:val="485"/>
        </w:trPr>
        <w:tc>
          <w:tcPr>
            <w:tcW w:w="466" w:type="dxa"/>
            <w:tcBorders>
              <w:top w:val="single" w:sz="4" w:space="0" w:color="000000"/>
              <w:left w:val="single" w:sz="8" w:space="0" w:color="000000"/>
              <w:bottom w:val="single" w:sz="4" w:space="0" w:color="000000"/>
              <w:right w:val="single" w:sz="4" w:space="0" w:color="000000"/>
            </w:tcBorders>
            <w:shd w:val="clear" w:color="auto" w:fill="DFDFDF"/>
            <w:hideMark/>
          </w:tcPr>
          <w:p w14:paraId="79FBEB5C" w14:textId="77777777" w:rsidR="00901027" w:rsidRPr="00B1431F" w:rsidRDefault="00901027" w:rsidP="00EF5863">
            <w:pPr>
              <w:spacing w:line="240" w:lineRule="auto"/>
              <w:rPr>
                <w:rFonts w:cs="Arial"/>
                <w:sz w:val="24"/>
              </w:rPr>
            </w:pPr>
            <w:r w:rsidRPr="00B1431F">
              <w:rPr>
                <w:rFonts w:cs="Arial"/>
                <w:sz w:val="24"/>
              </w:rPr>
              <w:t xml:space="preserve">16 </w:t>
            </w:r>
          </w:p>
        </w:tc>
        <w:tc>
          <w:tcPr>
            <w:tcW w:w="2900" w:type="dxa"/>
            <w:tcBorders>
              <w:top w:val="single" w:sz="4" w:space="0" w:color="000000"/>
              <w:left w:val="single" w:sz="4" w:space="0" w:color="000000"/>
              <w:bottom w:val="single" w:sz="4" w:space="0" w:color="000000"/>
              <w:right w:val="single" w:sz="4" w:space="0" w:color="000000"/>
            </w:tcBorders>
            <w:shd w:val="clear" w:color="auto" w:fill="DFDFDF"/>
            <w:hideMark/>
          </w:tcPr>
          <w:p w14:paraId="508127F3" w14:textId="77777777" w:rsidR="00901027" w:rsidRPr="00B1431F" w:rsidRDefault="00901027" w:rsidP="00EF5863">
            <w:pPr>
              <w:spacing w:line="240" w:lineRule="auto"/>
              <w:ind w:left="2"/>
              <w:rPr>
                <w:rFonts w:cs="Arial"/>
                <w:sz w:val="24"/>
              </w:rPr>
            </w:pPr>
            <w:r w:rsidRPr="00B1431F">
              <w:rPr>
                <w:rFonts w:cs="Arial"/>
                <w:sz w:val="24"/>
              </w:rPr>
              <w:t xml:space="preserve">Sedež oz. stalno prebivališče davčnega zastopnika  </w:t>
            </w:r>
          </w:p>
        </w:tc>
        <w:tc>
          <w:tcPr>
            <w:tcW w:w="5490" w:type="dxa"/>
            <w:gridSpan w:val="11"/>
            <w:tcBorders>
              <w:top w:val="single" w:sz="4" w:space="0" w:color="000000"/>
              <w:left w:val="single" w:sz="4" w:space="0" w:color="000000"/>
              <w:bottom w:val="single" w:sz="4" w:space="0" w:color="000000"/>
              <w:right w:val="single" w:sz="8" w:space="0" w:color="000000"/>
            </w:tcBorders>
            <w:hideMark/>
          </w:tcPr>
          <w:p w14:paraId="05E6751D"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3FEA2E30" w14:textId="77777777" w:rsidTr="00EF5863">
        <w:trPr>
          <w:trHeight w:val="792"/>
        </w:trPr>
        <w:tc>
          <w:tcPr>
            <w:tcW w:w="466" w:type="dxa"/>
            <w:tcBorders>
              <w:top w:val="single" w:sz="4" w:space="0" w:color="000000"/>
              <w:left w:val="single" w:sz="8" w:space="0" w:color="000000"/>
              <w:bottom w:val="single" w:sz="8" w:space="0" w:color="000000"/>
              <w:right w:val="single" w:sz="4" w:space="0" w:color="000000"/>
            </w:tcBorders>
            <w:shd w:val="clear" w:color="auto" w:fill="DFDFDF"/>
            <w:hideMark/>
          </w:tcPr>
          <w:p w14:paraId="0B2E08AF" w14:textId="77777777" w:rsidR="00901027" w:rsidRPr="00B1431F" w:rsidRDefault="00901027" w:rsidP="00EF5863">
            <w:pPr>
              <w:spacing w:line="240" w:lineRule="auto"/>
              <w:rPr>
                <w:rFonts w:cs="Arial"/>
                <w:sz w:val="24"/>
              </w:rPr>
            </w:pPr>
            <w:r w:rsidRPr="00B1431F">
              <w:rPr>
                <w:rFonts w:cs="Arial"/>
                <w:sz w:val="24"/>
              </w:rPr>
              <w:lastRenderedPageBreak/>
              <w:t xml:space="preserve">17 </w:t>
            </w:r>
          </w:p>
        </w:tc>
        <w:tc>
          <w:tcPr>
            <w:tcW w:w="2900" w:type="dxa"/>
            <w:tcBorders>
              <w:top w:val="single" w:sz="4" w:space="0" w:color="000000"/>
              <w:left w:val="single" w:sz="4" w:space="0" w:color="000000"/>
              <w:bottom w:val="single" w:sz="4" w:space="0" w:color="DFDFDF"/>
              <w:right w:val="single" w:sz="4" w:space="0" w:color="000000"/>
            </w:tcBorders>
            <w:shd w:val="clear" w:color="auto" w:fill="DFDFDF"/>
            <w:hideMark/>
          </w:tcPr>
          <w:p w14:paraId="000FE77D" w14:textId="77777777" w:rsidR="00901027" w:rsidRPr="00B1431F" w:rsidRDefault="00901027" w:rsidP="00EF5863">
            <w:pPr>
              <w:spacing w:line="240" w:lineRule="auto"/>
              <w:ind w:left="2"/>
              <w:rPr>
                <w:rFonts w:cs="Arial"/>
                <w:sz w:val="24"/>
              </w:rPr>
            </w:pPr>
            <w:r w:rsidRPr="00B1431F">
              <w:rPr>
                <w:rFonts w:cs="Arial"/>
                <w:sz w:val="24"/>
              </w:rPr>
              <w:t xml:space="preserve">Obdobje trajanja pooblastila o zastopanju (dokazilo o zastopanju je v prilogi) </w:t>
            </w:r>
          </w:p>
        </w:tc>
        <w:tc>
          <w:tcPr>
            <w:tcW w:w="5490" w:type="dxa"/>
            <w:gridSpan w:val="11"/>
            <w:tcBorders>
              <w:top w:val="single" w:sz="4" w:space="0" w:color="000000"/>
              <w:left w:val="single" w:sz="4" w:space="0" w:color="000000"/>
              <w:bottom w:val="single" w:sz="8" w:space="0" w:color="000000"/>
              <w:right w:val="single" w:sz="8" w:space="0" w:color="000000"/>
            </w:tcBorders>
            <w:hideMark/>
          </w:tcPr>
          <w:p w14:paraId="7D304594"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22A65FBF" w14:textId="77777777" w:rsidTr="00EF5863">
        <w:trPr>
          <w:trHeight w:val="773"/>
        </w:trPr>
        <w:tc>
          <w:tcPr>
            <w:tcW w:w="466" w:type="dxa"/>
            <w:vMerge w:val="restart"/>
            <w:tcBorders>
              <w:top w:val="single" w:sz="8" w:space="0" w:color="000000"/>
              <w:left w:val="single" w:sz="8" w:space="0" w:color="000000"/>
              <w:bottom w:val="single" w:sz="8" w:space="0" w:color="000000"/>
              <w:right w:val="single" w:sz="4" w:space="0" w:color="000000"/>
            </w:tcBorders>
            <w:shd w:val="clear" w:color="auto" w:fill="DFDFDF"/>
            <w:hideMark/>
          </w:tcPr>
          <w:p w14:paraId="15FAAC73" w14:textId="77777777" w:rsidR="00901027" w:rsidRPr="00B1431F" w:rsidRDefault="00901027" w:rsidP="00EF5863">
            <w:pPr>
              <w:spacing w:line="240" w:lineRule="auto"/>
              <w:rPr>
                <w:rFonts w:cs="Arial"/>
                <w:sz w:val="24"/>
              </w:rPr>
            </w:pPr>
            <w:r w:rsidRPr="00B1431F">
              <w:rPr>
                <w:rFonts w:cs="Arial"/>
                <w:sz w:val="24"/>
              </w:rPr>
              <w:t xml:space="preserve">18 </w:t>
            </w:r>
          </w:p>
        </w:tc>
        <w:tc>
          <w:tcPr>
            <w:tcW w:w="2900" w:type="dxa"/>
            <w:tcBorders>
              <w:top w:val="single" w:sz="4" w:space="0" w:color="DFDFDF"/>
              <w:left w:val="single" w:sz="4" w:space="0" w:color="000000"/>
              <w:bottom w:val="single" w:sz="4" w:space="0" w:color="000000"/>
              <w:right w:val="single" w:sz="4" w:space="0" w:color="000000"/>
            </w:tcBorders>
            <w:shd w:val="clear" w:color="auto" w:fill="DFDFDF"/>
            <w:hideMark/>
          </w:tcPr>
          <w:p w14:paraId="4CB6766B" w14:textId="77777777" w:rsidR="00901027" w:rsidRPr="00B1431F" w:rsidRDefault="00901027" w:rsidP="00EF5863">
            <w:pPr>
              <w:spacing w:line="240" w:lineRule="auto"/>
              <w:ind w:left="2"/>
              <w:rPr>
                <w:rFonts w:cs="Arial"/>
                <w:sz w:val="24"/>
              </w:rPr>
            </w:pPr>
            <w:r w:rsidRPr="00B1431F">
              <w:rPr>
                <w:rFonts w:cs="Arial"/>
                <w:sz w:val="24"/>
              </w:rPr>
              <w:t xml:space="preserve">Ime in priimek odgovorne </w:t>
            </w:r>
          </w:p>
          <w:p w14:paraId="0EE9BB05" w14:textId="77777777" w:rsidR="00901027" w:rsidRPr="00B1431F" w:rsidRDefault="00901027" w:rsidP="00EF5863">
            <w:pPr>
              <w:spacing w:line="240" w:lineRule="auto"/>
              <w:ind w:left="2"/>
              <w:rPr>
                <w:rFonts w:cs="Arial"/>
                <w:sz w:val="24"/>
              </w:rPr>
            </w:pPr>
            <w:r w:rsidRPr="00B1431F">
              <w:rPr>
                <w:rFonts w:cs="Arial"/>
                <w:sz w:val="24"/>
              </w:rPr>
              <w:t xml:space="preserve">osebe  </w:t>
            </w:r>
          </w:p>
          <w:p w14:paraId="37B8619E" w14:textId="77777777" w:rsidR="00901027" w:rsidRPr="00B1431F" w:rsidRDefault="00901027" w:rsidP="00EF5863">
            <w:pPr>
              <w:spacing w:line="240" w:lineRule="auto"/>
              <w:ind w:left="2"/>
              <w:rPr>
                <w:rFonts w:cs="Arial"/>
                <w:sz w:val="24"/>
              </w:rPr>
            </w:pPr>
            <w:r w:rsidRPr="00B1431F">
              <w:rPr>
                <w:rFonts w:cs="Arial"/>
                <w:sz w:val="24"/>
              </w:rPr>
              <w:t xml:space="preserve"> </w:t>
            </w:r>
          </w:p>
        </w:tc>
        <w:tc>
          <w:tcPr>
            <w:tcW w:w="5490" w:type="dxa"/>
            <w:gridSpan w:val="11"/>
            <w:tcBorders>
              <w:top w:val="single" w:sz="8" w:space="0" w:color="000000"/>
              <w:left w:val="single" w:sz="4" w:space="0" w:color="000000"/>
              <w:bottom w:val="single" w:sz="4" w:space="0" w:color="000000"/>
              <w:right w:val="single" w:sz="8" w:space="0" w:color="000000"/>
            </w:tcBorders>
            <w:hideMark/>
          </w:tcPr>
          <w:p w14:paraId="3785CA15" w14:textId="77777777" w:rsidR="00901027" w:rsidRPr="00B1431F" w:rsidRDefault="00901027" w:rsidP="00EF5863">
            <w:pPr>
              <w:spacing w:line="240" w:lineRule="auto"/>
              <w:ind w:left="5"/>
              <w:rPr>
                <w:rFonts w:cs="Arial"/>
                <w:sz w:val="24"/>
              </w:rPr>
            </w:pPr>
            <w:r w:rsidRPr="00B1431F">
              <w:rPr>
                <w:rFonts w:cs="Arial"/>
                <w:sz w:val="24"/>
              </w:rPr>
              <w:t xml:space="preserve"> </w:t>
            </w:r>
          </w:p>
        </w:tc>
      </w:tr>
      <w:tr w:rsidR="00901027" w:rsidRPr="00B1431F" w14:paraId="3B48BEA6" w14:textId="77777777" w:rsidTr="00EF5863">
        <w:trPr>
          <w:trHeight w:val="364"/>
        </w:trPr>
        <w:tc>
          <w:tcPr>
            <w:tcW w:w="0" w:type="auto"/>
            <w:vMerge/>
            <w:tcBorders>
              <w:top w:val="single" w:sz="8" w:space="0" w:color="000000"/>
              <w:left w:val="single" w:sz="8" w:space="0" w:color="000000"/>
              <w:bottom w:val="single" w:sz="8" w:space="0" w:color="000000"/>
              <w:right w:val="single" w:sz="4" w:space="0" w:color="000000"/>
            </w:tcBorders>
            <w:vAlign w:val="center"/>
            <w:hideMark/>
          </w:tcPr>
          <w:p w14:paraId="63B3ED3D" w14:textId="77777777" w:rsidR="00901027" w:rsidRPr="00B1431F" w:rsidRDefault="00901027" w:rsidP="00EF5863">
            <w:pPr>
              <w:spacing w:line="240" w:lineRule="auto"/>
              <w:rPr>
                <w:rFonts w:eastAsia="Calibri" w:cs="Arial"/>
                <w:color w:val="000000"/>
                <w:sz w:val="24"/>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08A1289C" w14:textId="77777777" w:rsidR="00901027" w:rsidRPr="00B1431F" w:rsidRDefault="00901027" w:rsidP="00EF5863">
            <w:pPr>
              <w:spacing w:line="240" w:lineRule="auto"/>
              <w:ind w:left="2"/>
              <w:rPr>
                <w:rFonts w:cs="Arial"/>
                <w:sz w:val="24"/>
              </w:rPr>
            </w:pPr>
            <w:r w:rsidRPr="00B1431F">
              <w:rPr>
                <w:rFonts w:cs="Arial"/>
                <w:sz w:val="24"/>
              </w:rPr>
              <w:t xml:space="preserve">Davčna številka odgovorne osebe  </w:t>
            </w:r>
          </w:p>
        </w:tc>
        <w:tc>
          <w:tcPr>
            <w:tcW w:w="284" w:type="dxa"/>
            <w:tcBorders>
              <w:top w:val="single" w:sz="4" w:space="0" w:color="000000"/>
              <w:left w:val="single" w:sz="4" w:space="0" w:color="000000"/>
              <w:bottom w:val="single" w:sz="8" w:space="0" w:color="000000"/>
              <w:right w:val="single" w:sz="4" w:space="0" w:color="000000"/>
            </w:tcBorders>
            <w:hideMark/>
          </w:tcPr>
          <w:p w14:paraId="299FAE48" w14:textId="77777777" w:rsidR="00901027" w:rsidRPr="00B1431F" w:rsidRDefault="00901027" w:rsidP="00EF5863">
            <w:pPr>
              <w:spacing w:line="240" w:lineRule="auto"/>
              <w:ind w:right="43"/>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8" w:space="0" w:color="000000"/>
              <w:right w:val="single" w:sz="4" w:space="0" w:color="000000"/>
            </w:tcBorders>
            <w:hideMark/>
          </w:tcPr>
          <w:p w14:paraId="6DEDD02D" w14:textId="77777777" w:rsidR="00901027" w:rsidRPr="00B1431F" w:rsidRDefault="00901027" w:rsidP="00EF5863">
            <w:pPr>
              <w:spacing w:line="240" w:lineRule="auto"/>
              <w:ind w:right="45"/>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57584E40"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71BEC97C" w14:textId="77777777" w:rsidR="00901027" w:rsidRPr="00B1431F" w:rsidRDefault="00901027" w:rsidP="00EF5863">
            <w:pPr>
              <w:spacing w:line="240" w:lineRule="auto"/>
              <w:ind w:right="35"/>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3F448AE4"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8" w:space="0" w:color="000000"/>
              <w:right w:val="single" w:sz="4" w:space="0" w:color="000000"/>
            </w:tcBorders>
            <w:hideMark/>
          </w:tcPr>
          <w:p w14:paraId="43911595" w14:textId="77777777" w:rsidR="00901027" w:rsidRPr="00B1431F" w:rsidRDefault="00901027" w:rsidP="00EF5863">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8" w:space="0" w:color="000000"/>
              <w:right w:val="single" w:sz="4" w:space="0" w:color="000000"/>
            </w:tcBorders>
            <w:hideMark/>
          </w:tcPr>
          <w:p w14:paraId="2FF5DD48"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8" w:space="0" w:color="000000"/>
              <w:right w:val="single" w:sz="4" w:space="0" w:color="000000"/>
            </w:tcBorders>
            <w:hideMark/>
          </w:tcPr>
          <w:p w14:paraId="0636D911" w14:textId="77777777" w:rsidR="00901027" w:rsidRPr="00B1431F" w:rsidRDefault="00901027" w:rsidP="00EF5863">
            <w:pPr>
              <w:spacing w:line="240" w:lineRule="auto"/>
              <w:ind w:right="30"/>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8" w:space="0" w:color="000000"/>
              <w:right w:val="single" w:sz="4" w:space="0" w:color="000000"/>
            </w:tcBorders>
            <w:hideMark/>
          </w:tcPr>
          <w:p w14:paraId="013226B7" w14:textId="77777777" w:rsidR="00901027" w:rsidRPr="00B1431F" w:rsidRDefault="00901027" w:rsidP="00EF5863">
            <w:pPr>
              <w:spacing w:line="240" w:lineRule="auto"/>
              <w:ind w:left="1"/>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8" w:space="0" w:color="000000"/>
              <w:right w:val="single" w:sz="8" w:space="0" w:color="000000"/>
            </w:tcBorders>
            <w:hideMark/>
          </w:tcPr>
          <w:p w14:paraId="7C03DD2B" w14:textId="77777777" w:rsidR="00901027" w:rsidRPr="00B1431F" w:rsidRDefault="00901027" w:rsidP="00EF5863">
            <w:pPr>
              <w:spacing w:line="240" w:lineRule="auto"/>
              <w:ind w:right="1"/>
              <w:jc w:val="center"/>
              <w:rPr>
                <w:rFonts w:cs="Arial"/>
                <w:sz w:val="24"/>
              </w:rPr>
            </w:pPr>
            <w:r w:rsidRPr="00B1431F">
              <w:rPr>
                <w:rFonts w:cs="Arial"/>
                <w:sz w:val="24"/>
              </w:rPr>
              <w:t xml:space="preserve"> </w:t>
            </w:r>
          </w:p>
        </w:tc>
      </w:tr>
    </w:tbl>
    <w:p w14:paraId="70C6A744" w14:textId="77777777" w:rsidR="00901027" w:rsidRPr="00B1431F" w:rsidRDefault="00901027" w:rsidP="00901027">
      <w:pPr>
        <w:rPr>
          <w:rFonts w:eastAsia="Calibri" w:cs="Arial"/>
          <w:color w:val="000000"/>
          <w:sz w:val="24"/>
        </w:rPr>
      </w:pPr>
      <w:r w:rsidRPr="00B1431F">
        <w:rPr>
          <w:rFonts w:cs="Arial"/>
          <w:sz w:val="24"/>
        </w:rPr>
        <w:t xml:space="preserve"> </w:t>
      </w:r>
    </w:p>
    <w:tbl>
      <w:tblPr>
        <w:tblStyle w:val="TableGrid"/>
        <w:tblW w:w="8856" w:type="dxa"/>
        <w:tblInd w:w="0" w:type="dxa"/>
        <w:tblCellMar>
          <w:top w:w="6" w:type="dxa"/>
          <w:left w:w="106" w:type="dxa"/>
          <w:right w:w="80" w:type="dxa"/>
        </w:tblCellMar>
        <w:tblLook w:val="04A0" w:firstRow="1" w:lastRow="0" w:firstColumn="1" w:lastColumn="0" w:noHBand="0" w:noVBand="1"/>
      </w:tblPr>
      <w:tblGrid>
        <w:gridCol w:w="467"/>
        <w:gridCol w:w="3041"/>
        <w:gridCol w:w="2695"/>
        <w:gridCol w:w="284"/>
        <w:gridCol w:w="283"/>
        <w:gridCol w:w="269"/>
        <w:gridCol w:w="269"/>
        <w:gridCol w:w="271"/>
        <w:gridCol w:w="269"/>
        <w:gridCol w:w="271"/>
        <w:gridCol w:w="264"/>
        <w:gridCol w:w="238"/>
        <w:gridCol w:w="235"/>
      </w:tblGrid>
      <w:tr w:rsidR="00901027" w:rsidRPr="00B1431F" w14:paraId="68EB5751" w14:textId="77777777" w:rsidTr="00EF5863">
        <w:trPr>
          <w:trHeight w:val="264"/>
        </w:trPr>
        <w:tc>
          <w:tcPr>
            <w:tcW w:w="467" w:type="dxa"/>
            <w:vMerge w:val="restart"/>
            <w:tcBorders>
              <w:top w:val="single" w:sz="4" w:space="0" w:color="000000"/>
              <w:left w:val="single" w:sz="4" w:space="0" w:color="000000"/>
              <w:bottom w:val="single" w:sz="4" w:space="0" w:color="000000"/>
              <w:right w:val="single" w:sz="4" w:space="0" w:color="000000"/>
            </w:tcBorders>
            <w:shd w:val="clear" w:color="auto" w:fill="DFDFDF"/>
            <w:hideMark/>
          </w:tcPr>
          <w:p w14:paraId="100BC80D" w14:textId="77777777" w:rsidR="00901027" w:rsidRPr="00B1431F" w:rsidRDefault="00901027" w:rsidP="00EF5863">
            <w:pPr>
              <w:spacing w:line="240" w:lineRule="auto"/>
              <w:ind w:left="1"/>
              <w:rPr>
                <w:rFonts w:cs="Arial"/>
                <w:sz w:val="24"/>
              </w:rPr>
            </w:pPr>
            <w:r w:rsidRPr="00B1431F">
              <w:rPr>
                <w:rFonts w:cs="Arial"/>
                <w:sz w:val="24"/>
              </w:rPr>
              <w:t xml:space="preserve"> </w:t>
            </w:r>
          </w:p>
          <w:p w14:paraId="2F066760" w14:textId="77777777" w:rsidR="00901027" w:rsidRPr="00B1431F" w:rsidRDefault="00901027" w:rsidP="00EF5863">
            <w:pPr>
              <w:spacing w:line="240" w:lineRule="auto"/>
              <w:ind w:left="1"/>
              <w:rPr>
                <w:rFonts w:cs="Arial"/>
                <w:sz w:val="24"/>
              </w:rPr>
            </w:pPr>
            <w:r w:rsidRPr="00B1431F">
              <w:rPr>
                <w:rFonts w:cs="Arial"/>
                <w:sz w:val="24"/>
              </w:rPr>
              <w:t xml:space="preserve"> </w:t>
            </w:r>
          </w:p>
          <w:p w14:paraId="23B8A0BF" w14:textId="77777777" w:rsidR="00901027" w:rsidRPr="00B1431F" w:rsidRDefault="00901027" w:rsidP="00EF5863">
            <w:pPr>
              <w:spacing w:line="240" w:lineRule="auto"/>
              <w:ind w:left="1"/>
              <w:rPr>
                <w:rFonts w:cs="Arial"/>
                <w:sz w:val="24"/>
              </w:rPr>
            </w:pPr>
            <w:r w:rsidRPr="00B1431F">
              <w:rPr>
                <w:rFonts w:cs="Arial"/>
                <w:sz w:val="24"/>
              </w:rPr>
              <w:t xml:space="preserve">19 </w:t>
            </w: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7CFB952D" w14:textId="77777777" w:rsidR="00901027" w:rsidRPr="00B1431F" w:rsidRDefault="00901027" w:rsidP="00EF5863">
            <w:pPr>
              <w:spacing w:line="240" w:lineRule="auto"/>
              <w:ind w:left="2"/>
              <w:rPr>
                <w:rFonts w:cs="Arial"/>
                <w:sz w:val="24"/>
              </w:rPr>
            </w:pPr>
            <w:r w:rsidRPr="00B1431F">
              <w:rPr>
                <w:rFonts w:cs="Arial"/>
                <w:sz w:val="24"/>
              </w:rPr>
              <w:t xml:space="preserve">Ime in priimek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5A96DEB9"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43C8113A" w14:textId="77777777" w:rsidTr="00EF5863">
        <w:trPr>
          <w:trHeight w:val="2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7819EC9" w14:textId="77777777" w:rsidR="00901027" w:rsidRPr="00B1431F" w:rsidRDefault="00901027" w:rsidP="00EF5863">
            <w:pPr>
              <w:spacing w:line="240" w:lineRule="auto"/>
              <w:rPr>
                <w:rFonts w:eastAsia="Calibri" w:cs="Arial"/>
                <w:color w:val="000000"/>
                <w:sz w:val="24"/>
              </w:rPr>
            </w:pPr>
          </w:p>
        </w:tc>
        <w:tc>
          <w:tcPr>
            <w:tcW w:w="5736" w:type="dxa"/>
            <w:gridSpan w:val="2"/>
            <w:tcBorders>
              <w:top w:val="single" w:sz="4" w:space="0" w:color="000000"/>
              <w:left w:val="single" w:sz="4" w:space="0" w:color="000000"/>
              <w:bottom w:val="single" w:sz="4" w:space="0" w:color="000000"/>
              <w:right w:val="single" w:sz="4" w:space="0" w:color="000000"/>
            </w:tcBorders>
            <w:shd w:val="clear" w:color="auto" w:fill="DFDFDF"/>
            <w:hideMark/>
          </w:tcPr>
          <w:p w14:paraId="32B54F20" w14:textId="77777777" w:rsidR="00901027" w:rsidRPr="00B1431F" w:rsidRDefault="00901027" w:rsidP="00EF5863">
            <w:pPr>
              <w:spacing w:line="240" w:lineRule="auto"/>
              <w:ind w:left="2"/>
              <w:rPr>
                <w:rFonts w:cs="Arial"/>
                <w:sz w:val="24"/>
              </w:rPr>
            </w:pPr>
            <w:r w:rsidRPr="00B1431F">
              <w:rPr>
                <w:rFonts w:cs="Arial"/>
                <w:sz w:val="24"/>
              </w:rPr>
              <w:t xml:space="preserve">Davčna številka kontaktne osebe </w:t>
            </w:r>
          </w:p>
        </w:tc>
        <w:tc>
          <w:tcPr>
            <w:tcW w:w="284" w:type="dxa"/>
            <w:tcBorders>
              <w:top w:val="single" w:sz="4" w:space="0" w:color="000000"/>
              <w:left w:val="single" w:sz="4" w:space="0" w:color="000000"/>
              <w:bottom w:val="single" w:sz="4" w:space="0" w:color="000000"/>
              <w:right w:val="single" w:sz="4" w:space="0" w:color="000000"/>
            </w:tcBorders>
            <w:hideMark/>
          </w:tcPr>
          <w:p w14:paraId="70A94AC0" w14:textId="77777777" w:rsidR="00901027" w:rsidRPr="00B1431F" w:rsidRDefault="00901027" w:rsidP="00EF5863">
            <w:pPr>
              <w:spacing w:line="240" w:lineRule="auto"/>
              <w:ind w:right="42"/>
              <w:jc w:val="center"/>
              <w:rPr>
                <w:rFonts w:cs="Arial"/>
                <w:sz w:val="24"/>
              </w:rPr>
            </w:pPr>
            <w:r w:rsidRPr="00B1431F">
              <w:rPr>
                <w:rFonts w:cs="Arial"/>
                <w:sz w:val="24"/>
              </w:rPr>
              <w:t xml:space="preserve"> </w:t>
            </w:r>
          </w:p>
        </w:tc>
        <w:tc>
          <w:tcPr>
            <w:tcW w:w="283" w:type="dxa"/>
            <w:tcBorders>
              <w:top w:val="single" w:sz="4" w:space="0" w:color="000000"/>
              <w:left w:val="single" w:sz="4" w:space="0" w:color="000000"/>
              <w:bottom w:val="single" w:sz="4" w:space="0" w:color="000000"/>
              <w:right w:val="single" w:sz="4" w:space="0" w:color="000000"/>
            </w:tcBorders>
            <w:hideMark/>
          </w:tcPr>
          <w:p w14:paraId="29A59692" w14:textId="77777777" w:rsidR="00901027" w:rsidRPr="00B1431F" w:rsidRDefault="00901027" w:rsidP="00EF5863">
            <w:pPr>
              <w:spacing w:line="240" w:lineRule="auto"/>
              <w:ind w:right="43"/>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508E2B64" w14:textId="77777777" w:rsidR="00901027" w:rsidRPr="00B1431F" w:rsidRDefault="00901027" w:rsidP="00EF5863">
            <w:pPr>
              <w:spacing w:line="240" w:lineRule="auto"/>
              <w:ind w:right="29"/>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792378B0" w14:textId="77777777" w:rsidR="00901027" w:rsidRPr="00B1431F" w:rsidRDefault="00901027" w:rsidP="00EF5863">
            <w:pPr>
              <w:spacing w:line="240" w:lineRule="auto"/>
              <w:ind w:right="34"/>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60D9DE37" w14:textId="77777777" w:rsidR="00901027" w:rsidRPr="00B1431F" w:rsidRDefault="00901027" w:rsidP="00EF5863">
            <w:pPr>
              <w:spacing w:line="240" w:lineRule="auto"/>
              <w:ind w:right="31"/>
              <w:jc w:val="center"/>
              <w:rPr>
                <w:rFonts w:cs="Arial"/>
                <w:sz w:val="24"/>
              </w:rPr>
            </w:pPr>
            <w:r w:rsidRPr="00B1431F">
              <w:rPr>
                <w:rFonts w:cs="Arial"/>
                <w:sz w:val="24"/>
              </w:rPr>
              <w:t xml:space="preserve"> </w:t>
            </w:r>
          </w:p>
        </w:tc>
        <w:tc>
          <w:tcPr>
            <w:tcW w:w="269" w:type="dxa"/>
            <w:tcBorders>
              <w:top w:val="single" w:sz="4" w:space="0" w:color="000000"/>
              <w:left w:val="single" w:sz="4" w:space="0" w:color="000000"/>
              <w:bottom w:val="single" w:sz="4" w:space="0" w:color="000000"/>
              <w:right w:val="single" w:sz="4" w:space="0" w:color="000000"/>
            </w:tcBorders>
            <w:hideMark/>
          </w:tcPr>
          <w:p w14:paraId="212EBB93" w14:textId="77777777" w:rsidR="00901027" w:rsidRPr="00B1431F" w:rsidRDefault="00901027" w:rsidP="00EF5863">
            <w:pPr>
              <w:spacing w:line="240" w:lineRule="auto"/>
              <w:ind w:right="33"/>
              <w:jc w:val="center"/>
              <w:rPr>
                <w:rFonts w:cs="Arial"/>
                <w:sz w:val="24"/>
              </w:rPr>
            </w:pPr>
            <w:r w:rsidRPr="00B1431F">
              <w:rPr>
                <w:rFonts w:cs="Arial"/>
                <w:sz w:val="24"/>
              </w:rPr>
              <w:t xml:space="preserve"> </w:t>
            </w:r>
          </w:p>
        </w:tc>
        <w:tc>
          <w:tcPr>
            <w:tcW w:w="271" w:type="dxa"/>
            <w:tcBorders>
              <w:top w:val="single" w:sz="4" w:space="0" w:color="000000"/>
              <w:left w:val="single" w:sz="4" w:space="0" w:color="000000"/>
              <w:bottom w:val="single" w:sz="4" w:space="0" w:color="000000"/>
              <w:right w:val="single" w:sz="4" w:space="0" w:color="000000"/>
            </w:tcBorders>
            <w:hideMark/>
          </w:tcPr>
          <w:p w14:paraId="18DEB6D8" w14:textId="77777777" w:rsidR="00901027" w:rsidRPr="00B1431F" w:rsidRDefault="00901027" w:rsidP="00EF5863">
            <w:pPr>
              <w:spacing w:line="240" w:lineRule="auto"/>
              <w:ind w:right="31"/>
              <w:jc w:val="center"/>
              <w:rPr>
                <w:rFonts w:cs="Arial"/>
                <w:sz w:val="24"/>
              </w:rPr>
            </w:pPr>
            <w:r w:rsidRPr="00B1431F">
              <w:rPr>
                <w:rFonts w:cs="Arial"/>
                <w:sz w:val="24"/>
              </w:rPr>
              <w:t xml:space="preserve"> </w:t>
            </w:r>
          </w:p>
        </w:tc>
        <w:tc>
          <w:tcPr>
            <w:tcW w:w="264" w:type="dxa"/>
            <w:tcBorders>
              <w:top w:val="single" w:sz="4" w:space="0" w:color="000000"/>
              <w:left w:val="single" w:sz="4" w:space="0" w:color="000000"/>
              <w:bottom w:val="single" w:sz="4" w:space="0" w:color="000000"/>
              <w:right w:val="single" w:sz="4" w:space="0" w:color="000000"/>
            </w:tcBorders>
            <w:hideMark/>
          </w:tcPr>
          <w:p w14:paraId="3319380A" w14:textId="77777777" w:rsidR="00901027" w:rsidRPr="00B1431F" w:rsidRDefault="00901027" w:rsidP="00EF5863">
            <w:pPr>
              <w:spacing w:line="240" w:lineRule="auto"/>
              <w:ind w:right="29"/>
              <w:jc w:val="center"/>
              <w:rPr>
                <w:rFonts w:cs="Arial"/>
                <w:sz w:val="24"/>
              </w:rPr>
            </w:pPr>
            <w:r w:rsidRPr="00B1431F">
              <w:rPr>
                <w:rFonts w:cs="Arial"/>
                <w:sz w:val="24"/>
              </w:rPr>
              <w:t xml:space="preserve"> </w:t>
            </w:r>
          </w:p>
        </w:tc>
        <w:tc>
          <w:tcPr>
            <w:tcW w:w="238" w:type="dxa"/>
            <w:tcBorders>
              <w:top w:val="single" w:sz="4" w:space="0" w:color="000000"/>
              <w:left w:val="single" w:sz="4" w:space="0" w:color="000000"/>
              <w:bottom w:val="single" w:sz="4" w:space="0" w:color="000000"/>
              <w:right w:val="single" w:sz="4" w:space="0" w:color="000000"/>
            </w:tcBorders>
            <w:hideMark/>
          </w:tcPr>
          <w:p w14:paraId="69879A9E" w14:textId="77777777" w:rsidR="00901027" w:rsidRPr="00B1431F" w:rsidRDefault="00901027" w:rsidP="00EF5863">
            <w:pPr>
              <w:spacing w:line="240" w:lineRule="auto"/>
              <w:ind w:left="2"/>
              <w:jc w:val="center"/>
              <w:rPr>
                <w:rFonts w:cs="Arial"/>
                <w:sz w:val="24"/>
              </w:rPr>
            </w:pPr>
            <w:r w:rsidRPr="00B1431F">
              <w:rPr>
                <w:rFonts w:cs="Arial"/>
                <w:sz w:val="24"/>
              </w:rPr>
              <w:t xml:space="preserve"> </w:t>
            </w:r>
          </w:p>
        </w:tc>
        <w:tc>
          <w:tcPr>
            <w:tcW w:w="235" w:type="dxa"/>
            <w:tcBorders>
              <w:top w:val="single" w:sz="4" w:space="0" w:color="000000"/>
              <w:left w:val="single" w:sz="4" w:space="0" w:color="000000"/>
              <w:bottom w:val="single" w:sz="4" w:space="0" w:color="000000"/>
              <w:right w:val="single" w:sz="8" w:space="0" w:color="000000"/>
            </w:tcBorders>
            <w:hideMark/>
          </w:tcPr>
          <w:p w14:paraId="12438814" w14:textId="77777777" w:rsidR="00901027" w:rsidRPr="00B1431F" w:rsidRDefault="00901027" w:rsidP="00EF5863">
            <w:pPr>
              <w:spacing w:line="240" w:lineRule="auto"/>
              <w:jc w:val="center"/>
              <w:rPr>
                <w:rFonts w:cs="Arial"/>
                <w:sz w:val="24"/>
              </w:rPr>
            </w:pPr>
            <w:r w:rsidRPr="00B1431F">
              <w:rPr>
                <w:rFonts w:cs="Arial"/>
                <w:sz w:val="24"/>
              </w:rPr>
              <w:t xml:space="preserve"> </w:t>
            </w:r>
          </w:p>
        </w:tc>
      </w:tr>
      <w:tr w:rsidR="00901027" w:rsidRPr="00B1431F" w14:paraId="366F7DB2" w14:textId="77777777" w:rsidTr="00EF5863">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D49AD1E" w14:textId="77777777" w:rsidR="00901027" w:rsidRPr="00B1431F" w:rsidRDefault="00901027" w:rsidP="00EF5863">
            <w:pPr>
              <w:spacing w:line="240" w:lineRule="auto"/>
              <w:rPr>
                <w:rFonts w:eastAsia="Calibri" w:cs="Arial"/>
                <w:color w:val="000000"/>
                <w:sz w:val="24"/>
              </w:rPr>
            </w:pPr>
          </w:p>
        </w:tc>
        <w:tc>
          <w:tcPr>
            <w:tcW w:w="3041" w:type="dxa"/>
            <w:tcBorders>
              <w:top w:val="single" w:sz="4" w:space="0" w:color="000000"/>
              <w:left w:val="single" w:sz="4" w:space="0" w:color="000000"/>
              <w:bottom w:val="single" w:sz="4" w:space="0" w:color="000000"/>
              <w:right w:val="single" w:sz="4" w:space="0" w:color="000000"/>
            </w:tcBorders>
            <w:shd w:val="clear" w:color="auto" w:fill="DFDFDF"/>
            <w:hideMark/>
          </w:tcPr>
          <w:p w14:paraId="3E8349F1" w14:textId="77777777" w:rsidR="00901027" w:rsidRPr="00B1431F" w:rsidRDefault="00901027" w:rsidP="00EF5863">
            <w:pPr>
              <w:spacing w:line="240" w:lineRule="auto"/>
              <w:ind w:left="2"/>
              <w:rPr>
                <w:rFonts w:cs="Arial"/>
                <w:sz w:val="24"/>
              </w:rPr>
            </w:pPr>
            <w:r w:rsidRPr="00B1431F">
              <w:rPr>
                <w:rFonts w:cs="Arial"/>
                <w:sz w:val="24"/>
              </w:rPr>
              <w:t xml:space="preserve">Telefonska številka kontaktne osebe </w:t>
            </w:r>
          </w:p>
        </w:tc>
        <w:tc>
          <w:tcPr>
            <w:tcW w:w="5348" w:type="dxa"/>
            <w:gridSpan w:val="11"/>
            <w:tcBorders>
              <w:top w:val="single" w:sz="4" w:space="0" w:color="000000"/>
              <w:left w:val="single" w:sz="4" w:space="0" w:color="000000"/>
              <w:bottom w:val="single" w:sz="4" w:space="0" w:color="000000"/>
              <w:right w:val="single" w:sz="4" w:space="0" w:color="000000"/>
            </w:tcBorders>
            <w:hideMark/>
          </w:tcPr>
          <w:p w14:paraId="4DB867B6" w14:textId="77777777" w:rsidR="00901027" w:rsidRPr="00B1431F" w:rsidRDefault="00901027" w:rsidP="00EF5863">
            <w:pPr>
              <w:spacing w:line="240" w:lineRule="auto"/>
              <w:ind w:left="2"/>
              <w:rPr>
                <w:rFonts w:cs="Arial"/>
                <w:sz w:val="24"/>
              </w:rPr>
            </w:pPr>
            <w:r w:rsidRPr="00B1431F">
              <w:rPr>
                <w:rFonts w:cs="Arial"/>
                <w:sz w:val="24"/>
              </w:rPr>
              <w:t xml:space="preserve"> </w:t>
            </w:r>
          </w:p>
        </w:tc>
      </w:tr>
    </w:tbl>
    <w:p w14:paraId="6E35E190" w14:textId="77777777" w:rsidR="00901027" w:rsidRPr="00B1431F" w:rsidRDefault="00901027" w:rsidP="00901027">
      <w:pPr>
        <w:spacing w:after="1" w:line="254" w:lineRule="auto"/>
        <w:ind w:left="-5" w:hanging="10"/>
        <w:rPr>
          <w:rFonts w:eastAsia="Calibri" w:cs="Arial"/>
          <w:color w:val="000000"/>
          <w:sz w:val="24"/>
        </w:rPr>
      </w:pPr>
      <w:r w:rsidRPr="00B1431F">
        <w:rPr>
          <w:rFonts w:cs="Arial"/>
          <w:sz w:val="24"/>
        </w:rPr>
        <w:t xml:space="preserve">* Izpolni davčni zavezanec, ki nima sedeža v Sloveniji, ki opravlja dobave blaga in/ali storitev v Sloveniji ali, ki v Sloveniji opravlja uvoz blaga po postopku 42 ali 63 in imenuje davčnega zastopnika. </w:t>
      </w:r>
    </w:p>
    <w:p w14:paraId="241B5197" w14:textId="77777777" w:rsidR="00901027" w:rsidRPr="00B1431F" w:rsidRDefault="00901027" w:rsidP="00901027">
      <w:pPr>
        <w:rPr>
          <w:rFonts w:cs="Arial"/>
          <w:sz w:val="24"/>
        </w:rPr>
      </w:pPr>
      <w:r w:rsidRPr="00B1431F">
        <w:rPr>
          <w:rFonts w:cs="Arial"/>
          <w:sz w:val="24"/>
        </w:rPr>
        <w:t xml:space="preserve"> </w:t>
      </w:r>
    </w:p>
    <w:p w14:paraId="4715E67F" w14:textId="77777777" w:rsidR="00901027" w:rsidRPr="00B1431F" w:rsidRDefault="00901027" w:rsidP="00901027">
      <w:pPr>
        <w:rPr>
          <w:rFonts w:cs="Arial"/>
          <w:sz w:val="24"/>
        </w:rPr>
      </w:pPr>
      <w:r w:rsidRPr="00B1431F">
        <w:rPr>
          <w:rFonts w:eastAsia="Arial" w:cs="Arial"/>
          <w:sz w:val="24"/>
        </w:rPr>
        <w:t xml:space="preserve"> </w:t>
      </w:r>
    </w:p>
    <w:p w14:paraId="2E386B68" w14:textId="77777777" w:rsidR="00901027" w:rsidRPr="00B1431F" w:rsidRDefault="00901027" w:rsidP="00901027">
      <w:pPr>
        <w:rPr>
          <w:rFonts w:cs="Arial"/>
          <w:sz w:val="24"/>
        </w:rPr>
      </w:pPr>
      <w:r w:rsidRPr="00B1431F">
        <w:rPr>
          <w:rFonts w:eastAsia="Arial" w:cs="Arial"/>
          <w:sz w:val="24"/>
        </w:rPr>
        <w:t xml:space="preserve"> </w:t>
      </w:r>
    </w:p>
    <w:p w14:paraId="457D4362" w14:textId="77777777" w:rsidR="00901027" w:rsidRPr="00B1431F" w:rsidRDefault="00901027" w:rsidP="00901027">
      <w:pPr>
        <w:ind w:left="-5" w:hanging="10"/>
        <w:rPr>
          <w:rFonts w:cs="Arial"/>
          <w:sz w:val="24"/>
        </w:rPr>
      </w:pPr>
      <w:r w:rsidRPr="00B1431F">
        <w:rPr>
          <w:rFonts w:eastAsia="Arial" w:cs="Arial"/>
          <w:sz w:val="24"/>
        </w:rPr>
        <w:t xml:space="preserve">PRILOGA VII: obrazec DDV-P3 </w:t>
      </w:r>
    </w:p>
    <w:p w14:paraId="718ECED4" w14:textId="77777777" w:rsidR="00901027" w:rsidRPr="00B1431F" w:rsidRDefault="00901027" w:rsidP="00901027">
      <w:pPr>
        <w:rPr>
          <w:rFonts w:cs="Arial"/>
          <w:sz w:val="24"/>
        </w:rPr>
      </w:pPr>
      <w:r w:rsidRPr="00B1431F">
        <w:rPr>
          <w:rFonts w:cs="Arial"/>
          <w:b/>
          <w:i/>
          <w:sz w:val="24"/>
        </w:rPr>
        <w:t xml:space="preserve"> </w:t>
      </w:r>
    </w:p>
    <w:p w14:paraId="0EA19F1E" w14:textId="77777777" w:rsidR="00901027" w:rsidRPr="00B1431F" w:rsidRDefault="00901027" w:rsidP="00901027">
      <w:pPr>
        <w:pStyle w:val="Naslov2"/>
        <w:tabs>
          <w:tab w:val="center" w:pos="2160"/>
          <w:tab w:val="center" w:pos="3601"/>
          <w:tab w:val="center" w:pos="4321"/>
          <w:tab w:val="center" w:pos="5041"/>
          <w:tab w:val="center" w:pos="5761"/>
          <w:tab w:val="center" w:pos="6481"/>
          <w:tab w:val="right" w:pos="8646"/>
        </w:tabs>
        <w:ind w:left="-15"/>
        <w:rPr>
          <w:rFonts w:ascii="Arial" w:hAnsi="Arial" w:cs="Arial"/>
          <w:sz w:val="24"/>
          <w:szCs w:val="24"/>
        </w:rPr>
      </w:pPr>
      <w:r w:rsidRPr="00B1431F">
        <w:rPr>
          <w:rFonts w:ascii="Arial" w:hAnsi="Arial" w:cs="Arial"/>
          <w:b/>
          <w:bCs/>
          <w:i/>
          <w:iCs/>
          <w:color w:val="auto"/>
          <w:sz w:val="24"/>
          <w:szCs w:val="24"/>
        </w:rPr>
        <w:t>IV Drugi podatki</w:t>
      </w:r>
      <w:r w:rsidRPr="00B1431F">
        <w:rPr>
          <w:rFonts w:ascii="Arial" w:hAnsi="Arial" w:cs="Arial"/>
          <w:color w:val="auto"/>
          <w:sz w:val="24"/>
          <w:szCs w:val="24"/>
        </w:rPr>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sz w:val="24"/>
          <w:szCs w:val="24"/>
        </w:rPr>
        <w:tab/>
        <w:t xml:space="preserve">             </w:t>
      </w:r>
      <w:r w:rsidRPr="00B1431F">
        <w:rPr>
          <w:rFonts w:ascii="Arial" w:hAnsi="Arial" w:cs="Arial"/>
          <w:b/>
          <w:bCs/>
          <w:i/>
          <w:iCs/>
          <w:color w:val="auto"/>
          <w:sz w:val="24"/>
          <w:szCs w:val="24"/>
        </w:rPr>
        <w:t>označi</w:t>
      </w:r>
      <w:r w:rsidRPr="00B1431F">
        <w:rPr>
          <w:rFonts w:ascii="Arial" w:hAnsi="Arial" w:cs="Arial"/>
          <w:sz w:val="24"/>
          <w:szCs w:val="24"/>
        </w:rPr>
        <w:t xml:space="preserve"> </w:t>
      </w:r>
    </w:p>
    <w:tbl>
      <w:tblPr>
        <w:tblStyle w:val="TableGrid"/>
        <w:tblW w:w="8855" w:type="dxa"/>
        <w:tblInd w:w="0" w:type="dxa"/>
        <w:tblCellMar>
          <w:top w:w="8" w:type="dxa"/>
          <w:left w:w="106" w:type="dxa"/>
          <w:right w:w="111" w:type="dxa"/>
        </w:tblCellMar>
        <w:tblLook w:val="04A0" w:firstRow="1" w:lastRow="0" w:firstColumn="1" w:lastColumn="0" w:noHBand="0" w:noVBand="1"/>
      </w:tblPr>
      <w:tblGrid>
        <w:gridCol w:w="484"/>
        <w:gridCol w:w="6712"/>
        <w:gridCol w:w="1134"/>
        <w:gridCol w:w="525"/>
      </w:tblGrid>
      <w:tr w:rsidR="00901027" w:rsidRPr="00B1431F" w14:paraId="7E011071" w14:textId="77777777" w:rsidTr="00EF5863">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6961FE5D" w14:textId="77777777" w:rsidR="00901027" w:rsidRPr="00B1431F" w:rsidRDefault="00901027" w:rsidP="00EF5863">
            <w:pPr>
              <w:spacing w:line="240" w:lineRule="auto"/>
              <w:rPr>
                <w:rFonts w:cs="Arial"/>
                <w:sz w:val="24"/>
              </w:rPr>
            </w:pPr>
            <w:r w:rsidRPr="00B1431F">
              <w:rPr>
                <w:rFonts w:cs="Arial"/>
                <w:sz w:val="24"/>
              </w:rPr>
              <w:t xml:space="preserve">20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6F682606" w14:textId="77777777" w:rsidR="00901027" w:rsidRPr="00B1431F" w:rsidRDefault="00901027" w:rsidP="00EF5863">
            <w:pPr>
              <w:spacing w:line="240" w:lineRule="auto"/>
              <w:ind w:left="2"/>
              <w:rPr>
                <w:rFonts w:cs="Arial"/>
                <w:sz w:val="24"/>
              </w:rPr>
            </w:pPr>
            <w:r w:rsidRPr="00B1431F">
              <w:rPr>
                <w:rFonts w:cs="Arial"/>
                <w:sz w:val="24"/>
              </w:rPr>
              <w:t xml:space="preserve">Prostovoljna vključitev po šestem odstavku 20. člena ZDDV-1 </w:t>
            </w:r>
          </w:p>
        </w:tc>
        <w:tc>
          <w:tcPr>
            <w:tcW w:w="1137" w:type="dxa"/>
            <w:vMerge w:val="restart"/>
            <w:tcBorders>
              <w:top w:val="nil"/>
              <w:left w:val="single" w:sz="4" w:space="0" w:color="000000"/>
              <w:bottom w:val="nil"/>
              <w:right w:val="single" w:sz="8" w:space="0" w:color="000000"/>
            </w:tcBorders>
            <w:hideMark/>
          </w:tcPr>
          <w:p w14:paraId="0987B822" w14:textId="77777777" w:rsidR="00901027" w:rsidRPr="00B1431F" w:rsidRDefault="00901027" w:rsidP="00EF5863">
            <w:pPr>
              <w:spacing w:after="145" w:line="240" w:lineRule="auto"/>
              <w:ind w:left="4"/>
              <w:rPr>
                <w:rFonts w:cs="Arial"/>
                <w:sz w:val="24"/>
              </w:rPr>
            </w:pPr>
            <w:r w:rsidRPr="00B1431F">
              <w:rPr>
                <w:rFonts w:cs="Arial"/>
                <w:sz w:val="24"/>
              </w:rPr>
              <w:t xml:space="preserve"> </w:t>
            </w:r>
          </w:p>
          <w:p w14:paraId="36AF9EE2" w14:textId="77777777" w:rsidR="00901027" w:rsidRPr="00B1431F" w:rsidRDefault="00901027" w:rsidP="00EF5863">
            <w:pPr>
              <w:spacing w:after="143" w:line="240" w:lineRule="auto"/>
              <w:ind w:left="4"/>
              <w:rPr>
                <w:rFonts w:cs="Arial"/>
                <w:sz w:val="24"/>
              </w:rPr>
            </w:pPr>
            <w:r w:rsidRPr="00B1431F">
              <w:rPr>
                <w:rFonts w:cs="Arial"/>
                <w:sz w:val="24"/>
              </w:rPr>
              <w:t xml:space="preserve"> </w:t>
            </w:r>
          </w:p>
          <w:p w14:paraId="0A6F163A" w14:textId="77777777" w:rsidR="00901027" w:rsidRPr="00B1431F" w:rsidRDefault="00901027" w:rsidP="00EF5863">
            <w:pPr>
              <w:spacing w:after="145" w:line="240" w:lineRule="auto"/>
              <w:ind w:left="4"/>
              <w:rPr>
                <w:rFonts w:cs="Arial"/>
                <w:sz w:val="24"/>
              </w:rPr>
            </w:pPr>
            <w:r w:rsidRPr="00B1431F">
              <w:rPr>
                <w:rFonts w:cs="Arial"/>
                <w:sz w:val="24"/>
              </w:rPr>
              <w:t xml:space="preserve"> </w:t>
            </w:r>
          </w:p>
          <w:p w14:paraId="62B4658B" w14:textId="77777777" w:rsidR="00901027" w:rsidRPr="00B1431F" w:rsidRDefault="00901027" w:rsidP="00EF5863">
            <w:pPr>
              <w:spacing w:after="450" w:line="240" w:lineRule="auto"/>
              <w:ind w:left="4"/>
              <w:rPr>
                <w:rFonts w:cs="Arial"/>
                <w:sz w:val="24"/>
              </w:rPr>
            </w:pPr>
            <w:r w:rsidRPr="00B1431F">
              <w:rPr>
                <w:rFonts w:cs="Arial"/>
                <w:sz w:val="24"/>
              </w:rPr>
              <w:t xml:space="preserve"> </w:t>
            </w:r>
          </w:p>
          <w:p w14:paraId="3DA8615C" w14:textId="77777777" w:rsidR="00901027" w:rsidRPr="00B1431F" w:rsidRDefault="00901027" w:rsidP="00EF5863">
            <w:pPr>
              <w:spacing w:line="240" w:lineRule="auto"/>
              <w:ind w:left="4"/>
              <w:rPr>
                <w:rFonts w:cs="Arial"/>
                <w:sz w:val="24"/>
              </w:rPr>
            </w:pPr>
            <w:r w:rsidRPr="00B1431F">
              <w:rPr>
                <w:rFonts w:cs="Arial"/>
                <w:sz w:val="24"/>
              </w:rPr>
              <w:t xml:space="preserve"> </w:t>
            </w:r>
          </w:p>
        </w:tc>
        <w:tc>
          <w:tcPr>
            <w:tcW w:w="526" w:type="dxa"/>
            <w:tcBorders>
              <w:top w:val="single" w:sz="8" w:space="0" w:color="000000"/>
              <w:left w:val="single" w:sz="8" w:space="0" w:color="000000"/>
              <w:bottom w:val="single" w:sz="8" w:space="0" w:color="000000"/>
              <w:right w:val="single" w:sz="8" w:space="0" w:color="000000"/>
            </w:tcBorders>
            <w:hideMark/>
          </w:tcPr>
          <w:p w14:paraId="7FABD46B"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3D1F1696" w14:textId="77777777" w:rsidTr="00EF5863">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09E0BDC2" w14:textId="77777777" w:rsidR="00901027" w:rsidRPr="00B1431F" w:rsidRDefault="00901027" w:rsidP="00EF5863">
            <w:pPr>
              <w:spacing w:line="240" w:lineRule="auto"/>
              <w:rPr>
                <w:rFonts w:cs="Arial"/>
                <w:sz w:val="24"/>
              </w:rPr>
            </w:pPr>
            <w:r w:rsidRPr="00B1431F">
              <w:rPr>
                <w:rFonts w:cs="Arial"/>
                <w:sz w:val="24"/>
              </w:rPr>
              <w:t xml:space="preserve">21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0DDC74F3" w14:textId="77777777" w:rsidR="00901027" w:rsidRPr="00B1431F" w:rsidRDefault="00901027" w:rsidP="00EF5863">
            <w:pPr>
              <w:spacing w:line="240" w:lineRule="auto"/>
              <w:ind w:left="2"/>
              <w:rPr>
                <w:rFonts w:cs="Arial"/>
                <w:sz w:val="24"/>
              </w:rPr>
            </w:pPr>
            <w:r w:rsidRPr="00B1431F">
              <w:rPr>
                <w:rFonts w:cs="Arial"/>
                <w:sz w:val="24"/>
              </w:rPr>
              <w:t xml:space="preserve"> Carinski postopek 42 ali 63 </w:t>
            </w:r>
          </w:p>
        </w:tc>
        <w:tc>
          <w:tcPr>
            <w:tcW w:w="0" w:type="auto"/>
            <w:vMerge/>
            <w:tcBorders>
              <w:top w:val="nil"/>
              <w:left w:val="single" w:sz="4" w:space="0" w:color="000000"/>
              <w:bottom w:val="nil"/>
              <w:right w:val="single" w:sz="8" w:space="0" w:color="000000"/>
            </w:tcBorders>
            <w:vAlign w:val="center"/>
            <w:hideMark/>
          </w:tcPr>
          <w:p w14:paraId="5D7F4DF7"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77DEE5B4"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3BB30F7C" w14:textId="77777777" w:rsidTr="00EF5863">
        <w:trPr>
          <w:trHeight w:val="294"/>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6CB25D6B" w14:textId="77777777" w:rsidR="00901027" w:rsidRPr="00B1431F" w:rsidRDefault="00901027" w:rsidP="00EF5863">
            <w:pPr>
              <w:spacing w:line="240" w:lineRule="auto"/>
              <w:rPr>
                <w:rFonts w:cs="Arial"/>
                <w:sz w:val="24"/>
              </w:rPr>
            </w:pPr>
            <w:r w:rsidRPr="00B1431F">
              <w:rPr>
                <w:rFonts w:cs="Arial"/>
                <w:sz w:val="24"/>
              </w:rPr>
              <w:t xml:space="preserve">22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11B6C56A" w14:textId="77777777" w:rsidR="00901027" w:rsidRPr="00B1431F" w:rsidRDefault="00901027" w:rsidP="00EF5863">
            <w:pPr>
              <w:spacing w:line="240" w:lineRule="auto"/>
              <w:ind w:left="2"/>
              <w:rPr>
                <w:rFonts w:cs="Arial"/>
                <w:sz w:val="24"/>
              </w:rPr>
            </w:pPr>
            <w:r w:rsidRPr="00B1431F">
              <w:rPr>
                <w:rFonts w:cs="Arial"/>
                <w:sz w:val="24"/>
              </w:rPr>
              <w:t xml:space="preserve">Dokazila iz četrtega odstavka 129. člena pravilnika so predložena </w:t>
            </w:r>
          </w:p>
        </w:tc>
        <w:tc>
          <w:tcPr>
            <w:tcW w:w="0" w:type="auto"/>
            <w:vMerge/>
            <w:tcBorders>
              <w:top w:val="nil"/>
              <w:left w:val="single" w:sz="4" w:space="0" w:color="000000"/>
              <w:bottom w:val="nil"/>
              <w:right w:val="single" w:sz="8" w:space="0" w:color="000000"/>
            </w:tcBorders>
            <w:vAlign w:val="center"/>
            <w:hideMark/>
          </w:tcPr>
          <w:p w14:paraId="2BC02A95"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062E5D04"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29AB9063" w14:textId="77777777" w:rsidTr="00EF5863">
        <w:trPr>
          <w:trHeight w:val="601"/>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5F65E841" w14:textId="77777777" w:rsidR="00901027" w:rsidRPr="00B1431F" w:rsidRDefault="00901027" w:rsidP="00EF5863">
            <w:pPr>
              <w:spacing w:line="240" w:lineRule="auto"/>
              <w:rPr>
                <w:rFonts w:cs="Arial"/>
                <w:sz w:val="24"/>
              </w:rPr>
            </w:pPr>
            <w:r w:rsidRPr="00B1431F">
              <w:rPr>
                <w:rFonts w:cs="Arial"/>
                <w:sz w:val="24"/>
              </w:rPr>
              <w:t xml:space="preserve">23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638BE824" w14:textId="77777777" w:rsidR="00901027" w:rsidRPr="00B1431F" w:rsidRDefault="00901027" w:rsidP="00EF5863">
            <w:pPr>
              <w:spacing w:line="240" w:lineRule="auto"/>
              <w:ind w:left="2"/>
              <w:rPr>
                <w:rFonts w:cs="Arial"/>
                <w:sz w:val="24"/>
              </w:rPr>
            </w:pPr>
            <w:r w:rsidRPr="00B1431F">
              <w:rPr>
                <w:rFonts w:cs="Arial"/>
                <w:sz w:val="24"/>
              </w:rPr>
              <w:t xml:space="preserve">Posebna ureditev – mednarodni občasni cestni prevoz potnikov (dokazila v prilogi) </w:t>
            </w:r>
          </w:p>
        </w:tc>
        <w:tc>
          <w:tcPr>
            <w:tcW w:w="0" w:type="auto"/>
            <w:vMerge/>
            <w:tcBorders>
              <w:top w:val="nil"/>
              <w:left w:val="single" w:sz="4" w:space="0" w:color="000000"/>
              <w:bottom w:val="nil"/>
              <w:right w:val="single" w:sz="8" w:space="0" w:color="000000"/>
            </w:tcBorders>
            <w:vAlign w:val="center"/>
            <w:hideMark/>
          </w:tcPr>
          <w:p w14:paraId="0955A7D0"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36139E45" w14:textId="77777777" w:rsidR="00901027" w:rsidRPr="00B1431F" w:rsidRDefault="00901027" w:rsidP="00EF5863">
            <w:pPr>
              <w:spacing w:line="240" w:lineRule="auto"/>
              <w:ind w:left="2"/>
              <w:rPr>
                <w:rFonts w:cs="Arial"/>
                <w:sz w:val="24"/>
              </w:rPr>
            </w:pPr>
            <w:r w:rsidRPr="00B1431F">
              <w:rPr>
                <w:rFonts w:cs="Arial"/>
                <w:sz w:val="24"/>
              </w:rPr>
              <w:t xml:space="preserve"> </w:t>
            </w:r>
          </w:p>
        </w:tc>
      </w:tr>
      <w:tr w:rsidR="00901027" w:rsidRPr="00B1431F" w14:paraId="52F84CED" w14:textId="77777777" w:rsidTr="00EF5863">
        <w:trPr>
          <w:trHeight w:val="292"/>
        </w:trPr>
        <w:tc>
          <w:tcPr>
            <w:tcW w:w="466" w:type="dxa"/>
            <w:tcBorders>
              <w:top w:val="single" w:sz="8" w:space="0" w:color="000000"/>
              <w:left w:val="single" w:sz="8" w:space="0" w:color="000000"/>
              <w:bottom w:val="single" w:sz="8" w:space="0" w:color="000000"/>
              <w:right w:val="single" w:sz="4" w:space="0" w:color="000000"/>
            </w:tcBorders>
            <w:shd w:val="clear" w:color="auto" w:fill="DFDFDF"/>
            <w:hideMark/>
          </w:tcPr>
          <w:p w14:paraId="35CEFF35" w14:textId="77777777" w:rsidR="00901027" w:rsidRPr="00B1431F" w:rsidRDefault="00901027" w:rsidP="00EF5863">
            <w:pPr>
              <w:spacing w:line="240" w:lineRule="auto"/>
              <w:rPr>
                <w:rFonts w:cs="Arial"/>
                <w:sz w:val="24"/>
              </w:rPr>
            </w:pPr>
            <w:r w:rsidRPr="00B1431F">
              <w:rPr>
                <w:rFonts w:cs="Arial"/>
                <w:sz w:val="24"/>
              </w:rPr>
              <w:t xml:space="preserve">24 </w:t>
            </w:r>
          </w:p>
        </w:tc>
        <w:tc>
          <w:tcPr>
            <w:tcW w:w="6727" w:type="dxa"/>
            <w:tcBorders>
              <w:top w:val="single" w:sz="8" w:space="0" w:color="000000"/>
              <w:left w:val="single" w:sz="4" w:space="0" w:color="000000"/>
              <w:bottom w:val="single" w:sz="8" w:space="0" w:color="000000"/>
              <w:right w:val="single" w:sz="4" w:space="0" w:color="000000"/>
            </w:tcBorders>
            <w:shd w:val="clear" w:color="auto" w:fill="DFDFDF"/>
            <w:hideMark/>
          </w:tcPr>
          <w:p w14:paraId="6121548A" w14:textId="77777777" w:rsidR="00901027" w:rsidRPr="00B1431F" w:rsidRDefault="00901027" w:rsidP="00EF5863">
            <w:pPr>
              <w:spacing w:line="240" w:lineRule="auto"/>
              <w:ind w:left="2"/>
              <w:rPr>
                <w:rFonts w:cs="Arial"/>
                <w:sz w:val="24"/>
              </w:rPr>
            </w:pPr>
            <w:r w:rsidRPr="00B1431F">
              <w:rPr>
                <w:rFonts w:cs="Arial"/>
                <w:sz w:val="24"/>
              </w:rPr>
              <w:t xml:space="preserve">Prostovoljna vključitev po četrtem odstavku 30.f člena ZDDV-1 </w:t>
            </w:r>
          </w:p>
        </w:tc>
        <w:tc>
          <w:tcPr>
            <w:tcW w:w="0" w:type="auto"/>
            <w:vMerge/>
            <w:tcBorders>
              <w:top w:val="nil"/>
              <w:left w:val="single" w:sz="4" w:space="0" w:color="000000"/>
              <w:bottom w:val="nil"/>
              <w:right w:val="single" w:sz="8" w:space="0" w:color="000000"/>
            </w:tcBorders>
            <w:vAlign w:val="center"/>
            <w:hideMark/>
          </w:tcPr>
          <w:p w14:paraId="56B52C7D" w14:textId="77777777" w:rsidR="00901027" w:rsidRPr="00B1431F" w:rsidRDefault="00901027" w:rsidP="00EF5863">
            <w:pPr>
              <w:spacing w:line="240" w:lineRule="auto"/>
              <w:rPr>
                <w:rFonts w:eastAsia="Calibri" w:cs="Arial"/>
                <w:color w:val="000000"/>
                <w:sz w:val="24"/>
              </w:rPr>
            </w:pPr>
          </w:p>
        </w:tc>
        <w:tc>
          <w:tcPr>
            <w:tcW w:w="526" w:type="dxa"/>
            <w:tcBorders>
              <w:top w:val="single" w:sz="8" w:space="0" w:color="000000"/>
              <w:left w:val="single" w:sz="8" w:space="0" w:color="000000"/>
              <w:bottom w:val="single" w:sz="8" w:space="0" w:color="000000"/>
              <w:right w:val="single" w:sz="8" w:space="0" w:color="000000"/>
            </w:tcBorders>
            <w:hideMark/>
          </w:tcPr>
          <w:p w14:paraId="7F78A8FF" w14:textId="77777777" w:rsidR="00901027" w:rsidRPr="00B1431F" w:rsidRDefault="00901027" w:rsidP="00EF5863">
            <w:pPr>
              <w:spacing w:line="240" w:lineRule="auto"/>
              <w:ind w:left="2"/>
              <w:rPr>
                <w:rFonts w:cs="Arial"/>
                <w:sz w:val="24"/>
              </w:rPr>
            </w:pPr>
            <w:r w:rsidRPr="00B1431F">
              <w:rPr>
                <w:rFonts w:cs="Arial"/>
                <w:sz w:val="24"/>
              </w:rPr>
              <w:t xml:space="preserve"> </w:t>
            </w:r>
          </w:p>
        </w:tc>
      </w:tr>
    </w:tbl>
    <w:p w14:paraId="1AABF78B" w14:textId="77777777" w:rsidR="00901027" w:rsidRPr="00B1431F" w:rsidRDefault="00901027" w:rsidP="00901027">
      <w:pPr>
        <w:rPr>
          <w:rFonts w:eastAsia="Calibri" w:cs="Arial"/>
          <w:color w:val="000000"/>
          <w:sz w:val="24"/>
        </w:rPr>
      </w:pPr>
      <w:r w:rsidRPr="00B1431F">
        <w:rPr>
          <w:rFonts w:cs="Arial"/>
          <w:sz w:val="24"/>
        </w:rPr>
        <w:t xml:space="preserve"> </w:t>
      </w:r>
      <w:r w:rsidRPr="00B1431F">
        <w:rPr>
          <w:rFonts w:cs="Arial"/>
          <w:sz w:val="24"/>
        </w:rPr>
        <w:tab/>
        <w:t xml:space="preserve"> </w:t>
      </w:r>
    </w:p>
    <w:p w14:paraId="524441FF" w14:textId="77777777" w:rsidR="00901027" w:rsidRPr="00B1431F" w:rsidRDefault="00901027" w:rsidP="00901027">
      <w:pPr>
        <w:spacing w:after="11"/>
        <w:rPr>
          <w:rFonts w:cs="Arial"/>
          <w:sz w:val="24"/>
        </w:rPr>
      </w:pPr>
      <w:r w:rsidRPr="00B1431F">
        <w:rPr>
          <w:rFonts w:cs="Arial"/>
          <w:sz w:val="24"/>
        </w:rPr>
        <w:t xml:space="preserve"> </w:t>
      </w:r>
    </w:p>
    <w:p w14:paraId="1FA4BDD0" w14:textId="77777777" w:rsidR="00901027" w:rsidRPr="00B1431F" w:rsidRDefault="00901027" w:rsidP="00901027">
      <w:pPr>
        <w:tabs>
          <w:tab w:val="center" w:pos="2881"/>
          <w:tab w:val="center" w:pos="3601"/>
          <w:tab w:val="center" w:pos="4321"/>
          <w:tab w:val="center" w:pos="6754"/>
        </w:tabs>
        <w:spacing w:after="1" w:line="254" w:lineRule="auto"/>
        <w:ind w:left="-15"/>
        <w:rPr>
          <w:rFonts w:cs="Arial"/>
          <w:sz w:val="24"/>
        </w:rPr>
      </w:pPr>
      <w:r w:rsidRPr="00B1431F">
        <w:rPr>
          <w:rFonts w:cs="Arial"/>
          <w:sz w:val="24"/>
        </w:rPr>
        <w:t xml:space="preserve">Potrjujem resničnost podatkov.  </w:t>
      </w:r>
      <w:r w:rsidRPr="00B1431F">
        <w:rPr>
          <w:rFonts w:cs="Arial"/>
          <w:sz w:val="24"/>
        </w:rPr>
        <w:tab/>
        <w:t xml:space="preserve"> </w:t>
      </w:r>
      <w:r w:rsidRPr="00B1431F">
        <w:rPr>
          <w:rFonts w:cs="Arial"/>
          <w:sz w:val="24"/>
        </w:rPr>
        <w:tab/>
        <w:t xml:space="preserve"> </w:t>
      </w:r>
      <w:r w:rsidRPr="00B1431F">
        <w:rPr>
          <w:rFonts w:cs="Arial"/>
          <w:sz w:val="24"/>
        </w:rPr>
        <w:tab/>
        <w:t xml:space="preserve"> </w:t>
      </w:r>
      <w:r w:rsidRPr="00B1431F">
        <w:rPr>
          <w:rFonts w:cs="Arial"/>
          <w:sz w:val="24"/>
        </w:rPr>
        <w:tab/>
        <w:t xml:space="preserve">                       Podpis davčnega zavezanca: </w:t>
      </w:r>
    </w:p>
    <w:p w14:paraId="0E1296CD" w14:textId="77777777" w:rsidR="00901027" w:rsidRPr="00B1431F" w:rsidRDefault="00901027" w:rsidP="00901027">
      <w:pPr>
        <w:rPr>
          <w:rFonts w:cs="Arial"/>
          <w:sz w:val="24"/>
        </w:rPr>
      </w:pPr>
      <w:r w:rsidRPr="00B1431F">
        <w:rPr>
          <w:rFonts w:cs="Arial"/>
          <w:sz w:val="24"/>
        </w:rPr>
        <w:t xml:space="preserve"> </w:t>
      </w:r>
    </w:p>
    <w:p w14:paraId="7A2FFFD3" w14:textId="77777777" w:rsidR="00901027" w:rsidRPr="00B1431F" w:rsidRDefault="00901027" w:rsidP="00901027">
      <w:pPr>
        <w:rPr>
          <w:rFonts w:cs="Arial"/>
          <w:sz w:val="24"/>
        </w:rPr>
      </w:pPr>
      <w:r w:rsidRPr="00B1431F">
        <w:rPr>
          <w:rFonts w:cs="Arial"/>
          <w:sz w:val="24"/>
        </w:rPr>
        <w:t xml:space="preserve"> </w:t>
      </w:r>
    </w:p>
    <w:p w14:paraId="1E763B30" w14:textId="77777777" w:rsidR="00901027" w:rsidRPr="00B1431F" w:rsidRDefault="00901027" w:rsidP="00901027">
      <w:pPr>
        <w:spacing w:after="1" w:line="254" w:lineRule="auto"/>
        <w:ind w:left="-5" w:hanging="10"/>
        <w:rPr>
          <w:rFonts w:cs="Arial"/>
          <w:sz w:val="24"/>
        </w:rPr>
      </w:pPr>
      <w:r w:rsidRPr="00B1431F">
        <w:rPr>
          <w:rFonts w:cs="Arial"/>
          <w:sz w:val="24"/>
        </w:rPr>
        <w:t xml:space="preserve">V _____________, dne ___________                                                                _______________________  </w:t>
      </w:r>
    </w:p>
    <w:p w14:paraId="38C96BE4" w14:textId="77777777" w:rsidR="00901027" w:rsidRPr="00B1431F" w:rsidRDefault="00901027" w:rsidP="00901027">
      <w:pPr>
        <w:rPr>
          <w:rFonts w:cs="Arial"/>
          <w:sz w:val="24"/>
        </w:rPr>
      </w:pPr>
      <w:r w:rsidRPr="00B1431F">
        <w:rPr>
          <w:rFonts w:cs="Arial"/>
          <w:sz w:val="24"/>
        </w:rPr>
        <w:t xml:space="preserve"> </w:t>
      </w:r>
    </w:p>
    <w:p w14:paraId="223CE04C" w14:textId="77777777" w:rsidR="00901027" w:rsidRPr="00B1431F" w:rsidRDefault="00901027" w:rsidP="00901027">
      <w:pPr>
        <w:rPr>
          <w:rFonts w:cs="Arial"/>
          <w:sz w:val="24"/>
        </w:rPr>
      </w:pPr>
      <w:r w:rsidRPr="00B1431F">
        <w:rPr>
          <w:rFonts w:cs="Arial"/>
          <w:sz w:val="24"/>
        </w:rPr>
        <w:t xml:space="preserve"> </w:t>
      </w:r>
    </w:p>
    <w:p w14:paraId="63DF7225" w14:textId="77777777" w:rsidR="002E2D8F" w:rsidRDefault="002E2D8F"/>
    <w:sectPr w:rsidR="002E2D8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22D901" w14:textId="77777777" w:rsidR="00C45984" w:rsidRDefault="00C45984" w:rsidP="00944224">
      <w:pPr>
        <w:spacing w:line="240" w:lineRule="auto"/>
      </w:pPr>
      <w:r>
        <w:separator/>
      </w:r>
    </w:p>
  </w:endnote>
  <w:endnote w:type="continuationSeparator" w:id="0">
    <w:p w14:paraId="5B287323" w14:textId="77777777" w:rsidR="00C45984" w:rsidRDefault="00C45984" w:rsidP="009442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90BA65" w14:textId="77777777" w:rsidR="00C45984" w:rsidRDefault="00C45984" w:rsidP="00944224">
      <w:pPr>
        <w:spacing w:line="240" w:lineRule="auto"/>
      </w:pPr>
      <w:r>
        <w:separator/>
      </w:r>
    </w:p>
  </w:footnote>
  <w:footnote w:type="continuationSeparator" w:id="0">
    <w:p w14:paraId="410C09C9" w14:textId="77777777" w:rsidR="00C45984" w:rsidRDefault="00C45984" w:rsidP="0094422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C23B28"/>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 w15:restartNumberingAfterBreak="0">
    <w:nsid w:val="12C70898"/>
    <w:multiLevelType w:val="hybridMultilevel"/>
    <w:tmpl w:val="CA442982"/>
    <w:lvl w:ilvl="0" w:tplc="6C407666">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 w15:restartNumberingAfterBreak="0">
    <w:nsid w:val="2930512E"/>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 w15:restartNumberingAfterBreak="0">
    <w:nsid w:val="2A221669"/>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3284332D"/>
    <w:multiLevelType w:val="hybridMultilevel"/>
    <w:tmpl w:val="CACC9DCC"/>
    <w:lvl w:ilvl="0" w:tplc="EF02C1F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43711418"/>
    <w:multiLevelType w:val="hybridMultilevel"/>
    <w:tmpl w:val="5FFEFE3C"/>
    <w:lvl w:ilvl="0" w:tplc="6B32B8F6">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6" w15:restartNumberingAfterBreak="0">
    <w:nsid w:val="47EC7661"/>
    <w:multiLevelType w:val="hybridMultilevel"/>
    <w:tmpl w:val="D5A81F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EC52DA1"/>
    <w:multiLevelType w:val="hybridMultilevel"/>
    <w:tmpl w:val="D3F626D2"/>
    <w:lvl w:ilvl="0" w:tplc="1B2E3C0A">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8" w15:restartNumberingAfterBreak="0">
    <w:nsid w:val="54D82CDD"/>
    <w:multiLevelType w:val="hybridMultilevel"/>
    <w:tmpl w:val="56C63EE0"/>
    <w:lvl w:ilvl="0" w:tplc="69C06D6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B9F0BBF"/>
    <w:multiLevelType w:val="hybridMultilevel"/>
    <w:tmpl w:val="A3EAE5FE"/>
    <w:lvl w:ilvl="0" w:tplc="6C407666">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1"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11"/>
  </w:num>
  <w:num w:numId="4">
    <w:abstractNumId w:val="6"/>
  </w:num>
  <w:num w:numId="5">
    <w:abstractNumId w:val="2"/>
  </w:num>
  <w:num w:numId="6">
    <w:abstractNumId w:val="3"/>
  </w:num>
  <w:num w:numId="7">
    <w:abstractNumId w:val="8"/>
  </w:num>
  <w:num w:numId="8">
    <w:abstractNumId w:val="1"/>
  </w:num>
  <w:num w:numId="9">
    <w:abstractNumId w:val="4"/>
  </w:num>
  <w:num w:numId="10">
    <w:abstractNumId w:val="5"/>
  </w:num>
  <w:num w:numId="11">
    <w:abstractNumId w:val="1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027"/>
    <w:rsid w:val="00022F52"/>
    <w:rsid w:val="000B4B57"/>
    <w:rsid w:val="000C2DB7"/>
    <w:rsid w:val="00103FB9"/>
    <w:rsid w:val="001223BF"/>
    <w:rsid w:val="00155DF4"/>
    <w:rsid w:val="001931D8"/>
    <w:rsid w:val="001C612A"/>
    <w:rsid w:val="001D3B5F"/>
    <w:rsid w:val="00213492"/>
    <w:rsid w:val="0022673D"/>
    <w:rsid w:val="002406CD"/>
    <w:rsid w:val="00264D99"/>
    <w:rsid w:val="002732DC"/>
    <w:rsid w:val="0029204B"/>
    <w:rsid w:val="002A5BD2"/>
    <w:rsid w:val="002B6A2C"/>
    <w:rsid w:val="002E1174"/>
    <w:rsid w:val="002E2D8F"/>
    <w:rsid w:val="00305C1B"/>
    <w:rsid w:val="00327D78"/>
    <w:rsid w:val="003425A1"/>
    <w:rsid w:val="00370295"/>
    <w:rsid w:val="00384541"/>
    <w:rsid w:val="00393ECC"/>
    <w:rsid w:val="003C34E5"/>
    <w:rsid w:val="00434DFE"/>
    <w:rsid w:val="00480701"/>
    <w:rsid w:val="0048371E"/>
    <w:rsid w:val="0048740C"/>
    <w:rsid w:val="004A0CF2"/>
    <w:rsid w:val="004E413D"/>
    <w:rsid w:val="005226E0"/>
    <w:rsid w:val="005A65AE"/>
    <w:rsid w:val="005A72DE"/>
    <w:rsid w:val="005B455D"/>
    <w:rsid w:val="005B4AB2"/>
    <w:rsid w:val="006264D6"/>
    <w:rsid w:val="006518C1"/>
    <w:rsid w:val="006859F2"/>
    <w:rsid w:val="006A5668"/>
    <w:rsid w:val="006B508C"/>
    <w:rsid w:val="006B666E"/>
    <w:rsid w:val="006E5F4B"/>
    <w:rsid w:val="00764EAF"/>
    <w:rsid w:val="00765571"/>
    <w:rsid w:val="007C5C7C"/>
    <w:rsid w:val="00802D1F"/>
    <w:rsid w:val="00811F68"/>
    <w:rsid w:val="008322E7"/>
    <w:rsid w:val="008413D9"/>
    <w:rsid w:val="00851CC9"/>
    <w:rsid w:val="0089552C"/>
    <w:rsid w:val="008972F1"/>
    <w:rsid w:val="00901027"/>
    <w:rsid w:val="00944224"/>
    <w:rsid w:val="009F4154"/>
    <w:rsid w:val="00A371AB"/>
    <w:rsid w:val="00A74A04"/>
    <w:rsid w:val="00AF3E09"/>
    <w:rsid w:val="00B51C39"/>
    <w:rsid w:val="00BA1632"/>
    <w:rsid w:val="00BB2C82"/>
    <w:rsid w:val="00C16556"/>
    <w:rsid w:val="00C45984"/>
    <w:rsid w:val="00C76E90"/>
    <w:rsid w:val="00D16A4B"/>
    <w:rsid w:val="00D417A4"/>
    <w:rsid w:val="00D4260F"/>
    <w:rsid w:val="00D9420F"/>
    <w:rsid w:val="00DE33CF"/>
    <w:rsid w:val="00DF3A97"/>
    <w:rsid w:val="00E651E1"/>
    <w:rsid w:val="00E91E90"/>
    <w:rsid w:val="00ED4C43"/>
    <w:rsid w:val="00EF5863"/>
    <w:rsid w:val="00F50007"/>
    <w:rsid w:val="00FB53D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172A3"/>
  <w15:chartTrackingRefBased/>
  <w15:docId w15:val="{8883609D-D822-4253-9D9B-C2A29EF85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01027"/>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901027"/>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90102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901027"/>
    <w:rPr>
      <w:rFonts w:ascii="Arial" w:eastAsia="Times New Roman" w:hAnsi="Arial" w:cs="Times New Roman"/>
      <w:b/>
      <w:kern w:val="32"/>
      <w:sz w:val="28"/>
      <w:szCs w:val="32"/>
    </w:rPr>
  </w:style>
  <w:style w:type="character" w:customStyle="1" w:styleId="Naslov2Znak">
    <w:name w:val="Naslov 2 Znak"/>
    <w:basedOn w:val="Privzetapisavaodstavka"/>
    <w:link w:val="Naslov2"/>
    <w:uiPriority w:val="9"/>
    <w:semiHidden/>
    <w:rsid w:val="00901027"/>
    <w:rPr>
      <w:rFonts w:asciiTheme="majorHAnsi" w:eastAsiaTheme="majorEastAsia" w:hAnsiTheme="majorHAnsi" w:cstheme="majorBidi"/>
      <w:color w:val="2F5496" w:themeColor="accent1" w:themeShade="BF"/>
      <w:sz w:val="26"/>
      <w:szCs w:val="26"/>
    </w:rPr>
  </w:style>
  <w:style w:type="paragraph" w:customStyle="1" w:styleId="Poglavje">
    <w:name w:val="Poglavje"/>
    <w:basedOn w:val="Navaden"/>
    <w:qFormat/>
    <w:rsid w:val="00901027"/>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Odstavekseznama">
    <w:name w:val="List Paragraph"/>
    <w:basedOn w:val="Navaden"/>
    <w:uiPriority w:val="34"/>
    <w:qFormat/>
    <w:rsid w:val="00901027"/>
    <w:pPr>
      <w:ind w:left="720"/>
      <w:contextualSpacing/>
    </w:pPr>
  </w:style>
  <w:style w:type="paragraph" w:customStyle="1" w:styleId="odstavek1">
    <w:name w:val="odstavek1"/>
    <w:basedOn w:val="Navaden"/>
    <w:rsid w:val="00901027"/>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901027"/>
    <w:pPr>
      <w:spacing w:line="240" w:lineRule="auto"/>
      <w:ind w:left="425" w:hanging="425"/>
      <w:jc w:val="both"/>
    </w:pPr>
    <w:rPr>
      <w:rFonts w:cs="Arial"/>
      <w:sz w:val="22"/>
      <w:szCs w:val="22"/>
      <w:lang w:eastAsia="sl-SI"/>
    </w:rPr>
  </w:style>
  <w:style w:type="table" w:customStyle="1" w:styleId="TableGrid">
    <w:name w:val="TableGrid"/>
    <w:rsid w:val="00901027"/>
    <w:pPr>
      <w:spacing w:after="0" w:line="240" w:lineRule="auto"/>
    </w:pPr>
    <w:rPr>
      <w:rFonts w:eastAsiaTheme="minorEastAsia"/>
      <w:lang w:eastAsia="sl-SI"/>
    </w:rPr>
    <w:tblPr>
      <w:tblCellMar>
        <w:top w:w="0" w:type="dxa"/>
        <w:left w:w="0" w:type="dxa"/>
        <w:bottom w:w="0" w:type="dxa"/>
        <w:right w:w="0" w:type="dxa"/>
      </w:tblCellMar>
    </w:tblPr>
  </w:style>
  <w:style w:type="character" w:styleId="Pripombasklic">
    <w:name w:val="annotation reference"/>
    <w:basedOn w:val="Privzetapisavaodstavka"/>
    <w:uiPriority w:val="99"/>
    <w:semiHidden/>
    <w:unhideWhenUsed/>
    <w:rsid w:val="005A72DE"/>
    <w:rPr>
      <w:sz w:val="16"/>
      <w:szCs w:val="16"/>
    </w:rPr>
  </w:style>
  <w:style w:type="paragraph" w:styleId="Pripombabesedilo">
    <w:name w:val="annotation text"/>
    <w:basedOn w:val="Navaden"/>
    <w:link w:val="PripombabesediloZnak"/>
    <w:uiPriority w:val="99"/>
    <w:unhideWhenUsed/>
    <w:rsid w:val="005A72DE"/>
    <w:pPr>
      <w:spacing w:line="240" w:lineRule="auto"/>
    </w:pPr>
    <w:rPr>
      <w:szCs w:val="20"/>
    </w:rPr>
  </w:style>
  <w:style w:type="character" w:customStyle="1" w:styleId="PripombabesediloZnak">
    <w:name w:val="Pripomba – besedilo Znak"/>
    <w:basedOn w:val="Privzetapisavaodstavka"/>
    <w:link w:val="Pripombabesedilo"/>
    <w:uiPriority w:val="99"/>
    <w:rsid w:val="005A72DE"/>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5A72DE"/>
    <w:rPr>
      <w:b/>
      <w:bCs/>
    </w:rPr>
  </w:style>
  <w:style w:type="character" w:customStyle="1" w:styleId="ZadevapripombeZnak">
    <w:name w:val="Zadeva pripombe Znak"/>
    <w:basedOn w:val="PripombabesediloZnak"/>
    <w:link w:val="Zadevapripombe"/>
    <w:uiPriority w:val="99"/>
    <w:semiHidden/>
    <w:rsid w:val="005A72DE"/>
    <w:rPr>
      <w:rFonts w:ascii="Arial" w:eastAsia="Times New Roman" w:hAnsi="Arial" w:cs="Times New Roman"/>
      <w:b/>
      <w:bCs/>
      <w:sz w:val="20"/>
      <w:szCs w:val="20"/>
    </w:rPr>
  </w:style>
  <w:style w:type="paragraph" w:styleId="Revizija">
    <w:name w:val="Revision"/>
    <w:hidden/>
    <w:uiPriority w:val="99"/>
    <w:semiHidden/>
    <w:rsid w:val="005A72DE"/>
    <w:pPr>
      <w:spacing w:after="0" w:line="240" w:lineRule="auto"/>
    </w:pPr>
    <w:rPr>
      <w:rFonts w:ascii="Arial" w:eastAsia="Times New Roman" w:hAnsi="Arial" w:cs="Times New Roman"/>
      <w:sz w:val="20"/>
      <w:szCs w:val="24"/>
    </w:rPr>
  </w:style>
  <w:style w:type="paragraph" w:styleId="Konnaopomba-besedilo">
    <w:name w:val="endnote text"/>
    <w:basedOn w:val="Navaden"/>
    <w:link w:val="Konnaopomba-besediloZnak"/>
    <w:uiPriority w:val="99"/>
    <w:semiHidden/>
    <w:unhideWhenUsed/>
    <w:rsid w:val="00944224"/>
    <w:pPr>
      <w:spacing w:line="240" w:lineRule="auto"/>
    </w:pPr>
    <w:rPr>
      <w:szCs w:val="20"/>
    </w:rPr>
  </w:style>
  <w:style w:type="character" w:customStyle="1" w:styleId="Konnaopomba-besediloZnak">
    <w:name w:val="Končna opomba - besedilo Znak"/>
    <w:basedOn w:val="Privzetapisavaodstavka"/>
    <w:link w:val="Konnaopomba-besedilo"/>
    <w:uiPriority w:val="99"/>
    <w:semiHidden/>
    <w:rsid w:val="00944224"/>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944224"/>
    <w:rPr>
      <w:vertAlign w:val="superscript"/>
    </w:rPr>
  </w:style>
  <w:style w:type="character" w:styleId="Hiperpovezava">
    <w:name w:val="Hyperlink"/>
    <w:basedOn w:val="Privzetapisavaodstavka"/>
    <w:uiPriority w:val="99"/>
    <w:semiHidden/>
    <w:unhideWhenUsed/>
    <w:rsid w:val="002E11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0-01-1232" TargetMode="External"/><Relationship Id="rId18" Type="http://schemas.openxmlformats.org/officeDocument/2006/relationships/hyperlink" Target="http://www.uradni-list.si/1/objava.jsp?sop=2011-01-4869" TargetMode="External"/><Relationship Id="rId26" Type="http://schemas.openxmlformats.org/officeDocument/2006/relationships/hyperlink" Target="http://www.uradni-list.si/1/objava.jsp?sop=2017-01-2349" TargetMode="External"/><Relationship Id="rId39" Type="http://schemas.openxmlformats.org/officeDocument/2006/relationships/hyperlink" Target="http://www.uradni-list.si/1/objava.jsp?sop=2011-01-3493" TargetMode="External"/><Relationship Id="rId3" Type="http://schemas.openxmlformats.org/officeDocument/2006/relationships/settings" Target="settings.xml"/><Relationship Id="rId21" Type="http://schemas.openxmlformats.org/officeDocument/2006/relationships/hyperlink" Target="http://www.uradni-list.si/1/objava.jsp?sop=2014-01-3482" TargetMode="External"/><Relationship Id="rId34" Type="http://schemas.openxmlformats.org/officeDocument/2006/relationships/hyperlink" Target="http://www.uradni-list.si/1/objava.jsp?sop=2008-01-5576" TargetMode="External"/><Relationship Id="rId42" Type="http://schemas.openxmlformats.org/officeDocument/2006/relationships/hyperlink" Target="http://www.uradni-list.si/1/objava.jsp?sop=2012-01-3868" TargetMode="External"/><Relationship Id="rId47" Type="http://schemas.openxmlformats.org/officeDocument/2006/relationships/hyperlink" Target="http://www.uradni-list.si/1/objava.jsp?sop=2016-01-1975" TargetMode="External"/><Relationship Id="rId50" Type="http://schemas.openxmlformats.org/officeDocument/2006/relationships/hyperlink" Target="http://www.uradni-list.si/1/objava.jsp?sop=2018-01-4129" TargetMode="External"/><Relationship Id="rId7" Type="http://schemas.openxmlformats.org/officeDocument/2006/relationships/hyperlink" Target="http://www.uradni-list.si/1/objava.jsp?sop=2006-01-6170" TargetMode="External"/><Relationship Id="rId12" Type="http://schemas.openxmlformats.org/officeDocument/2006/relationships/hyperlink" Target="http://www.uradni-list.si/1/objava.jsp?sop=2009-01-4671" TargetMode="External"/><Relationship Id="rId17" Type="http://schemas.openxmlformats.org/officeDocument/2006/relationships/hyperlink" Target="http://www.uradni-list.si/1/objava.jsp?sop=2011-01-4698" TargetMode="External"/><Relationship Id="rId25" Type="http://schemas.openxmlformats.org/officeDocument/2006/relationships/hyperlink" Target="http://www.uradni-list.si/1/objava.jsp?sop=2016-01-3779" TargetMode="External"/><Relationship Id="rId33" Type="http://schemas.openxmlformats.org/officeDocument/2006/relationships/hyperlink" Target="http://www.uradni-list.si/1/objava.jsp?sop=2008-01-0708" TargetMode="External"/><Relationship Id="rId38" Type="http://schemas.openxmlformats.org/officeDocument/2006/relationships/hyperlink" Target="http://www.uradni-list.si/1/objava.jsp?sop=2010-01-5771" TargetMode="External"/><Relationship Id="rId46" Type="http://schemas.openxmlformats.org/officeDocument/2006/relationships/hyperlink" Target="http://www.uradni-list.si/1/objava.jsp?sop=2016-01-1761" TargetMode="External"/><Relationship Id="rId2" Type="http://schemas.openxmlformats.org/officeDocument/2006/relationships/styles" Target="styles.xml"/><Relationship Id="rId16" Type="http://schemas.openxmlformats.org/officeDocument/2006/relationships/hyperlink" Target="http://www.uradni-list.si/1/objava.jsp?sop=2011-01-3493" TargetMode="External"/><Relationship Id="rId20" Type="http://schemas.openxmlformats.org/officeDocument/2006/relationships/hyperlink" Target="http://www.uradni-list.si/1/objava.jsp?sop=2013-01-2056" TargetMode="External"/><Relationship Id="rId29" Type="http://schemas.openxmlformats.org/officeDocument/2006/relationships/hyperlink" Target="http://www.uradni-list.si/1/objava.jsp?sop=2021-01-1171" TargetMode="External"/><Relationship Id="rId41" Type="http://schemas.openxmlformats.org/officeDocument/2006/relationships/hyperlink" Target="http://www.uradni-list.si/1/objava.jsp?sop=2011-01-4869"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08-01-5576" TargetMode="External"/><Relationship Id="rId24" Type="http://schemas.openxmlformats.org/officeDocument/2006/relationships/hyperlink" Target="http://www.uradni-list.si/1/objava.jsp?sop=2016-01-1975" TargetMode="External"/><Relationship Id="rId32" Type="http://schemas.openxmlformats.org/officeDocument/2006/relationships/hyperlink" Target="http://www.uradni-list.si/1/objava.jsp?sop=2007-01-6094" TargetMode="External"/><Relationship Id="rId37" Type="http://schemas.openxmlformats.org/officeDocument/2006/relationships/hyperlink" Target="http://www.uradni-list.si/1/objava.jsp?sop=2010-01-5347" TargetMode="External"/><Relationship Id="rId40" Type="http://schemas.openxmlformats.org/officeDocument/2006/relationships/hyperlink" Target="http://www.uradni-list.si/1/objava.jsp?sop=2011-01-4698" TargetMode="External"/><Relationship Id="rId45" Type="http://schemas.openxmlformats.org/officeDocument/2006/relationships/hyperlink" Target="http://www.uradni-list.si/1/objava.jsp?sop=2014-01-3955" TargetMode="External"/><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10-01-5771" TargetMode="External"/><Relationship Id="rId23" Type="http://schemas.openxmlformats.org/officeDocument/2006/relationships/hyperlink" Target="http://www.uradni-list.si/1/objava.jsp?sop=2016-01-1761" TargetMode="External"/><Relationship Id="rId28" Type="http://schemas.openxmlformats.org/officeDocument/2006/relationships/hyperlink" Target="http://www.uradni-list.si/1/objava.jsp?sop=2019-01-3376" TargetMode="External"/><Relationship Id="rId36" Type="http://schemas.openxmlformats.org/officeDocument/2006/relationships/hyperlink" Target="http://www.uradni-list.si/1/objava.jsp?sop=2010-01-1232" TargetMode="External"/><Relationship Id="rId49" Type="http://schemas.openxmlformats.org/officeDocument/2006/relationships/hyperlink" Target="http://www.uradni-list.si/1/objava.jsp?sop=2017-01-2349" TargetMode="External"/><Relationship Id="rId10" Type="http://schemas.openxmlformats.org/officeDocument/2006/relationships/hyperlink" Target="http://www.uradni-list.si/1/objava.jsp?sop=2008-01-0708" TargetMode="External"/><Relationship Id="rId19" Type="http://schemas.openxmlformats.org/officeDocument/2006/relationships/hyperlink" Target="http://www.uradni-list.si/1/objava.jsp?sop=2012-01-3868" TargetMode="External"/><Relationship Id="rId31" Type="http://schemas.openxmlformats.org/officeDocument/2006/relationships/hyperlink" Target="http://www.uradni-list.si/1/objava.jsp?sop=2007-01-2794" TargetMode="External"/><Relationship Id="rId44" Type="http://schemas.openxmlformats.org/officeDocument/2006/relationships/hyperlink" Target="http://www.uradni-list.si/1/objava.jsp?sop=2014-01-3482" TargetMode="External"/><Relationship Id="rId52" Type="http://schemas.openxmlformats.org/officeDocument/2006/relationships/hyperlink" Target="http://www.uradni-list.si/1/objava.jsp?sop=2021-01-1171" TargetMode="External"/><Relationship Id="rId4" Type="http://schemas.openxmlformats.org/officeDocument/2006/relationships/webSettings" Target="webSettings.xml"/><Relationship Id="rId9" Type="http://schemas.openxmlformats.org/officeDocument/2006/relationships/hyperlink" Target="http://www.uradni-list.si/1/objava.jsp?sop=2007-01-6094" TargetMode="External"/><Relationship Id="rId14" Type="http://schemas.openxmlformats.org/officeDocument/2006/relationships/hyperlink" Target="http://www.uradni-list.si/1/objava.jsp?sop=2010-01-5347" TargetMode="External"/><Relationship Id="rId22" Type="http://schemas.openxmlformats.org/officeDocument/2006/relationships/hyperlink" Target="http://www.uradni-list.si/1/objava.jsp?sop=2014-01-3955" TargetMode="External"/><Relationship Id="rId27" Type="http://schemas.openxmlformats.org/officeDocument/2006/relationships/hyperlink" Target="http://www.uradni-list.si/1/objava.jsp?sop=2018-01-4129" TargetMode="External"/><Relationship Id="rId30" Type="http://schemas.openxmlformats.org/officeDocument/2006/relationships/hyperlink" Target="http://www.uradni-list.si/1/objava.jsp?sop=2006-01-6170" TargetMode="External"/><Relationship Id="rId35" Type="http://schemas.openxmlformats.org/officeDocument/2006/relationships/hyperlink" Target="http://www.uradni-list.si/1/objava.jsp?sop=2009-01-4671" TargetMode="External"/><Relationship Id="rId43" Type="http://schemas.openxmlformats.org/officeDocument/2006/relationships/hyperlink" Target="http://www.uradni-list.si/1/objava.jsp?sop=2013-01-2056" TargetMode="External"/><Relationship Id="rId48" Type="http://schemas.openxmlformats.org/officeDocument/2006/relationships/hyperlink" Target="http://www.uradni-list.si/1/objava.jsp?sop=2016-01-3779" TargetMode="External"/><Relationship Id="rId8" Type="http://schemas.openxmlformats.org/officeDocument/2006/relationships/hyperlink" Target="http://www.uradni-list.si/1/objava.jsp?sop=2007-01-2794" TargetMode="External"/><Relationship Id="rId51" Type="http://schemas.openxmlformats.org/officeDocument/2006/relationships/hyperlink" Target="http://www.uradni-list.si/1/objava.jsp?sop=2019-01-337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5003</Words>
  <Characters>28521</Characters>
  <Application>Microsoft Office Word</Application>
  <DocSecurity>4</DocSecurity>
  <Lines>237</Lines>
  <Paragraphs>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Guštin</dc:creator>
  <cp:keywords/>
  <dc:description/>
  <cp:lastModifiedBy>Breda Šolar Naglič</cp:lastModifiedBy>
  <cp:revision>2</cp:revision>
  <dcterms:created xsi:type="dcterms:W3CDTF">2022-01-11T14:13:00Z</dcterms:created>
  <dcterms:modified xsi:type="dcterms:W3CDTF">2022-01-11T14:13:00Z</dcterms:modified>
</cp:coreProperties>
</file>