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37BE4">
        <w:rPr>
          <w:rFonts w:cs="Arial"/>
          <w:color w:val="000000"/>
        </w:rPr>
        <w:t>2021-1611-0012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37BE4">
        <w:rPr>
          <w:rFonts w:cs="Arial"/>
          <w:color w:val="000000"/>
        </w:rPr>
        <w:t>00712-30/2021/15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37BE4">
        <w:rPr>
          <w:rFonts w:cs="Arial"/>
          <w:color w:val="000000"/>
        </w:rPr>
        <w:t>24. 11. 2021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37BE4">
        <w:rPr>
          <w:rFonts w:cs="Arial"/>
          <w:color w:val="000000"/>
          <w:szCs w:val="20"/>
        </w:rPr>
        <w:t>300. dopisni seji</w:t>
      </w:r>
      <w:r>
        <w:rPr>
          <w:rFonts w:cs="Arial"/>
          <w:color w:val="000000"/>
          <w:szCs w:val="20"/>
        </w:rPr>
        <w:t xml:space="preserve"> dne </w:t>
      </w:r>
      <w:r w:rsidR="00777C73">
        <w:rPr>
          <w:rFonts w:cs="Arial"/>
          <w:color w:val="000000"/>
          <w:szCs w:val="20"/>
        </w:rPr>
        <w:t>24. 11. 2021</w:t>
      </w:r>
      <w:r>
        <w:rPr>
          <w:rFonts w:cs="Arial"/>
          <w:color w:val="000000"/>
          <w:szCs w:val="20"/>
        </w:rPr>
        <w:t xml:space="preserve"> pod točko </w:t>
      </w:r>
      <w:r w:rsidR="00037BE4">
        <w:rPr>
          <w:rFonts w:cs="Arial"/>
          <w:color w:val="000000"/>
          <w:szCs w:val="20"/>
        </w:rPr>
        <w:t>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777C73">
        <w:rPr>
          <w:rFonts w:cs="Arial"/>
          <w:color w:val="000000"/>
          <w:szCs w:val="20"/>
        </w:rPr>
        <w:t>soglaša s P</w:t>
      </w:r>
      <w:r w:rsidR="00523C93">
        <w:rPr>
          <w:rFonts w:cs="Arial"/>
          <w:color w:val="000000"/>
          <w:szCs w:val="20"/>
        </w:rPr>
        <w:t>redlogi</w:t>
      </w:r>
      <w:r w:rsidR="00777C73" w:rsidRPr="00777C73">
        <w:rPr>
          <w:rFonts w:cs="Arial"/>
          <w:color w:val="000000"/>
          <w:szCs w:val="20"/>
        </w:rPr>
        <w:t xml:space="preserve"> amandmajev k Predlogu zakona o spremembah in dopol</w:t>
      </w:r>
      <w:r w:rsidR="00777C73">
        <w:rPr>
          <w:rFonts w:cs="Arial"/>
          <w:color w:val="000000"/>
          <w:szCs w:val="20"/>
        </w:rPr>
        <w:t xml:space="preserve">nitvah Zakona o igrah na srečo, </w:t>
      </w:r>
      <w:r w:rsidR="00777C73" w:rsidRPr="00777C73">
        <w:rPr>
          <w:rFonts w:cs="Arial"/>
          <w:color w:val="000000"/>
          <w:szCs w:val="20"/>
        </w:rPr>
        <w:t>EPA 2096-VIII</w:t>
      </w:r>
      <w:r w:rsidR="00777C73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37BE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37BE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523C9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523C93">
        <w:rPr>
          <w:rFonts w:cs="Arial"/>
          <w:color w:val="000000"/>
          <w:szCs w:val="20"/>
        </w:rPr>
        <w:t>Predlogi</w:t>
      </w:r>
      <w:r w:rsidR="00523C93" w:rsidRPr="00777C73">
        <w:rPr>
          <w:rFonts w:cs="Arial"/>
          <w:color w:val="000000"/>
          <w:szCs w:val="20"/>
        </w:rPr>
        <w:t xml:space="preserve"> amandmajev k Predlogu zakona o spremembah in dopol</w:t>
      </w:r>
      <w:r w:rsidR="00523C93">
        <w:rPr>
          <w:rFonts w:cs="Arial"/>
          <w:color w:val="000000"/>
          <w:szCs w:val="20"/>
        </w:rPr>
        <w:t>nitvah Zakona o igrah na srečo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37BE4" w:rsidRDefault="00037BE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37BE4" w:rsidRDefault="00037BE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37BE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F14" w:rsidRDefault="009D0F14" w:rsidP="00767987">
      <w:pPr>
        <w:spacing w:line="240" w:lineRule="auto"/>
      </w:pPr>
      <w:r>
        <w:separator/>
      </w:r>
    </w:p>
  </w:endnote>
  <w:endnote w:type="continuationSeparator" w:id="0">
    <w:p w:rsidR="009D0F14" w:rsidRDefault="009D0F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61" w:rsidRDefault="00AA71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61" w:rsidRDefault="00AA71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61" w:rsidRDefault="00AA71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F14" w:rsidRDefault="009D0F14" w:rsidP="00767987">
      <w:pPr>
        <w:spacing w:line="240" w:lineRule="auto"/>
      </w:pPr>
      <w:r>
        <w:separator/>
      </w:r>
    </w:p>
  </w:footnote>
  <w:footnote w:type="continuationSeparator" w:id="0">
    <w:p w:rsidR="009D0F14" w:rsidRDefault="009D0F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61" w:rsidRDefault="00AA71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61" w:rsidRDefault="00AA71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BE4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23C93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77C73"/>
    <w:rsid w:val="00782FD4"/>
    <w:rsid w:val="00811140"/>
    <w:rsid w:val="00896FBD"/>
    <w:rsid w:val="008A3F94"/>
    <w:rsid w:val="00904A48"/>
    <w:rsid w:val="00980294"/>
    <w:rsid w:val="009C5392"/>
    <w:rsid w:val="009D0F14"/>
    <w:rsid w:val="00A50E4B"/>
    <w:rsid w:val="00A9231D"/>
    <w:rsid w:val="00AA7161"/>
    <w:rsid w:val="00B04385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2021-11-24T17:53:00Z</dcterms:created>
  <dcterms:modified xsi:type="dcterms:W3CDTF">2021-11-24T18:02:00Z</dcterms:modified>
</cp:coreProperties>
</file>