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1CFEEC" w14:textId="1CD87EE1" w:rsidR="00C406EF" w:rsidRPr="00C406EF" w:rsidRDefault="00C406EF" w:rsidP="00806DBD">
      <w:pPr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  <w:bookmarkStart w:id="0" w:name="_Hlk86307923"/>
      <w:r w:rsidRPr="00C406EF"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  <w:t>PREDLOG</w:t>
      </w:r>
      <w:r w:rsidR="00507D36"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  <w:t xml:space="preserve"> </w:t>
      </w:r>
    </w:p>
    <w:p w14:paraId="74D9276E" w14:textId="05C14AD8" w:rsidR="005E534C" w:rsidRPr="00C406EF" w:rsidRDefault="005E534C" w:rsidP="00C406EF">
      <w:pPr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2D2CB0">
        <w:rPr>
          <w:rFonts w:ascii="Times New Roman" w:eastAsia="Times New Roman" w:hAnsi="Times New Roman" w:cs="Times New Roman"/>
          <w:sz w:val="24"/>
          <w:szCs w:val="24"/>
          <w:lang w:eastAsia="sl-SI"/>
        </w:rPr>
        <w:t>Na podlagi petega odstavka 19. člena Zakona o davku od dohodkov pravnih oseb (Uradni list RS, št. 117/06</w:t>
      </w:r>
      <w:r w:rsidRPr="00F7589D">
        <w:rPr>
          <w:rFonts w:ascii="Times New Roman" w:eastAsia="Times New Roman" w:hAnsi="Times New Roman" w:cs="Times New Roman"/>
          <w:sz w:val="24"/>
          <w:szCs w:val="24"/>
          <w:lang w:eastAsia="sl-SI"/>
        </w:rPr>
        <w:t>, 56/08, 76/08, 5/09, 96/09, 110/09 – ZDavP-2B, 43/10, 59/11, 24/12, 30/12, 94/12, 81/13, 50/14, 23/15, 82/15, 68/16, 69/17, 79/18</w:t>
      </w:r>
      <w:r w:rsidR="003E065F">
        <w:rPr>
          <w:rFonts w:ascii="Times New Roman" w:eastAsia="Times New Roman" w:hAnsi="Times New Roman" w:cs="Times New Roman"/>
          <w:sz w:val="24"/>
          <w:szCs w:val="24"/>
          <w:lang w:eastAsia="sl-SI"/>
        </w:rPr>
        <w:t>,</w:t>
      </w:r>
      <w:r w:rsidRPr="00F7589D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66/19</w:t>
      </w:r>
      <w:r w:rsidR="003E065F" w:rsidRPr="003E065F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  <w:r w:rsidR="003E065F" w:rsidRPr="00F7589D">
        <w:rPr>
          <w:rFonts w:ascii="Times New Roman" w:eastAsia="Times New Roman" w:hAnsi="Times New Roman" w:cs="Times New Roman"/>
          <w:sz w:val="24"/>
          <w:szCs w:val="24"/>
          <w:lang w:eastAsia="sl-SI"/>
        </w:rPr>
        <w:t>in</w:t>
      </w:r>
      <w:r w:rsidR="003E065F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172/21</w:t>
      </w:r>
      <w:r w:rsidRPr="00F7589D">
        <w:rPr>
          <w:rFonts w:ascii="Times New Roman" w:eastAsia="Times New Roman" w:hAnsi="Times New Roman" w:cs="Times New Roman"/>
          <w:sz w:val="24"/>
          <w:szCs w:val="24"/>
          <w:lang w:eastAsia="sl-SI"/>
        </w:rPr>
        <w:t>)</w:t>
      </w:r>
      <w:r w:rsidRPr="002D2CB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in 143. člena v zvezi s petim odstavkom 43. člena Zakona o dohodnini (</w:t>
      </w:r>
      <w:r w:rsidRPr="009B728E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Uradni list RS, št. 13/11 – uradno prečiščeno besedilo, 9/12 – </w:t>
      </w:r>
      <w:proofErr w:type="spellStart"/>
      <w:r w:rsidRPr="009B728E">
        <w:rPr>
          <w:rFonts w:ascii="Times New Roman" w:eastAsia="Times New Roman" w:hAnsi="Times New Roman" w:cs="Times New Roman"/>
          <w:sz w:val="24"/>
          <w:szCs w:val="24"/>
          <w:lang w:eastAsia="sl-SI"/>
        </w:rPr>
        <w:t>odl</w:t>
      </w:r>
      <w:proofErr w:type="spellEnd"/>
      <w:r w:rsidRPr="009B728E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. US, 24/12, 30/12, 40/12 – ZUJF, 75/12, 94/12, 52/13 – </w:t>
      </w:r>
      <w:proofErr w:type="spellStart"/>
      <w:r w:rsidRPr="009B728E">
        <w:rPr>
          <w:rFonts w:ascii="Times New Roman" w:eastAsia="Times New Roman" w:hAnsi="Times New Roman" w:cs="Times New Roman"/>
          <w:sz w:val="24"/>
          <w:szCs w:val="24"/>
          <w:lang w:eastAsia="sl-SI"/>
        </w:rPr>
        <w:t>odl</w:t>
      </w:r>
      <w:proofErr w:type="spellEnd"/>
      <w:r w:rsidRPr="009B728E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. US, 96/13, 29/14 – </w:t>
      </w:r>
      <w:proofErr w:type="spellStart"/>
      <w:r w:rsidRPr="009B728E">
        <w:rPr>
          <w:rFonts w:ascii="Times New Roman" w:eastAsia="Times New Roman" w:hAnsi="Times New Roman" w:cs="Times New Roman"/>
          <w:sz w:val="24"/>
          <w:szCs w:val="24"/>
          <w:lang w:eastAsia="sl-SI"/>
        </w:rPr>
        <w:t>odl</w:t>
      </w:r>
      <w:proofErr w:type="spellEnd"/>
      <w:r w:rsidRPr="009B728E">
        <w:rPr>
          <w:rFonts w:ascii="Times New Roman" w:eastAsia="Times New Roman" w:hAnsi="Times New Roman" w:cs="Times New Roman"/>
          <w:sz w:val="24"/>
          <w:szCs w:val="24"/>
          <w:lang w:eastAsia="sl-SI"/>
        </w:rPr>
        <w:t>. US, 50/14, 23/15, 55/15, 63/16, 69/17, 21/19, 28/19 in 66/19</w:t>
      </w:r>
      <w:r w:rsidRPr="002D2CB0">
        <w:rPr>
          <w:rFonts w:ascii="Times New Roman" w:eastAsia="Times New Roman" w:hAnsi="Times New Roman" w:cs="Times New Roman"/>
          <w:sz w:val="24"/>
          <w:szCs w:val="24"/>
          <w:lang w:eastAsia="sl-SI"/>
        </w:rPr>
        <w:t>) minister za finance</w:t>
      </w:r>
      <w:r w:rsidRPr="008165BF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  <w:r w:rsidRPr="002D2CB0">
        <w:rPr>
          <w:rFonts w:ascii="Times New Roman" w:eastAsia="Times New Roman" w:hAnsi="Times New Roman" w:cs="Times New Roman"/>
          <w:sz w:val="24"/>
          <w:szCs w:val="24"/>
          <w:lang w:eastAsia="sl-SI"/>
        </w:rPr>
        <w:t>izdaja</w:t>
      </w:r>
    </w:p>
    <w:p w14:paraId="018BEB64" w14:textId="30CAF300" w:rsidR="005E534C" w:rsidRDefault="005E534C" w:rsidP="005E53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2CB0">
        <w:rPr>
          <w:rFonts w:ascii="Times New Roman" w:hAnsi="Times New Roman" w:cs="Times New Roman"/>
          <w:b/>
          <w:sz w:val="24"/>
          <w:szCs w:val="24"/>
        </w:rPr>
        <w:t>Pravilnik o</w:t>
      </w:r>
      <w:r>
        <w:rPr>
          <w:rFonts w:ascii="Times New Roman" w:hAnsi="Times New Roman" w:cs="Times New Roman"/>
          <w:b/>
          <w:sz w:val="24"/>
          <w:szCs w:val="24"/>
        </w:rPr>
        <w:t xml:space="preserve"> spremembah Pravilnika o p</w:t>
      </w:r>
      <w:r w:rsidRPr="002D2CB0">
        <w:rPr>
          <w:rFonts w:ascii="Times New Roman" w:hAnsi="Times New Roman" w:cs="Times New Roman"/>
          <w:b/>
          <w:sz w:val="24"/>
          <w:szCs w:val="24"/>
        </w:rPr>
        <w:t>riznani obrestni meri</w:t>
      </w:r>
    </w:p>
    <w:p w14:paraId="1FF7B60B" w14:textId="7D0F81BC" w:rsidR="00234841" w:rsidRDefault="00234841"/>
    <w:p w14:paraId="56F0FCE9" w14:textId="28A0C5BC" w:rsidR="00234841" w:rsidRPr="005E534C" w:rsidRDefault="00234841" w:rsidP="00234841">
      <w:pPr>
        <w:pStyle w:val="ListParagraph"/>
        <w:numPr>
          <w:ilvl w:val="0"/>
          <w:numId w:val="1"/>
        </w:numPr>
        <w:jc w:val="center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5E534C">
        <w:rPr>
          <w:rFonts w:ascii="Times New Roman" w:eastAsia="Times New Roman" w:hAnsi="Times New Roman" w:cs="Times New Roman"/>
          <w:sz w:val="24"/>
          <w:szCs w:val="24"/>
          <w:lang w:eastAsia="sl-SI"/>
        </w:rPr>
        <w:t>člen</w:t>
      </w:r>
    </w:p>
    <w:p w14:paraId="208513A0" w14:textId="77777777" w:rsidR="005E534C" w:rsidRDefault="005E534C" w:rsidP="00234841">
      <w:pPr>
        <w:pStyle w:val="ListParagraph"/>
        <w:ind w:left="0"/>
        <w:jc w:val="both"/>
      </w:pPr>
    </w:p>
    <w:p w14:paraId="5148CF05" w14:textId="32DD2E24" w:rsidR="00234841" w:rsidRPr="005E534C" w:rsidRDefault="005E534C" w:rsidP="005E534C">
      <w:pPr>
        <w:pStyle w:val="ListParagraph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2D2CB0">
        <w:rPr>
          <w:rFonts w:ascii="Times New Roman" w:eastAsia="Times New Roman" w:hAnsi="Times New Roman" w:cs="Times New Roman"/>
          <w:sz w:val="24"/>
          <w:szCs w:val="24"/>
          <w:lang w:eastAsia="sl-SI"/>
        </w:rPr>
        <w:t>V Pravilniku o priznani obrestni meri (Uradni list RS, št. 141/06</w:t>
      </w:r>
      <w:r>
        <w:rPr>
          <w:rFonts w:ascii="Times New Roman" w:eastAsia="Times New Roman" w:hAnsi="Times New Roman" w:cs="Times New Roman"/>
          <w:sz w:val="24"/>
          <w:szCs w:val="24"/>
          <w:lang w:eastAsia="sl-SI"/>
        </w:rPr>
        <w:t>,</w:t>
      </w:r>
      <w:r w:rsidRPr="002D2CB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52/07</w:t>
      </w:r>
      <w:r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in </w:t>
      </w:r>
      <w:r w:rsidR="00806DBD">
        <w:rPr>
          <w:rFonts w:ascii="Times New Roman" w:eastAsia="Times New Roman" w:hAnsi="Times New Roman" w:cs="Times New Roman"/>
          <w:sz w:val="24"/>
          <w:szCs w:val="24"/>
          <w:lang w:eastAsia="sl-SI"/>
        </w:rPr>
        <w:t>123</w:t>
      </w:r>
      <w:r>
        <w:rPr>
          <w:rFonts w:ascii="Times New Roman" w:eastAsia="Times New Roman" w:hAnsi="Times New Roman" w:cs="Times New Roman"/>
          <w:sz w:val="24"/>
          <w:szCs w:val="24"/>
          <w:lang w:eastAsia="sl-SI"/>
        </w:rPr>
        <w:t>/21</w:t>
      </w:r>
      <w:r w:rsidRPr="002D2CB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) se </w:t>
      </w:r>
      <w:r w:rsidR="00806DBD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3. členu prvi odstavek spremeni tako, da se glasi: </w:t>
      </w:r>
    </w:p>
    <w:p w14:paraId="06E584FE" w14:textId="77777777" w:rsidR="005E534C" w:rsidRDefault="005E534C" w:rsidP="005E534C">
      <w:pPr>
        <w:pStyle w:val="Odstavek"/>
        <w:spacing w:before="0"/>
        <w:ind w:firstLine="0"/>
        <w:rPr>
          <w:rFonts w:ascii="Times New Roman" w:hAnsi="Times New Roman"/>
          <w:sz w:val="24"/>
          <w:szCs w:val="24"/>
          <w:lang w:val="sl-SI" w:eastAsia="sl-SI"/>
        </w:rPr>
      </w:pPr>
    </w:p>
    <w:p w14:paraId="52C8E440" w14:textId="2BE3DE8E" w:rsidR="00234841" w:rsidRPr="005E534C" w:rsidRDefault="00806DBD" w:rsidP="005E534C">
      <w:pPr>
        <w:pStyle w:val="Odstavek"/>
        <w:spacing w:before="0"/>
        <w:ind w:firstLine="0"/>
        <w:rPr>
          <w:rFonts w:ascii="Times New Roman" w:hAnsi="Times New Roman"/>
          <w:sz w:val="24"/>
          <w:szCs w:val="24"/>
          <w:lang w:val="sl-SI" w:eastAsia="sl-SI"/>
        </w:rPr>
      </w:pPr>
      <w:r>
        <w:rPr>
          <w:rFonts w:ascii="Times New Roman" w:hAnsi="Times New Roman"/>
          <w:sz w:val="24"/>
          <w:szCs w:val="24"/>
          <w:lang w:val="sl-SI" w:eastAsia="sl-SI"/>
        </w:rPr>
        <w:t>»</w:t>
      </w:r>
      <w:r w:rsidR="00234841" w:rsidRPr="005E534C">
        <w:rPr>
          <w:rFonts w:ascii="Times New Roman" w:hAnsi="Times New Roman"/>
          <w:sz w:val="24"/>
          <w:szCs w:val="24"/>
          <w:lang w:val="sl-SI" w:eastAsia="sl-SI"/>
        </w:rPr>
        <w:t>(1) Variabilni del obrestne mere po posameznih valutah je naslednji:</w:t>
      </w:r>
    </w:p>
    <w:p w14:paraId="7FE93BA5" w14:textId="77777777" w:rsidR="00234841" w:rsidRPr="005E534C" w:rsidRDefault="00234841" w:rsidP="00234841">
      <w:pPr>
        <w:pStyle w:val="Alineazaodstavkom"/>
        <w:rPr>
          <w:rFonts w:ascii="Times New Roman" w:hAnsi="Times New Roman" w:cs="Times New Roman"/>
          <w:sz w:val="24"/>
          <w:szCs w:val="24"/>
        </w:rPr>
      </w:pPr>
      <w:r w:rsidRPr="005E534C">
        <w:rPr>
          <w:rFonts w:ascii="Times New Roman" w:hAnsi="Times New Roman" w:cs="Times New Roman"/>
          <w:sz w:val="24"/>
          <w:szCs w:val="24"/>
        </w:rPr>
        <w:t>za euro – EURIBOR,</w:t>
      </w:r>
    </w:p>
    <w:p w14:paraId="31A22553" w14:textId="77777777" w:rsidR="00234841" w:rsidRPr="005E534C" w:rsidRDefault="00234841" w:rsidP="00234841">
      <w:pPr>
        <w:pStyle w:val="Alineazaodstavkom"/>
        <w:rPr>
          <w:rFonts w:ascii="Times New Roman" w:hAnsi="Times New Roman" w:cs="Times New Roman"/>
          <w:sz w:val="24"/>
          <w:szCs w:val="24"/>
        </w:rPr>
      </w:pPr>
      <w:r w:rsidRPr="005E534C">
        <w:rPr>
          <w:rFonts w:ascii="Times New Roman" w:hAnsi="Times New Roman" w:cs="Times New Roman"/>
          <w:sz w:val="24"/>
          <w:szCs w:val="24"/>
        </w:rPr>
        <w:t>za ameriški dolar – SOFR-USD,</w:t>
      </w:r>
    </w:p>
    <w:p w14:paraId="347EA8B6" w14:textId="0A724A46" w:rsidR="00234841" w:rsidRPr="005E534C" w:rsidRDefault="00234841" w:rsidP="00234841">
      <w:pPr>
        <w:pStyle w:val="Alineazaodstavkom"/>
        <w:rPr>
          <w:rFonts w:ascii="Times New Roman" w:hAnsi="Times New Roman" w:cs="Times New Roman"/>
          <w:sz w:val="24"/>
          <w:szCs w:val="24"/>
        </w:rPr>
      </w:pPr>
      <w:r w:rsidRPr="005E534C">
        <w:rPr>
          <w:rFonts w:ascii="Times New Roman" w:hAnsi="Times New Roman" w:cs="Times New Roman"/>
          <w:sz w:val="24"/>
          <w:szCs w:val="24"/>
        </w:rPr>
        <w:t>za japonski jen – TONAR-JPY,</w:t>
      </w:r>
    </w:p>
    <w:p w14:paraId="7A1B137F" w14:textId="77777777" w:rsidR="00234841" w:rsidRPr="005E534C" w:rsidRDefault="00234841" w:rsidP="00234841">
      <w:pPr>
        <w:pStyle w:val="Alineazaodstavkom"/>
        <w:rPr>
          <w:rFonts w:ascii="Times New Roman" w:hAnsi="Times New Roman" w:cs="Times New Roman"/>
          <w:sz w:val="24"/>
          <w:szCs w:val="24"/>
        </w:rPr>
      </w:pPr>
      <w:r w:rsidRPr="005E534C">
        <w:rPr>
          <w:rFonts w:ascii="Times New Roman" w:hAnsi="Times New Roman" w:cs="Times New Roman"/>
          <w:sz w:val="24"/>
          <w:szCs w:val="24"/>
        </w:rPr>
        <w:t>za britanski funt – SONIA-GBP,</w:t>
      </w:r>
    </w:p>
    <w:p w14:paraId="7BC7F6FA" w14:textId="77777777" w:rsidR="00234841" w:rsidRPr="005E534C" w:rsidRDefault="00234841" w:rsidP="00234841">
      <w:pPr>
        <w:pStyle w:val="Alineazaodstavkom"/>
        <w:rPr>
          <w:rFonts w:ascii="Times New Roman" w:hAnsi="Times New Roman" w:cs="Times New Roman"/>
          <w:sz w:val="24"/>
          <w:szCs w:val="24"/>
        </w:rPr>
      </w:pPr>
      <w:r w:rsidRPr="005E534C">
        <w:rPr>
          <w:rFonts w:ascii="Times New Roman" w:hAnsi="Times New Roman" w:cs="Times New Roman"/>
          <w:sz w:val="24"/>
          <w:szCs w:val="24"/>
        </w:rPr>
        <w:t>za švicarski frank – SARON-CHF,</w:t>
      </w:r>
    </w:p>
    <w:p w14:paraId="415AE129" w14:textId="6114CD1D" w:rsidR="00234841" w:rsidRPr="005E534C" w:rsidRDefault="00234841" w:rsidP="00234841">
      <w:pPr>
        <w:pStyle w:val="Zamaknjenadolobaprvinivo"/>
        <w:rPr>
          <w:rFonts w:ascii="Times New Roman" w:hAnsi="Times New Roman" w:cs="Times New Roman"/>
          <w:sz w:val="24"/>
          <w:szCs w:val="24"/>
          <w:lang w:val="sl-SI"/>
        </w:rPr>
      </w:pPr>
      <w:r w:rsidRPr="005E534C">
        <w:rPr>
          <w:rFonts w:ascii="Times New Roman" w:hAnsi="Times New Roman" w:cs="Times New Roman"/>
          <w:sz w:val="24"/>
          <w:szCs w:val="24"/>
          <w:lang w:val="sl-SI"/>
        </w:rPr>
        <w:t xml:space="preserve">in sicer se uporabljajo obrestne mere, ki so objavljene na finančni platformi sistema </w:t>
      </w:r>
      <w:proofErr w:type="spellStart"/>
      <w:r w:rsidRPr="005E534C">
        <w:rPr>
          <w:rFonts w:ascii="Times New Roman" w:hAnsi="Times New Roman" w:cs="Times New Roman"/>
          <w:sz w:val="24"/>
          <w:szCs w:val="24"/>
          <w:lang w:val="sl-SI"/>
        </w:rPr>
        <w:t>Bloomberg</w:t>
      </w:r>
      <w:proofErr w:type="spellEnd"/>
      <w:r w:rsidRPr="005E534C">
        <w:rPr>
          <w:rFonts w:ascii="Times New Roman" w:hAnsi="Times New Roman" w:cs="Times New Roman"/>
          <w:sz w:val="24"/>
          <w:szCs w:val="24"/>
          <w:lang w:val="sl-SI"/>
        </w:rPr>
        <w:t xml:space="preserve"> oziroma na podobni strani drugega sistema, ki kaže uradne vrednosti medbančnih obrestnih mer, za ročnost 12 mesecev, na prvi delovni dan v mesecu za tekoči mesec.</w:t>
      </w:r>
      <w:r w:rsidR="005E534C" w:rsidRPr="005E534C">
        <w:rPr>
          <w:rFonts w:ascii="Times New Roman" w:hAnsi="Times New Roman" w:cs="Times New Roman"/>
          <w:sz w:val="24"/>
          <w:szCs w:val="24"/>
          <w:lang w:val="sl-SI"/>
        </w:rPr>
        <w:t>«.</w:t>
      </w:r>
    </w:p>
    <w:p w14:paraId="4D608B83" w14:textId="2C4E9A99" w:rsidR="00234841" w:rsidRDefault="00234841" w:rsidP="00234841">
      <w:pPr>
        <w:pStyle w:val="ListParagraph"/>
        <w:jc w:val="both"/>
      </w:pPr>
    </w:p>
    <w:p w14:paraId="5E8D9F45" w14:textId="77777777" w:rsidR="005E534C" w:rsidRDefault="005E534C" w:rsidP="00234841">
      <w:pPr>
        <w:pStyle w:val="ListParagraph"/>
        <w:jc w:val="both"/>
      </w:pPr>
    </w:p>
    <w:p w14:paraId="29BCD2EC" w14:textId="026CECE1" w:rsidR="00234841" w:rsidRPr="005E534C" w:rsidRDefault="00234841" w:rsidP="00234841">
      <w:pPr>
        <w:pStyle w:val="ListParagraph"/>
        <w:numPr>
          <w:ilvl w:val="0"/>
          <w:numId w:val="1"/>
        </w:numPr>
        <w:jc w:val="center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5E534C">
        <w:rPr>
          <w:rFonts w:ascii="Times New Roman" w:eastAsia="Times New Roman" w:hAnsi="Times New Roman" w:cs="Times New Roman"/>
          <w:sz w:val="24"/>
          <w:szCs w:val="24"/>
          <w:lang w:eastAsia="sl-SI"/>
        </w:rPr>
        <w:t>člen</w:t>
      </w:r>
    </w:p>
    <w:p w14:paraId="16EE130A" w14:textId="31EB17D4" w:rsidR="005E534C" w:rsidRPr="005E534C" w:rsidRDefault="00234841" w:rsidP="005E534C">
      <w:pPr>
        <w:pStyle w:val="ListParagraph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5E534C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V </w:t>
      </w:r>
      <w:r w:rsidR="00806DBD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4. členu se v </w:t>
      </w:r>
      <w:r w:rsidRPr="005E534C">
        <w:rPr>
          <w:rFonts w:ascii="Times New Roman" w:eastAsia="Times New Roman" w:hAnsi="Times New Roman" w:cs="Times New Roman"/>
          <w:sz w:val="24"/>
          <w:szCs w:val="24"/>
          <w:lang w:eastAsia="sl-SI"/>
        </w:rPr>
        <w:t>prvem odstavku  besedilo</w:t>
      </w:r>
      <w:r w:rsidR="005E534C" w:rsidRPr="005E534C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  <w:r w:rsidR="00806DBD" w:rsidRPr="00806DBD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» </w:t>
      </w:r>
      <w:r w:rsidRPr="005E534C">
        <w:rPr>
          <w:rFonts w:ascii="Times New Roman" w:eastAsia="Times New Roman" w:hAnsi="Times New Roman" w:cs="Times New Roman"/>
          <w:sz w:val="24"/>
          <w:szCs w:val="24"/>
          <w:lang w:eastAsia="sl-SI"/>
        </w:rPr>
        <w:t>»</w:t>
      </w:r>
      <w:proofErr w:type="spellStart"/>
      <w:r w:rsidRPr="005E534C">
        <w:rPr>
          <w:rFonts w:ascii="Times New Roman" w:eastAsia="Times New Roman" w:hAnsi="Times New Roman" w:cs="Times New Roman"/>
          <w:sz w:val="24"/>
          <w:szCs w:val="24"/>
          <w:lang w:eastAsia="sl-SI"/>
        </w:rPr>
        <w:t>Telerata</w:t>
      </w:r>
      <w:proofErr w:type="spellEnd"/>
      <w:r w:rsidRPr="005E534C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«, na strani 248 za euro in na strani 3750 za druge naštete valute za ustrezne ročnosti« nadomesti z besedilom »finančni platformi sistema </w:t>
      </w:r>
      <w:proofErr w:type="spellStart"/>
      <w:r w:rsidRPr="005E534C">
        <w:rPr>
          <w:rFonts w:ascii="Times New Roman" w:eastAsia="Times New Roman" w:hAnsi="Times New Roman" w:cs="Times New Roman"/>
          <w:sz w:val="24"/>
          <w:szCs w:val="24"/>
          <w:lang w:eastAsia="sl-SI"/>
        </w:rPr>
        <w:t>Bloomberg</w:t>
      </w:r>
      <w:proofErr w:type="spellEnd"/>
      <w:r w:rsidRPr="005E534C">
        <w:rPr>
          <w:rFonts w:ascii="Times New Roman" w:eastAsia="Times New Roman" w:hAnsi="Times New Roman" w:cs="Times New Roman"/>
          <w:sz w:val="24"/>
          <w:szCs w:val="24"/>
          <w:lang w:eastAsia="sl-SI"/>
        </w:rPr>
        <w:t>«</w:t>
      </w:r>
      <w:r w:rsidR="005E534C" w:rsidRPr="005E534C">
        <w:rPr>
          <w:rFonts w:ascii="Times New Roman" w:eastAsia="Times New Roman" w:hAnsi="Times New Roman" w:cs="Times New Roman"/>
          <w:sz w:val="24"/>
          <w:szCs w:val="24"/>
          <w:lang w:eastAsia="sl-SI"/>
        </w:rPr>
        <w:t>.</w:t>
      </w:r>
    </w:p>
    <w:p w14:paraId="43534924" w14:textId="7D0D1259" w:rsidR="00234841" w:rsidRDefault="005E534C" w:rsidP="005E534C">
      <w:pPr>
        <w:pStyle w:val="odstavek0"/>
        <w:ind w:left="360"/>
        <w:jc w:val="center"/>
      </w:pPr>
      <w:r>
        <w:t>KONČNA DOLOČBA</w:t>
      </w:r>
    </w:p>
    <w:p w14:paraId="23CFDD45" w14:textId="77777777" w:rsidR="005E534C" w:rsidRPr="005E534C" w:rsidRDefault="00234841" w:rsidP="005E534C">
      <w:pPr>
        <w:pStyle w:val="ListParagraph"/>
        <w:numPr>
          <w:ilvl w:val="0"/>
          <w:numId w:val="1"/>
        </w:numPr>
        <w:jc w:val="center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5E534C">
        <w:rPr>
          <w:rFonts w:ascii="Times New Roman" w:eastAsia="Times New Roman" w:hAnsi="Times New Roman" w:cs="Times New Roman"/>
          <w:sz w:val="24"/>
          <w:szCs w:val="24"/>
          <w:lang w:eastAsia="sl-SI"/>
        </w:rPr>
        <w:t>člen</w:t>
      </w:r>
    </w:p>
    <w:p w14:paraId="121197CA" w14:textId="569BBEAF" w:rsidR="005E534C" w:rsidRPr="005E534C" w:rsidRDefault="005E534C" w:rsidP="005E534C">
      <w:pPr>
        <w:pStyle w:val="ListParagraph"/>
        <w:ind w:left="3552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5E534C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 (začetek veljavnosti)</w:t>
      </w:r>
    </w:p>
    <w:p w14:paraId="47F8DFFF" w14:textId="77777777" w:rsidR="005E534C" w:rsidRDefault="005E534C" w:rsidP="005E534C">
      <w:pPr>
        <w:pStyle w:val="odstavek0"/>
      </w:pPr>
      <w:r>
        <w:t>Ta pravilnik začne veljati naslednji dan po objavi v Uradnem listu Republike Slovenije.</w:t>
      </w:r>
    </w:p>
    <w:p w14:paraId="491041F1" w14:textId="77777777" w:rsidR="005E534C" w:rsidRDefault="005E534C" w:rsidP="005E53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14:paraId="0F417031" w14:textId="77777777" w:rsidR="005E534C" w:rsidRDefault="005E534C" w:rsidP="005E53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14:paraId="7A1D1F83" w14:textId="4F8B0759" w:rsidR="005E534C" w:rsidRPr="00EF5C3B" w:rsidRDefault="005E534C" w:rsidP="005E53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EF5C3B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Št. </w:t>
      </w:r>
      <w:r w:rsidR="00FA3646">
        <w:rPr>
          <w:rFonts w:ascii="Times New Roman" w:eastAsia="Times New Roman" w:hAnsi="Times New Roman" w:cs="Times New Roman"/>
          <w:sz w:val="24"/>
          <w:szCs w:val="24"/>
          <w:lang w:eastAsia="sl-SI"/>
        </w:rPr>
        <w:t>007-1125/2021/</w:t>
      </w:r>
    </w:p>
    <w:p w14:paraId="4A4EE278" w14:textId="2096D5F7" w:rsidR="005E534C" w:rsidRPr="00EF5C3B" w:rsidRDefault="005E534C" w:rsidP="005E53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EF5C3B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Ljubljana, </w:t>
      </w:r>
      <w:r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dne </w:t>
      </w:r>
      <w:r w:rsidR="00F852C9">
        <w:rPr>
          <w:rFonts w:ascii="Times New Roman" w:eastAsia="Times New Roman" w:hAnsi="Times New Roman" w:cs="Times New Roman"/>
          <w:sz w:val="24"/>
          <w:szCs w:val="24"/>
          <w:lang w:eastAsia="sl-SI"/>
        </w:rPr>
        <w:t>2</w:t>
      </w:r>
      <w:r w:rsidRPr="00EF5C3B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. </w:t>
      </w:r>
      <w:r w:rsidR="00F852C9">
        <w:rPr>
          <w:rFonts w:ascii="Times New Roman" w:eastAsia="Times New Roman" w:hAnsi="Times New Roman" w:cs="Times New Roman"/>
          <w:sz w:val="24"/>
          <w:szCs w:val="24"/>
          <w:lang w:eastAsia="sl-SI"/>
        </w:rPr>
        <w:t>november</w:t>
      </w:r>
      <w:r w:rsidR="00F852C9" w:rsidRPr="00EF5C3B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  <w:r w:rsidRPr="00EF5C3B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2021 </w:t>
      </w:r>
    </w:p>
    <w:p w14:paraId="4F52F56D" w14:textId="7D1AAC98" w:rsidR="005E534C" w:rsidRPr="00EF5C3B" w:rsidRDefault="005E534C" w:rsidP="005E53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EF5C3B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EVA </w:t>
      </w:r>
      <w:r w:rsidRPr="00FA3646">
        <w:rPr>
          <w:rFonts w:ascii="Times New Roman" w:eastAsia="Times New Roman" w:hAnsi="Times New Roman" w:cs="Times New Roman"/>
          <w:sz w:val="24"/>
          <w:szCs w:val="24"/>
          <w:lang w:eastAsia="sl-SI"/>
        </w:rPr>
        <w:t>2021-1611-00</w:t>
      </w:r>
      <w:r w:rsidR="00FA3646" w:rsidRPr="00FA3646">
        <w:rPr>
          <w:rFonts w:ascii="Times New Roman" w:eastAsia="Times New Roman" w:hAnsi="Times New Roman" w:cs="Times New Roman"/>
          <w:sz w:val="24"/>
          <w:szCs w:val="24"/>
          <w:lang w:eastAsia="sl-SI"/>
        </w:rPr>
        <w:t>86</w:t>
      </w:r>
    </w:p>
    <w:p w14:paraId="3C9E3CA7" w14:textId="77777777" w:rsidR="005E534C" w:rsidRDefault="005E534C" w:rsidP="005E534C">
      <w:pPr>
        <w:spacing w:after="0" w:line="240" w:lineRule="auto"/>
        <w:ind w:left="4956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>M</w:t>
      </w:r>
      <w:r w:rsidRPr="00BD7100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>ag. Andrej Šircelj</w:t>
      </w:r>
      <w:r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  </w:t>
      </w:r>
    </w:p>
    <w:p w14:paraId="1D899548" w14:textId="0F23604B" w:rsidR="005E534C" w:rsidRPr="002E42B0" w:rsidRDefault="009F3A82" w:rsidP="005E534C">
      <w:pPr>
        <w:spacing w:after="0" w:line="240" w:lineRule="auto"/>
        <w:ind w:left="4956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  <w:r w:rsidR="005E534C">
        <w:rPr>
          <w:rFonts w:ascii="Times New Roman" w:eastAsia="Times New Roman" w:hAnsi="Times New Roman" w:cs="Times New Roman"/>
          <w:sz w:val="24"/>
          <w:szCs w:val="24"/>
          <w:lang w:eastAsia="sl-SI"/>
        </w:rPr>
        <w:t>m</w:t>
      </w:r>
      <w:r w:rsidR="005E534C"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>inister</w:t>
      </w:r>
      <w:r w:rsidR="005E534C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  <w:r w:rsidR="005E534C" w:rsidRPr="002E42B0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za finance </w:t>
      </w:r>
      <w:bookmarkEnd w:id="0"/>
    </w:p>
    <w:sectPr w:rsidR="005E534C" w:rsidRPr="002E42B0" w:rsidSect="00C95E75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B5A58C7"/>
    <w:multiLevelType w:val="hybridMultilevel"/>
    <w:tmpl w:val="CA56CFC8"/>
    <w:lvl w:ilvl="0" w:tplc="07C2E3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8D79FA"/>
    <w:multiLevelType w:val="hybridMultilevel"/>
    <w:tmpl w:val="B700E9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F04B52"/>
    <w:multiLevelType w:val="hybridMultilevel"/>
    <w:tmpl w:val="72722406"/>
    <w:lvl w:ilvl="0" w:tplc="5A1685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4841"/>
    <w:rsid w:val="00234841"/>
    <w:rsid w:val="003E065F"/>
    <w:rsid w:val="0049230F"/>
    <w:rsid w:val="00507D36"/>
    <w:rsid w:val="005E534C"/>
    <w:rsid w:val="00687490"/>
    <w:rsid w:val="00806DBD"/>
    <w:rsid w:val="009A1BE7"/>
    <w:rsid w:val="009F3A82"/>
    <w:rsid w:val="00BB54DE"/>
    <w:rsid w:val="00C406EF"/>
    <w:rsid w:val="00C7505E"/>
    <w:rsid w:val="00C95E75"/>
    <w:rsid w:val="00D36290"/>
    <w:rsid w:val="00D75475"/>
    <w:rsid w:val="00F852C9"/>
    <w:rsid w:val="00FA3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32F9E3"/>
  <w15:chartTrackingRefBased/>
  <w15:docId w15:val="{1EE4556E-3E57-438D-B7F9-85BBDCB65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34841"/>
    <w:pPr>
      <w:ind w:left="720"/>
      <w:contextualSpacing/>
    </w:pPr>
  </w:style>
  <w:style w:type="paragraph" w:customStyle="1" w:styleId="Odstavek">
    <w:name w:val="Odstavek"/>
    <w:basedOn w:val="Normal"/>
    <w:link w:val="OdstavekZnak"/>
    <w:qFormat/>
    <w:rsid w:val="00234841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234841"/>
    <w:rPr>
      <w:rFonts w:ascii="Arial" w:eastAsia="Times New Roman" w:hAnsi="Arial" w:cs="Times New Roman"/>
      <w:lang w:val="x-none" w:eastAsia="x-none"/>
    </w:rPr>
  </w:style>
  <w:style w:type="paragraph" w:customStyle="1" w:styleId="Alineazaodstavkom">
    <w:name w:val="Alinea za odstavkom"/>
    <w:basedOn w:val="Normal"/>
    <w:link w:val="AlineazaodstavkomZnak"/>
    <w:qFormat/>
    <w:rsid w:val="00234841"/>
    <w:pPr>
      <w:numPr>
        <w:numId w:val="4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DefaultParagraphFont"/>
    <w:link w:val="Alineazaodstavkom"/>
    <w:rsid w:val="00234841"/>
    <w:rPr>
      <w:rFonts w:ascii="Arial" w:eastAsia="Times New Roman" w:hAnsi="Arial" w:cs="Arial"/>
      <w:lang w:eastAsia="sl-SI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234841"/>
    <w:pPr>
      <w:numPr>
        <w:numId w:val="0"/>
      </w:numPr>
    </w:pPr>
    <w:rPr>
      <w:lang w:val="x-none"/>
    </w:rPr>
  </w:style>
  <w:style w:type="character" w:customStyle="1" w:styleId="ZamaknjenadolobaprvinivoZnak">
    <w:name w:val="Zamaknjena določba_prvi nivo Znak"/>
    <w:basedOn w:val="OdstavekZnak"/>
    <w:link w:val="Zamaknjenadolobaprvinivo"/>
    <w:rsid w:val="00234841"/>
    <w:rPr>
      <w:rFonts w:ascii="Arial" w:eastAsia="Times New Roman" w:hAnsi="Arial" w:cs="Arial"/>
      <w:lang w:val="x-none" w:eastAsia="sl-SI"/>
    </w:rPr>
  </w:style>
  <w:style w:type="paragraph" w:customStyle="1" w:styleId="lennovele">
    <w:name w:val="lennovele"/>
    <w:basedOn w:val="Normal"/>
    <w:rsid w:val="005E53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ormal"/>
    <w:rsid w:val="005E53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CommentReference">
    <w:name w:val="annotation reference"/>
    <w:basedOn w:val="DefaultParagraphFont"/>
    <w:uiPriority w:val="99"/>
    <w:semiHidden/>
    <w:unhideWhenUsed/>
    <w:rsid w:val="005E53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E534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E53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E53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E534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3D55C6-8DB9-4D98-9CE7-098470EA30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255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Larisa Eva Ramovš</dc:creator>
  <cp:keywords/>
  <dc:description/>
  <cp:lastModifiedBy>Larisa Eva Ramovš</cp:lastModifiedBy>
  <cp:revision>3</cp:revision>
  <dcterms:created xsi:type="dcterms:W3CDTF">2021-11-02T07:05:00Z</dcterms:created>
  <dcterms:modified xsi:type="dcterms:W3CDTF">2021-11-02T07:08:00Z</dcterms:modified>
</cp:coreProperties>
</file>