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34E9" w:rsidRPr="00D934E9" w:rsidRDefault="00D934E9" w:rsidP="00D934E9">
      <w:pPr>
        <w:spacing w:before="100" w:beforeAutospacing="1" w:after="100" w:afterAutospacing="1"/>
        <w:rPr>
          <w:b/>
        </w:rPr>
      </w:pPr>
      <w:r>
        <w:br/>
      </w:r>
      <w:r w:rsidRPr="00D934E9">
        <w:rPr>
          <w:b/>
        </w:rPr>
        <w:t xml:space="preserve">                                                                                                                                                                                                                                         Priloga 1</w:t>
      </w:r>
      <w:r w:rsidRPr="00D934E9">
        <w:br/>
      </w:r>
      <w:r w:rsidRPr="00D934E9">
        <w:rPr>
          <w:b/>
        </w:rPr>
        <w:t>Letni program statističnih raziskovanj 2022 – REDNI DEL</w:t>
      </w:r>
      <w:r w:rsidRPr="00D934E9">
        <w:rPr>
          <w:b/>
        </w:rPr>
        <w:tab/>
      </w:r>
      <w:r w:rsidRPr="00D934E9">
        <w:rPr>
          <w:b/>
        </w:rPr>
        <w:tab/>
      </w:r>
      <w:r w:rsidRPr="00D934E9">
        <w:rPr>
          <w:b/>
        </w:rPr>
        <w:tab/>
      </w:r>
      <w:r w:rsidRPr="00D934E9">
        <w:rPr>
          <w:b/>
        </w:rPr>
        <w:tab/>
      </w:r>
      <w:r w:rsidRPr="00D934E9">
        <w:rPr>
          <w:b/>
        </w:rPr>
        <w:tab/>
      </w:r>
      <w:r w:rsidRPr="00D934E9">
        <w:rPr>
          <w:b/>
        </w:rPr>
        <w:tab/>
      </w:r>
      <w:r w:rsidRPr="00D934E9">
        <w:rPr>
          <w:b/>
        </w:rPr>
        <w:tab/>
      </w:r>
      <w:r w:rsidRPr="00D934E9">
        <w:rPr>
          <w:b/>
        </w:rPr>
        <w:tab/>
      </w:r>
      <w:r w:rsidRPr="00D934E9">
        <w:rPr>
          <w:b/>
        </w:rPr>
        <w:tab/>
      </w:r>
      <w:r w:rsidRPr="00D934E9">
        <w:rPr>
          <w:b/>
        </w:rPr>
        <w:tab/>
      </w:r>
      <w:r w:rsidRPr="00D934E9">
        <w:rPr>
          <w:b/>
        </w:rPr>
        <w:tab/>
      </w:r>
      <w:r w:rsidRPr="00D934E9">
        <w:rPr>
          <w:b/>
        </w:rPr>
        <w:tab/>
      </w:r>
    </w:p>
    <w:p w:rsidR="00D934E9" w:rsidRPr="00D934E9" w:rsidRDefault="00D934E9" w:rsidP="00D934E9">
      <w:pPr>
        <w:spacing w:before="100" w:beforeAutospacing="1" w:after="100" w:afterAutospacing="1"/>
      </w:pPr>
    </w:p>
    <w:p w:rsidR="00D934E9" w:rsidRPr="00D934E9" w:rsidRDefault="00D934E9" w:rsidP="00D934E9">
      <w:pPr>
        <w:spacing w:before="100" w:beforeAutospacing="1" w:after="100" w:afterAutospacing="1"/>
        <w:rPr>
          <w:b/>
        </w:rPr>
      </w:pPr>
      <w:r w:rsidRPr="00D934E9">
        <w:br/>
      </w:r>
      <w:r w:rsidRPr="00D934E9">
        <w:rPr>
          <w:b/>
        </w:rPr>
        <w:t xml:space="preserve">Kazalo </w:t>
      </w:r>
    </w:p>
    <w:tbl>
      <w:tblPr>
        <w:tblW w:w="12474" w:type="dxa"/>
        <w:tblInd w:w="70" w:type="dxa"/>
        <w:tblCellMar>
          <w:left w:w="70" w:type="dxa"/>
          <w:right w:w="70" w:type="dxa"/>
        </w:tblCellMar>
        <w:tblLook w:val="04A0" w:firstRow="1" w:lastRow="0" w:firstColumn="1" w:lastColumn="0" w:noHBand="0" w:noVBand="1"/>
      </w:tblPr>
      <w:tblGrid>
        <w:gridCol w:w="6631"/>
        <w:gridCol w:w="5843"/>
      </w:tblGrid>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01 Nacionalni računi</w:t>
            </w:r>
          </w:p>
        </w:tc>
        <w:tc>
          <w:tcPr>
            <w:tcW w:w="5843" w:type="dxa"/>
            <w:vAlign w:val="bottom"/>
            <w:hideMark/>
          </w:tcPr>
          <w:p w:rsidR="00D934E9" w:rsidRPr="00D934E9" w:rsidRDefault="00D934E9" w:rsidP="00D934E9">
            <w:pPr>
              <w:spacing w:before="100" w:beforeAutospacing="1" w:after="100" w:afterAutospacing="1"/>
            </w:pPr>
            <w:r w:rsidRPr="00D934E9">
              <w:t>14 Rudarstvo in predelovalne dejavnosti</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02 Regionalni računi</w:t>
            </w:r>
          </w:p>
        </w:tc>
        <w:tc>
          <w:tcPr>
            <w:tcW w:w="5843" w:type="dxa"/>
            <w:vAlign w:val="bottom"/>
            <w:hideMark/>
          </w:tcPr>
          <w:p w:rsidR="00D934E9" w:rsidRPr="00D934E9" w:rsidRDefault="00D934E9" w:rsidP="00D934E9">
            <w:pPr>
              <w:spacing w:before="100" w:beforeAutospacing="1" w:after="100" w:afterAutospacing="1"/>
            </w:pPr>
            <w:r w:rsidRPr="00D934E9">
              <w:t>15 Energetika</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03 Cene</w:t>
            </w:r>
          </w:p>
        </w:tc>
        <w:tc>
          <w:tcPr>
            <w:tcW w:w="5843" w:type="dxa"/>
            <w:vAlign w:val="bottom"/>
            <w:hideMark/>
          </w:tcPr>
          <w:p w:rsidR="00D934E9" w:rsidRPr="00D934E9" w:rsidRDefault="00D934E9" w:rsidP="00D934E9">
            <w:pPr>
              <w:spacing w:before="100" w:beforeAutospacing="1" w:after="100" w:afterAutospacing="1"/>
            </w:pPr>
            <w:r w:rsidRPr="00D934E9">
              <w:t>16 Gradbeništvo</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04 Prebivalstvo</w:t>
            </w:r>
          </w:p>
        </w:tc>
        <w:tc>
          <w:tcPr>
            <w:tcW w:w="5843" w:type="dxa"/>
            <w:vAlign w:val="bottom"/>
            <w:hideMark/>
          </w:tcPr>
          <w:p w:rsidR="00D934E9" w:rsidRPr="00D934E9" w:rsidRDefault="00D934E9" w:rsidP="00D934E9">
            <w:pPr>
              <w:spacing w:before="100" w:beforeAutospacing="1" w:after="100" w:afterAutospacing="1"/>
            </w:pPr>
            <w:r w:rsidRPr="00D934E9">
              <w:t>17 Trgovina in druge storitve</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05 Trg dela</w:t>
            </w:r>
          </w:p>
        </w:tc>
        <w:tc>
          <w:tcPr>
            <w:tcW w:w="5843" w:type="dxa"/>
            <w:vAlign w:val="bottom"/>
            <w:hideMark/>
          </w:tcPr>
          <w:p w:rsidR="00D934E9" w:rsidRPr="00D934E9" w:rsidRDefault="00D934E9" w:rsidP="00D934E9">
            <w:pPr>
              <w:spacing w:before="100" w:beforeAutospacing="1" w:after="100" w:afterAutospacing="1"/>
            </w:pPr>
            <w:r w:rsidRPr="00D934E9">
              <w:t>18 Finančno posredništvo</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06 Življenjska raven</w:t>
            </w:r>
          </w:p>
        </w:tc>
        <w:tc>
          <w:tcPr>
            <w:tcW w:w="5843" w:type="dxa"/>
            <w:vAlign w:val="bottom"/>
            <w:hideMark/>
          </w:tcPr>
          <w:p w:rsidR="00D934E9" w:rsidRPr="00D934E9" w:rsidRDefault="00D934E9" w:rsidP="00D934E9">
            <w:pPr>
              <w:spacing w:before="100" w:beforeAutospacing="1" w:after="100" w:afterAutospacing="1"/>
            </w:pPr>
            <w:r w:rsidRPr="00D934E9">
              <w:t>19 Turizem</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07 Izobraževanje</w:t>
            </w:r>
          </w:p>
        </w:tc>
        <w:tc>
          <w:tcPr>
            <w:tcW w:w="5843" w:type="dxa"/>
            <w:vAlign w:val="bottom"/>
            <w:hideMark/>
          </w:tcPr>
          <w:p w:rsidR="00D934E9" w:rsidRPr="00D934E9" w:rsidRDefault="00D934E9" w:rsidP="00D934E9">
            <w:pPr>
              <w:spacing w:before="100" w:beforeAutospacing="1" w:after="100" w:afterAutospacing="1"/>
            </w:pPr>
            <w:r w:rsidRPr="00D934E9">
              <w:t>20 Transport in komunikacije</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 xml:space="preserve">08 Kultura </w:t>
            </w:r>
          </w:p>
        </w:tc>
        <w:tc>
          <w:tcPr>
            <w:tcW w:w="5843" w:type="dxa"/>
            <w:vAlign w:val="bottom"/>
            <w:hideMark/>
          </w:tcPr>
          <w:p w:rsidR="00D934E9" w:rsidRPr="00D934E9" w:rsidRDefault="00D934E9" w:rsidP="00D934E9">
            <w:pPr>
              <w:spacing w:before="100" w:beforeAutospacing="1" w:after="100" w:afterAutospacing="1"/>
            </w:pPr>
            <w:r w:rsidRPr="00D934E9">
              <w:t>21 Kmetijstvo, gozdarstvo in ribištvo</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09 Zdravje in socialna varnost</w:t>
            </w:r>
          </w:p>
        </w:tc>
        <w:tc>
          <w:tcPr>
            <w:tcW w:w="5843" w:type="dxa"/>
            <w:vAlign w:val="bottom"/>
            <w:hideMark/>
          </w:tcPr>
          <w:p w:rsidR="00D934E9" w:rsidRPr="00D934E9" w:rsidRDefault="00D934E9" w:rsidP="00D934E9">
            <w:pPr>
              <w:spacing w:before="100" w:beforeAutospacing="1" w:after="100" w:afterAutospacing="1"/>
            </w:pPr>
            <w:r w:rsidRPr="00D934E9">
              <w:t>22 Okolje</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10 Kriminaliteta</w:t>
            </w:r>
          </w:p>
        </w:tc>
        <w:tc>
          <w:tcPr>
            <w:tcW w:w="5843" w:type="dxa"/>
            <w:vAlign w:val="bottom"/>
            <w:hideMark/>
          </w:tcPr>
          <w:p w:rsidR="00D934E9" w:rsidRPr="00D934E9" w:rsidRDefault="00D934E9" w:rsidP="00D934E9">
            <w:pPr>
              <w:spacing w:before="100" w:beforeAutospacing="1" w:after="100" w:afterAutospacing="1"/>
            </w:pPr>
            <w:r w:rsidRPr="00D934E9">
              <w:t xml:space="preserve">23 </w:t>
            </w:r>
            <w:proofErr w:type="spellStart"/>
            <w:r w:rsidRPr="00D934E9">
              <w:t>Medpodročni</w:t>
            </w:r>
            <w:proofErr w:type="spellEnd"/>
            <w:r w:rsidRPr="00D934E9">
              <w:t xml:space="preserve"> sistemi kazalnikov</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11 Poslovni subjekti</w:t>
            </w:r>
          </w:p>
        </w:tc>
        <w:tc>
          <w:tcPr>
            <w:tcW w:w="5843" w:type="dxa"/>
            <w:vAlign w:val="bottom"/>
            <w:hideMark/>
          </w:tcPr>
          <w:p w:rsidR="00D934E9" w:rsidRPr="00D934E9" w:rsidRDefault="00D934E9" w:rsidP="00D934E9">
            <w:pPr>
              <w:spacing w:before="100" w:beforeAutospacing="1" w:after="100" w:afterAutospacing="1"/>
            </w:pPr>
            <w:r w:rsidRPr="00D934E9">
              <w:t>24 Registri</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12 Ekonomski odnosi s tujino</w:t>
            </w:r>
          </w:p>
        </w:tc>
        <w:tc>
          <w:tcPr>
            <w:tcW w:w="5843" w:type="dxa"/>
            <w:vAlign w:val="bottom"/>
            <w:hideMark/>
          </w:tcPr>
          <w:p w:rsidR="00D934E9" w:rsidRPr="00D934E9" w:rsidRDefault="00D934E9" w:rsidP="00D934E9">
            <w:pPr>
              <w:spacing w:before="100" w:beforeAutospacing="1" w:after="100" w:afterAutospacing="1"/>
            </w:pPr>
            <w:r w:rsidRPr="00D934E9">
              <w:t>25 Drugo</w:t>
            </w:r>
          </w:p>
        </w:tc>
      </w:tr>
      <w:tr w:rsidR="00D934E9" w:rsidRPr="00D934E9" w:rsidTr="00D934E9">
        <w:trPr>
          <w:trHeight w:val="414"/>
        </w:trPr>
        <w:tc>
          <w:tcPr>
            <w:tcW w:w="6631" w:type="dxa"/>
            <w:noWrap/>
            <w:vAlign w:val="bottom"/>
            <w:hideMark/>
          </w:tcPr>
          <w:p w:rsidR="00D934E9" w:rsidRPr="00D934E9" w:rsidRDefault="00D934E9" w:rsidP="00D934E9">
            <w:pPr>
              <w:spacing w:before="100" w:beforeAutospacing="1" w:after="100" w:afterAutospacing="1"/>
            </w:pPr>
            <w:r w:rsidRPr="00D934E9">
              <w:t>13 Raziskovanje in razvoj, znanost in tehnologija</w:t>
            </w:r>
          </w:p>
        </w:tc>
        <w:tc>
          <w:tcPr>
            <w:tcW w:w="5843" w:type="dxa"/>
          </w:tcPr>
          <w:p w:rsidR="00D934E9" w:rsidRPr="00D934E9" w:rsidRDefault="00D934E9" w:rsidP="00D934E9">
            <w:pPr>
              <w:spacing w:before="100" w:beforeAutospacing="1" w:after="100" w:afterAutospacing="1"/>
            </w:pPr>
          </w:p>
        </w:tc>
      </w:tr>
    </w:tbl>
    <w:p w:rsidR="00000000" w:rsidRDefault="00D934E9">
      <w:pPr>
        <w:spacing w:before="100" w:beforeAutospacing="1" w:after="100" w:afterAutospacing="1"/>
        <w:sectPr w:rsidR="00000000">
          <w:footerReference w:type="default" r:id="rId6"/>
          <w:pgSz w:w="16840" w:h="11907" w:orient="landscape"/>
          <w:pgMar w:top="816" w:right="816" w:bottom="816" w:left="816" w:header="340" w:footer="340" w:gutter="0"/>
          <w:cols w:space="708"/>
          <w:rtlGutter/>
          <w:docGrid w:linePitch="360"/>
        </w:sectPr>
      </w:pPr>
      <w:bookmarkStart w:id="0" w:name="_GoBack"/>
      <w:bookmarkEnd w:id="0"/>
    </w:p>
    <w:tbl>
      <w:tblPr>
        <w:tblW w:w="15649"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883"/>
        <w:gridCol w:w="1107"/>
        <w:gridCol w:w="1746"/>
        <w:gridCol w:w="2207"/>
        <w:gridCol w:w="2207"/>
        <w:gridCol w:w="2207"/>
        <w:gridCol w:w="1323"/>
        <w:gridCol w:w="1323"/>
        <w:gridCol w:w="1323"/>
        <w:gridCol w:w="1323"/>
      </w:tblGrid>
      <w:tr w:rsidR="00000000" w:rsidTr="00A74CAF">
        <w:tc>
          <w:tcPr>
            <w:tcW w:w="88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w:t>
            </w:r>
          </w:p>
        </w:tc>
        <w:tc>
          <w:tcPr>
            <w:tcW w:w="11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01</w:t>
            </w:r>
          </w:p>
        </w:tc>
        <w:tc>
          <w:tcPr>
            <w:tcW w:w="174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Nacionalni računi</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01.01</w:t>
            </w:r>
          </w:p>
        </w:tc>
        <w:tc>
          <w:tcPr>
            <w:tcW w:w="174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Bruto domači proizvod</w:t>
            </w:r>
            <w:r>
              <w:rPr>
                <w:rFonts w:eastAsia="Times New Roman"/>
                <w:sz w:val="16"/>
                <w:szCs w:val="16"/>
              </w:rPr>
              <w:br/>
              <w:t>NR-BDP/L</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Obračun bruto domačega proizvoda po proizvodni, </w:t>
            </w:r>
            <w:proofErr w:type="spellStart"/>
            <w:r>
              <w:rPr>
                <w:rFonts w:eastAsia="Times New Roman"/>
                <w:sz w:val="16"/>
                <w:szCs w:val="16"/>
              </w:rPr>
              <w:t>izdatkovni</w:t>
            </w:r>
            <w:proofErr w:type="spellEnd"/>
            <w:r>
              <w:rPr>
                <w:rFonts w:eastAsia="Times New Roman"/>
                <w:sz w:val="16"/>
                <w:szCs w:val="16"/>
              </w:rPr>
              <w:t xml:space="preserve"> in dohodkovni metodi v tekočih in stalnih cenah ter zaposlenosti.</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osebi: EMŠO, DŠ, registrska številka vozila, zavarovalna podlaga, število zaposlenih. Podatki iz izkaza poslovnega izida in bilance stanja ter dodatni podatki gospodarskih družb, zadrug, samostojnih podjetnikov in drugih pravnih enot, podatki iz </w:t>
            </w:r>
            <w:r>
              <w:rPr>
                <w:rFonts w:eastAsia="Times New Roman"/>
                <w:sz w:val="16"/>
                <w:szCs w:val="16"/>
              </w:rPr>
              <w:t>Poslovnega registra Slovenije, podatki iz davčnih evidenc, plačilne bilance, podatki o poslovanju zavarovalnic in bank, javnofinančni podatki, podatki iz prirejanja iger na srečo, podatki števcev električne energije, podatki statističnih raziskovanj.</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w:t>
            </w:r>
            <w:r>
              <w:rPr>
                <w:rFonts w:eastAsia="Times New Roman"/>
                <w:sz w:val="16"/>
                <w:szCs w:val="16"/>
              </w:rPr>
              <w:t xml:space="preserve">istrativni viri: MNZ (CRP), AJPES, BS, MF, MNZ, MZI-MRVL, FURS, UJP, AZN, ZZZS, MKGP, ZPIZ, SODO do 31. 5. Statistični viri (DAK).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31. 8. 2022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Bruto domači proizvod</w:t>
            </w:r>
            <w:r>
              <w:rPr>
                <w:rFonts w:eastAsia="Times New Roman"/>
                <w:sz w:val="16"/>
                <w:szCs w:val="16"/>
              </w:rPr>
              <w:br/>
              <w:t>NR-BDP/ČL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Obračun bruto domačega proizvoda po proizvodni, </w:t>
            </w:r>
            <w:proofErr w:type="spellStart"/>
            <w:r>
              <w:rPr>
                <w:rFonts w:eastAsia="Times New Roman"/>
                <w:sz w:val="16"/>
                <w:szCs w:val="16"/>
              </w:rPr>
              <w:t>izdatkovni</w:t>
            </w:r>
            <w:proofErr w:type="spellEnd"/>
            <w:r>
              <w:rPr>
                <w:rFonts w:eastAsia="Times New Roman"/>
                <w:sz w:val="16"/>
                <w:szCs w:val="16"/>
              </w:rPr>
              <w:t xml:space="preserve"> in dohodkovni metodi v tekočih in stalnih cenah ter zaposlenosti.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osebi: podatki o tujcih, ki delajo v Sloveniji in sicer EMŠO, datum prijave, država porekla in SKD delodajalca. Podatki P</w:t>
            </w:r>
            <w:r>
              <w:rPr>
                <w:rFonts w:eastAsia="Times New Roman"/>
                <w:sz w:val="16"/>
                <w:szCs w:val="16"/>
              </w:rPr>
              <w:t>oslovnega registra Slovenije, podatki davčnih evidenc, plačilna bilanca, javnofinančni podatki, podatki o poslovanju zavarovalnic in bank, podatki iz avtomatskega štetja prometa, podatki števcev električne energije, podatki o gradbenih dovoljenjih, podatki</w:t>
            </w:r>
            <w:r>
              <w:rPr>
                <w:rFonts w:eastAsia="Times New Roman"/>
                <w:sz w:val="16"/>
                <w:szCs w:val="16"/>
              </w:rPr>
              <w:t xml:space="preserve"> iz statističnih raziskovanj.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DRSI - 20 dni po koncu četrtletja, MOP - 30 dni po koncu četrtletja, FURS, MF, ZZZS, ZPIZ, UJP, AZN, SODO - 35 dni po koncu četrtletja, BS - 41 dni po koncu četrtletja, AJPES, MF, FURS in UJP - 50 dni po</w:t>
            </w:r>
            <w:r>
              <w:rPr>
                <w:rFonts w:eastAsia="Times New Roman"/>
                <w:sz w:val="16"/>
                <w:szCs w:val="16"/>
              </w:rPr>
              <w:t xml:space="preserve"> koncu četrtletja. Statistični viri (DAK).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45 dni po obdobju opazovanja; dohodkovna metoda 2 meseca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Tabele ponudbe in porabe</w:t>
            </w:r>
            <w:r>
              <w:rPr>
                <w:rFonts w:eastAsia="Times New Roman"/>
                <w:sz w:val="16"/>
                <w:szCs w:val="16"/>
              </w:rPr>
              <w:br/>
              <w:t>NR-SUT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strukture proizvodnje, proizvodnih stroškov in dohod</w:t>
            </w:r>
            <w:r>
              <w:rPr>
                <w:rFonts w:eastAsia="Times New Roman"/>
                <w:sz w:val="16"/>
                <w:szCs w:val="16"/>
              </w:rPr>
              <w:t>kov, ustvarjenih v proizvodnem procesu, tokov proizvodov in storitev, proizvedenih v okviru domačega gospodarstva, ter tokov proizvodov in storitev s tujino v tekočih in stalnih cenah.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iz izkaza poslovnega izida in bilance stanja gospodarskih družb</w:t>
            </w:r>
            <w:r>
              <w:rPr>
                <w:rFonts w:eastAsia="Times New Roman"/>
                <w:sz w:val="16"/>
                <w:szCs w:val="16"/>
              </w:rPr>
              <w:t>, zadrug, samostojnih podjetnikov in drugih pravnih enot, podatki iz Poslovnega registra Slovenije, podatki iz davčnih evidenc, plačilne bilance, podatki o poslovanju zavarovalnic in bank, javnofinančni podatki, podatki iz prirejanja iger na srečo, podatki</w:t>
            </w:r>
            <w:r>
              <w:rPr>
                <w:rFonts w:eastAsia="Times New Roman"/>
                <w:sz w:val="16"/>
                <w:szCs w:val="16"/>
              </w:rPr>
              <w:t xml:space="preserve"> števcev električne </w:t>
            </w:r>
            <w:r>
              <w:rPr>
                <w:rFonts w:eastAsia="Times New Roman"/>
                <w:sz w:val="16"/>
                <w:szCs w:val="16"/>
              </w:rPr>
              <w:lastRenderedPageBreak/>
              <w:t>energije, 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AJPES, BS, MF, MNZ, FURS, UJP, AZN, ZZZS, MKGP, ZPIZ, SODO do 31. 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Letni nefinančni računi</w:t>
            </w:r>
            <w:r>
              <w:rPr>
                <w:rFonts w:eastAsia="Times New Roman"/>
                <w:sz w:val="16"/>
                <w:szCs w:val="16"/>
              </w:rPr>
              <w:br/>
              <w:t>NR</w:t>
            </w:r>
            <w:r>
              <w:rPr>
                <w:rFonts w:eastAsia="Times New Roman"/>
                <w:sz w:val="16"/>
                <w:szCs w:val="16"/>
              </w:rPr>
              <w:t>-SEKTORSKI/L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nefinančnih transakcij in temeljnih agregatov nacionalnih računov po institucionalnih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iz izkaza poslovnega izida in bilance stanja gospodarskih družb, zadrug, samostojnih podjetnikov in drugih pravnih enot, podatki iz Poslovnega registra Slovenije, podatki iz davčnih evidenc, plačilne bilance, podatki o poslovanju zavarovalnic in ba</w:t>
            </w:r>
            <w:r>
              <w:rPr>
                <w:rFonts w:eastAsia="Times New Roman"/>
                <w:sz w:val="16"/>
                <w:szCs w:val="16"/>
              </w:rPr>
              <w:t>nk, javnofinančni podatki, podatki iz prirejanja iger na srečo, zakupnine za kmetijska zemljišča, bilance investicijskih skladov, podatki statističnih raziskovanj, podatki o izplačanih dividendah po sektorjih prejemnikov dividend (nefinančne družbe, finanč</w:t>
            </w:r>
            <w:r>
              <w:rPr>
                <w:rFonts w:eastAsia="Times New Roman"/>
                <w:sz w:val="16"/>
                <w:szCs w:val="16"/>
              </w:rPr>
              <w:t>ne družbe, država, gospodinjstva, nepridobitne institucije, ki opravljajo storitve za gospodinjstva, tujina).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AJPES, MF, FURS, ZPIZ, BS, UJP, Sklad kmetijskih zemljišč, ATVP, KDD,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w:t>
            </w:r>
            <w:r>
              <w:rPr>
                <w:rFonts w:eastAsia="Times New Roman"/>
                <w:sz w:val="16"/>
                <w:szCs w:val="16"/>
              </w:rPr>
              <w: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Četrtletni nefinančni računi</w:t>
            </w:r>
            <w:r>
              <w:rPr>
                <w:rFonts w:eastAsia="Times New Roman"/>
                <w:sz w:val="16"/>
                <w:szCs w:val="16"/>
              </w:rPr>
              <w:br/>
              <w:t>NR-SEKTORSKI/ČL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nefinančnih transakcij in temeljnih agregatov nacionalnih računov po institucionalnih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plačilne bilance, javnofinančni podatki, davčne evidence, podatki o izpl</w:t>
            </w:r>
            <w:r>
              <w:rPr>
                <w:rFonts w:eastAsia="Times New Roman"/>
                <w:sz w:val="16"/>
                <w:szCs w:val="16"/>
              </w:rPr>
              <w:t xml:space="preserve">ačanih dividendah po sektorjih prejemnikov dividend in podatki statističnih raziskovanj.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BS, MF, FURS, KDD, AJPES, ZPIZ, ZZZS - 50 dni po koncu četrtletja.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 mesece po obdobju opazovan</w:t>
            </w:r>
            <w:r>
              <w:rPr>
                <w:rFonts w:eastAsia="Times New Roman"/>
                <w:sz w:val="16"/>
                <w:szCs w:val="16"/>
              </w:rPr>
              <w:t>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Letni računi države</w:t>
            </w:r>
            <w:r>
              <w:rPr>
                <w:rFonts w:eastAsia="Times New Roman"/>
                <w:sz w:val="16"/>
                <w:szCs w:val="16"/>
              </w:rPr>
              <w:br/>
              <w:t>NR-DRŽAVA/L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nefinančnih transakcij in temeljnih agregatov sektorja država in njegovih </w:t>
            </w:r>
            <w:proofErr w:type="spellStart"/>
            <w:r>
              <w:rPr>
                <w:rFonts w:eastAsia="Times New Roman"/>
                <w:sz w:val="16"/>
                <w:szCs w:val="16"/>
              </w:rPr>
              <w:t>podsektorjev</w:t>
            </w:r>
            <w:proofErr w:type="spellEnd"/>
            <w:r>
              <w:rPr>
                <w:rFonts w:eastAsia="Times New Roman"/>
                <w:sz w:val="16"/>
                <w:szCs w:val="16"/>
              </w:rPr>
              <w:t xml:space="preser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Bilance javnega financiranja ter drugi javnofinančni podatki, premoženjske bilance, zaključni računi družb in dru</w:t>
            </w:r>
            <w:r>
              <w:rPr>
                <w:rFonts w:eastAsia="Times New Roman"/>
                <w:sz w:val="16"/>
                <w:szCs w:val="16"/>
              </w:rPr>
              <w:t>gih posrednih proračunskih uporabnikov, davčne evidence, finančna statistika in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MF (Direktorat za proračun, Direktorat za </w:t>
            </w:r>
            <w:proofErr w:type="spellStart"/>
            <w:r>
              <w:rPr>
                <w:rFonts w:eastAsia="Times New Roman"/>
                <w:sz w:val="16"/>
                <w:szCs w:val="16"/>
              </w:rPr>
              <w:t>zakladništvo</w:t>
            </w:r>
            <w:proofErr w:type="spellEnd"/>
            <w:r>
              <w:rPr>
                <w:rFonts w:eastAsia="Times New Roman"/>
                <w:sz w:val="16"/>
                <w:szCs w:val="16"/>
              </w:rPr>
              <w:t>, Direktorat za javno premoženje, Direktorat za javno računovodstvo), FURS, BS, ZPIZ, ZZZS, javn</w:t>
            </w:r>
            <w:r>
              <w:rPr>
                <w:rFonts w:eastAsia="Times New Roman"/>
                <w:sz w:val="16"/>
                <w:szCs w:val="16"/>
              </w:rPr>
              <w:t>i skladi, javne agencije, KAD, DUTB, SŽ, DSU, SDH, Zavod RS za blagovne rezerve, 2TDK, AJPES, MO do 15. 3. za prvo poročanje in do 30. 6. za drugo poročanje.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31. 3. 2022 in 23.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Poročilo o presežnem primanjkljaju in dolgu države</w:t>
            </w:r>
            <w:r>
              <w:rPr>
                <w:rFonts w:eastAsia="Times New Roman"/>
                <w:sz w:val="16"/>
                <w:szCs w:val="16"/>
              </w:rPr>
              <w:br/>
              <w:t>NR-EDP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prehoda iz javnofinančnih podatkov na primanjkljaj in dolg sektorja </w:t>
            </w:r>
            <w:r>
              <w:rPr>
                <w:rFonts w:eastAsia="Times New Roman"/>
                <w:sz w:val="16"/>
                <w:szCs w:val="16"/>
              </w:rPr>
              <w:lastRenderedPageBreak/>
              <w:t xml:space="preserve">država in njegovih </w:t>
            </w:r>
            <w:proofErr w:type="spellStart"/>
            <w:r>
              <w:rPr>
                <w:rFonts w:eastAsia="Times New Roman"/>
                <w:sz w:val="16"/>
                <w:szCs w:val="16"/>
              </w:rPr>
              <w:t>podsektorjev</w:t>
            </w:r>
            <w:proofErr w:type="spellEnd"/>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Bilance javnega financiranja ter drugi javnofinančni podatki, premoženjske bilance, zaklju</w:t>
            </w:r>
            <w:r>
              <w:rPr>
                <w:rFonts w:eastAsia="Times New Roman"/>
                <w:sz w:val="16"/>
                <w:szCs w:val="16"/>
              </w:rPr>
              <w:t xml:space="preserve">čni računi družb in drugih </w:t>
            </w:r>
            <w:r>
              <w:rPr>
                <w:rFonts w:eastAsia="Times New Roman"/>
                <w:sz w:val="16"/>
                <w:szCs w:val="16"/>
              </w:rPr>
              <w:lastRenderedPageBreak/>
              <w:t>posrednih proračunskih uporabnikov, davčne evidence, finančna statistika in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MF (Direktorat za proračun, Direktorat za </w:t>
            </w:r>
            <w:proofErr w:type="spellStart"/>
            <w:r>
              <w:rPr>
                <w:rFonts w:eastAsia="Times New Roman"/>
                <w:sz w:val="16"/>
                <w:szCs w:val="16"/>
              </w:rPr>
              <w:t>zakladništvo</w:t>
            </w:r>
            <w:proofErr w:type="spellEnd"/>
            <w:r>
              <w:rPr>
                <w:rFonts w:eastAsia="Times New Roman"/>
                <w:sz w:val="16"/>
                <w:szCs w:val="16"/>
              </w:rPr>
              <w:t xml:space="preserve">, Direktorat za javno premoženje, Direktorat za javno </w:t>
            </w:r>
            <w:r>
              <w:rPr>
                <w:rFonts w:eastAsia="Times New Roman"/>
                <w:sz w:val="16"/>
                <w:szCs w:val="16"/>
              </w:rPr>
              <w:lastRenderedPageBreak/>
              <w:t>računovodstvo), FUR</w:t>
            </w:r>
            <w:r>
              <w:rPr>
                <w:rFonts w:eastAsia="Times New Roman"/>
                <w:sz w:val="16"/>
                <w:szCs w:val="16"/>
              </w:rPr>
              <w:t>S, BS, ZPIZ, ZZZS, javni skladi, javne agencije, KAD, DUTB, SŽ, DSU, SDH, Zavod RS za blagovne rezerve, 2TDK, AJPES, MO do 15. 3. za prvo poročanje in do 30. 6. za drugo poročanje.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in prejšnja 4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 4. 2022 in</w:t>
            </w:r>
            <w:r>
              <w:rPr>
                <w:rFonts w:eastAsia="Times New Roman"/>
                <w:sz w:val="16"/>
                <w:szCs w:val="16"/>
              </w:rPr>
              <w:t xml:space="preserve"> 19. 10. 2022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Četrtletni računi države</w:t>
            </w:r>
            <w:r>
              <w:rPr>
                <w:rFonts w:eastAsia="Times New Roman"/>
                <w:sz w:val="16"/>
                <w:szCs w:val="16"/>
              </w:rPr>
              <w:br/>
              <w:t>NR-DRŽAVA/ČL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nefinančnih transakcij in temeljnih agregatov sektorja država.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Bilance javnega financiranja ter drugi javnofinančni podatki, zaključni računi družb in drugih posrednih proračunskih upo</w:t>
            </w:r>
            <w:r>
              <w:rPr>
                <w:rFonts w:eastAsia="Times New Roman"/>
                <w:sz w:val="16"/>
                <w:szCs w:val="16"/>
              </w:rPr>
              <w:t xml:space="preserve">rabnikov, davčne evidence, finančna statistika in statistična raziskovanja.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BS, MF, FURS. Zavod za blagovne rezerve, Sklad za financiranje razgradnje NEK, RTV Slovenija, najkasneje 50 dni po koncu četrtletja.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w:t>
            </w:r>
            <w:r>
              <w:rPr>
                <w:rFonts w:eastAsia="Times New Roman"/>
                <w:sz w:val="16"/>
                <w:szCs w:val="16"/>
              </w:rPr>
              <w: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 mesece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Davki in prispevki za socialno varnost</w:t>
            </w:r>
            <w:r>
              <w:rPr>
                <w:rFonts w:eastAsia="Times New Roman"/>
                <w:sz w:val="16"/>
                <w:szCs w:val="16"/>
              </w:rPr>
              <w:br/>
              <w:t>NR-DAVKI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podrobnih kategorij davkov in prispevkov za socialno varnost po </w:t>
            </w:r>
            <w:proofErr w:type="spellStart"/>
            <w:r>
              <w:rPr>
                <w:rFonts w:eastAsia="Times New Roman"/>
                <w:sz w:val="16"/>
                <w:szCs w:val="16"/>
              </w:rPr>
              <w:t>podsektorjih</w:t>
            </w:r>
            <w:proofErr w:type="spellEnd"/>
            <w:r>
              <w:rPr>
                <w:rFonts w:eastAsia="Times New Roman"/>
                <w:sz w:val="16"/>
                <w:szCs w:val="16"/>
              </w:rPr>
              <w:t xml:space="preserve"> sektorja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Bilance javnega financiranja, davčne evidence.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MF, FURS, ZPIZ, ZZZS, UJP, do 31. 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23. 9. 2022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Izdatki države po namenih</w:t>
            </w:r>
            <w:r>
              <w:rPr>
                <w:rFonts w:eastAsia="Times New Roman"/>
                <w:sz w:val="16"/>
                <w:szCs w:val="16"/>
              </w:rPr>
              <w:br/>
              <w:t>NR-COFOG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izdatkov sektorja država po namenih (po klasifikaciji CO</w:t>
            </w:r>
            <w:r>
              <w:rPr>
                <w:rFonts w:eastAsia="Times New Roman"/>
                <w:sz w:val="16"/>
                <w:szCs w:val="16"/>
              </w:rPr>
              <w:t>FOG).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Bilance javnega financiranja, bilanci posebnega dela proračuna RS in občinskih proračunov ter drugi javnofinančni podatki, premoženjske bilance, zaključni računi enot sektorja država,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MF, ZPIZ, ZZZS, UJ</w:t>
            </w:r>
            <w:r>
              <w:rPr>
                <w:rFonts w:eastAsia="Times New Roman"/>
                <w:sz w:val="16"/>
                <w:szCs w:val="16"/>
              </w:rPr>
              <w:t>P, AJPES, do 30. 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25. 11. 2022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Letni finančni računi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 in transakcij finančnih sredstev in obveznosti institucionalnih sektorjev po finančnih instrumentih.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Iz četrtletnih izračunani letni podatki o stanjih in transakcijah finančnih sredstev in obveznosti institucionalnih sektorjev po finančnih instrumentih.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25.04.2022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Četrtletni finančni računi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w:t>
            </w:r>
            <w:r>
              <w:rPr>
                <w:rFonts w:eastAsia="Times New Roman"/>
                <w:sz w:val="16"/>
                <w:szCs w:val="16"/>
              </w:rPr>
              <w:t>anj in transakcij finančnih obveznosti institucionalnih sektorjev po finančnih instrumentih.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Stanja in transakcije finančnih sredstev in obveznosti institucionalnih sektorjev po finančnih instrumentih in posebej sektorja država.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Enote vključene v S.11, S.</w:t>
            </w:r>
            <w:r>
              <w:rPr>
                <w:rFonts w:eastAsia="Times New Roman"/>
                <w:sz w:val="16"/>
                <w:szCs w:val="16"/>
              </w:rPr>
              <w:t>12 in S.13 oz. po Sklepu BS (prag poročanja glede na bilančno vsoto) posredujejo podatke AJPES do: 20. 2., 10. 5., 10. 8., 10. 11., AJPES posreduje zbrane podatke BS po končanem sporočanju. Administrativni viri: KDD, MF, AJPES (letna poročila). Statistični</w:t>
            </w:r>
            <w:r>
              <w:rPr>
                <w:rFonts w:eastAsia="Times New Roman"/>
                <w:sz w:val="16"/>
                <w:szCs w:val="16"/>
              </w:rPr>
              <w:t xml:space="preserve">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Bilance stanj nefinančnih sredstev</w:t>
            </w:r>
            <w:r>
              <w:rPr>
                <w:rFonts w:eastAsia="Times New Roman"/>
                <w:sz w:val="16"/>
                <w:szCs w:val="16"/>
              </w:rPr>
              <w:br/>
              <w:t>NR-SREDSTVA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Obračun bruto in neto vrednosti osnovnih sredstev ter potrošnja stalnega kapitala v tekočih in stalnih cenah ter vrednosti zalog </w:t>
            </w:r>
            <w:r>
              <w:rPr>
                <w:rFonts w:eastAsia="Times New Roman"/>
                <w:sz w:val="16"/>
                <w:szCs w:val="16"/>
              </w:rPr>
              <w:t>in zemljišč.</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iz bilance stanja gospodarskih družb, zadrug, samostojnih podjetnikov in drugih enot, Register nepremičnin (REN), Kataster nepremičnin (KN), Evidenca vrednotenja nepremičnin, podatki o vojaških sistemih, podatki statističnih raziskovan</w:t>
            </w:r>
            <w:r>
              <w:rPr>
                <w:rFonts w:eastAsia="Times New Roman"/>
                <w:sz w:val="16"/>
                <w:szCs w:val="16"/>
              </w:rPr>
              <w:t>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AJPES, GURS, MO,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Stanje na koncu prejšnjega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23. 12. 2022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Stroški dela po </w:t>
            </w:r>
            <w:proofErr w:type="spellStart"/>
            <w:r>
              <w:rPr>
                <w:rFonts w:eastAsia="Times New Roman"/>
                <w:sz w:val="16"/>
                <w:szCs w:val="16"/>
              </w:rPr>
              <w:t>socioekonomskih</w:t>
            </w:r>
            <w:proofErr w:type="spellEnd"/>
            <w:r>
              <w:rPr>
                <w:rFonts w:eastAsia="Times New Roman"/>
                <w:sz w:val="16"/>
                <w:szCs w:val="16"/>
              </w:rPr>
              <w:t xml:space="preserve"> značilnostih</w:t>
            </w:r>
            <w:r>
              <w:rPr>
                <w:rFonts w:eastAsia="Times New Roman"/>
                <w:sz w:val="16"/>
                <w:szCs w:val="16"/>
              </w:rPr>
              <w:br/>
              <w:t>NR-STR_DELA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stroškov dela in zaposlenosti po dejavnostih, spolu, starosti in izobrazbi.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osebi: EMŠO, bruto plača, spol, starost, izobrazba, SKD delodajalca. Podatki iz Poslovnega registra Slovenije, 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w:t>
            </w:r>
            <w:r>
              <w:rPr>
                <w:rFonts w:eastAsia="Times New Roman"/>
                <w:sz w:val="16"/>
                <w:szCs w:val="16"/>
              </w:rPr>
              <w:t xml:space="preserve">ri: AJPES, do 31. 5. Statistični viri: DAK,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01.15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Letno DDV poročilo</w:t>
            </w:r>
            <w:r>
              <w:rPr>
                <w:rFonts w:eastAsia="Times New Roman"/>
                <w:sz w:val="16"/>
                <w:szCs w:val="16"/>
              </w:rPr>
              <w:br/>
              <w:t>NR-DDV/L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Izdelava statistične dokumentacije za tehtano povprečno stopnjo (TPS) DDV in kategorij kompenzacij TPS.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oseb</w:t>
            </w:r>
            <w:r>
              <w:rPr>
                <w:rFonts w:eastAsia="Times New Roman"/>
                <w:sz w:val="16"/>
                <w:szCs w:val="16"/>
              </w:rPr>
              <w:t>i: EMŠO, DŠ, registrska številka vozila. Podatki iz izkaza poslovnega izida in bilance stanja gospodarskih družb, zadrug, samostojnih podjetnikov in drugih pravnih enot, podatki iz Poslovnega registra Slovenije, podatki iz davčnih evidenc, plačilne bilance</w:t>
            </w:r>
            <w:r>
              <w:rPr>
                <w:rFonts w:eastAsia="Times New Roman"/>
                <w:sz w:val="16"/>
                <w:szCs w:val="16"/>
              </w:rPr>
              <w:t>, podatki o poslovanju zavarovalnic in bank, javnofinančni podatki, podatki iz prirejanja iger na srečo, 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MNZ(CRP), AJPES, BS, MF, FURS, UJP, AZN, ZZZS, MZI (MRVL), MKGP, ZPIZ, do 31. 5. Statistični vi</w:t>
            </w:r>
            <w:r>
              <w:rPr>
                <w:rFonts w:eastAsia="Times New Roman"/>
                <w:sz w:val="16"/>
                <w:szCs w:val="16"/>
              </w:rPr>
              <w:t>ri: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izračune prispevka Slovenije v proračun EU.</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Regionalni računi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Bruto domači proizvod po regijah</w:t>
            </w:r>
            <w:r>
              <w:rPr>
                <w:rFonts w:eastAsia="Times New Roman"/>
                <w:sz w:val="16"/>
                <w:szCs w:val="16"/>
              </w:rPr>
              <w:br/>
              <w:t>NR-BDP-REGIJE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Obračun bruto domačega proizvoda po dohodkovni metodi, sredstev za zaposlene in zaposlenosti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osebi: EMŠO, zavarovalna podlaga, status aktivnosti ter podatki o delodajalcu: matična številka, statistična dejavnost in občina/regija. Poda</w:t>
            </w:r>
            <w:r>
              <w:rPr>
                <w:rFonts w:eastAsia="Times New Roman"/>
                <w:sz w:val="16"/>
                <w:szCs w:val="16"/>
              </w:rPr>
              <w:t xml:space="preserve">tki statističnega poslovnega registra (matična številka, občina/regija), podatki drugih statističnih raziskovanj (agregirani po občinah/regijah).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Administrativna vira: MORS, Zavod za gozdove, do 31.5. Statistični viri: DAK, SPRS, ZAP/M, ZAP-DELURE, E1-EE/</w:t>
            </w:r>
            <w:r>
              <w:rPr>
                <w:rFonts w:eastAsia="Times New Roman"/>
                <w:sz w:val="16"/>
                <w:szCs w:val="16"/>
              </w:rPr>
              <w:t xml:space="preserve">L, DEM-PREB/ČL, NR-BDP/L, POPIS-KME/10L, KME-JUNSTRK/3L, registrski popis prebivalstva, gospodinjstev in stanovanj, GRAD-STAVBE.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Računi gospodinjstev po regijah</w:t>
            </w:r>
            <w:r>
              <w:rPr>
                <w:rFonts w:eastAsia="Times New Roman"/>
                <w:sz w:val="16"/>
                <w:szCs w:val="16"/>
              </w:rPr>
              <w:br/>
            </w:r>
            <w:r>
              <w:rPr>
                <w:rFonts w:eastAsia="Times New Roman"/>
                <w:sz w:val="16"/>
                <w:szCs w:val="16"/>
              </w:rPr>
              <w:lastRenderedPageBreak/>
              <w:t>NR-RACUNI-G-REGIJE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Prikaz (nefinančnih) t</w:t>
            </w:r>
            <w:r>
              <w:rPr>
                <w:rFonts w:eastAsia="Times New Roman"/>
                <w:sz w:val="16"/>
                <w:szCs w:val="16"/>
              </w:rPr>
              <w:t xml:space="preserve">ransakcij računa alokacije primarnega dohodka in računa sekundarne </w:t>
            </w:r>
            <w:r>
              <w:rPr>
                <w:rFonts w:eastAsia="Times New Roman"/>
                <w:sz w:val="16"/>
                <w:szCs w:val="16"/>
              </w:rPr>
              <w:lastRenderedPageBreak/>
              <w:t>razdelitve dohodka sektorja gospodinjstva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Podatki o osebi: EMŠO, podatki o obdavčljivih in neobdavčljivih dohodkih (bruto, prispevki) po </w:t>
            </w:r>
            <w:r>
              <w:rPr>
                <w:rFonts w:eastAsia="Times New Roman"/>
                <w:sz w:val="16"/>
                <w:szCs w:val="16"/>
              </w:rPr>
              <w:lastRenderedPageBreak/>
              <w:t xml:space="preserve">vrstah dohodkov (plače in drugi dohodki </w:t>
            </w:r>
            <w:r>
              <w:rPr>
                <w:rFonts w:eastAsia="Times New Roman"/>
                <w:sz w:val="16"/>
                <w:szCs w:val="16"/>
              </w:rPr>
              <w:t xml:space="preserve">iz delovnega razmerja in drugega pogodbenega razmerja, dohodki iz kapitala, pokojnine, socialni prejemki, starševska nadomestila, družinski prejemki, nadomestila za brezposelnost, drugi prejemki), kontrolni podatki dohodnine in </w:t>
            </w:r>
            <w:proofErr w:type="spellStart"/>
            <w:r>
              <w:rPr>
                <w:rFonts w:eastAsia="Times New Roman"/>
                <w:sz w:val="16"/>
                <w:szCs w:val="16"/>
              </w:rPr>
              <w:t>odmerni</w:t>
            </w:r>
            <w:proofErr w:type="spellEnd"/>
            <w:r>
              <w:rPr>
                <w:rFonts w:eastAsia="Times New Roman"/>
                <w:sz w:val="16"/>
                <w:szCs w:val="16"/>
              </w:rPr>
              <w:t xml:space="preserve"> podatki iz dohodnine</w:t>
            </w:r>
            <w:r>
              <w:rPr>
                <w:rFonts w:eastAsia="Times New Roman"/>
                <w:sz w:val="16"/>
                <w:szCs w:val="16"/>
              </w:rPr>
              <w:t xml:space="preserve">, letni znesek prejete štipendije, letnik izobraževanja, status študenta, občina in regija stalnega prebivališča, občina in regija šolanja. Podatki o gospodinjstvu: </w:t>
            </w:r>
            <w:proofErr w:type="spellStart"/>
            <w:r>
              <w:rPr>
                <w:rFonts w:eastAsia="Times New Roman"/>
                <w:sz w:val="16"/>
                <w:szCs w:val="16"/>
              </w:rPr>
              <w:t>id_gospodinjstva</w:t>
            </w:r>
            <w:proofErr w:type="spellEnd"/>
            <w:r>
              <w:rPr>
                <w:rFonts w:eastAsia="Times New Roman"/>
                <w:sz w:val="16"/>
                <w:szCs w:val="16"/>
              </w:rPr>
              <w:t>, utež gospodinjstva, leto najema, mesečni obrok, obrestna mera, doba odpla</w:t>
            </w:r>
            <w:r>
              <w:rPr>
                <w:rFonts w:eastAsia="Times New Roman"/>
                <w:sz w:val="16"/>
                <w:szCs w:val="16"/>
              </w:rPr>
              <w:t>čevanja ipd.). Podatki iz izkaza poslovnega izida in bilance stanja samostojnih podjetnikov, podatki zavarovalnic in drugih subjektov (agregirani po občinah/regijah ali poslovnih enotah), podatki drugih statističnih raziskovanj (agregirani po občinah/regij</w:t>
            </w:r>
            <w:r>
              <w:rPr>
                <w:rFonts w:eastAsia="Times New Roman"/>
                <w:sz w:val="16"/>
                <w:szCs w:val="16"/>
              </w:rPr>
              <w:t xml:space="preserve">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Administrativni viri: FURS, MDDSZ, AJPES, MF, MZI, MNZ, Loterija Slovenije, </w:t>
            </w:r>
            <w:r>
              <w:rPr>
                <w:rFonts w:eastAsia="Times New Roman"/>
                <w:sz w:val="16"/>
                <w:szCs w:val="16"/>
              </w:rPr>
              <w:lastRenderedPageBreak/>
              <w:t xml:space="preserve">zavarovalnice, do 30.6. Statistični viri: EU-SILC, RAVEN-DOH, DEM-PREB/ČL, NR-BDP-REGIJE, NR-SEKTORSKI/L, NR-BDP/L.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Brut</w:t>
            </w:r>
            <w:r>
              <w:rPr>
                <w:rFonts w:eastAsia="Times New Roman"/>
                <w:sz w:val="16"/>
                <w:szCs w:val="16"/>
              </w:rPr>
              <w:t>o investicije v osnovna sredstva po regijah</w:t>
            </w:r>
            <w:r>
              <w:rPr>
                <w:rFonts w:eastAsia="Times New Roman"/>
                <w:sz w:val="16"/>
                <w:szCs w:val="16"/>
              </w:rPr>
              <w:br/>
              <w:t>NR-INV-REG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bruto investicij v osnovna sredstva po dejavnostih in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7. 10. 2022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Cene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Povprečne drobnoprodajne cene kmetijskih, živilskih in neživilskih proizvodov ter storitev </w:t>
            </w:r>
            <w:r>
              <w:rPr>
                <w:rFonts w:eastAsia="Times New Roman"/>
                <w:sz w:val="16"/>
                <w:szCs w:val="16"/>
              </w:rPr>
              <w:br/>
              <w:t>CENE - DPC/M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Izračun indeksov cen življenjskih potrebščin (ICŽP), </w:t>
            </w:r>
            <w:proofErr w:type="spellStart"/>
            <w:r>
              <w:rPr>
                <w:rFonts w:eastAsia="Times New Roman"/>
                <w:sz w:val="16"/>
                <w:szCs w:val="16"/>
              </w:rPr>
              <w:t>harmoniziranih</w:t>
            </w:r>
            <w:proofErr w:type="spellEnd"/>
            <w:r>
              <w:rPr>
                <w:rFonts w:eastAsia="Times New Roman"/>
                <w:sz w:val="16"/>
                <w:szCs w:val="16"/>
              </w:rPr>
              <w:t xml:space="preserve"> indeksov cen življenjskih potrebščin (HICŽP) in </w:t>
            </w:r>
            <w:proofErr w:type="spellStart"/>
            <w:r>
              <w:rPr>
                <w:rFonts w:eastAsia="Times New Roman"/>
                <w:sz w:val="16"/>
                <w:szCs w:val="16"/>
              </w:rPr>
              <w:t>harmoniziranih</w:t>
            </w:r>
            <w:proofErr w:type="spellEnd"/>
            <w:r>
              <w:rPr>
                <w:rFonts w:eastAsia="Times New Roman"/>
                <w:sz w:val="16"/>
                <w:szCs w:val="16"/>
              </w:rPr>
              <w:t xml:space="preserve"> indeksov cen življenjskih potrebščin s konstantnimi davčnimi stopnjami (HICŽP-CT).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Prodajne cene, prodane količine, prodajne</w:t>
            </w:r>
            <w:r>
              <w:rPr>
                <w:rFonts w:eastAsia="Times New Roman"/>
                <w:sz w:val="16"/>
                <w:szCs w:val="16"/>
              </w:rPr>
              <w:t xml:space="preserve"> vrednosti, merska enota, številka artikla, blagovna skupina, podrobna specifikacija na ravni GTIN/EAN kode za kmetijske, živilske in neživilske proizvode, specifikacije in drobnoprodajne cene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Trgovska podjetja in druge organizacije, ki razpolag</w:t>
            </w:r>
            <w:r>
              <w:rPr>
                <w:rFonts w:eastAsia="Times New Roman"/>
                <w:sz w:val="16"/>
                <w:szCs w:val="16"/>
              </w:rPr>
              <w:t xml:space="preserve">ajo s podatki o drobnoprodajnih cenah, prodanih količinah ter podrobnih opisih proizvodov na ravni GTIN/EAN kod, tedensko od 1. do 30. v mesecu. Za profitne najemnine: Internet </w:t>
            </w:r>
            <w:proofErr w:type="spellStart"/>
            <w:r>
              <w:rPr>
                <w:rFonts w:eastAsia="Times New Roman"/>
                <w:sz w:val="16"/>
                <w:szCs w:val="16"/>
              </w:rPr>
              <w:t>Media</w:t>
            </w:r>
            <w:proofErr w:type="spellEnd"/>
            <w:r>
              <w:rPr>
                <w:rFonts w:eastAsia="Times New Roman"/>
                <w:sz w:val="16"/>
                <w:szCs w:val="16"/>
              </w:rPr>
              <w:t xml:space="preserve"> (dostopno na http://www.nepremicnine.net), do 18. v mesecu. Združenje </w:t>
            </w:r>
            <w:r>
              <w:rPr>
                <w:rFonts w:eastAsia="Times New Roman"/>
                <w:sz w:val="16"/>
                <w:szCs w:val="16"/>
              </w:rPr>
              <w:lastRenderedPageBreak/>
              <w:t>slo</w:t>
            </w:r>
            <w:r>
              <w:rPr>
                <w:rFonts w:eastAsia="Times New Roman"/>
                <w:sz w:val="16"/>
                <w:szCs w:val="16"/>
              </w:rPr>
              <w:t>venskih žičničarjev - GIZ Spletne strani trgovin in ponudnikov storitev.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Zadnji delovni dan v mesecu, izjema je januar – 7 dni po zaključku meseca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industrijskih proizvodov pri proizvajalcih</w:t>
            </w:r>
            <w:r>
              <w:rPr>
                <w:rFonts w:eastAsia="Times New Roman"/>
                <w:sz w:val="16"/>
                <w:szCs w:val="16"/>
              </w:rPr>
              <w:br/>
              <w:t>CENE-SKUPAJ/M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Izračun indek</w:t>
            </w:r>
            <w:r>
              <w:rPr>
                <w:rFonts w:eastAsia="Times New Roman"/>
                <w:sz w:val="16"/>
                <w:szCs w:val="16"/>
              </w:rPr>
              <w:t>sa cen industrijskih proizvodov pri proizvajalcih za prodajo na domačem (CENE-DOMA/M) in tujih (CENE-IZVOZ/M) trgih ter skupnega indeksa cen industrijskih proizvodov pri proizvajalcih.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CENE-DOMA/M: cene in specifikacije industrijskih proizvodov </w:t>
            </w:r>
            <w:r>
              <w:rPr>
                <w:rFonts w:eastAsia="Times New Roman"/>
                <w:sz w:val="16"/>
                <w:szCs w:val="16"/>
              </w:rPr>
              <w:t>pri proizvajalcih, ki so bili proizvedeni na ozemlju Slovenije in prodani na domačem trgu, šifra po Nomenklaturi industrijskih proizvodov, merska enota, razlog za spremembo cene, razlog za manjkajočo ceno, kontaktni podatki osebe, ki izpolnjuje vprašalnik,</w:t>
            </w:r>
            <w:r>
              <w:rPr>
                <w:rFonts w:eastAsia="Times New Roman"/>
                <w:sz w:val="16"/>
                <w:szCs w:val="16"/>
              </w:rPr>
              <w:t xml:space="preserve"> čas, potreben za izpolnjevanje vprašalnika. Vprašalnik CENE-IZVOZ/M: cene in specifikacije industrijskih proizvodov pri proizvajalcih, ki so bili proizvedeni na ozemlju Slovenije in prodani na tujih trgih, šifra po Kombinirani nomenklaturi, šifra po Nomen</w:t>
            </w:r>
            <w:r>
              <w:rPr>
                <w:rFonts w:eastAsia="Times New Roman"/>
                <w:sz w:val="16"/>
                <w:szCs w:val="16"/>
              </w:rPr>
              <w:t>klaturi industrijskih proizvodov, merska enota, država izvoza, valuta, razlog za spremembo cene, razlog za manjkajočo ceno,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Izbrani proizvajalci iz SKD področij </w:t>
            </w:r>
            <w:r>
              <w:rPr>
                <w:rFonts w:eastAsia="Times New Roman"/>
                <w:sz w:val="16"/>
                <w:szCs w:val="16"/>
              </w:rPr>
              <w:t xml:space="preserve">B, C, D in E, ki prodajajo proizvode na domačem (CENE-DOMA/M) in tujih trgih (CENE-IZVOZ/M), do 20. v mesecu.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 dni po obdobju opazovanja, izjema je januar - 24 dni po zaključku meseca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03.03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Temeljna obrestna mera</w:t>
            </w:r>
            <w:r>
              <w:rPr>
                <w:rFonts w:eastAsia="Times New Roman"/>
                <w:sz w:val="16"/>
                <w:szCs w:val="16"/>
              </w:rPr>
              <w:br/>
              <w:t>TOM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Osnova za izračun predpisane obrestne mere zamudnih obresti.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Mesečna in letna temeljna obrestna mera.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Zadnji delovni dan v mesecu</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03.04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Cene stanovanjskih nepremičnin </w:t>
            </w:r>
            <w:r>
              <w:rPr>
                <w:rFonts w:eastAsia="Times New Roman"/>
                <w:sz w:val="16"/>
                <w:szCs w:val="16"/>
              </w:rPr>
              <w:br/>
              <w:t>CENE-STAN/ČL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Izra</w:t>
            </w:r>
            <w:r>
              <w:rPr>
                <w:rFonts w:eastAsia="Times New Roman"/>
                <w:sz w:val="16"/>
                <w:szCs w:val="16"/>
              </w:rPr>
              <w:t>čun indeksov cen stanovanjskih nepremičnin, indeksov cen stanovanjskih nepremičnin, v katerih bivajo lastniki in števila in vrednosti prodaje stanovanjskih nepremičnin.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lastnosti novih in rabljenih stanovanjskih nepremičnin, lokacija oz. naslov (do M</w:t>
            </w:r>
            <w:r>
              <w:rPr>
                <w:rFonts w:eastAsia="Times New Roman"/>
                <w:sz w:val="16"/>
                <w:szCs w:val="16"/>
              </w:rPr>
              <w:t xml:space="preserve">ID številke).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GURS (ETN), 65 dni po zaključku četrtletja, do 15.4. letne podatke za prejšnje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85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03.05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uvoženih proizvodov</w:t>
            </w:r>
            <w:r>
              <w:rPr>
                <w:rFonts w:eastAsia="Times New Roman"/>
                <w:sz w:val="16"/>
                <w:szCs w:val="16"/>
              </w:rPr>
              <w:br/>
              <w:t>CENE-UVOZ/M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Izračun indeksa uvoznih c</w:t>
            </w:r>
            <w:r>
              <w:rPr>
                <w:rFonts w:eastAsia="Times New Roman"/>
                <w:sz w:val="16"/>
                <w:szCs w:val="16"/>
              </w:rPr>
              <w:t xml:space="preserve">en.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CENE-UVOZ/M: cene in specifikacije uvoženih proizvodov, šifra po Kombinirani nomenklaturi, šifra </w:t>
            </w:r>
            <w:r>
              <w:rPr>
                <w:rFonts w:eastAsia="Times New Roman"/>
                <w:sz w:val="16"/>
                <w:szCs w:val="16"/>
              </w:rPr>
              <w:lastRenderedPageBreak/>
              <w:t>po Nomenklaturi industrijskih proizvodov, merska enota, država uvoza, uvozna valuta, razlog za spremembo cene, razlog za manjkajočo ceno, konta</w:t>
            </w:r>
            <w:r>
              <w:rPr>
                <w:rFonts w:eastAsia="Times New Roman"/>
                <w:sz w:val="16"/>
                <w:szCs w:val="16"/>
              </w:rPr>
              <w:t>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Izbrana podjetja in poslovni subjekti, ki so po podatkih statistike zunanje trgovine opravljali uvoz proizvodov iz </w:t>
            </w:r>
            <w:r>
              <w:rPr>
                <w:rFonts w:eastAsia="Times New Roman"/>
                <w:sz w:val="16"/>
                <w:szCs w:val="16"/>
              </w:rPr>
              <w:lastRenderedPageBreak/>
              <w:t>SKD področij B, C in D, do 5. v mesecu. Statistični</w:t>
            </w:r>
            <w:r>
              <w:rPr>
                <w:rFonts w:eastAsia="Times New Roman"/>
                <w:sz w:val="16"/>
                <w:szCs w:val="16"/>
              </w:rPr>
              <w:t xml:space="preserve">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30 dni po obdobju opazovanja, izjema je januar – </w:t>
            </w:r>
            <w:r>
              <w:rPr>
                <w:rFonts w:eastAsia="Times New Roman"/>
                <w:sz w:val="16"/>
                <w:szCs w:val="16"/>
              </w:rPr>
              <w:lastRenderedPageBreak/>
              <w:t>45 dni po zaključku meseca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03.06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storitev pri proizvajalcih</w:t>
            </w:r>
            <w:r>
              <w:rPr>
                <w:rFonts w:eastAsia="Times New Roman"/>
                <w:sz w:val="16"/>
                <w:szCs w:val="16"/>
              </w:rPr>
              <w:br/>
              <w:t>CENE-STOR/ČL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Izračun skupnega indeksa cen storitev pri proizvajalcih in indeksov cen za izbrane storitvene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CENE-STOR/ČL: cene in specifikacije storitev pri proizvajalcih za izbrane storitvene dejavnosti, šifra po Standardni klasifikaciji dejavnos</w:t>
            </w:r>
            <w:r>
              <w:rPr>
                <w:rFonts w:eastAsia="Times New Roman"/>
                <w:sz w:val="16"/>
                <w:szCs w:val="16"/>
              </w:rPr>
              <w:t>ti, merska enota, razlog za spremembo cene, razlog za manjkajočo ceno,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 ki opravljajo storitve iz SKD področij H, I, J, L, M in N oz. razpolaga</w:t>
            </w:r>
            <w:r>
              <w:rPr>
                <w:rFonts w:eastAsia="Times New Roman"/>
                <w:sz w:val="16"/>
                <w:szCs w:val="16"/>
              </w:rPr>
              <w:t xml:space="preserve">jo s podatki s teh področij, do 8 dni po zaključku četrtletja. Spletne strani ponudnikov storitev. </w:t>
            </w:r>
            <w:proofErr w:type="spellStart"/>
            <w:r>
              <w:rPr>
                <w:rFonts w:eastAsia="Times New Roman"/>
                <w:sz w:val="16"/>
                <w:szCs w:val="16"/>
              </w:rPr>
              <w:t>Statisitični</w:t>
            </w:r>
            <w:proofErr w:type="spellEnd"/>
            <w:r>
              <w:rPr>
                <w:rFonts w:eastAsia="Times New Roman"/>
                <w:sz w:val="16"/>
                <w:szCs w:val="16"/>
              </w:rPr>
              <w:t xml:space="preserve">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50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03.07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Bruto domači proizvod (BDP) na prebivalca v standardih ku</w:t>
            </w:r>
            <w:r>
              <w:rPr>
                <w:rFonts w:eastAsia="Times New Roman"/>
                <w:sz w:val="16"/>
                <w:szCs w:val="16"/>
              </w:rPr>
              <w:t>pne moči in relativne ravni cen</w:t>
            </w:r>
            <w:r>
              <w:rPr>
                <w:rFonts w:eastAsia="Times New Roman"/>
                <w:sz w:val="16"/>
                <w:szCs w:val="16"/>
              </w:rPr>
              <w:br/>
              <w:t>CENE-PKM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Izračun mednarodno primerljivega bruto domačega proizvoda na prebivalca in dejanske individualne potrošnje na prebivalca ter mednarodna primerjava ravni cen in cenovne konvergence.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Cene izdelkov in storitev končne </w:t>
            </w:r>
            <w:r>
              <w:rPr>
                <w:rFonts w:eastAsia="Times New Roman"/>
                <w:sz w:val="16"/>
                <w:szCs w:val="16"/>
              </w:rPr>
              <w:t xml:space="preserve">potrošnje (CENE-PKM-P), končne nabavne cene strojev in opreme za investicije (CENE-PKM-S), cene fiktivnih gradbenih objektov ter izbranih ključnih gradbenih komponent za stanovanjske zgradbe, </w:t>
            </w:r>
            <w:proofErr w:type="spellStart"/>
            <w:r>
              <w:rPr>
                <w:rFonts w:eastAsia="Times New Roman"/>
                <w:sz w:val="16"/>
                <w:szCs w:val="16"/>
              </w:rPr>
              <w:t>nestanovanjske</w:t>
            </w:r>
            <w:proofErr w:type="spellEnd"/>
            <w:r>
              <w:rPr>
                <w:rFonts w:eastAsia="Times New Roman"/>
                <w:sz w:val="16"/>
                <w:szCs w:val="16"/>
              </w:rPr>
              <w:t xml:space="preserve"> zgradbe ter objekte nizke gradnje (CENE-PKM-G), o</w:t>
            </w:r>
            <w:r>
              <w:rPr>
                <w:rFonts w:eastAsia="Times New Roman"/>
                <w:sz w:val="16"/>
                <w:szCs w:val="16"/>
              </w:rPr>
              <w:t xml:space="preserve">bračunske cene in povprečne ležalne dobe za izbrane bolnišnične storitve oz. posege (CENE-PKM/Z), plače javnih uslužbencev (PLAČE).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CENE-PKM-P: Trgovine na drobno in drugi poslovni subjekti, do 30. v mesecu. CENE-PKM-S: Podjetja - proizvajalci in/ali kupc</w:t>
            </w:r>
            <w:r>
              <w:rPr>
                <w:rFonts w:eastAsia="Times New Roman"/>
                <w:sz w:val="16"/>
                <w:szCs w:val="16"/>
              </w:rPr>
              <w:t>i in/ali dobavitelji strojev in opreme, do 30. 5. CENE-PKM-G: Gradbena podjetja izbranemu zunanjemu izvajalcu, do 15. 7. CENE-PKM/Z: ZZZS in NIJZ (Podatki o aktivnostih v splošnih bolnišnicah - javnih in zasebnih), do 30. 6. za prejšnje leto. Administrativ</w:t>
            </w:r>
            <w:r>
              <w:rPr>
                <w:rFonts w:eastAsia="Times New Roman"/>
                <w:sz w:val="16"/>
                <w:szCs w:val="16"/>
              </w:rPr>
              <w:t>ni vir: AJPES (ISPAP) Spletne strani trgovin in ponudnikov storitev.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in 12 mesecev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03.08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najemnin</w:t>
            </w:r>
            <w:r>
              <w:rPr>
                <w:rFonts w:eastAsia="Times New Roman"/>
                <w:sz w:val="16"/>
                <w:szCs w:val="16"/>
              </w:rPr>
              <w:br/>
              <w:t>CENE A 64</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Izračun življenjskih stroškov oz. določanje plač zaposlenih v organih EU.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Mesečne najemnine za različne vrste nastanitev višjega kakovostnega razreda v elitnih stanovanjskih četrtih v Ljubljani.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Agencije za posredovanje nepremičnin. Dva dni v opredeljene</w:t>
            </w:r>
            <w:r>
              <w:rPr>
                <w:rFonts w:eastAsia="Times New Roman"/>
                <w:sz w:val="16"/>
                <w:szCs w:val="16"/>
              </w:rPr>
              <w:t>m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april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izračun plač zaposlenih v organih EU.</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03.09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poslovnih nepremičnin</w:t>
            </w:r>
            <w:r>
              <w:rPr>
                <w:rFonts w:eastAsia="Times New Roman"/>
                <w:sz w:val="16"/>
                <w:szCs w:val="16"/>
              </w:rPr>
              <w:br/>
              <w:t>CENE-POSL-NEP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Izračun indeksov cen poslovnih nepremičnin, števila in vrednosti prodaje ter uporabne </w:t>
            </w:r>
            <w:r>
              <w:rPr>
                <w:rFonts w:eastAsia="Times New Roman"/>
                <w:sz w:val="16"/>
                <w:szCs w:val="16"/>
              </w:rPr>
              <w:lastRenderedPageBreak/>
              <w:t>površine p</w:t>
            </w:r>
            <w:r>
              <w:rPr>
                <w:rFonts w:eastAsia="Times New Roman"/>
                <w:sz w:val="16"/>
                <w:szCs w:val="16"/>
              </w:rPr>
              <w:t xml:space="preserve">rodanih poslovnih nepremičnin.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Cene, lastnosti poslovnih nepremičnin, lokacija oz. naslov (do MID številke).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GURS (ETN), 65 dni po zaključku četrtletja, do 15.4. letne podatke za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90 dni p</w:t>
            </w:r>
            <w:r>
              <w:rPr>
                <w:rFonts w:eastAsia="Times New Roman"/>
                <w:sz w:val="16"/>
                <w:szCs w:val="16"/>
              </w:rPr>
              <w:t>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Prebivalstvo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Sestava prebivalstva</w:t>
            </w:r>
            <w:r>
              <w:rPr>
                <w:rFonts w:eastAsia="Times New Roman"/>
                <w:sz w:val="16"/>
                <w:szCs w:val="16"/>
              </w:rPr>
              <w:br/>
              <w:t>DEM-PREB/ČL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številu in sestavi prebivalstva in posameznih prebivalstvenih skupin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EMŠO, datum in ura rojstva, spol, generalni status, status prebivališča, državljanstvo, zakonski stan, datum spremembe zakonskega stanu, kraj/država rojstva, stalno/začasno prebivališče (do MID hišne številke vključno s številko stanovanja), zakonsko prebi</w:t>
            </w:r>
            <w:r>
              <w:rPr>
                <w:rFonts w:eastAsia="Times New Roman"/>
                <w:sz w:val="16"/>
                <w:szCs w:val="16"/>
              </w:rPr>
              <w:t xml:space="preserve">vališče, prebivanje v tujini, datum veljavnosti prebivališč, EMŠO matere, EMŠO očeta, EMŠO zakonca, tip nastanitve, vrsta gospodinjstva.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MNZ (CRP) - mesečno, četrtletno, tri mesece po dnevu opazovanja, GURS (RPE) sproti. Statistični </w:t>
            </w:r>
            <w:r>
              <w:rPr>
                <w:rFonts w:eastAsia="Times New Roman"/>
                <w:sz w:val="16"/>
                <w:szCs w:val="16"/>
              </w:rPr>
              <w:t>viri: REGISTRSKI POPIS.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1. 1., 1. 4., 1. 7., 1. 10.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121 dni po datumu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Rojeni</w:t>
            </w:r>
            <w:r>
              <w:rPr>
                <w:rFonts w:eastAsia="Times New Roman"/>
                <w:sz w:val="16"/>
                <w:szCs w:val="16"/>
              </w:rPr>
              <w:br/>
              <w:t>DEM-ROJ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rojenih in naravnem gibanju prebivalstva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rojenem: EMŠO, v</w:t>
            </w:r>
            <w:r>
              <w:rPr>
                <w:rFonts w:eastAsia="Times New Roman"/>
                <w:sz w:val="16"/>
                <w:szCs w:val="16"/>
              </w:rPr>
              <w:t>rsta dogodka, datum in ura rojstva, spol, ime, priimek, prebivališče (do MID hišne št.), kraj rojstva (do MID hišne št.), država rojstva, državljanstvo, vitaliteta, številka porodnišnice in poroda, vrsta poroda. Podatki o materi/očetu: EMŠO, datum rojstva,</w:t>
            </w:r>
            <w:r>
              <w:rPr>
                <w:rFonts w:eastAsia="Times New Roman"/>
                <w:sz w:val="16"/>
                <w:szCs w:val="16"/>
              </w:rPr>
              <w:t xml:space="preserve"> spol, prebivališče (do MID hišne št.), zakonski stan, datum spremembe zakonskega stanu, kraj/država rojstva, državljanstvo, status aktivnosti, izobrazba. Podatki o materi: vrstni red zakonske zveze, sprejem matere, zaporedni porod, število rojenih otrok, </w:t>
            </w:r>
            <w:r>
              <w:rPr>
                <w:rFonts w:eastAsia="Times New Roman"/>
                <w:sz w:val="16"/>
                <w:szCs w:val="16"/>
              </w:rPr>
              <w:t xml:space="preserve">število mrtvorojenih otrok, število umrlih otrok v anamnezi.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 (CRP) - mesečno, četrtletno - tri mesece po obdobju opazovanja, NIJZ (Perinatalni informacijski sistem) - letno, 31.5.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w:t>
            </w:r>
            <w:r>
              <w:rPr>
                <w:rFonts w:eastAsia="Times New Roman"/>
                <w:sz w:val="16"/>
                <w:szCs w:val="16"/>
              </w:rPr>
              <w:t>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37 dni po obdobju opazovanja za mesečne podatke, 121 dni po obdobju opazovanja za četrtletne podatke, 23.6.2022 za letne podatke.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Umrli</w:t>
            </w:r>
            <w:r>
              <w:rPr>
                <w:rFonts w:eastAsia="Times New Roman"/>
                <w:sz w:val="16"/>
                <w:szCs w:val="16"/>
              </w:rPr>
              <w:br/>
              <w:t>DEM-UMR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umrlih in naravnem giban</w:t>
            </w:r>
            <w:r>
              <w:rPr>
                <w:rFonts w:eastAsia="Times New Roman"/>
                <w:sz w:val="16"/>
                <w:szCs w:val="16"/>
              </w:rPr>
              <w:t>ju prebivalstva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umrli osebi: vrsta dogodka, EMŠO, spol, datum in ura rojstva, datum, ura, kraj in mesto smrti, kraj/država rojstva, prebivališče (do MID hišne št.), zakonski stan, državljanstvo, vzrok sm</w:t>
            </w:r>
            <w:r>
              <w:rPr>
                <w:rFonts w:eastAsia="Times New Roman"/>
                <w:sz w:val="16"/>
                <w:szCs w:val="16"/>
              </w:rPr>
              <w:t xml:space="preserve">rti, kdo je dal podatke </w:t>
            </w:r>
            <w:r>
              <w:rPr>
                <w:rFonts w:eastAsia="Times New Roman"/>
                <w:sz w:val="16"/>
                <w:szCs w:val="16"/>
              </w:rPr>
              <w:lastRenderedPageBreak/>
              <w:t xml:space="preserve">o vzroku smrti, vrsta nasilne smrti, zunanji vzrok smrti, kraj smrtne nesreče, kje je bila nesreča, zdravniška oskrba, izobrazba, status aktivnosti. Podatki o zakoncu umrlega: EMŠO. Podatki o materi/očetu umrlega: EMŠO.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w:t>
            </w:r>
            <w:r>
              <w:rPr>
                <w:rFonts w:eastAsia="Times New Roman"/>
                <w:sz w:val="16"/>
                <w:szCs w:val="16"/>
              </w:rPr>
              <w:t>ivni viri: MNZ (CRP) - mesečno, četrtletno - tri mesece po obdobju opazovanja. Statistični viri: DEM-PREB/ČL, UMRLI,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Teden, 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20 dni po obdobju opazovanja za tedenske podatke, 37 </w:t>
            </w:r>
            <w:r>
              <w:rPr>
                <w:rFonts w:eastAsia="Times New Roman"/>
                <w:sz w:val="16"/>
                <w:szCs w:val="16"/>
              </w:rPr>
              <w:t xml:space="preserve">dni po obdobju opazovanja za mesečne podatke, 121 dni po </w:t>
            </w:r>
            <w:r>
              <w:rPr>
                <w:rFonts w:eastAsia="Times New Roman"/>
                <w:sz w:val="16"/>
                <w:szCs w:val="16"/>
              </w:rPr>
              <w:lastRenderedPageBreak/>
              <w:t>obdobju opazovanja za četrtletne podatke, 23.6.2022 za letne podatke.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Priznanja in ugotovitve očetovstva, posvojitve otrok</w:t>
            </w:r>
            <w:r>
              <w:rPr>
                <w:rFonts w:eastAsia="Times New Roman"/>
                <w:sz w:val="16"/>
                <w:szCs w:val="16"/>
              </w:rPr>
              <w:br/>
              <w:t>DEM-PRIZ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podatkov o priznanjih in ugotovitvah očetovstva </w:t>
            </w:r>
            <w:r>
              <w:rPr>
                <w:rFonts w:eastAsia="Times New Roman"/>
                <w:sz w:val="16"/>
                <w:szCs w:val="16"/>
              </w:rPr>
              <w:t xml:space="preserve">in posvojitvah otrok na ravni države.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priznanju in ugotovitvi očetovstva oz. posvojitvi otroka: vrsta in datum dogodka. Podatki o otroku: EMŠO, datum rojstva, spol, kraj/država rojstva, državljanstvo, prebivališče (do MID hišne št.). Podatki o m</w:t>
            </w:r>
            <w:r>
              <w:rPr>
                <w:rFonts w:eastAsia="Times New Roman"/>
                <w:sz w:val="16"/>
                <w:szCs w:val="16"/>
              </w:rPr>
              <w:t>ateri/očetu, posvojitelju/posvojiteljici: EMŠO, datum rojstva, spol, prebivališče (do MID hišne št.).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MNZ (CRP) - četrtletno, tri mesece po obdobju opazovanja.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Četrtletna, </w:t>
            </w: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121 dni po obdobju opazovanja za četrtletne podatke, 29.6.2022 za letne podatke.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Sklenitve zakonskih zvez</w:t>
            </w:r>
            <w:r>
              <w:rPr>
                <w:rFonts w:eastAsia="Times New Roman"/>
                <w:sz w:val="16"/>
                <w:szCs w:val="16"/>
              </w:rPr>
              <w:br/>
              <w:t>DEM-POR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sklenjenih zakonskih zvezah na državni in nižjih teritorialnih ravneh. Prikaz osnovnih letnih podatkov o s</w:t>
            </w:r>
            <w:r>
              <w:rPr>
                <w:rFonts w:eastAsia="Times New Roman"/>
                <w:sz w:val="16"/>
                <w:szCs w:val="16"/>
              </w:rPr>
              <w:t>klenjenih partnerskih zvezah.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Vrsta dogodka, datum sklenitve zakonske zveze/partnerske zveze, EMŠO, datum rojstva, spol, kraj/država rojstva, državljanstvo, prebivališče (do MID hišne št.), prejšnji zakonski stan, vrstni red sklenitve zakonske/partnerske z</w:t>
            </w:r>
            <w:r>
              <w:rPr>
                <w:rFonts w:eastAsia="Times New Roman"/>
                <w:sz w:val="16"/>
                <w:szCs w:val="16"/>
              </w:rPr>
              <w:t xml:space="preserve">veze, status aktivnosti, izobrazba.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MNZ (CRP) - četrtletno, tri mesece po obdobju opazovanja.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121 dni po obdobju opazovanja za četrtletne podatk</w:t>
            </w:r>
            <w:r>
              <w:rPr>
                <w:rFonts w:eastAsia="Times New Roman"/>
                <w:sz w:val="16"/>
                <w:szCs w:val="16"/>
              </w:rPr>
              <w:t>e, 9.6.2022 za letne podatke.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Razveze zakonskih zvez</w:t>
            </w:r>
            <w:r>
              <w:rPr>
                <w:rFonts w:eastAsia="Times New Roman"/>
                <w:sz w:val="16"/>
                <w:szCs w:val="16"/>
              </w:rPr>
              <w:br/>
              <w:t>DEM-RAZ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razvezanih zakonskih zvezah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Vrsta dogodka, EMŠO, priimek in ime, datum rojstva, spol, </w:t>
            </w:r>
            <w:r>
              <w:rPr>
                <w:rFonts w:eastAsia="Times New Roman"/>
                <w:sz w:val="16"/>
                <w:szCs w:val="16"/>
              </w:rPr>
              <w:t xml:space="preserve">kraj/država rojstva, prebivališče (do MID hišne št.), državljanstvo, status aktivnosti, izobrazba, okrožno sodišče, številka zadeve, datum sklenitve zakonske zveze, datum pravnomočnosti sodbe (razveze), število otrok, rojenih v tej zakonski zvezi, število </w:t>
            </w:r>
            <w:r>
              <w:rPr>
                <w:rFonts w:eastAsia="Times New Roman"/>
                <w:sz w:val="16"/>
                <w:szCs w:val="16"/>
              </w:rPr>
              <w:t xml:space="preserve">mladoletnih otrok iz te zakonske zveze, komu so bili mladoletni otroci iz te zakonske zveze dodeljeni.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MNZ (CRP) - četrtletno, tri mesece po obdobju opazovanja. Okrožna sodišča - sproti ob dogodku. Statistični viri: DEM-PREB/ČL, SEL-S</w:t>
            </w:r>
            <w:r>
              <w:rPr>
                <w:rFonts w:eastAsia="Times New Roman"/>
                <w:sz w:val="16"/>
                <w:szCs w:val="16"/>
              </w:rPr>
              <w:t>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121 dni po obdobju opazovanja za četrtletne podatke, 9.6.2022 za letne podatke.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Imena in priimki ter rojstni dnevi</w:t>
            </w:r>
            <w:r>
              <w:rPr>
                <w:rFonts w:eastAsia="Times New Roman"/>
                <w:sz w:val="16"/>
                <w:szCs w:val="16"/>
              </w:rPr>
              <w:br/>
              <w:t>DEM-IMENA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razširjenosti imen in priimkov prebivalcev Slovenije vklju</w:t>
            </w:r>
            <w:r>
              <w:rPr>
                <w:rFonts w:eastAsia="Times New Roman"/>
                <w:sz w:val="16"/>
                <w:szCs w:val="16"/>
              </w:rPr>
              <w:t>čno s statistiko rojstnih dni prebivalcev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EMŠO, ime, priimek, spol, datum rojstva, kraj rojstva, zakonski stan, statistična regija in občina prebivališča.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MNZ (CRP) - mesečno.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1. 1.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w:t>
            </w:r>
            <w:r>
              <w:rPr>
                <w:rFonts w:eastAsia="Times New Roman"/>
                <w:sz w:val="16"/>
                <w:szCs w:val="16"/>
              </w:rPr>
              <w:t>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26. 5. 2022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Selitve</w:t>
            </w:r>
            <w:r>
              <w:rPr>
                <w:rFonts w:eastAsia="Times New Roman"/>
                <w:sz w:val="16"/>
                <w:szCs w:val="16"/>
              </w:rPr>
              <w:br/>
              <w:t>SEL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selitvenega gibanja prebivalstva, stanja na področju mednarodne zaščite ter nezakonitega priseljevanja in prebivanja v državi,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selivcih: EMŠO, datum rojstva</w:t>
            </w:r>
            <w:r>
              <w:rPr>
                <w:rFonts w:eastAsia="Times New Roman"/>
                <w:sz w:val="16"/>
                <w:szCs w:val="16"/>
              </w:rPr>
              <w:t>, spol, generalni status, status prebivališča, kraj/država rojstva, državljanstvo, zakonski stan, vrsta dogodka, datum dogodka, stalno/začasno prebivališče (do MID hišne št.), prejšnje/prihodnje prebivališče (v Sloveniji do MID hišne št.), datum veljavnost</w:t>
            </w:r>
            <w:r>
              <w:rPr>
                <w:rFonts w:eastAsia="Times New Roman"/>
                <w:sz w:val="16"/>
                <w:szCs w:val="16"/>
              </w:rPr>
              <w:t>i prebivališč, namen prebivanja, EMŠO matere, EMŠO očeta, EMŠO zakonca . Podatki o sprejemih in odpustih iz državljanstva RS: EMŠO, datum rojstva, spol, vrsta dogodka, datum dogodka, država prejšnjega /novega državljanstva. Podatki o prosilcih za mednarodn</w:t>
            </w:r>
            <w:r>
              <w:rPr>
                <w:rFonts w:eastAsia="Times New Roman"/>
                <w:sz w:val="16"/>
                <w:szCs w:val="16"/>
              </w:rPr>
              <w:t>o zaščito: starost, spol, državljanstvo, leto oddaje vloge, vrsta vloge, vrsta odločbe, vrsta dovoljenja oz. zaščite. Podatki o zavrnitvi vstopa v državo: starost, spol, državljanstvo, razlog za zavrnitev, vrsta meje. Podatki o ilegalnem prebivanju: staros</w:t>
            </w:r>
            <w:r>
              <w:rPr>
                <w:rFonts w:eastAsia="Times New Roman"/>
                <w:sz w:val="16"/>
                <w:szCs w:val="16"/>
              </w:rPr>
              <w:t>t, spol, državljanstvo. Podatki o vračanju oseb, ki so nezakonito prebivale v državi: starost, spol, državljanstvo. Podatki o izdanih dovoljenjih za sezonsko delo: starost, spol, državljanstvo, veljavnost dovoljenja.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MNZ (CRP) - tri mesece po obdobju opazovanja, MNZ (DUNZMN) – 45-75 dni po koncu obdobja opazovanja, MNZ (Policija) - 75 dni po koncu obdobja opazovanja, MZZ - 75 dni po koncu obdobja opazovanja, ZRSZ - 150 dni po koncu obdobja opazovan</w:t>
            </w:r>
            <w:r>
              <w:rPr>
                <w:rFonts w:eastAsia="Times New Roman"/>
                <w:sz w:val="16"/>
                <w:szCs w:val="16"/>
              </w:rPr>
              <w:t xml:space="preserve">ja. Statistični viri: DEM-PREB/ČL.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121 dni po obdobju opazovanja za četrtletne podatke, 15.7.2022 za letne podatke.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Socioekonomske</w:t>
            </w:r>
            <w:proofErr w:type="spellEnd"/>
            <w:r>
              <w:rPr>
                <w:rFonts w:eastAsia="Times New Roman"/>
                <w:sz w:val="16"/>
                <w:szCs w:val="16"/>
              </w:rPr>
              <w:t xml:space="preserve"> značilnosti prebivalstva in selivcev</w:t>
            </w:r>
            <w:r>
              <w:rPr>
                <w:rFonts w:eastAsia="Times New Roman"/>
                <w:sz w:val="16"/>
                <w:szCs w:val="16"/>
              </w:rPr>
              <w:br/>
              <w:t>SEL-SOC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w:t>
            </w:r>
            <w:proofErr w:type="spellStart"/>
            <w:r>
              <w:rPr>
                <w:rFonts w:eastAsia="Times New Roman"/>
                <w:sz w:val="16"/>
                <w:szCs w:val="16"/>
              </w:rPr>
              <w:t>soc</w:t>
            </w:r>
            <w:r>
              <w:rPr>
                <w:rFonts w:eastAsia="Times New Roman"/>
                <w:sz w:val="16"/>
                <w:szCs w:val="16"/>
              </w:rPr>
              <w:t>ioekonomskih</w:t>
            </w:r>
            <w:proofErr w:type="spellEnd"/>
            <w:r>
              <w:rPr>
                <w:rFonts w:eastAsia="Times New Roman"/>
                <w:sz w:val="16"/>
                <w:szCs w:val="16"/>
              </w:rPr>
              <w:t xml:space="preserve"> značilnostih prebivalcev Slovenije in selivcev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EMŠO, starost, tip nastanitve, status aktivnosti, poklic, dejavnost, izobrazba.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ZRSZ (Registrirane brezposelne osebe), MDDSZ (Preje</w:t>
            </w:r>
            <w:r>
              <w:rPr>
                <w:rFonts w:eastAsia="Times New Roman"/>
                <w:sz w:val="16"/>
                <w:szCs w:val="16"/>
              </w:rPr>
              <w:t xml:space="preserve">mniki pravic iz naslova starševskega varstva in nadomestil, socialnega varstva in družinskih prejemkov, Prejemniki štipendij), ZPIZ (Upravičenci </w:t>
            </w:r>
            <w:r>
              <w:rPr>
                <w:rFonts w:eastAsia="Times New Roman"/>
                <w:sz w:val="16"/>
                <w:szCs w:val="16"/>
              </w:rPr>
              <w:lastRenderedPageBreak/>
              <w:t>do pokojnin in ostalih pravic iz naslova pokojninskega in invalidskega zavarovanja), ZZZS (M-obrazci), MIZŠ (</w:t>
            </w:r>
            <w:proofErr w:type="spellStart"/>
            <w:r>
              <w:rPr>
                <w:rFonts w:eastAsia="Times New Roman"/>
                <w:sz w:val="16"/>
                <w:szCs w:val="16"/>
              </w:rPr>
              <w:t>eV</w:t>
            </w:r>
            <w:r>
              <w:rPr>
                <w:rFonts w:eastAsia="Times New Roman"/>
                <w:sz w:val="16"/>
                <w:szCs w:val="16"/>
              </w:rPr>
              <w:t>Š</w:t>
            </w:r>
            <w:proofErr w:type="spellEnd"/>
            <w:r>
              <w:rPr>
                <w:rFonts w:eastAsia="Times New Roman"/>
                <w:sz w:val="16"/>
                <w:szCs w:val="16"/>
              </w:rPr>
              <w:t>, CEUVIZ), RIC (Evidence nacionalnega preverjanja znanja, mature in poklicne mature), GZS (Evidenca o opravljenih delovodskih in poslovodskih izpitih), OZS (Register mojstrov), TZS (Evidenca o opravljenih poslovodskih izpitih) - enkrat letno v skladu z do</w:t>
            </w:r>
            <w:r>
              <w:rPr>
                <w:rFonts w:eastAsia="Times New Roman"/>
                <w:sz w:val="16"/>
                <w:szCs w:val="16"/>
              </w:rPr>
              <w:t xml:space="preserve">govori. Statistični viri: DEM-PREB/ČL, SEL, SRDAP, DAK, ŠOL-DIPL-TERC,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 1. za prebivalstvo, prejšnje leto za selivce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04.10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Registrski popis prebivalstva, gospodinjstev in stanovanj</w:t>
            </w:r>
            <w:r>
              <w:rPr>
                <w:rFonts w:eastAsia="Times New Roman"/>
                <w:sz w:val="16"/>
                <w:szCs w:val="16"/>
              </w:rPr>
              <w:br/>
              <w:t>REGISTRSKI POPIS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w:t>
            </w:r>
            <w:r>
              <w:rPr>
                <w:rFonts w:eastAsia="Times New Roman"/>
                <w:sz w:val="16"/>
                <w:szCs w:val="16"/>
              </w:rPr>
              <w:t xml:space="preserve">tkov o prebivalcih, njihovih gospodinjstvih/družinah ter stanovanjskih razmerah.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Osebe: EMŠO, priimek, datum rojstva, spol, EMŠO matere, EMŠO očeta, EMŠO zakonca, stalno /začasno prebivališča (do MID hišne številke) vključno s številko stanovanja, državlj</w:t>
            </w:r>
            <w:r>
              <w:rPr>
                <w:rFonts w:eastAsia="Times New Roman"/>
                <w:sz w:val="16"/>
                <w:szCs w:val="16"/>
              </w:rPr>
              <w:t>anstvo, zakonski stan, število živorojenih otrok, kraj/država rojstva, kraj/država prvega prebivališča, kraj/država prejšnjega prebivališča, leto in država priselitve, leto zadnje selitve, prebivališče leto pred popisom, izobrazba, status aktivnosti, pokli</w:t>
            </w:r>
            <w:r>
              <w:rPr>
                <w:rFonts w:eastAsia="Times New Roman"/>
                <w:sz w:val="16"/>
                <w:szCs w:val="16"/>
              </w:rPr>
              <w:t>c, dejavnost, zaposlitveni status, institucionalni sektor, kraj/država dela, MŠ poslovnega subjekta, število zaposlenih v enoti poslovnega subjekta, vrsta pokojnine, trajanje brezposelnosti, podlaga za zavarovanje, lastništvo stanovanja, stanovanjsko razme</w:t>
            </w:r>
            <w:r>
              <w:rPr>
                <w:rFonts w:eastAsia="Times New Roman"/>
                <w:sz w:val="16"/>
                <w:szCs w:val="16"/>
              </w:rPr>
              <w:t xml:space="preserve">rje. Gospodinjstva: EMŠO, zaporedna številka gospodinjstva, število članov, razmerje do referenčne osebe gospodinjstva, naslov (do MID hišne številke) vključno s številko stanovanja. Stavbe in deli stavb (stanovanja): ID </w:t>
            </w:r>
            <w:r>
              <w:rPr>
                <w:rFonts w:eastAsia="Times New Roman"/>
                <w:sz w:val="16"/>
                <w:szCs w:val="16"/>
              </w:rPr>
              <w:lastRenderedPageBreak/>
              <w:t>stavbe, ID dela stavbe (stanovanja)</w:t>
            </w:r>
            <w:r>
              <w:rPr>
                <w:rFonts w:eastAsia="Times New Roman"/>
                <w:sz w:val="16"/>
                <w:szCs w:val="16"/>
              </w:rPr>
              <w:t xml:space="preserve">, lokacija oz. naslov (do MID hišne številke) vključno s številko dela stavbe, leto izgradnje stavbe, število nadstropij, površina dela stavbe, dejanska raba dela stavbe, lega v stavbi, material nosilne konstrukcije, opremljenost z inštalacijami (vodovod, </w:t>
            </w:r>
            <w:r>
              <w:rPr>
                <w:rFonts w:eastAsia="Times New Roman"/>
                <w:sz w:val="16"/>
                <w:szCs w:val="16"/>
              </w:rPr>
              <w:t xml:space="preserve">elektrika, kanalizacija), vrsta ogrevanja, opremljenost s pomožnimi prostori (WC, kopalnica, kuhinja), najem stanovanja. Podatki o lastništvu: EMŠO lastnika/solastnika, MŠ podjetja, lastniški deleži.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GURS - REN, GURS – Kataster nepre</w:t>
            </w:r>
            <w:r>
              <w:rPr>
                <w:rFonts w:eastAsia="Times New Roman"/>
                <w:sz w:val="16"/>
                <w:szCs w:val="16"/>
              </w:rPr>
              <w:t xml:space="preserve">mičnin, GURS - Evidenca trga nepremičnin (ETN - najemni posli) do 28.2.2022.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1. 1. 2021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Triletna, štiriletna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Trg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Aktivno in neaktivno prebivalstvo</w:t>
            </w:r>
            <w:r>
              <w:rPr>
                <w:rFonts w:eastAsia="Times New Roman"/>
                <w:sz w:val="16"/>
                <w:szCs w:val="16"/>
              </w:rPr>
              <w:br/>
              <w:t>ANP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in sprememb na trgu dela ter velikosti in značilnostih aktivnega in neaktivnega prebivalstva, prikaz podatkov o položaju migrantov in njihovih neposrednih potomcev na trgu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ANP: datum rojstva, ime in priimek, spol, naslov vklj</w:t>
            </w:r>
            <w:r>
              <w:rPr>
                <w:rFonts w:eastAsia="Times New Roman"/>
                <w:sz w:val="16"/>
                <w:szCs w:val="16"/>
              </w:rPr>
              <w:t>učno s številko stanovanja, sodelovanje v raziskovanju, telefonska številka, e-naslov, razmerje do nosilca gospodinjstva, sorodstveno razmerje, zakonski stan, državljanstvo, država rojstva, država in leto priselitve, razlogi za priselitev, sezonsko delo, p</w:t>
            </w:r>
            <w:r>
              <w:rPr>
                <w:rFonts w:eastAsia="Times New Roman"/>
                <w:sz w:val="16"/>
                <w:szCs w:val="16"/>
              </w:rPr>
              <w:t>oklic, dejavnost oz. naziv podjetja, status aktivnosti, odsotnost z dela, zaposlitveni status, značilnosti zaposlitvenega statusa, značilnosti dela, ki ga opravlja (prejemanje nadomestila, delovno mesto, delovno razmerje, delovni čas, vodenje zaposlenih, z</w:t>
            </w:r>
            <w:r>
              <w:rPr>
                <w:rFonts w:eastAsia="Times New Roman"/>
                <w:sz w:val="16"/>
                <w:szCs w:val="16"/>
              </w:rPr>
              <w:t xml:space="preserve">aposlovanje delavcev, leto in mesec začetka dela, število delavcev na lokaciji, pogodba ali dogovor o delu, delovni čas in opravljene ure, nadurno delo, želeno število delovnih ur, delo ob atipičnih urah, delo od doma), opravljanje </w:t>
            </w:r>
            <w:r>
              <w:rPr>
                <w:rFonts w:eastAsia="Times New Roman"/>
                <w:sz w:val="16"/>
                <w:szCs w:val="16"/>
              </w:rPr>
              <w:lastRenderedPageBreak/>
              <w:t>dodatnega dela (zaposlit</w:t>
            </w:r>
            <w:r>
              <w:rPr>
                <w:rFonts w:eastAsia="Times New Roman"/>
                <w:sz w:val="16"/>
                <w:szCs w:val="16"/>
              </w:rPr>
              <w:t>veni status, zaposlovanje delavcev, dejavnost oz. naziv podjetja, poklic, opravljene ure), iskanje dodatnega dela, skrb za otroke ali odrasle , nekdanje delo, (status, zaposlovanje delavcev, dejavnost oz. naziv podjetja, iskanje zaposlitve/dela, izobrazba,</w:t>
            </w:r>
            <w:r>
              <w:rPr>
                <w:rFonts w:eastAsia="Times New Roman"/>
                <w:sz w:val="16"/>
                <w:szCs w:val="16"/>
              </w:rPr>
              <w:t xml:space="preserve"> vključenost v izobraževanje ali usposabljanje, prijava na zavodu in nadomestilo za brezposelnost, splošno zdravstveno stanje, oviranost. Dodaten sklop vprašanj o spretnostih in znanjih pri osnovnem ali preteklem delu v vseh četrtletjih v prvem valu: čas p</w:t>
            </w:r>
            <w:r>
              <w:rPr>
                <w:rFonts w:eastAsia="Times New Roman"/>
                <w:sz w:val="16"/>
                <w:szCs w:val="16"/>
              </w:rPr>
              <w:t>orabljen za delo na digitalnih napravah, za branje priročnikov in tehničnih dokumentov, za zapletene matematične izračune, za težko fizično delo, za delo, kjer je potrebna prstna spretnost, za interakcijo z ljudmi znotraj podjetja ali organizacije, za svet</w:t>
            </w:r>
            <w:r>
              <w:rPr>
                <w:rFonts w:eastAsia="Times New Roman"/>
                <w:sz w:val="16"/>
                <w:szCs w:val="16"/>
              </w:rPr>
              <w:t xml:space="preserve">ovanje, usposabljanje ali poučevanje; stopnja samostojnosti pri delovnih nalogah, opravljanje ponavljajočih nalog, sledenje strogim predpisom za izpolnjevanje delovnih nalog. Dodaten sklop vprašanj o delu prek spletnih platform v vseh četrtletjih v drugem </w:t>
            </w:r>
            <w:r>
              <w:rPr>
                <w:rFonts w:eastAsia="Times New Roman"/>
                <w:sz w:val="16"/>
                <w:szCs w:val="16"/>
              </w:rPr>
              <w:t>valu: opravljanje prevoza ljudi, hrane ali drugih dobrin za plačilo, oddajanje namestitev, prodaja dobrin in izdelkov prek platform; ponujanje storitev čiščenja in obrtniških del, varstva otrok ali odraslih, medicinskih in zdravstvenih storitev , poučevanj</w:t>
            </w:r>
            <w:r>
              <w:rPr>
                <w:rFonts w:eastAsia="Times New Roman"/>
                <w:sz w:val="16"/>
                <w:szCs w:val="16"/>
              </w:rPr>
              <w:t xml:space="preserve">a, prevajanja, IT storitev (programiranja, kodiranja, spletnega in grafičnega </w:t>
            </w:r>
            <w:r>
              <w:rPr>
                <w:rFonts w:eastAsia="Times New Roman"/>
                <w:sz w:val="16"/>
                <w:szCs w:val="16"/>
              </w:rPr>
              <w:lastRenderedPageBreak/>
              <w:t>oblikovanja), spletne podpore in preverjanja spletnih vsebin, ustvarjanja videov ali besedil, ponujanje drugih storitev prek spletnih platform, število ur dela in delež dohodka o</w:t>
            </w:r>
            <w:r>
              <w:rPr>
                <w:rFonts w:eastAsia="Times New Roman"/>
                <w:sz w:val="16"/>
                <w:szCs w:val="16"/>
              </w:rPr>
              <w:t>d dela in vrsta glavnega dela prek spletnih platform v zadnjem letu, zavarovanje za primer brezposelnosti, bolezni, nesreče pri delu, delo prek spletnih platform v referenčnem tednu, določitev delovnih nalog, možnost zavrnitve dela, samostojnost pri določa</w:t>
            </w:r>
            <w:r>
              <w:rPr>
                <w:rFonts w:eastAsia="Times New Roman"/>
                <w:sz w:val="16"/>
                <w:szCs w:val="16"/>
              </w:rPr>
              <w:t>nju delovnega časa in določanju cene dela prek spletnih platform. Administrativni/statistični viri: EMŠO, ime in priimek, spol, datum rojstva, naslov do ravni MID številke vključno s številko stanovanja, telefonska številka, e-naslov, dohodek iz glavne zap</w:t>
            </w:r>
            <w:r>
              <w:rPr>
                <w:rFonts w:eastAsia="Times New Roman"/>
                <w:sz w:val="16"/>
                <w:szCs w:val="16"/>
              </w:rPr>
              <w:t>oslitve, državljanstvo, država rojstva, država in leto priselitve, zakonski stan, izobrazba, poklic, dejavnost.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Izbrana oseba in člani njegovega gospodinjstva - anketiranje poteka do 14 dni po koncu obdobja opazovanja (izjemoma 21 dni). Administrativni vir</w:t>
            </w:r>
            <w:r>
              <w:rPr>
                <w:rFonts w:eastAsia="Times New Roman"/>
                <w:sz w:val="16"/>
                <w:szCs w:val="16"/>
              </w:rPr>
              <w:t xml:space="preserve">: MNZ (CRP), mesečno. Statistični viri: ADR-OSEBE, DEM-PREB/ČL, SEL-SOC, DAK,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Referenčni teden (od ponedeljka do nedelje), največ 21 dni pred tednom anketiranja, za posebna sklopa vprašanj v</w:t>
            </w:r>
            <w:r>
              <w:rPr>
                <w:rFonts w:eastAsia="Times New Roman"/>
                <w:sz w:val="16"/>
                <w:szCs w:val="16"/>
              </w:rPr>
              <w:t>sa četrtletja 2021 v prvem oz. drugem valu (od ponedeljka do nedelje), največ 21 dni pred tednom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 Letna, za posebna sklopa vprašanj enkratno v prvem oz. drugem valu.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60 dni po koncu četrtletja, za posebni sklop vprašanj o spretnosti</w:t>
            </w:r>
            <w:r>
              <w:rPr>
                <w:rFonts w:eastAsia="Times New Roman"/>
                <w:sz w:val="16"/>
                <w:szCs w:val="16"/>
              </w:rPr>
              <w:t>h in znanju pri delu 31. 3. 2023, za posebni sklop vprašanj o delu prek spletnih platform do konca junija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Delovno aktivno prebivalstvo</w:t>
            </w:r>
            <w:r>
              <w:rPr>
                <w:rFonts w:eastAsia="Times New Roman"/>
                <w:sz w:val="16"/>
                <w:szCs w:val="16"/>
              </w:rPr>
              <w:br/>
              <w:t>DAK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stanja in sprememb na trgu dela ter velikosti in značilnosti delovno aktivnega prebivalstva </w:t>
            </w:r>
            <w:r>
              <w:rPr>
                <w:rFonts w:eastAsia="Times New Roman"/>
                <w:sz w:val="16"/>
                <w:szCs w:val="16"/>
              </w:rPr>
              <w:t>po demografskih značilnostih. Prikaz mobilnosti zaposlenih in samozaposlenih oseb oz. medobčinskih tokov ter tokov med drugimi teritorialnimi enotami.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zavarovancu: EMŠO, spol, starost, državljanstvo, datum rojstva, zakonski stan, datum in vrsta d</w:t>
            </w:r>
            <w:r>
              <w:rPr>
                <w:rFonts w:eastAsia="Times New Roman"/>
                <w:sz w:val="16"/>
                <w:szCs w:val="16"/>
              </w:rPr>
              <w:t>ogodka, zavarovalna podlaga, status aktivnosti, delovna doba, prvič zaposlen v Sloveniji, število vseh aktivnih zaposlitev, vzrok odjave, izmensko delo, delovno razmerje, delovni / zavarovalni čas, prva zaposlitev, delovno mesto, teritorialni podatki o sta</w:t>
            </w:r>
            <w:r>
              <w:rPr>
                <w:rFonts w:eastAsia="Times New Roman"/>
                <w:sz w:val="16"/>
                <w:szCs w:val="16"/>
              </w:rPr>
              <w:t xml:space="preserve">lnem in začasnem prebivališču osebe ter indikator prebivališča, izobrazba (raven in področje), datum zaključka izobraževanja, poklic, vrsta invalidnosti, obdobje, poslan v državo, odsotnost z dela, indikator za DAK. Podatki o </w:t>
            </w:r>
            <w:r>
              <w:rPr>
                <w:rFonts w:eastAsia="Times New Roman"/>
                <w:sz w:val="16"/>
                <w:szCs w:val="16"/>
              </w:rPr>
              <w:lastRenderedPageBreak/>
              <w:t>zavezancu: registrska številka</w:t>
            </w:r>
            <w:r>
              <w:rPr>
                <w:rFonts w:eastAsia="Times New Roman"/>
                <w:sz w:val="16"/>
                <w:szCs w:val="16"/>
              </w:rPr>
              <w:t xml:space="preserve"> zavezanca, matična številka enote in poslovnega subjekta, statistični identifikator enote in poslovnega subjekta, fiktivna številka sedeža poslovnega subjekta, število zaposlenih oseb pri enoti in poslovnem subjektu ter pri registrski številki zavezanca, </w:t>
            </w:r>
            <w:r>
              <w:rPr>
                <w:rFonts w:eastAsia="Times New Roman"/>
                <w:sz w:val="16"/>
                <w:szCs w:val="16"/>
              </w:rPr>
              <w:t>indikator ukinitve matične številke, pravnoorganizacijska oblika in indikator PRS, vrsta lastnine, velikostni razred enote in poslovnega subjekta, dejavnost, teritorialni podatki poslovnega subjekta in enote, institucionalni sektor.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M</w:t>
            </w:r>
            <w:r>
              <w:rPr>
                <w:rFonts w:eastAsia="Times New Roman"/>
                <w:sz w:val="16"/>
                <w:szCs w:val="16"/>
              </w:rPr>
              <w:t xml:space="preserve">NZ (CRP) prvi delovni dan v mesecu, AJPES (PRS) vsak četrtek, MDDSZ (Prejemniki pravic iz naslova starševskih nadomestil) do 10. v mesecu za prejšnji mesec, NIJZ (NIJZ 3), do 30. v mesecu za prejšnji mesec, AJPES (ISPAP), do 5. delovnega dne v mesecu za </w:t>
            </w:r>
            <w:proofErr w:type="spellStart"/>
            <w:r>
              <w:rPr>
                <w:rFonts w:eastAsia="Times New Roman"/>
                <w:sz w:val="16"/>
                <w:szCs w:val="16"/>
              </w:rPr>
              <w:t>pr</w:t>
            </w:r>
            <w:r>
              <w:rPr>
                <w:rFonts w:eastAsia="Times New Roman"/>
                <w:sz w:val="16"/>
                <w:szCs w:val="16"/>
              </w:rPr>
              <w:t>edprejšnji</w:t>
            </w:r>
            <w:proofErr w:type="spellEnd"/>
            <w:r>
              <w:rPr>
                <w:rFonts w:eastAsia="Times New Roman"/>
                <w:sz w:val="16"/>
                <w:szCs w:val="16"/>
              </w:rPr>
              <w:t xml:space="preserve"> mesec. Statistični viri: SRDAP, SPRS, SRKG,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Zadnji dan v mesecu za mesečne podatke, 31. 12. za strukturne podatke in za podatke o delovnih migracijah.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47 dni po obdobju opazovanja za mesečne podatke, 17. 3. 2022 z</w:t>
            </w:r>
            <w:r>
              <w:rPr>
                <w:rFonts w:eastAsia="Times New Roman"/>
                <w:sz w:val="16"/>
                <w:szCs w:val="16"/>
              </w:rPr>
              <w:t>a delovne migracije.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Prosta delovna mesta</w:t>
            </w:r>
            <w:r>
              <w:rPr>
                <w:rFonts w:eastAsia="Times New Roman"/>
                <w:sz w:val="16"/>
                <w:szCs w:val="16"/>
              </w:rPr>
              <w:br/>
              <w:t>PDM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števila prostih in zasedenih delovnih mest po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PDM: matična številka poslovnega subjekta, ali so pri posl. subjektu iskali nove kandidate, število PDM in kontaktni podatki osebe, ki izpolnjuje vprašalnik. Administrativni/statistični viri: število PDM ter število enakih PDM, mat. št. posl. su</w:t>
            </w:r>
            <w:r>
              <w:rPr>
                <w:rFonts w:eastAsia="Times New Roman"/>
                <w:sz w:val="16"/>
                <w:szCs w:val="16"/>
              </w:rPr>
              <w:t>bj., dejavnost, poklic, izobrazba (raven in področje), ID vrste delovnega razmerja in delovnega časa, datum objave PDM, rok za prijavo, indikator veljavnosti. Podatki o zavezancu: mat. št. posl. subj., SIR_LEU posl. subj., teritorialni podatki posl. subj.,</w:t>
            </w:r>
            <w:r>
              <w:rPr>
                <w:rFonts w:eastAsia="Times New Roman"/>
                <w:sz w:val="16"/>
                <w:szCs w:val="16"/>
              </w:rPr>
              <w:t xml:space="preserve"> dejavnost, indikator PRS, število zaposlenih oseb pri posl. subj., število zaposlenih s krajšim delovnim časom, število odsotnih pri posl. subj., število detaširanih, število zaposlenih prek javnih del, št. oseb z drugimi (istočasnimi zaposlitvami), insti</w:t>
            </w:r>
            <w:r>
              <w:rPr>
                <w:rFonts w:eastAsia="Times New Roman"/>
                <w:sz w:val="16"/>
                <w:szCs w:val="16"/>
              </w:rPr>
              <w:t xml:space="preserve">tucionalni sektor. Podatki s spletnih strani: število PDM, naziv posl. subj., e-naslov podjetja, spletni naslov (URL) podjetja, opis delovnega </w:t>
            </w:r>
            <w:r>
              <w:rPr>
                <w:rFonts w:eastAsia="Times New Roman"/>
                <w:sz w:val="16"/>
                <w:szCs w:val="16"/>
              </w:rPr>
              <w:lastRenderedPageBreak/>
              <w:t>mesta in pogoji za prijavo, potrebna znanja in veščine, kontaktni podatki osebe, ki je zadolžena za razpisano del</w:t>
            </w:r>
            <w:r>
              <w:rPr>
                <w:rFonts w:eastAsia="Times New Roman"/>
                <w:sz w:val="16"/>
                <w:szCs w:val="16"/>
              </w:rPr>
              <w:t>ovno mesto, rok za prijavo, datum objave oglasa. Podatki Eurostata o prostih delovnih mestih, ki jih je postrgal s spletnih strani.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Delodajalci zasebnega sektorja: v vzorec izbrani poslovni subjekti, do 30 dni po zaključku referenčnega dneva. Administrativ</w:t>
            </w:r>
            <w:r>
              <w:rPr>
                <w:rFonts w:eastAsia="Times New Roman"/>
                <w:sz w:val="16"/>
                <w:szCs w:val="16"/>
              </w:rPr>
              <w:t>ni vir: ZRSZ (Sporočilo o prostem delovnem mestu) - do 10. v mesecu; spletne strani poslovnih subjektov (mesečno) in zaposlitvenih portalov (tedensko); Eurostat: podatki o prostih delovnih mestih, ki so jih postrgali s spleta, do konca leta 2022. Statistič</w:t>
            </w:r>
            <w:r>
              <w:rPr>
                <w:rFonts w:eastAsia="Times New Roman"/>
                <w:sz w:val="16"/>
                <w:szCs w:val="16"/>
              </w:rPr>
              <w:t>ni viri: DAK, SPRS,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70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Plače zaposlenih pri pravnih osebah</w:t>
            </w:r>
            <w:r>
              <w:rPr>
                <w:rFonts w:eastAsia="Times New Roman"/>
                <w:sz w:val="16"/>
                <w:szCs w:val="16"/>
              </w:rPr>
              <w:br/>
              <w:t>ZAP/M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višine in gibanja povprečnih mesečnih plač, izplačanih pri pravnih osebah.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ZAP/M: matična števi</w:t>
            </w:r>
            <w:r>
              <w:rPr>
                <w:rFonts w:eastAsia="Times New Roman"/>
                <w:sz w:val="16"/>
                <w:szCs w:val="16"/>
              </w:rPr>
              <w:t>lka dela poslovnega subjekta, davčna številka, šifra dejavnosti, šifra kolektivne pogodbe, redna izplačila in nadomestila plač, ki bremenijo delodajalca, zaostala izplačila in nadomestila plač, ki bremenijo delodajalca, izredna izplačila, neto plače, števi</w:t>
            </w:r>
            <w:r>
              <w:rPr>
                <w:rFonts w:eastAsia="Times New Roman"/>
                <w:sz w:val="16"/>
                <w:szCs w:val="16"/>
              </w:rPr>
              <w:t>lo zaposlenih oseb, ki so prejele plačo, število zaposlenih oseb, ki so prejele izplačilo za nadurno delo, število vseh plačanih ur, število plačanih nadur; kontaktni podatki osebe, ki izpolnjuje vprašalnik. Administrativni/statistični viri: vrsta kolektiv</w:t>
            </w:r>
            <w:r>
              <w:rPr>
                <w:rFonts w:eastAsia="Times New Roman"/>
                <w:sz w:val="16"/>
                <w:szCs w:val="16"/>
              </w:rPr>
              <w:t xml:space="preserve">ne pogodbe, šifra proračunskega uporabnika (Z350), davčna številka zaposlenega v javnem sektorju (Z360), EMŠO, matična številka dela poslovnega subjekta (Z630), šifra funkcije ali delovnega mesta (Z370), delež zaposlitve na delovnem mestu (Z550); bruto in </w:t>
            </w:r>
            <w:r>
              <w:rPr>
                <w:rFonts w:eastAsia="Times New Roman"/>
                <w:sz w:val="16"/>
                <w:szCs w:val="16"/>
              </w:rPr>
              <w:t>neto znesek izplačila ter število ur za vrste izplačil po tipih izplačil: A – bruto plača – redno delo, B – bruto plača – nadomestila, C – dodatki, D – delovna uspešnost, E – bruto plača – delo prek polnega delovnega časa, F – bonitete, G – nadomestila v b</w:t>
            </w:r>
            <w:r>
              <w:rPr>
                <w:rFonts w:eastAsia="Times New Roman"/>
                <w:sz w:val="16"/>
                <w:szCs w:val="16"/>
              </w:rPr>
              <w:t xml:space="preserve">reme delodajalca, H – nadomestila v breme ZZZS, ZPIZ, MO, MNZ in sodišča, I – povračilo stroškov, J – drugi dohodki iz delovnega razmerja, </w:t>
            </w:r>
            <w:r>
              <w:rPr>
                <w:rFonts w:eastAsia="Times New Roman"/>
                <w:sz w:val="16"/>
                <w:szCs w:val="16"/>
              </w:rPr>
              <w:lastRenderedPageBreak/>
              <w:t>K – odtegljaji, L – nadomestila drugih izplačevalcev, M – kolektivno dodatno pokojninsko zavarovanje, N – neplačana o</w:t>
            </w:r>
            <w:r>
              <w:rPr>
                <w:rFonts w:eastAsia="Times New Roman"/>
                <w:sz w:val="16"/>
                <w:szCs w:val="16"/>
              </w:rPr>
              <w:t>dsotnost, O – dežurstvo, R – dodatki za delo v tujini, S – povračila/nadomestila v tujini, T – odtegljaji v tujini. Zavarovalna podlaga in indikator odsotnosti z dela; dejavnost, teritorialni podatki dela poslovnega subjekta. Podatki o podjetju (izplačeval</w:t>
            </w:r>
            <w:r>
              <w:rPr>
                <w:rFonts w:eastAsia="Times New Roman"/>
                <w:sz w:val="16"/>
                <w:szCs w:val="16"/>
              </w:rPr>
              <w:t>cu), vključno z davčno številko in matično številko, podatki o dokumentu, podatki o vrsti dohodka, zbirni podatki o izplačanih dohodkih, osnovah za prispevke, davčnem odtegljaju in prispevkih za socialno varnost. Podatki z individualnega dela obrazca, poda</w:t>
            </w:r>
            <w:r>
              <w:rPr>
                <w:rFonts w:eastAsia="Times New Roman"/>
                <w:sz w:val="16"/>
                <w:szCs w:val="16"/>
              </w:rPr>
              <w:t>tki o davčnem zavezancu, vključno z rezidentstvom (sklop A), podatki o dohodninski vrsti dohodka, osnovah za prispevke po vrstah osnov, davčnem odtegljaju in prispevkih za socialno varnost (sklop A oz. P), podatki, potrebni za oblikovanje prijave o osnovah</w:t>
            </w:r>
            <w:r>
              <w:rPr>
                <w:rFonts w:eastAsia="Times New Roman"/>
                <w:sz w:val="16"/>
                <w:szCs w:val="16"/>
              </w:rPr>
              <w:t xml:space="preserve"> ter sprememb teh podatkov za osebe v delovnem razmerju (sklop M), dodatni podatki o dohodkih iz delovnega razmerja (sklop B). Mesečni podatki ZRSZ iz vseh oddanih vlog in odobrenih vlog, na podlagi katerih bodo poročevalske enote (podjetja) prejele izplač</w:t>
            </w:r>
            <w:r>
              <w:rPr>
                <w:rFonts w:eastAsia="Times New Roman"/>
                <w:sz w:val="16"/>
                <w:szCs w:val="16"/>
              </w:rPr>
              <w:t xml:space="preserve">ilo za delno subvencioniranje skrajšanja polnega delovnega časa z namenom ohranitve zaposlitve oz. delno povračilo izplačanega nadomestila plače zaposlenim osebam na začasnem čakanju na delo: referenčno obdobje, na katerega se nanaša ukrep, šifra ukrepa, </w:t>
            </w:r>
            <w:r>
              <w:rPr>
                <w:rFonts w:eastAsia="Times New Roman"/>
                <w:sz w:val="16"/>
                <w:szCs w:val="16"/>
              </w:rPr>
              <w:lastRenderedPageBreak/>
              <w:t>m</w:t>
            </w:r>
            <w:r>
              <w:rPr>
                <w:rFonts w:eastAsia="Times New Roman"/>
                <w:sz w:val="16"/>
                <w:szCs w:val="16"/>
              </w:rPr>
              <w:t xml:space="preserve">atična številka podjetja (delodajalca), EMŠO zaposlene osebe, številka dokumenta, obdobje veljavnosti ukrepa (datum od-do), status oddane vloge, znesek delne subvencije za skrajšanje polnega delovnega časa z namenom ohranitve zaposlitve oz. znesek delnega </w:t>
            </w:r>
            <w:r>
              <w:rPr>
                <w:rFonts w:eastAsia="Times New Roman"/>
                <w:sz w:val="16"/>
                <w:szCs w:val="16"/>
              </w:rPr>
              <w:t>povračila izplačanega nadomestila plače zaposleni osebi na začasnem čakanju na delo.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Pravne osebe ter njihove enote v sestavi podatke o izplačanih plačah posredujejo AJPES do zadnjega dne v mesecu za izplačane plače prejšnjega meseca. AJPES posreduje podat</w:t>
            </w:r>
            <w:r>
              <w:rPr>
                <w:rFonts w:eastAsia="Times New Roman"/>
                <w:sz w:val="16"/>
                <w:szCs w:val="16"/>
              </w:rPr>
              <w:t xml:space="preserve">ke o izplačanih plačah </w:t>
            </w:r>
            <w:proofErr w:type="spellStart"/>
            <w:r>
              <w:rPr>
                <w:rFonts w:eastAsia="Times New Roman"/>
                <w:sz w:val="16"/>
                <w:szCs w:val="16"/>
              </w:rPr>
              <w:t>predprejšnjega</w:t>
            </w:r>
            <w:proofErr w:type="spellEnd"/>
            <w:r>
              <w:rPr>
                <w:rFonts w:eastAsia="Times New Roman"/>
                <w:sz w:val="16"/>
                <w:szCs w:val="16"/>
              </w:rPr>
              <w:t xml:space="preserve"> meseca SURS-u prvič do 3. delovnega dne v mesecu, drugič do 8. delovnega dne v mesecu. Administrativni viri: MNZ (CRP) mesečno; MJU, AJPES (ISPAP), do 5. delovnega dne v mesecu za </w:t>
            </w:r>
            <w:proofErr w:type="spellStart"/>
            <w:r>
              <w:rPr>
                <w:rFonts w:eastAsia="Times New Roman"/>
                <w:sz w:val="16"/>
                <w:szCs w:val="16"/>
              </w:rPr>
              <w:t>predprejšnji</w:t>
            </w:r>
            <w:proofErr w:type="spellEnd"/>
            <w:r>
              <w:rPr>
                <w:rFonts w:eastAsia="Times New Roman"/>
                <w:sz w:val="16"/>
                <w:szCs w:val="16"/>
              </w:rPr>
              <w:t xml:space="preserve"> mesec; FURS (</w:t>
            </w:r>
            <w:proofErr w:type="spellStart"/>
            <w:r>
              <w:rPr>
                <w:rFonts w:eastAsia="Times New Roman"/>
                <w:sz w:val="16"/>
                <w:szCs w:val="16"/>
              </w:rPr>
              <w:t>iREK</w:t>
            </w:r>
            <w:proofErr w:type="spellEnd"/>
            <w:r>
              <w:rPr>
                <w:rFonts w:eastAsia="Times New Roman"/>
                <w:sz w:val="16"/>
                <w:szCs w:val="16"/>
              </w:rPr>
              <w:t>, REK–1)</w:t>
            </w:r>
            <w:r>
              <w:rPr>
                <w:rFonts w:eastAsia="Times New Roman"/>
                <w:sz w:val="16"/>
                <w:szCs w:val="16"/>
              </w:rPr>
              <w:t xml:space="preserve">, do 5. v mesecu za </w:t>
            </w:r>
            <w:proofErr w:type="spellStart"/>
            <w:r>
              <w:rPr>
                <w:rFonts w:eastAsia="Times New Roman"/>
                <w:sz w:val="16"/>
                <w:szCs w:val="16"/>
              </w:rPr>
              <w:t>predprejšnji</w:t>
            </w:r>
            <w:proofErr w:type="spellEnd"/>
            <w:r>
              <w:rPr>
                <w:rFonts w:eastAsia="Times New Roman"/>
                <w:sz w:val="16"/>
                <w:szCs w:val="16"/>
              </w:rPr>
              <w:t xml:space="preserve"> mesec. ZRSZ, do 9. v mesecu za </w:t>
            </w:r>
            <w:proofErr w:type="spellStart"/>
            <w:r>
              <w:rPr>
                <w:rFonts w:eastAsia="Times New Roman"/>
                <w:sz w:val="16"/>
                <w:szCs w:val="16"/>
              </w:rPr>
              <w:t>predprejšnji</w:t>
            </w:r>
            <w:proofErr w:type="spellEnd"/>
            <w:r>
              <w:rPr>
                <w:rFonts w:eastAsia="Times New Roman"/>
                <w:sz w:val="16"/>
                <w:szCs w:val="16"/>
              </w:rPr>
              <w:t xml:space="preserve"> mesec. Statistični viri: DAK, SPRS.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52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Plače zaposlenih pri registriranih fizičnih osebah</w:t>
            </w:r>
            <w:r>
              <w:rPr>
                <w:rFonts w:eastAsia="Times New Roman"/>
                <w:sz w:val="16"/>
                <w:szCs w:val="16"/>
              </w:rPr>
              <w:br/>
              <w:t>ZAP-RFO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povp</w:t>
            </w:r>
            <w:r>
              <w:rPr>
                <w:rFonts w:eastAsia="Times New Roman"/>
                <w:sz w:val="16"/>
                <w:szCs w:val="16"/>
              </w:rPr>
              <w:t>rečnih mesečnih plač zaposlenih oseb pri registriranih fizičnih osebah.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Matična številka dela poslovnega subjekta, izplačane bruto in neto plače, število zaposlenih oseb, ki so prejele plačo, nadomestila bruto plač, ki ne bremenijo delodajalca, dejavnost. </w:t>
            </w:r>
            <w:r>
              <w:rPr>
                <w:rFonts w:eastAsia="Times New Roman"/>
                <w:sz w:val="16"/>
                <w:szCs w:val="16"/>
              </w:rPr>
              <w:t xml:space="preserve">Mesečni podatki ZRSZ iz vseh oddanih vlog in odobrenih vlog, na podlagi katerih bodo poročevalske enote (podjetja) prejele izplačilo za delno subvencioniranje skrajšanja polnega delovnega časa z namenom ohranitve zaposlitve oz. delno povračilo izplačanega </w:t>
            </w:r>
            <w:r>
              <w:rPr>
                <w:rFonts w:eastAsia="Times New Roman"/>
                <w:sz w:val="16"/>
                <w:szCs w:val="16"/>
              </w:rPr>
              <w:t>nadomestila plače zaposlenim osebam na začasnem čakanju na delo: referenčno obdobje, na katerega se nanaša ukrep, šifra ukrepa, matična številka podjetja (delodajalca), EMŠO zaposlene osebe, številka dokumenta, obdobje veljavnosti ukrepa (datum od-do), sta</w:t>
            </w:r>
            <w:r>
              <w:rPr>
                <w:rFonts w:eastAsia="Times New Roman"/>
                <w:sz w:val="16"/>
                <w:szCs w:val="16"/>
              </w:rPr>
              <w:t>tus oddane vloge, znesek delne subvencije za skrajšanje polnega delovnega časa z namenom ohranitve zaposlitve oz. znesek delnega povračila izplačanega nadomestila plače zaposleni osebi na začasnem čakanju na delo.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Administrativna vira: FURS (</w:t>
            </w:r>
            <w:proofErr w:type="spellStart"/>
            <w:r>
              <w:rPr>
                <w:rFonts w:eastAsia="Times New Roman"/>
                <w:sz w:val="16"/>
                <w:szCs w:val="16"/>
              </w:rPr>
              <w:t>iREK</w:t>
            </w:r>
            <w:proofErr w:type="spellEnd"/>
            <w:r>
              <w:rPr>
                <w:rFonts w:eastAsia="Times New Roman"/>
                <w:sz w:val="16"/>
                <w:szCs w:val="16"/>
              </w:rPr>
              <w:t xml:space="preserve">, REK-1), </w:t>
            </w:r>
            <w:r>
              <w:rPr>
                <w:rFonts w:eastAsia="Times New Roman"/>
                <w:sz w:val="16"/>
                <w:szCs w:val="16"/>
              </w:rPr>
              <w:t xml:space="preserve">do 5. dne v mesecu za </w:t>
            </w:r>
            <w:proofErr w:type="spellStart"/>
            <w:r>
              <w:rPr>
                <w:rFonts w:eastAsia="Times New Roman"/>
                <w:sz w:val="16"/>
                <w:szCs w:val="16"/>
              </w:rPr>
              <w:t>predprejšnji</w:t>
            </w:r>
            <w:proofErr w:type="spellEnd"/>
            <w:r>
              <w:rPr>
                <w:rFonts w:eastAsia="Times New Roman"/>
                <w:sz w:val="16"/>
                <w:szCs w:val="16"/>
              </w:rPr>
              <w:t xml:space="preserve"> mesec. ZRSZ, do 9. v mesecu za </w:t>
            </w:r>
            <w:proofErr w:type="spellStart"/>
            <w:r>
              <w:rPr>
                <w:rFonts w:eastAsia="Times New Roman"/>
                <w:sz w:val="16"/>
                <w:szCs w:val="16"/>
              </w:rPr>
              <w:t>predprejšnji</w:t>
            </w:r>
            <w:proofErr w:type="spellEnd"/>
            <w:r>
              <w:rPr>
                <w:rFonts w:eastAsia="Times New Roman"/>
                <w:sz w:val="16"/>
                <w:szCs w:val="16"/>
              </w:rPr>
              <w:t xml:space="preserve"> mesec Statistični vir: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70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Regres za letni dopust </w:t>
            </w:r>
            <w:r>
              <w:rPr>
                <w:rFonts w:eastAsia="Times New Roman"/>
                <w:sz w:val="16"/>
                <w:szCs w:val="16"/>
              </w:rPr>
              <w:br/>
              <w:t>ZAP-REGRES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izplačil regresa za letni dopust.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Šifra proračunskega uporabnika </w:t>
            </w:r>
            <w:r>
              <w:rPr>
                <w:rFonts w:eastAsia="Times New Roman"/>
                <w:sz w:val="16"/>
                <w:szCs w:val="16"/>
              </w:rPr>
              <w:lastRenderedPageBreak/>
              <w:t>(Z350), EMŠO, davčna številka zaposlenega v javnem sektorju (Z360), matična številka dela poslovnega subjekta (Z630), šifra funkcije ali delovnega mesta (Z370), d</w:t>
            </w:r>
            <w:r>
              <w:rPr>
                <w:rFonts w:eastAsia="Times New Roman"/>
                <w:sz w:val="16"/>
                <w:szCs w:val="16"/>
              </w:rPr>
              <w:t>elež zaposlitve na delovnem mestu (Z550); delovna obveznost, tarifni in plačni razred, šifra in opis naziva, bruto in neto znesek izplačila ter število ur za vrste izplačil po tipih izplačil: A – bruto plača – redno delo, B – bruto plača – nadomestila, C –</w:t>
            </w:r>
            <w:r>
              <w:rPr>
                <w:rFonts w:eastAsia="Times New Roman"/>
                <w:sz w:val="16"/>
                <w:szCs w:val="16"/>
              </w:rPr>
              <w:t xml:space="preserve"> dodatki, D – delovna uspešnost, E – bruto plača – delo prek polnega delovnega časa, F – bonitete, G – nadomestila v breme delodajalca; vrste izplačil: J090 (regres) in J091 (regres nad višino, določeno z uredbo). Podatki o podjetju (izplačevalcu), vključn</w:t>
            </w:r>
            <w:r>
              <w:rPr>
                <w:rFonts w:eastAsia="Times New Roman"/>
                <w:sz w:val="16"/>
                <w:szCs w:val="16"/>
              </w:rPr>
              <w:t>o z davčno številko in matično številko, podatki o dokumentu, podatki o vrsti dohodka, zbirni podatki o izplačanih dohodkih, osnovah za prispevke, davčnem odtegljaju in prispevkih za socialno varnost. Podatki z individualnega dela obrazca, podatki o davčne</w:t>
            </w:r>
            <w:r>
              <w:rPr>
                <w:rFonts w:eastAsia="Times New Roman"/>
                <w:sz w:val="16"/>
                <w:szCs w:val="16"/>
              </w:rPr>
              <w:t>m zavezancu, vključno z rezidentstvom (sklop A), podatki o dohodninski vrsti dohodka, osnovah za prispevke po vrstah osnov, davčnem odtegljaju in prispevkih za socialno varnost (sklop A oz. P), podatki, potrebni za oblikovanje prijave o osnovah ter spremem</w:t>
            </w:r>
            <w:r>
              <w:rPr>
                <w:rFonts w:eastAsia="Times New Roman"/>
                <w:sz w:val="16"/>
                <w:szCs w:val="16"/>
              </w:rPr>
              <w:t>b teh podatkov za osebe v delovnem razmerju (sklop M), dodatni podatki o dohodkih iz delovnega razmerja (sklop 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Administrativni viri: MNZ(CRP) mesečno; MJU, </w:t>
            </w:r>
            <w:r>
              <w:rPr>
                <w:rFonts w:eastAsia="Times New Roman"/>
                <w:sz w:val="16"/>
                <w:szCs w:val="16"/>
              </w:rPr>
              <w:lastRenderedPageBreak/>
              <w:t xml:space="preserve">AJPES (ISPAP) do 5. delovnega dne v mesecu za </w:t>
            </w:r>
            <w:proofErr w:type="spellStart"/>
            <w:r>
              <w:rPr>
                <w:rFonts w:eastAsia="Times New Roman"/>
                <w:sz w:val="16"/>
                <w:szCs w:val="16"/>
              </w:rPr>
              <w:t>predprejšnji</w:t>
            </w:r>
            <w:proofErr w:type="spellEnd"/>
            <w:r>
              <w:rPr>
                <w:rFonts w:eastAsia="Times New Roman"/>
                <w:sz w:val="16"/>
                <w:szCs w:val="16"/>
              </w:rPr>
              <w:t xml:space="preserve"> mesec. FURS (</w:t>
            </w:r>
            <w:proofErr w:type="spellStart"/>
            <w:r>
              <w:rPr>
                <w:rFonts w:eastAsia="Times New Roman"/>
                <w:sz w:val="16"/>
                <w:szCs w:val="16"/>
              </w:rPr>
              <w:t>iREK</w:t>
            </w:r>
            <w:proofErr w:type="spellEnd"/>
            <w:r>
              <w:rPr>
                <w:rFonts w:eastAsia="Times New Roman"/>
                <w:sz w:val="16"/>
                <w:szCs w:val="16"/>
              </w:rPr>
              <w:t xml:space="preserve">, REK – 1), do 5. v </w:t>
            </w:r>
            <w:r>
              <w:rPr>
                <w:rFonts w:eastAsia="Times New Roman"/>
                <w:sz w:val="16"/>
                <w:szCs w:val="16"/>
              </w:rPr>
              <w:t xml:space="preserve">mesecu za </w:t>
            </w:r>
            <w:proofErr w:type="spellStart"/>
            <w:r>
              <w:rPr>
                <w:rFonts w:eastAsia="Times New Roman"/>
                <w:sz w:val="16"/>
                <w:szCs w:val="16"/>
              </w:rPr>
              <w:t>predprejšnji</w:t>
            </w:r>
            <w:proofErr w:type="spellEnd"/>
            <w:r>
              <w:rPr>
                <w:rFonts w:eastAsia="Times New Roman"/>
                <w:sz w:val="16"/>
                <w:szCs w:val="16"/>
              </w:rPr>
              <w:t xml:space="preserve">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se ne objavijo, so vir za </w:t>
            </w:r>
            <w:r>
              <w:rPr>
                <w:rFonts w:eastAsia="Times New Roman"/>
                <w:sz w:val="16"/>
                <w:szCs w:val="16"/>
              </w:rPr>
              <w:lastRenderedPageBreak/>
              <w:t>druga statistična raziskovanja.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Stroški dela</w:t>
            </w:r>
            <w:r>
              <w:rPr>
                <w:rFonts w:eastAsia="Times New Roman"/>
                <w:sz w:val="16"/>
                <w:szCs w:val="16"/>
              </w:rPr>
              <w:br/>
              <w:t>ZAP-ISD, ZAP-SD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gibanja stroškov dela po četrtletjih ločeno za celotne stroške dela, plače, delodajalčeve pri</w:t>
            </w:r>
            <w:r>
              <w:rPr>
                <w:rFonts w:eastAsia="Times New Roman"/>
                <w:sz w:val="16"/>
                <w:szCs w:val="16"/>
              </w:rPr>
              <w:t xml:space="preserve">spevke za </w:t>
            </w:r>
            <w:r>
              <w:rPr>
                <w:rFonts w:eastAsia="Times New Roman"/>
                <w:sz w:val="16"/>
                <w:szCs w:val="16"/>
              </w:rPr>
              <w:lastRenderedPageBreak/>
              <w:t>socialno varnost in stroške dela brez bonusov. Na letni ravni v absolutnih vrednostih izražena struktura stroškov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Celotni stroški dela: prejemki zaposlenih oseb, delodajalčevi prispevki za socialno varnost, stroški izobraževanja, ostali </w:t>
            </w:r>
            <w:r>
              <w:rPr>
                <w:rFonts w:eastAsia="Times New Roman"/>
                <w:sz w:val="16"/>
                <w:szCs w:val="16"/>
              </w:rPr>
              <w:lastRenderedPageBreak/>
              <w:t>str</w:t>
            </w:r>
            <w:r>
              <w:rPr>
                <w:rFonts w:eastAsia="Times New Roman"/>
                <w:sz w:val="16"/>
                <w:szCs w:val="16"/>
              </w:rPr>
              <w:t>oški dela (pri četrtletnem indeksu stroškov dela brez stroškov za izobraževanje in ostalih stroškov dela) in subvencije, dejansko opravljene delovne ure, vplačila prispevkov za spodbujanje zaposlovanja invalidov in izplačila nagrad za preseganje kvote zapo</w:t>
            </w:r>
            <w:r>
              <w:rPr>
                <w:rFonts w:eastAsia="Times New Roman"/>
                <w:sz w:val="16"/>
                <w:szCs w:val="16"/>
              </w:rPr>
              <w:t>slovanja invalidov. Podatki o podjetju (izplačevalcu), vključno z davčno številko in matično številko, podatki o dokumentu, podatki o vrsti dohodka, zbirni podatki o izplačanih dohodkih, osnovah za prispevke, davčnem odtegljaju in prispevkih za socialno va</w:t>
            </w:r>
            <w:r>
              <w:rPr>
                <w:rFonts w:eastAsia="Times New Roman"/>
                <w:sz w:val="16"/>
                <w:szCs w:val="16"/>
              </w:rPr>
              <w:t xml:space="preserve">rnost. Podatki z individualnega dela obrazca, podatki o davčnem zavezancu, vključno z rezidentstvom (sklop A), podatki o dohodninski vrsti dohodka, osnovah za prispevke po vrstah osnov, davčnem odtegljaju in prispevkih za socialno varnost (sklop A oz. P), </w:t>
            </w:r>
            <w:r>
              <w:rPr>
                <w:rFonts w:eastAsia="Times New Roman"/>
                <w:sz w:val="16"/>
                <w:szCs w:val="16"/>
              </w:rPr>
              <w:t>podatki, potrebni za oblikovanje prijave o osnovah ter sprememb teh podatkov za osebe v delovnem razmerju (sklop M), dodatni podatki o dohodkih iz delovnega razmerja (sklop 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AJPES (RTR), do 5. v mesecu za prejšnji mesec. UJP (vplač</w:t>
            </w:r>
            <w:r>
              <w:rPr>
                <w:rFonts w:eastAsia="Times New Roman"/>
                <w:sz w:val="16"/>
                <w:szCs w:val="16"/>
              </w:rPr>
              <w:t xml:space="preserve">ila javnofinančnih prihodkov na </w:t>
            </w:r>
            <w:r>
              <w:rPr>
                <w:rFonts w:eastAsia="Times New Roman"/>
                <w:sz w:val="16"/>
                <w:szCs w:val="16"/>
              </w:rPr>
              <w:lastRenderedPageBreak/>
              <w:t>določene račune), dnevno. Javni jamstveni, preživninski in invalidski sklad Republike Slovenije (vplačila prispevkov za spodbujanje zaposlovanja invalidov in izplačila nagrad za preseganje kvote zaposlovanja invalidov), do k</w:t>
            </w:r>
            <w:r>
              <w:rPr>
                <w:rFonts w:eastAsia="Times New Roman"/>
                <w:sz w:val="16"/>
                <w:szCs w:val="16"/>
              </w:rPr>
              <w:t>onca meseca za prejšnji mesec. FURS (</w:t>
            </w:r>
            <w:proofErr w:type="spellStart"/>
            <w:r>
              <w:rPr>
                <w:rFonts w:eastAsia="Times New Roman"/>
                <w:sz w:val="16"/>
                <w:szCs w:val="16"/>
              </w:rPr>
              <w:t>iREK</w:t>
            </w:r>
            <w:proofErr w:type="spellEnd"/>
            <w:r>
              <w:rPr>
                <w:rFonts w:eastAsia="Times New Roman"/>
                <w:sz w:val="16"/>
                <w:szCs w:val="16"/>
              </w:rPr>
              <w:t xml:space="preserve">, REK – 1), do 5. v mesecu za </w:t>
            </w:r>
            <w:proofErr w:type="spellStart"/>
            <w:r>
              <w:rPr>
                <w:rFonts w:eastAsia="Times New Roman"/>
                <w:sz w:val="16"/>
                <w:szCs w:val="16"/>
              </w:rPr>
              <w:t>predprejšnji</w:t>
            </w:r>
            <w:proofErr w:type="spellEnd"/>
            <w:r>
              <w:rPr>
                <w:rFonts w:eastAsia="Times New Roman"/>
                <w:sz w:val="16"/>
                <w:szCs w:val="16"/>
              </w:rPr>
              <w:t xml:space="preserve"> mesec. Statistični viri: ZAP/M, ANP, ZAP-RSD, ZAP-DELURE.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70 dni po obdobju opazovanja (četrtletni indeksi), 20. 10. </w:t>
            </w:r>
            <w:r>
              <w:rPr>
                <w:rFonts w:eastAsia="Times New Roman"/>
                <w:sz w:val="16"/>
                <w:szCs w:val="16"/>
              </w:rPr>
              <w:lastRenderedPageBreak/>
              <w:t>202</w:t>
            </w:r>
            <w:r>
              <w:rPr>
                <w:rFonts w:eastAsia="Times New Roman"/>
                <w:sz w:val="16"/>
                <w:szCs w:val="16"/>
              </w:rPr>
              <w:t>2 (letna struktura stroškov dela)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Strukturna statistika plač</w:t>
            </w:r>
            <w:r>
              <w:rPr>
                <w:rFonts w:eastAsia="Times New Roman"/>
                <w:sz w:val="16"/>
                <w:szCs w:val="16"/>
              </w:rPr>
              <w:br/>
              <w:t>ZAP-SP/L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plač po zaposlitvenih in demografskih značilnostih zaposlenih oseb ter značilnostih delodajalcev, prikaz distribucije zaposlenih glede na višino plač.</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Administrativni/statistični viri: Podatki o osebi: EMŠO, državljanstvo, spol, starost, poklic, podlaga za zavarovanje, delovni čas, izobrazba, občina prebivališča, bruto plača, akontacija, socialni prispevki, neto plača. Podatki o delu poslovnega subjekta:</w:t>
            </w:r>
            <w:r>
              <w:rPr>
                <w:rFonts w:eastAsia="Times New Roman"/>
                <w:sz w:val="16"/>
                <w:szCs w:val="16"/>
              </w:rPr>
              <w:t xml:space="preserve"> matična številka dela poslovnega subjekta, občina dela poslovnega subjekta, vrsta lastnine, velikost dela poslovnega subjekta, institucionalni sektor. Podatki o podjetju (izplačevalcu), </w:t>
            </w:r>
            <w:r>
              <w:rPr>
                <w:rFonts w:eastAsia="Times New Roman"/>
                <w:sz w:val="16"/>
                <w:szCs w:val="16"/>
              </w:rPr>
              <w:lastRenderedPageBreak/>
              <w:t xml:space="preserve">vključno z davčno številko in matično številko, podatki o dokumentu, </w:t>
            </w:r>
            <w:r>
              <w:rPr>
                <w:rFonts w:eastAsia="Times New Roman"/>
                <w:sz w:val="16"/>
                <w:szCs w:val="16"/>
              </w:rPr>
              <w:t>podatki o vrsti dohodka, zbirni podatki o izplačanih dohodkih, osnovah za prispevke, davčnem odtegljaju in prispevkih za socialno varnost. Podatki z individualnega dela obrazca, podatki o davčnem zavezancu, vključno z rezidentstvom (sklop A), podatki o doh</w:t>
            </w:r>
            <w:r>
              <w:rPr>
                <w:rFonts w:eastAsia="Times New Roman"/>
                <w:sz w:val="16"/>
                <w:szCs w:val="16"/>
              </w:rPr>
              <w:t>odninski vrsti dohodka, osnovah za prispevke po vrstah osnov, davčnem odtegljaju in prispevkih za socialno varnost (sklop A oz. P), podatki, potrebni za oblikovanje prijave o osnovah ter sprememb teh podatkov za osebe v delovnem razmerju (sklop M), dodatni</w:t>
            </w:r>
            <w:r>
              <w:rPr>
                <w:rFonts w:eastAsia="Times New Roman"/>
                <w:sz w:val="16"/>
                <w:szCs w:val="16"/>
              </w:rPr>
              <w:t xml:space="preserve"> podatki o dohodkih iz delovnega razmerja (sklop 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 MNZ (CRP) mesečno; FURS (</w:t>
            </w:r>
            <w:proofErr w:type="spellStart"/>
            <w:r>
              <w:rPr>
                <w:rFonts w:eastAsia="Times New Roman"/>
                <w:sz w:val="16"/>
                <w:szCs w:val="16"/>
              </w:rPr>
              <w:t>iREK</w:t>
            </w:r>
            <w:proofErr w:type="spellEnd"/>
            <w:r>
              <w:rPr>
                <w:rFonts w:eastAsia="Times New Roman"/>
                <w:sz w:val="16"/>
                <w:szCs w:val="16"/>
              </w:rPr>
              <w:t xml:space="preserve">, REK–1), do 5. v mesecu za </w:t>
            </w:r>
            <w:proofErr w:type="spellStart"/>
            <w:r>
              <w:rPr>
                <w:rFonts w:eastAsia="Times New Roman"/>
                <w:sz w:val="16"/>
                <w:szCs w:val="16"/>
              </w:rPr>
              <w:t>predprejšnji</w:t>
            </w:r>
            <w:proofErr w:type="spellEnd"/>
            <w:r>
              <w:rPr>
                <w:rFonts w:eastAsia="Times New Roman"/>
                <w:sz w:val="16"/>
                <w:szCs w:val="16"/>
              </w:rPr>
              <w:t xml:space="preserve"> mesec. Statistična vira: DAK, RAVEN-DOH.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Kazalniki spodbud z</w:t>
            </w:r>
            <w:r>
              <w:rPr>
                <w:rFonts w:eastAsia="Times New Roman"/>
                <w:sz w:val="16"/>
                <w:szCs w:val="16"/>
              </w:rPr>
              <w:t>a delo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davčne obremenitve stroškov dela, pasti nizkih plač in pasti brezposelnosti.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Bruto plača za področja dejavnosti B-N, socialni prispevki delodajalca, lestvica za odmero dohodnine, minimalna plača, otroški dodatki, subvencije najemnin, denarn</w:t>
            </w:r>
            <w:r>
              <w:rPr>
                <w:rFonts w:eastAsia="Times New Roman"/>
                <w:sz w:val="16"/>
                <w:szCs w:val="16"/>
              </w:rPr>
              <w:t xml:space="preserve">a socialna pomoč, nadomestilo za brezposelnost.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FURS, MF, MDDSZ, MOP, MIZŠ, do 31. 3. Statistični vir: ZAP/M.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Kritični dan (presečni dan): 1. 1. prejšnjega leta in 1.1. tekočega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Opravljene d</w:t>
            </w:r>
            <w:r>
              <w:rPr>
                <w:rFonts w:eastAsia="Times New Roman"/>
                <w:sz w:val="16"/>
                <w:szCs w:val="16"/>
              </w:rPr>
              <w:t>elovne ure</w:t>
            </w:r>
            <w:r>
              <w:rPr>
                <w:rFonts w:eastAsia="Times New Roman"/>
                <w:sz w:val="16"/>
                <w:szCs w:val="16"/>
              </w:rPr>
              <w:br/>
              <w:t>ZAP-DELURE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in gibanja dejansko opravljenih delovnih ur.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številu zaposlenih oseb, ki so prejele plačo v breme (iz sredstev) delodajalca. Podatki o številu opravljenih delovnih ur, vseh plačanih ur, plačanih nadur, plačanih</w:t>
            </w:r>
            <w:r>
              <w:rPr>
                <w:rFonts w:eastAsia="Times New Roman"/>
                <w:sz w:val="16"/>
                <w:szCs w:val="16"/>
              </w:rPr>
              <w:t xml:space="preserve"> ur praznikov in dela prostih dni, plačanih ur malice in plačanih ur dopusta v breme (iz sredstev) delodajalca. Podatki o številu plačanih ur bolniških odsotnosti v breme (iz sredstev) delodajalca: EMŠO, prvi dan zadržanosti, zadnji dan za plačnika, obdobj</w:t>
            </w:r>
            <w:r>
              <w:rPr>
                <w:rFonts w:eastAsia="Times New Roman"/>
                <w:sz w:val="16"/>
                <w:szCs w:val="16"/>
              </w:rPr>
              <w:t xml:space="preserve">e zadržanosti (od – do) za polni del. čas, obdobje zadržanosti (od – do) za </w:t>
            </w:r>
            <w:r>
              <w:rPr>
                <w:rFonts w:eastAsia="Times New Roman"/>
                <w:sz w:val="16"/>
                <w:szCs w:val="16"/>
              </w:rPr>
              <w:lastRenderedPageBreak/>
              <w:t>skrajšani del. čas, razlog zadržanosti, zadnji dan za razlog. Podatki o številu neplačanih nadur.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Administrativna vira: MNZ (CRP) mesečno; NIJZ (NIJZ 3), do 30. v mesecu za prejšnji mesec. Statistični viri: ZAP/M, ZAP-RFO, ANP, ZAP-SDČ,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70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05.11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Plače in drugi prejemki uradnikov Evropsk</w:t>
            </w:r>
            <w:r>
              <w:rPr>
                <w:rFonts w:eastAsia="Times New Roman"/>
                <w:sz w:val="16"/>
                <w:szCs w:val="16"/>
              </w:rPr>
              <w:t>e skupnosti</w:t>
            </w:r>
            <w:r>
              <w:rPr>
                <w:rFonts w:eastAsia="Times New Roman"/>
                <w:sz w:val="16"/>
                <w:szCs w:val="16"/>
              </w:rPr>
              <w:br/>
              <w:t>A65</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povprečnih sprememb realnih bruto in neto prejemkov uslužbencev v institucionalnem </w:t>
            </w:r>
            <w:proofErr w:type="spellStart"/>
            <w:r>
              <w:rPr>
                <w:rFonts w:eastAsia="Times New Roman"/>
                <w:sz w:val="16"/>
                <w:szCs w:val="16"/>
              </w:rPr>
              <w:t>podsektorju</w:t>
            </w:r>
            <w:proofErr w:type="spellEnd"/>
            <w:r>
              <w:rPr>
                <w:rFonts w:eastAsia="Times New Roman"/>
                <w:sz w:val="16"/>
                <w:szCs w:val="16"/>
              </w:rPr>
              <w:t xml:space="preserve"> centralne ravni države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Šifra proračunskega uporabnika (Z350), davčna številka zaposlenega v javnem sektorju (Z360), EMŠO, šif</w:t>
            </w:r>
            <w:r>
              <w:rPr>
                <w:rFonts w:eastAsia="Times New Roman"/>
                <w:sz w:val="16"/>
                <w:szCs w:val="16"/>
              </w:rPr>
              <w:t xml:space="preserve">ra funkcije ali delovnega mesta (Z370), tarifni razred javnega uslužbenca oz. funkcionarja (Z390), plačni razred javnega uslužbenca oz. funkcionarja (Z380), delež zaposlitve na delovnem mestu (Z550), matična številka dela poslovnega subjekta (Z630); vrste </w:t>
            </w:r>
            <w:r>
              <w:rPr>
                <w:rFonts w:eastAsia="Times New Roman"/>
                <w:sz w:val="16"/>
                <w:szCs w:val="16"/>
              </w:rPr>
              <w:t>izplačil: dodatek za delovno dobo (C020), položajni dodatek (C010). Zavarovalna podlaga in indikator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Administrativna vira: MNZ(CRP) mesečno; MJU, AJPES (ISPAP), do 5. delovnega dne v mesecu za </w:t>
            </w:r>
            <w:proofErr w:type="spellStart"/>
            <w:r>
              <w:rPr>
                <w:rFonts w:eastAsia="Times New Roman"/>
                <w:sz w:val="16"/>
                <w:szCs w:val="16"/>
              </w:rPr>
              <w:t>predprejšnji</w:t>
            </w:r>
            <w:proofErr w:type="spellEnd"/>
            <w:r>
              <w:rPr>
                <w:rFonts w:eastAsia="Times New Roman"/>
                <w:sz w:val="16"/>
                <w:szCs w:val="16"/>
              </w:rPr>
              <w:t xml:space="preserve"> mesec. Statistična vira: DAK, S</w:t>
            </w:r>
            <w:r>
              <w:rPr>
                <w:rFonts w:eastAsia="Times New Roman"/>
                <w:sz w:val="16"/>
                <w:szCs w:val="16"/>
              </w:rPr>
              <w:t xml:space="preserve">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Kritični dan (presečni dan): 1. 2. 2022 in 1. 7.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uporabljajo se za letno usklajevanje plač (prejemkov) in pokojnin uradnikov v institucijah EU.</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Življenjska raven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06.01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Življenjski pogoji</w:t>
            </w:r>
            <w:r>
              <w:rPr>
                <w:rFonts w:eastAsia="Times New Roman"/>
                <w:sz w:val="16"/>
                <w:szCs w:val="16"/>
              </w:rPr>
              <w:br/>
              <w:t>EU-SILC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življenjskih pogojih ter dohodkih oseb in gospodinjstev.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EU-SILC: izbrane osebe in člani njihovega gospodinjstva: sodelovanje v raziskovanju, ime in priimek, spol, datum rojstva, naslov vključn</w:t>
            </w:r>
            <w:r>
              <w:rPr>
                <w:rFonts w:eastAsia="Times New Roman"/>
                <w:sz w:val="16"/>
                <w:szCs w:val="16"/>
              </w:rPr>
              <w:t>o s številko stanovanja, telefonska številka, e-naslov, sestava gospodinjstva, sorodstveno razmerje, status aktivnosti, zaposlitveni status, status na trgu dela, delovno mesto, poklic, izobrazba, delovni čas, status aktivnosti v preteklem letu, vključenost</w:t>
            </w:r>
            <w:r>
              <w:rPr>
                <w:rFonts w:eastAsia="Times New Roman"/>
                <w:sz w:val="16"/>
                <w:szCs w:val="16"/>
              </w:rPr>
              <w:t xml:space="preserve"> v izobraževanje, stanovanjske razmere in lastnosti stanovanja, lastništvo stanovanja in z njim povezana posojila, subvencionirana najemnina, stanovanjski stroški ter znižanja stanovanjskih stroškov, razpoložljivost trajnih potrošnih </w:t>
            </w:r>
            <w:r>
              <w:rPr>
                <w:rFonts w:eastAsia="Times New Roman"/>
                <w:sz w:val="16"/>
                <w:szCs w:val="16"/>
              </w:rPr>
              <w:lastRenderedPageBreak/>
              <w:t xml:space="preserve">dobrin, obremenjenost </w:t>
            </w:r>
            <w:r>
              <w:rPr>
                <w:rFonts w:eastAsia="Times New Roman"/>
                <w:sz w:val="16"/>
                <w:szCs w:val="16"/>
              </w:rPr>
              <w:t>s stroški ter s posojili, zamude plačil, otroško varstvo, denarni prenosi med gospodinjstvi, materialna/denarna pomoč dobrodelnih organizacij, pokojninsko in življenjsko zavarovanje, nadomestila iz zaposlitve, bonitete, lastna proizvodnja, materialna prikr</w:t>
            </w:r>
            <w:r>
              <w:rPr>
                <w:rFonts w:eastAsia="Times New Roman"/>
                <w:sz w:val="16"/>
                <w:szCs w:val="16"/>
              </w:rPr>
              <w:t>ajšanost, finančne zmožnosti, dohodek iz kmetijske dejavnosti, mesečni neto dohodek gospodinjstva, razlogi za povečanje/zmanjšanje mesečnega neto dohodka gospodinjstva, zdravstveno stanje, oviranost zaradi zdravstvenih težav, dolgotrajna bolezen, dostopnos</w:t>
            </w:r>
            <w:r>
              <w:rPr>
                <w:rFonts w:eastAsia="Times New Roman"/>
                <w:sz w:val="16"/>
                <w:szCs w:val="16"/>
              </w:rPr>
              <w:t>t do zdravstvenih storitev, splošno zadovoljstvo z življenjem, zaupanje v nepoznane osebe, zadovoljstvo z odnosi, zadovoljstvo s finančnim stanjem gospodinjstva. Redni dodaten sklop vprašanj se nanaša na zdravje in kakovost življenja. Sklop vprašanj o zdra</w:t>
            </w:r>
            <w:r>
              <w:rPr>
                <w:rFonts w:eastAsia="Times New Roman"/>
                <w:sz w:val="16"/>
                <w:szCs w:val="16"/>
              </w:rPr>
              <w:t>vju vključuje zdravstveno varstvo, determinante zdravja zdravstveno stanje in invalidnost. Sklop o kakovosti življenja pa vključuje blaginjo ter socialno in kulturno udejstvovanje. V letu 2022 bomo dodali še nekaj spremenljivk o vplivu COVID-19 na življenj</w:t>
            </w:r>
            <w:r>
              <w:rPr>
                <w:rFonts w:eastAsia="Times New Roman"/>
                <w:sz w:val="16"/>
                <w:szCs w:val="16"/>
              </w:rPr>
              <w:t>ske pogoje. Administrativni/statistični viri: EMŠO, DŠ, ime in priimek, spol, datum rojstva, naslov do ravni MID številke vključno s številko stanovanja, telefonska številka, e-naslov, podatki o dohodkih, davki in socialni prispevki, preživnine, vračilo/do</w:t>
            </w:r>
            <w:r>
              <w:rPr>
                <w:rFonts w:eastAsia="Times New Roman"/>
                <w:sz w:val="16"/>
                <w:szCs w:val="16"/>
              </w:rPr>
              <w:t xml:space="preserve">plačilo dohodnine vrsta samozaposlitve, dobiček </w:t>
            </w:r>
            <w:r>
              <w:rPr>
                <w:rFonts w:eastAsia="Times New Roman"/>
                <w:sz w:val="16"/>
                <w:szCs w:val="16"/>
              </w:rPr>
              <w:lastRenderedPageBreak/>
              <w:t>oz. izguba samozaposlenih, neobdavčeni prejemki, socialni in družinski prejemki, vrsta in znesek pokojnine z dodatki, registrirana brezposelnost, prejemki za brezposelnost, podatki o neposrednih plačilih v km</w:t>
            </w:r>
            <w:r>
              <w:rPr>
                <w:rFonts w:eastAsia="Times New Roman"/>
                <w:sz w:val="16"/>
                <w:szCs w:val="16"/>
              </w:rPr>
              <w:t>etijstvu, podlaga za zavarovanje, datum začetka in konca zavarovanja, delovni čas, institucionalni sektor, število zaposlenih v lokalni enoti, izobrazba, dejavnost, poklic, status aktivnosti, daljša odsotnost z dela, podatki o štipendijah, državljanstvo, d</w:t>
            </w:r>
            <w:r>
              <w:rPr>
                <w:rFonts w:eastAsia="Times New Roman"/>
                <w:sz w:val="16"/>
                <w:szCs w:val="16"/>
              </w:rPr>
              <w:t>ržava prvega prebivališča, zakonski stan, ali prebivata partnerja skupaj, leto priselitve, stopnja urbanizacije, država rojstva očeta, država rojstva matere.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Izbrana gospodinjstva - do konca decembra 2022. Administrativni viri: MNZ (CRP), ZPIZ (Upravičenci</w:t>
            </w:r>
            <w:r>
              <w:rPr>
                <w:rFonts w:eastAsia="Times New Roman"/>
                <w:sz w:val="16"/>
                <w:szCs w:val="16"/>
              </w:rPr>
              <w:t xml:space="preserve"> do pokojnin in ostalih pravic iz naslova pokojninskega in invalidskega zavarovanja), MKGP (ARSKTRP - subvencije), ZZZS (M-obrazci), ZRSZ (Registrirane brezposelne osebe), AJPES (Izkaz poslovnega izida in bilanca stanja), GURS (Kataster nepremičnin, Eviden</w:t>
            </w:r>
            <w:r>
              <w:rPr>
                <w:rFonts w:eastAsia="Times New Roman"/>
                <w:sz w:val="16"/>
                <w:szCs w:val="16"/>
              </w:rPr>
              <w:t>ca vrednotenja nepremičnin) - do konca decembra 2022. Statistični viri: DEM-PREB/ČL, SEL-SOC, DAK, ADR-OSEBE, RAVEN-DOH.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10. 2. 2022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06.02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Dohodki prebivalstva</w:t>
            </w:r>
            <w:r>
              <w:rPr>
                <w:rFonts w:eastAsia="Times New Roman"/>
                <w:sz w:val="16"/>
                <w:szCs w:val="16"/>
              </w:rPr>
              <w:br/>
            </w:r>
            <w:r>
              <w:rPr>
                <w:rFonts w:eastAsia="Times New Roman"/>
                <w:sz w:val="16"/>
                <w:szCs w:val="16"/>
              </w:rPr>
              <w:t>RAVEN-DOH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dohodkih oseb in gospodinjstev, zagotavljanje vhodnih podatkov o dohodkih oseb in gospodinjstev za druga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EMŠO, spol, starost, tip prebivalca, običajno prebivališče (do MID hišne številke, vključno s številko stanov</w:t>
            </w:r>
            <w:r>
              <w:rPr>
                <w:rFonts w:eastAsia="Times New Roman"/>
                <w:sz w:val="16"/>
                <w:szCs w:val="16"/>
              </w:rPr>
              <w:t>anja), izobrazba, status aktivnosti, poklic, dejavnost, identifikator gospodinjstva, število članov gospodinjstva, razmerje do referenčne osebe gospodinjstva, tip stanovanjske enote, podatki o obdavčljivih in neobdavčljivih dohodkih (bruto, stroški, prispe</w:t>
            </w:r>
            <w:r>
              <w:rPr>
                <w:rFonts w:eastAsia="Times New Roman"/>
                <w:sz w:val="16"/>
                <w:szCs w:val="16"/>
              </w:rPr>
              <w:t>vki, davek, neto) po vrstah dohodka (npr. plače in drugi dohodki iz delovnega razmerja in drugega pogodbenega razmerja, dohodek iz dejavnosti in kmetijske dejavnosti, dohodek iz premoženja, dohodki iz kapitala, pokojnine, socialni prejemki, starševska nado</w:t>
            </w:r>
            <w:r>
              <w:rPr>
                <w:rFonts w:eastAsia="Times New Roman"/>
                <w:sz w:val="16"/>
                <w:szCs w:val="16"/>
              </w:rPr>
              <w:t xml:space="preserve">mestila, družinski prejemki, nadomestila za primer brezposelnosti, štipendije, drugi prejemki), davčna številka izplačevalca dohodka, kontrolni podatki </w:t>
            </w:r>
            <w:r>
              <w:rPr>
                <w:rFonts w:eastAsia="Times New Roman"/>
                <w:sz w:val="16"/>
                <w:szCs w:val="16"/>
              </w:rPr>
              <w:lastRenderedPageBreak/>
              <w:t>dohodnine, podatki iz odmere dohodnine (osnovni, zbirni, podrobni podatki odmere dohodnine, dodatni poda</w:t>
            </w:r>
            <w:r>
              <w:rPr>
                <w:rFonts w:eastAsia="Times New Roman"/>
                <w:sz w:val="16"/>
                <w:szCs w:val="16"/>
              </w:rPr>
              <w:t>tki o obračunani dohodnini, dodatni podatki o virih iz tujine, EMŠO vzdrževanih članov, obračunane olajšave za vzdrževane družinske člane).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Administrativni viri: MNZ (CRP), GURS (REN), FURS (preliminarni kontrolni podatki, končni kontrolni in </w:t>
            </w:r>
            <w:proofErr w:type="spellStart"/>
            <w:r>
              <w:rPr>
                <w:rFonts w:eastAsia="Times New Roman"/>
                <w:sz w:val="16"/>
                <w:szCs w:val="16"/>
              </w:rPr>
              <w:t>odmerni</w:t>
            </w:r>
            <w:proofErr w:type="spellEnd"/>
            <w:r>
              <w:rPr>
                <w:rFonts w:eastAsia="Times New Roman"/>
                <w:sz w:val="16"/>
                <w:szCs w:val="16"/>
              </w:rPr>
              <w:t xml:space="preserve"> podat</w:t>
            </w:r>
            <w:r>
              <w:rPr>
                <w:rFonts w:eastAsia="Times New Roman"/>
                <w:sz w:val="16"/>
                <w:szCs w:val="16"/>
              </w:rPr>
              <w:t xml:space="preserve">ki dohodnine, davčni obračun akontacije dohodnine od dohodka iz dejavnosti, </w:t>
            </w:r>
            <w:proofErr w:type="spellStart"/>
            <w:r>
              <w:rPr>
                <w:rFonts w:eastAsia="Times New Roman"/>
                <w:sz w:val="16"/>
                <w:szCs w:val="16"/>
              </w:rPr>
              <w:t>iREK</w:t>
            </w:r>
            <w:proofErr w:type="spellEnd"/>
            <w:r>
              <w:rPr>
                <w:rFonts w:eastAsia="Times New Roman"/>
                <w:sz w:val="16"/>
                <w:szCs w:val="16"/>
              </w:rPr>
              <w:t>), AJPES (izkaz poslovnega izida in bilanca stanja za samostojne podjetnike), ZPIZ (pokojnine in ostale pravice iz naslova pokojninskega in invalidskega zavarovanja), MDDSZ (pr</w:t>
            </w:r>
            <w:r>
              <w:rPr>
                <w:rFonts w:eastAsia="Times New Roman"/>
                <w:sz w:val="16"/>
                <w:szCs w:val="16"/>
              </w:rPr>
              <w:t>avice iz naslova starševskega varstva, socialnega varstva in družinskih prejemkov, štipendije), MKGP (ARSKTRP - subvencije), ZRSZ (nadomestila za primer brezposelnosti) - najpozneje do decembra za prejšnje leto. Statistični viri: DEM-PREB/ČL, SEL-SOC, REGI</w:t>
            </w:r>
            <w:r>
              <w:rPr>
                <w:rFonts w:eastAsia="Times New Roman"/>
                <w:sz w:val="16"/>
                <w:szCs w:val="16"/>
              </w:rPr>
              <w:t>STRSKI POPIS,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26. 5. 2022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06.03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Uporaba informacijsko-komunikacijske tehnologije v gospodinjstvih in pri posameznikih</w:t>
            </w:r>
            <w:r>
              <w:rPr>
                <w:rFonts w:eastAsia="Times New Roman"/>
                <w:sz w:val="16"/>
                <w:szCs w:val="16"/>
              </w:rPr>
              <w:br/>
              <w:t>IKT-GOSP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dostopu do in o uporabi informacijsko-komunikacijske tehnologije (I</w:t>
            </w:r>
            <w:r>
              <w:rPr>
                <w:rFonts w:eastAsia="Times New Roman"/>
                <w:sz w:val="16"/>
                <w:szCs w:val="16"/>
              </w:rPr>
              <w:t>KT) pri posameznikih in opremljenosti gospodinjstev z IKT.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IKT-GOSP: podatki o sodelovanju v raziskovanju, o uporabi IKT pri posameznikih, o namenih uporabe interneta, o obsegu in težavah pri uporabi storitev javnih ustanov prek interneta, o raz</w:t>
            </w:r>
            <w:r>
              <w:rPr>
                <w:rFonts w:eastAsia="Times New Roman"/>
                <w:sz w:val="16"/>
                <w:szCs w:val="16"/>
              </w:rPr>
              <w:t>logih, ki preprečujejo uporabo naprednejših storitev javnih ustanov prek interneta, o obsegu spletnega nakupovanja, o uporabi interneta stvari (pametnih naprav in sistemov po tipu, težave pri uporabi in razlogi za neuporabo pametnih naprav ali sistemov), o</w:t>
            </w:r>
            <w:r>
              <w:rPr>
                <w:rFonts w:eastAsia="Times New Roman"/>
                <w:sz w:val="16"/>
                <w:szCs w:val="16"/>
              </w:rPr>
              <w:t xml:space="preserve"> zelenem IKT (ravnanje s starim, odsluženim mobilnim telefonom, tabličnim in prenosnim računalnikom), o uporabi mobilnih telefonov ter dostopu gospodinjstev do interneta (tip povezave in omejitve). Osnovni podatki o izbranem posamezniku in gospodinjstvu: l</w:t>
            </w:r>
            <w:r>
              <w:rPr>
                <w:rFonts w:eastAsia="Times New Roman"/>
                <w:sz w:val="16"/>
                <w:szCs w:val="16"/>
              </w:rPr>
              <w:t>eto rojstva, spol, status aktivnosti, oviranost pri aktivnostih, zaradi zdravstvenih težav, dohodek gospodinjstva, število članov gospodinjstva, telefonska številka, e-naslov. Administrativni/statistični viri: EMŠO, ime in priimek, datum rojstva, naslov do</w:t>
            </w:r>
            <w:r>
              <w:rPr>
                <w:rFonts w:eastAsia="Times New Roman"/>
                <w:sz w:val="16"/>
                <w:szCs w:val="16"/>
              </w:rPr>
              <w:t xml:space="preserve"> ravni MID hišne številke, spol, starost, zakonski stan, državljanstvo, država rojstva, izobrazba, poklic, delovna aktivnost, dohodek gospodinjstva, e-naslov, telefonska številka.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član gospodinjstva, star 16–74 let (v mesecih marec, april in maj).</w:t>
            </w:r>
            <w:r>
              <w:rPr>
                <w:rFonts w:eastAsia="Times New Roman"/>
                <w:sz w:val="16"/>
                <w:szCs w:val="16"/>
              </w:rPr>
              <w:t xml:space="preserve"> Administrativni vir: MNZ (CRP), do 31. 1. 2022. Statistični viri: DEM-PREB/ČL, DAK, SEL-SOC, ADR-OSEBE, RAVEN-DOH, REGISTRSKI POPIS.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 prostovoljno za izbrane 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Prvo četrtletje tekočega leta, obdobje od aprila 2021 do marca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6. 10. 2022, 3. 11. 2022, 5. 12. 2022.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06.04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Mnenje potrošnikov</w:t>
            </w:r>
            <w:r>
              <w:rPr>
                <w:rFonts w:eastAsia="Times New Roman"/>
                <w:sz w:val="16"/>
                <w:szCs w:val="16"/>
              </w:rPr>
              <w:br/>
              <w:t>MP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mnenja potrošnikov o preteklem, sedanjem in prihodnjem stanju v njihovih gospodinjstvih in v gospodarstvu. Izračun kazalnikov zaupanja potrošnikov in gospodarske klime ter </w:t>
            </w:r>
            <w:proofErr w:type="spellStart"/>
            <w:r>
              <w:rPr>
                <w:rFonts w:eastAsia="Times New Roman"/>
                <w:sz w:val="16"/>
                <w:szCs w:val="16"/>
              </w:rPr>
              <w:t>t.i</w:t>
            </w:r>
            <w:proofErr w:type="spellEnd"/>
            <w:r>
              <w:rPr>
                <w:rFonts w:eastAsia="Times New Roman"/>
                <w:sz w:val="16"/>
                <w:szCs w:val="16"/>
              </w:rPr>
              <w:t>. ravnotežij za posamezne kazalnike.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sodelovanje v raziskovanj</w:t>
            </w:r>
            <w:r>
              <w:rPr>
                <w:rFonts w:eastAsia="Times New Roman"/>
                <w:sz w:val="16"/>
                <w:szCs w:val="16"/>
              </w:rPr>
              <w:t xml:space="preserve">u, mnenje o finančnem položaju v gospodinjstvu in splošni gospodarski situaciji, gibanju cen in brezposelnosti, varčevanju, večjih nakupih ter investicijah in prenovi stanovanja, negotovost ter socialno demografske značilnosti anketirane osebe (spol, leto </w:t>
            </w:r>
            <w:r>
              <w:rPr>
                <w:rFonts w:eastAsia="Times New Roman"/>
                <w:sz w:val="16"/>
                <w:szCs w:val="16"/>
              </w:rPr>
              <w:t>rojstva, status aktivnosti, število oseb, ki živi v gospodinjstvu, število članov gospodinjstva, starih 16 let in več, mesečni neto dohodek gospodinjstva), telefonska številka, e-naslov. Administrativni/statistični viri: EMŠO, datum rojstva, spol, izobrazb</w:t>
            </w:r>
            <w:r>
              <w:rPr>
                <w:rFonts w:eastAsia="Times New Roman"/>
                <w:sz w:val="16"/>
                <w:szCs w:val="16"/>
              </w:rPr>
              <w:t>a, poklic, delovni čas, naslov do ravni MID številke, država rojstva, zakonski stan, lokacija opravljanja dela, stopnja urbanizacije, telefonska številka, e-naslov.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član gospodinjstva, stari od 16 do vključno 84 let, od 1. do 15. v mesecu. MNZ (CRP</w:t>
            </w:r>
            <w:r>
              <w:rPr>
                <w:rFonts w:eastAsia="Times New Roman"/>
                <w:sz w:val="16"/>
                <w:szCs w:val="16"/>
              </w:rPr>
              <w:t>), Statistični viri: DEM-PREB/ČL, SEL-SOC, DAK, ADR-OSEBE.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najkasneje do 5 delovnih dni pred koncem meseca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06.05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Poraba v gospodinjstvih</w:t>
            </w:r>
            <w:r>
              <w:rPr>
                <w:rFonts w:eastAsia="Times New Roman"/>
                <w:sz w:val="16"/>
                <w:szCs w:val="16"/>
              </w:rPr>
              <w:br/>
              <w:t>APG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ravni in strukture oseb</w:t>
            </w:r>
            <w:r>
              <w:rPr>
                <w:rFonts w:eastAsia="Times New Roman"/>
                <w:sz w:val="16"/>
                <w:szCs w:val="16"/>
              </w:rPr>
              <w:t>ne porabe gospodinjstev.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APG: izbrane osebe in člani njihovega gospodinjstva: datum rojstva, spol, ime in priimek, naslov vključno s številko stanovanja, stanovanjsko razmerje, razmerje do nosilca gospodinjstva, vključenost v izobraževanje, stat</w:t>
            </w:r>
            <w:r>
              <w:rPr>
                <w:rFonts w:eastAsia="Times New Roman"/>
                <w:sz w:val="16"/>
                <w:szCs w:val="16"/>
              </w:rPr>
              <w:t>us aktivnosti, institucionalni sektor, višina porabljenih sredstev po namenu porabe (COICOP klasifikacija), količine porabljenih izdelkov osebne porabe: kupljene količine in količine iz lastne proizvodnje, lastnosti in lastništvo stanovanja, drugo stanovan</w:t>
            </w:r>
            <w:r>
              <w:rPr>
                <w:rFonts w:eastAsia="Times New Roman"/>
                <w:sz w:val="16"/>
                <w:szCs w:val="16"/>
              </w:rPr>
              <w:t xml:space="preserve">je, opremljenost s trajnimi potrošnimi dobrinami, denarni prenosi med gospodinjstvi, finančni položaj gospodinjstva, mesečni neto dohodek, nadomestila iz </w:t>
            </w:r>
            <w:r>
              <w:rPr>
                <w:rFonts w:eastAsia="Times New Roman"/>
                <w:sz w:val="16"/>
                <w:szCs w:val="16"/>
              </w:rPr>
              <w:lastRenderedPageBreak/>
              <w:t xml:space="preserve">zaposlitve, dohodek iz kmetijske dejavnosti, obdelovalna zemljišča v uporabi, spletni nakupi, splošno </w:t>
            </w:r>
            <w:r>
              <w:rPr>
                <w:rFonts w:eastAsia="Times New Roman"/>
                <w:sz w:val="16"/>
                <w:szCs w:val="16"/>
              </w:rPr>
              <w:t>zdravstveno stanje, dolgotrajna zdravstvena težava, sodelovanje v raziskovanju, telefonska številka, e-naslov. Administrativni/statistični viri: EMŠO, datum rojstva, spol, ime in priimek, naslov vključno s številko stanovanja, telefonska številka, e-naslov</w:t>
            </w:r>
            <w:r>
              <w:rPr>
                <w:rFonts w:eastAsia="Times New Roman"/>
                <w:sz w:val="16"/>
                <w:szCs w:val="16"/>
              </w:rPr>
              <w:t>, zakonski stan, izobrazba, status aktivnosti, poklic, dejavnost, državljanstvo, država prvega prebivališča, država rojstva očeta, država rojstva matere, stopnja urbanizacije, višina razpoložljivih sredstev (dohodkov) po virih: iz zaposlitve, samozaposlitv</w:t>
            </w:r>
            <w:r>
              <w:rPr>
                <w:rFonts w:eastAsia="Times New Roman"/>
                <w:sz w:val="16"/>
                <w:szCs w:val="16"/>
              </w:rPr>
              <w:t xml:space="preserve">e, pokojnine, socialni in družinski prejemki, prejemki za brezposelnost, štipendije, dohodki iz premoženja in kapitala; velikost stanovanja, število sob, leto izgradnje.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Izbrana gospodinjstva – v letu 2022. Administrativni viri: MNZ (CRP) - do konca 2022,</w:t>
            </w:r>
            <w:r>
              <w:rPr>
                <w:rFonts w:eastAsia="Times New Roman"/>
                <w:sz w:val="16"/>
                <w:szCs w:val="16"/>
              </w:rPr>
              <w:t xml:space="preserve"> GURS (Kataster nepremičnin, Evidenca vrednotenja nepremičnin) - do junija 2023. Statistični viri: DEM-PREB/ČL, SEL-SOC, DAK, ADR-OSEBE, SREN,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20. 10. 2023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Izobraževanje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07.01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Udeleženci predšolskega, osnovnošolskega, srednješolskega in osnovnega glasbenega izobraževanja ter tisti, ki so zaključili osnovnošolsko ali srednješolsko izobraževanje</w:t>
            </w:r>
            <w:r>
              <w:rPr>
                <w:rFonts w:eastAsia="Times New Roman"/>
                <w:sz w:val="16"/>
                <w:szCs w:val="16"/>
              </w:rPr>
              <w:br/>
              <w:t>ŠOL-DOTERC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vključenosti preb</w:t>
            </w:r>
            <w:r>
              <w:rPr>
                <w:rFonts w:eastAsia="Times New Roman"/>
                <w:sz w:val="16"/>
                <w:szCs w:val="16"/>
              </w:rPr>
              <w:t>ivalstva v formalno izobraževanje (od vrtcev do srednjih šol in na področju glasbenega izobraževanja) in podatkov o zaključku osnovnošolskega in srednješolskega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izobraževalnem zavodu, o izobraževalnem programu, o udeležencu: EMŠO, </w:t>
            </w:r>
            <w:r>
              <w:rPr>
                <w:rFonts w:eastAsia="Times New Roman"/>
                <w:sz w:val="16"/>
                <w:szCs w:val="16"/>
              </w:rPr>
              <w:t>spol, datum rojstva oz. starost, občina in država stalnega prebivališča, država državljanstva, prvo prebivališče udeleženca in staršev, izobrazba udeleženca in staršev, dohodki staršev; podatki o morebitnih posebnih potrebah udeleženca: EMŠO, ime, priimek,</w:t>
            </w:r>
            <w:r>
              <w:rPr>
                <w:rFonts w:eastAsia="Times New Roman"/>
                <w:sz w:val="16"/>
                <w:szCs w:val="16"/>
              </w:rPr>
              <w:t xml:space="preserve"> spol, datum rojstva, vrsta motnje, vrsta programa, podatki o odločbi; podatki o vključenosti oz. zaključku izobraževanja: šolsko leto, izobraževalni zavod, </w:t>
            </w:r>
            <w:r>
              <w:rPr>
                <w:rFonts w:eastAsia="Times New Roman"/>
                <w:sz w:val="16"/>
                <w:szCs w:val="16"/>
              </w:rPr>
              <w:lastRenderedPageBreak/>
              <w:t>izobraževalni program, status udeleženca, način izobraževanja, starostno obdobje/razred/stopnja/let</w:t>
            </w:r>
            <w:r>
              <w:rPr>
                <w:rFonts w:eastAsia="Times New Roman"/>
                <w:sz w:val="16"/>
                <w:szCs w:val="16"/>
              </w:rPr>
              <w:t>nik, oddelek, datum prvega vpisa v izobraževalni zavod, v izobraževalni program, v razred/stopnjo/letnik, predhodna izobrazba, najvišji dokončani razred v rednem izobraževanju, datum izpisa iz zavoda oz. programa, datum zaključka programa oz. izobraževanja</w:t>
            </w:r>
            <w:r>
              <w:rPr>
                <w:rFonts w:eastAsia="Times New Roman"/>
                <w:sz w:val="16"/>
                <w:szCs w:val="16"/>
              </w:rPr>
              <w:t>, uspeh oz. povprečna ocena, učenje tujih jezikov, prehrana, podatki o nadaljevanju izobraževanja; podatki o zaposlitvi (poklic, dejavnost, datum zaposlitve), podatki o štipendiji (vrsta in višina štipendije).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MIZŠ (CEUVIZ, OR poročil</w:t>
            </w:r>
            <w:r>
              <w:rPr>
                <w:rFonts w:eastAsia="Times New Roman"/>
                <w:sz w:val="16"/>
                <w:szCs w:val="16"/>
              </w:rPr>
              <w:t>a, aplikacija ŠOL-S in DSP, aplikacija Prosta mesta, podatki o posebnih potrebah), do 1.12. za šolsko leto 2022/2023 (udeleženci mladina), šolsko leto 2021/2022 (udeleženci odrasli ter udeleženci, ki so zaključili izobraževanje); MIZŠ (evidenca vzgojno-izo</w:t>
            </w:r>
            <w:r>
              <w:rPr>
                <w:rFonts w:eastAsia="Times New Roman"/>
                <w:sz w:val="16"/>
                <w:szCs w:val="16"/>
              </w:rPr>
              <w:t xml:space="preserve">braževalnih zavodov in programov), do 30.10. za šolsko leto 2022/2023; DIC (evidenca nacionalno preverjanje znanja ter evidenca o opravljeni maturi in poklicni maturi, evidenca o </w:t>
            </w:r>
            <w:r>
              <w:rPr>
                <w:rFonts w:eastAsia="Times New Roman"/>
                <w:sz w:val="16"/>
                <w:szCs w:val="16"/>
              </w:rPr>
              <w:lastRenderedPageBreak/>
              <w:t>zaključnih izpitih), do 31.3. za šolsko leto 2020/2021, GZS, TZS, OZS (eviden</w:t>
            </w:r>
            <w:r>
              <w:rPr>
                <w:rFonts w:eastAsia="Times New Roman"/>
                <w:sz w:val="16"/>
                <w:szCs w:val="16"/>
              </w:rPr>
              <w:t>ce o opravljenih delovodskih, poslovodskih in mojstrskih izpitih) do 30.3. za šolsko leto 2021/2022; ZRSŠ (evidenca odločb o usmerjanju otrok in mladine s posebnimi potrebami), do 1.12. za šolsko leto 2022/2023, MNZ (CRP) do 31.1. MDDSZ (štipendije) do 30.</w:t>
            </w:r>
            <w:r>
              <w:rPr>
                <w:rFonts w:eastAsia="Times New Roman"/>
                <w:sz w:val="16"/>
                <w:szCs w:val="16"/>
              </w:rPr>
              <w:t>4. Statistični viri: DEM-PREB/ČL, SEL-SOC, SRDAP, DAK, ŠOL-ŠTUD, RAVEN-DOH.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Šolsko leto 2022/2023 (vključeni v izobraževanje), šolsko leto 2021/2022 (zaključili izobraževanje)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april 2023 (udeleženci izobraževanja), maj 2023 (udeleženci, ki so zaključili izobraževanje)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07.02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Vpis študentov v višješolsko in visokošolsko izobraževanje in diplomanti višješolskega in visokošolskega izobraževanja ŠOL-ŠTUD in ŠOL-DIPL-TERC</w:t>
            </w:r>
            <w:r>
              <w:rPr>
                <w:rFonts w:eastAsia="Times New Roman"/>
                <w:sz w:val="16"/>
                <w:szCs w:val="16"/>
              </w:rPr>
              <w:br/>
              <w:t>ŠOL-ŠT</w:t>
            </w:r>
            <w:r>
              <w:rPr>
                <w:rFonts w:eastAsia="Times New Roman"/>
                <w:sz w:val="16"/>
                <w:szCs w:val="16"/>
              </w:rPr>
              <w:t>UD, ŠOL-DIPL-TERC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študentih, ki so v študijskem letu vpisani v javno veljavne študijske programe na višjih strokovnih šolah in visokošolskih zavodih v Republiki Sloveniji, in o diplomantih, ki so v koledarskem letu uspešno zaključili višj</w:t>
            </w:r>
            <w:r>
              <w:rPr>
                <w:rFonts w:eastAsia="Times New Roman"/>
                <w:sz w:val="16"/>
                <w:szCs w:val="16"/>
              </w:rPr>
              <w:t>ešolsko strokovno in visokošolsko dodiplomsko in podiplomsko izobraževanje v Republiki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in kontrolnik ŠOL-DIPL-TERC: podatki o diplomantu višje strokovne šole (priimek, ime, EMŠO, spol, datum rojstva, podatki o izobraževalni ustanovi in</w:t>
            </w:r>
            <w:r>
              <w:rPr>
                <w:rFonts w:eastAsia="Times New Roman"/>
                <w:sz w:val="16"/>
                <w:szCs w:val="16"/>
              </w:rPr>
              <w:t xml:space="preserve"> izobraževalnem programu, podatki o študiju in diplomiranju, podatki o prejšnji, najvišji doseženi izobrazbi, podatki o srednješolski izobrazbi, kontaktni podatki osebe, ki izpolnjuje vprašalnik, in čas, potreben za izpolnjevanje vprašalnika. Administrativ</w:t>
            </w:r>
            <w:r>
              <w:rPr>
                <w:rFonts w:eastAsia="Times New Roman"/>
                <w:sz w:val="16"/>
                <w:szCs w:val="16"/>
              </w:rPr>
              <w:t>ni/statistični viri: podatki o izobraževalnem zavodu, podatki o izobraževalnem programu oziroma o drugem izobraževalnem programu (če je bil študij dvopredmetni); podatki o študentu oziroma diplomantu: EMŠO, priimek, ime, spol, datum rojstva; občina in drža</w:t>
            </w:r>
            <w:r>
              <w:rPr>
                <w:rFonts w:eastAsia="Times New Roman"/>
                <w:sz w:val="16"/>
                <w:szCs w:val="16"/>
              </w:rPr>
              <w:t xml:space="preserve">va stalnega prebivališča, država državljanstva, država rojstva (prvega prebivališča), </w:t>
            </w:r>
            <w:r>
              <w:rPr>
                <w:rFonts w:eastAsia="Times New Roman"/>
                <w:sz w:val="16"/>
                <w:szCs w:val="16"/>
              </w:rPr>
              <w:lastRenderedPageBreak/>
              <w:t>leto priselitve, podatki o področju znanosti, število otrok v družini, družinski status, dosežena izobrazba staršev, država rojstva (prvega prebivališča) staršev, EMŠO ot</w:t>
            </w:r>
            <w:r>
              <w:rPr>
                <w:rFonts w:eastAsia="Times New Roman"/>
                <w:sz w:val="16"/>
                <w:szCs w:val="16"/>
              </w:rPr>
              <w:t>roka, datum rojstva otroka; podatki o vključenosti (za študente): študijsko leto, obiskovanje programa na sedežu ali dislocirani enoti, občina in država, v kateri študent obiskuje študijski program, letnik študija, način študija, študij na daljavo, vrsta v</w:t>
            </w:r>
            <w:r>
              <w:rPr>
                <w:rFonts w:eastAsia="Times New Roman"/>
                <w:sz w:val="16"/>
                <w:szCs w:val="16"/>
              </w:rPr>
              <w:t>pisa, študijsko leto prvega vpisa v ta študijski program, študijsko leto prvega vpisa v katerikoli visokošolski oziroma višješolski študijski program, ali se program študentu financira iz javnih sredstev, podatki o vrsti in višini štipendije; podatki o štu</w:t>
            </w:r>
            <w:r>
              <w:rPr>
                <w:rFonts w:eastAsia="Times New Roman"/>
                <w:sz w:val="16"/>
                <w:szCs w:val="16"/>
              </w:rPr>
              <w:t>diju in diplomiranju (za diplomante): datum diplomiranja, način študija diplomanta, študijsko leto prvega vpisa v ta študijski program, letnik, v katerega se je diplomant vpisal ob prvem vpisu v ta program, študijsko leto prvega vpisa v katerikoli visokošo</w:t>
            </w:r>
            <w:r>
              <w:rPr>
                <w:rFonts w:eastAsia="Times New Roman"/>
                <w:sz w:val="16"/>
                <w:szCs w:val="16"/>
              </w:rPr>
              <w:t>lski oziroma višješolski študijski program; podatki o predhodno doseženi izobrazbi študenta oziroma diplomanta: vrsta, leto in država dosežene izobrazbe; najvišja predhodno pridobljena izobrazba študenta; podatki o kratkoročni mobilnosti študenta oziroma d</w:t>
            </w:r>
            <w:r>
              <w:rPr>
                <w:rFonts w:eastAsia="Times New Roman"/>
                <w:sz w:val="16"/>
                <w:szCs w:val="16"/>
              </w:rPr>
              <w:t xml:space="preserve">iplomanta: države visokošolskih zavodov, kjer je bil študent oziroma diplomant na izmenjavi, datumi začetkov in zaključkov izmenjav, število doseženih kreditnih točk, vrste mednarodnih izmenjav; podatki o kratkoročni mobilnosti študentov iz tujine: EMŠO, </w:t>
            </w:r>
            <w:r>
              <w:rPr>
                <w:rFonts w:eastAsia="Times New Roman"/>
                <w:sz w:val="16"/>
                <w:szCs w:val="16"/>
              </w:rPr>
              <w:lastRenderedPageBreak/>
              <w:t>s</w:t>
            </w:r>
            <w:r>
              <w:rPr>
                <w:rFonts w:eastAsia="Times New Roman"/>
                <w:sz w:val="16"/>
                <w:szCs w:val="16"/>
              </w:rPr>
              <w:t xml:space="preserve">pol, datum rojstva, država rojstva, državljanstvo, podatki o kratkoročni mobilnosti.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Višje strokovne šole (podatki o diplomantih), do 5. v mesecu za pretekli mesec. Administrativni viri: DIC (evidenca o opravljeni maturi in poklicni maturi, evidenca o zak</w:t>
            </w:r>
            <w:r>
              <w:rPr>
                <w:rFonts w:eastAsia="Times New Roman"/>
                <w:sz w:val="16"/>
                <w:szCs w:val="16"/>
              </w:rPr>
              <w:t>ljučnih izpitih), do 31.12. za šolsko leto 2021/22; MIZŠ (</w:t>
            </w:r>
            <w:proofErr w:type="spellStart"/>
            <w:r>
              <w:rPr>
                <w:rFonts w:eastAsia="Times New Roman"/>
                <w:sz w:val="16"/>
                <w:szCs w:val="16"/>
              </w:rPr>
              <w:t>eVŠ</w:t>
            </w:r>
            <w:proofErr w:type="spellEnd"/>
            <w:r>
              <w:rPr>
                <w:rFonts w:eastAsia="Times New Roman"/>
                <w:sz w:val="16"/>
                <w:szCs w:val="16"/>
              </w:rPr>
              <w:t>): podatki o visokošolskih študentih v študijskem letu 2021/22, ki so bili na mednarodni izmenjavi v okviru študija, do 30. 1., podatki o visokošolskih študentih ter o visokošolskih študijskih pr</w:t>
            </w:r>
            <w:r>
              <w:rPr>
                <w:rFonts w:eastAsia="Times New Roman"/>
                <w:sz w:val="16"/>
                <w:szCs w:val="16"/>
              </w:rPr>
              <w:t>ogramih in zavodih v študijskem letu 2022/23 do 30. 11., podatki o visokošolskih diplomantih v letu 2021 do 30. 1.; MIZŠ (CEUVIZ): podatki o študentih višješolskega izobraževanja do 1.12. za študijsko leto 2022/23, podatki o diplomantih višješolskega izobr</w:t>
            </w:r>
            <w:r>
              <w:rPr>
                <w:rFonts w:eastAsia="Times New Roman"/>
                <w:sz w:val="16"/>
                <w:szCs w:val="16"/>
              </w:rPr>
              <w:t xml:space="preserve">aževanja v letu 2021 do 15.2.; MIZŠ (evidenca izobraževalnih zavodov in programov): podatki o višješolskih programih in </w:t>
            </w:r>
            <w:r>
              <w:rPr>
                <w:rFonts w:eastAsia="Times New Roman"/>
                <w:sz w:val="16"/>
                <w:szCs w:val="16"/>
              </w:rPr>
              <w:lastRenderedPageBreak/>
              <w:t xml:space="preserve">zavodih do 1.12. za študijsko leto 2022/23; CMEPIUS (evidenca študijske mobilnosti študentov v okviru programa </w:t>
            </w:r>
            <w:proofErr w:type="spellStart"/>
            <w:r>
              <w:rPr>
                <w:rFonts w:eastAsia="Times New Roman"/>
                <w:sz w:val="16"/>
                <w:szCs w:val="16"/>
              </w:rPr>
              <w:t>Erasmus</w:t>
            </w:r>
            <w:proofErr w:type="spellEnd"/>
            <w:r>
              <w:rPr>
                <w:rFonts w:eastAsia="Times New Roman"/>
                <w:sz w:val="16"/>
                <w:szCs w:val="16"/>
              </w:rPr>
              <w:t>) do 31.3. za štud</w:t>
            </w:r>
            <w:r>
              <w:rPr>
                <w:rFonts w:eastAsia="Times New Roman"/>
                <w:sz w:val="16"/>
                <w:szCs w:val="16"/>
              </w:rPr>
              <w:t xml:space="preserve">ijsko leto 2021/22, MNZ (CRP) do 31.1.; MDDSZ (štipendije) do 30.4. Statistični viri: DEM-PREB/ČL, SEL-SOC, ŠOL-ŠTUD, ŠOL-DIPL-TERC,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Študijsko leto 2021/22 in 2022/23 (študenti), tekoče in prejšnje koledarsko leto (diplomanti)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6. </w:t>
            </w:r>
            <w:r>
              <w:rPr>
                <w:rFonts w:eastAsia="Times New Roman"/>
                <w:sz w:val="16"/>
                <w:szCs w:val="16"/>
              </w:rPr>
              <w:t>5. 2022 (vpisani študenti v študijskem letu 2021/22, diplomanti v letu 2021), maj 2023 (vpisani študenti v študijskem letu 2022/23, diplomanti v letu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07.03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Kadri v formalnem izobraževanju</w:t>
            </w:r>
            <w:r>
              <w:rPr>
                <w:rFonts w:eastAsia="Times New Roman"/>
                <w:sz w:val="16"/>
                <w:szCs w:val="16"/>
              </w:rPr>
              <w:br/>
              <w:t>ŠOL-KADRI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zaposlenih na področju pred</w:t>
            </w:r>
            <w:r>
              <w:rPr>
                <w:rFonts w:eastAsia="Times New Roman"/>
                <w:sz w:val="16"/>
                <w:szCs w:val="16"/>
              </w:rPr>
              <w:t>šolskega, osnovnošolskega, srednješolskega in terciarnega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izobraževalnem zavodu: MŠ, davčna številka, oznaka za rezidentstvo, občina enote, občina podjetja. Zaposleni v izobraževalnem zavodu: EMŠO, davčna številka ID, starost, star</w:t>
            </w:r>
            <w:r>
              <w:rPr>
                <w:rFonts w:eastAsia="Times New Roman"/>
                <w:sz w:val="16"/>
                <w:szCs w:val="16"/>
              </w:rPr>
              <w:t>ostni razred, spol, podatki o izobrazbi in delovnem mestu, delovni čas, vrsta in trajanje pogodbe o zaposlitvi, pogodba o delu, avtorska ali druga pogodba (po nazivih vrst dohodka - šifre 1501, 1502, 1504, 1516, 2501, 2504, obdobje in višina izplačila v EU</w:t>
            </w:r>
            <w:r>
              <w:rPr>
                <w:rFonts w:eastAsia="Times New Roman"/>
                <w:sz w:val="16"/>
                <w:szCs w:val="16"/>
              </w:rPr>
              <w:t xml:space="preserve">R), delovno mesto, poklic, status aktivnosti, obseg pedagoške obremenitve v šolskem letu glede na vrsto </w:t>
            </w:r>
            <w:proofErr w:type="spellStart"/>
            <w:r>
              <w:rPr>
                <w:rFonts w:eastAsia="Times New Roman"/>
                <w:sz w:val="16"/>
                <w:szCs w:val="16"/>
              </w:rPr>
              <w:t>izobr</w:t>
            </w:r>
            <w:proofErr w:type="spellEnd"/>
            <w:r>
              <w:rPr>
                <w:rFonts w:eastAsia="Times New Roman"/>
                <w:sz w:val="16"/>
                <w:szCs w:val="16"/>
              </w:rPr>
              <w:t>. programa oz. izobraževalno obdobje, strokovni naslov, vzgojno-izobraževalni zavod zaposlitve.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MNZ(CRP), MJU (ISPAP), MIZŠ (</w:t>
            </w:r>
            <w:r>
              <w:rPr>
                <w:rFonts w:eastAsia="Times New Roman"/>
                <w:sz w:val="16"/>
                <w:szCs w:val="16"/>
              </w:rPr>
              <w:t xml:space="preserve">Centralna evidenca zaposlenih na področju vzgoje in izobraževanja), do 30.9., FURS (REK2, </w:t>
            </w:r>
            <w:proofErr w:type="spellStart"/>
            <w:r>
              <w:rPr>
                <w:rFonts w:eastAsia="Times New Roman"/>
                <w:sz w:val="16"/>
                <w:szCs w:val="16"/>
              </w:rPr>
              <w:t>iREK</w:t>
            </w:r>
            <w:proofErr w:type="spellEnd"/>
            <w:r>
              <w:rPr>
                <w:rFonts w:eastAsia="Times New Roman"/>
                <w:sz w:val="16"/>
                <w:szCs w:val="16"/>
              </w:rPr>
              <w:t>) do 30.10. Statistični viri: SRDAP, DAK, DEM-PREB/ČL, SEL-SOC, ŠOL-ŠTUD, ŠOL-DIPL-TERC, ŠOL-DOTERC.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stanje na 31.1.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07.04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Izdatki za formalno izobraževanje</w:t>
            </w:r>
            <w:r>
              <w:rPr>
                <w:rFonts w:eastAsia="Times New Roman"/>
                <w:sz w:val="16"/>
                <w:szCs w:val="16"/>
              </w:rPr>
              <w:br/>
              <w:t>ŠOL-FIN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financiranju in porabi sredstev na področju formalnega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izdatkih države in občin, zasebnih in mednarodnih izdatkih za formalno izobraževanje po vrstah izdatkov in ravneh iz</w:t>
            </w:r>
            <w:r>
              <w:rPr>
                <w:rFonts w:eastAsia="Times New Roman"/>
                <w:sz w:val="16"/>
                <w:szCs w:val="16"/>
              </w:rPr>
              <w:t xml:space="preserve">obraževanja; podatki o porabi izobraževalnih institucij ne glede na vir sredstev po vrsti porabe in ravneh izobraževanja.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MIZŠ (proračunske idr. administrativne evidence o izdatkih državnega proračuna za formalno izobraževanje), MDDS</w:t>
            </w:r>
            <w:r>
              <w:rPr>
                <w:rFonts w:eastAsia="Times New Roman"/>
                <w:sz w:val="16"/>
                <w:szCs w:val="16"/>
              </w:rPr>
              <w:t>Z (proračunske idr. administrativne evidence o sredstvih/porabi znotraj MDDSZ in povezanih institucij za formalno izobraževanje, o sredstvih za otroške dodatke upravičencem, vključenim v formalno izobraževanje, za štipendije dijakom in študentom, za subven</w:t>
            </w:r>
            <w:r>
              <w:rPr>
                <w:rFonts w:eastAsia="Times New Roman"/>
                <w:sz w:val="16"/>
                <w:szCs w:val="16"/>
              </w:rPr>
              <w:t xml:space="preserve">cionirano študentsko prehrano idr. transferje zasebnemu sektorju), Javni štipendijski, razvojni, invalidski in preživninski sklad (administrativne evidence o sredstvih/porabi za formalno izobraževanje znotraj institucije, </w:t>
            </w:r>
            <w:r>
              <w:rPr>
                <w:rFonts w:eastAsia="Times New Roman"/>
                <w:sz w:val="16"/>
                <w:szCs w:val="16"/>
              </w:rPr>
              <w:lastRenderedPageBreak/>
              <w:t>o štipendijah dijakom in študentom</w:t>
            </w:r>
            <w:r>
              <w:rPr>
                <w:rFonts w:eastAsia="Times New Roman"/>
                <w:sz w:val="16"/>
                <w:szCs w:val="16"/>
              </w:rPr>
              <w:t>, idr. transferjih zasebnemu sektorju), MZI (sredstva za subvencioniran prevoz dijakov in študentov), AJPES (zaključni računi pravnih subjektov, ki delujejo na področju vzgoje in izobraževanja, PRS), MF (podatki iz zaključnih računih RS in občin), Skupnost</w:t>
            </w:r>
            <w:r>
              <w:rPr>
                <w:rFonts w:eastAsia="Times New Roman"/>
                <w:sz w:val="16"/>
                <w:szCs w:val="16"/>
              </w:rPr>
              <w:t xml:space="preserve"> občin Slovenije, Združenje mestnih občin Slovenije, občine (izdatki občin za formalno izobraževanje), Skupnost centrov za socialno delo, centri za socialno delo (sredstva v povezavi z dodeljevanjem štipendij), do 30.6. Statistični viri: ŠOL-DOTERC, ŠOL-ŠT</w:t>
            </w:r>
            <w:r>
              <w:rPr>
                <w:rFonts w:eastAsia="Times New Roman"/>
                <w:sz w:val="16"/>
                <w:szCs w:val="16"/>
              </w:rPr>
              <w:t>UD, ŠOL-DIPL-TERC , R-RD-IZV, APG, ZAP-SD,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07.05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Učenje in izobraževanje odraslih</w:t>
            </w:r>
            <w:r>
              <w:rPr>
                <w:rFonts w:eastAsia="Times New Roman"/>
                <w:sz w:val="16"/>
                <w:szCs w:val="16"/>
              </w:rPr>
              <w:br/>
              <w:t>UIO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vključenosti odraslih v formalno in neformalno izobraževanje.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UIO: datum rojstva, ime in</w:t>
            </w:r>
            <w:r>
              <w:rPr>
                <w:rFonts w:eastAsia="Times New Roman"/>
                <w:sz w:val="16"/>
                <w:szCs w:val="16"/>
              </w:rPr>
              <w:t xml:space="preserve"> priimek, spol, naslov, sodelovanje v raziskovanju, telefonska številka, e-naslov, </w:t>
            </w:r>
            <w:proofErr w:type="spellStart"/>
            <w:r>
              <w:rPr>
                <w:rFonts w:eastAsia="Times New Roman"/>
                <w:sz w:val="16"/>
                <w:szCs w:val="16"/>
              </w:rPr>
              <w:t>socioekonomski</w:t>
            </w:r>
            <w:proofErr w:type="spellEnd"/>
            <w:r>
              <w:rPr>
                <w:rFonts w:eastAsia="Times New Roman"/>
                <w:sz w:val="16"/>
                <w:szCs w:val="16"/>
              </w:rPr>
              <w:t xml:space="preserve"> (status aktivnosti, zaposlitveni status, poklic, dejavnost, raven in področje dosežene izobrazbe, leto pridobitve dosežene izobrazbe) in demografski podatki (</w:t>
            </w:r>
            <w:r>
              <w:rPr>
                <w:rFonts w:eastAsia="Times New Roman"/>
                <w:sz w:val="16"/>
                <w:szCs w:val="16"/>
              </w:rPr>
              <w:t>zakonski stan, država rojstva, država/regija prebivališča, državljanstvo, država rojstva staršev in izobrazba staršev, stopnja urbanizacije), podatki o njegovem gospodinjstvu (število oseb, sestava gospodinjstva, neto mesečni dohodek), podatki o vključenos</w:t>
            </w:r>
            <w:r>
              <w:rPr>
                <w:rFonts w:eastAsia="Times New Roman"/>
                <w:sz w:val="16"/>
                <w:szCs w:val="16"/>
              </w:rPr>
              <w:t xml:space="preserve">ti udeleženca v različne oblike izobraževanja, usposabljanja in učenja (formalno, neformalno in priložnostno) ter značilnostih le-teh (področje aktivnosti, trajanje, način in kraj izvajanja, pričakovani izidi), o stroških in </w:t>
            </w:r>
            <w:r>
              <w:rPr>
                <w:rFonts w:eastAsia="Times New Roman"/>
                <w:sz w:val="16"/>
                <w:szCs w:val="16"/>
              </w:rPr>
              <w:lastRenderedPageBreak/>
              <w:t xml:space="preserve">virih plačila za izobraževalne </w:t>
            </w:r>
            <w:r>
              <w:rPr>
                <w:rFonts w:eastAsia="Times New Roman"/>
                <w:sz w:val="16"/>
                <w:szCs w:val="16"/>
              </w:rPr>
              <w:t>aktivnosti, o opustitvi izobraževanja, o dostopu do informacij glede izobraževanja, o uporabi pridobljenih znanj, o razlogih za udeležbo oziroma ovirah za udeležbo v izobraževalnih aktivnostih ter podatki o znanju tujih jezikov (materni jezik staršev in an</w:t>
            </w:r>
            <w:r>
              <w:rPr>
                <w:rFonts w:eastAsia="Times New Roman"/>
                <w:sz w:val="16"/>
                <w:szCs w:val="16"/>
              </w:rPr>
              <w:t>ketiranca ter drugi tuji jeziki) in IKT. Administrativni/statistični viri: EMŠO, ime in priimek, spol, datum rojstva, naslov do ravni MID številke vključno s številko stanovanja, telefonska številka, e-naslov, dohodek iz glavne zaposlitve, državljanstvo, d</w:t>
            </w:r>
            <w:r>
              <w:rPr>
                <w:rFonts w:eastAsia="Times New Roman"/>
                <w:sz w:val="16"/>
                <w:szCs w:val="16"/>
              </w:rPr>
              <w:t xml:space="preserve">ržava rojstva, država in leto priselitve, zakonski stan, izobrazba, poklic, dejavnost.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Izbrane osebe, do 31.12. Administrativni vir: MNZ (CRP), do 31. 7. 2022. Statistični viri: DEM-PREB/ČL, DAK, SEL-SOC, RAVEN-DOH, ADR-OSEBE, ŠOL-ŠTUD, ŠOL-DIPL-TERC, ŠOL</w:t>
            </w:r>
            <w:r>
              <w:rPr>
                <w:rFonts w:eastAsia="Times New Roman"/>
                <w:sz w:val="16"/>
                <w:szCs w:val="16"/>
              </w:rPr>
              <w:t xml:space="preserve">-DOTERC.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Šestletna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avgust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Kultura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08.01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Odrska dejavnost</w:t>
            </w:r>
            <w:r>
              <w:rPr>
                <w:rFonts w:eastAsia="Times New Roman"/>
                <w:sz w:val="16"/>
                <w:szCs w:val="16"/>
              </w:rPr>
              <w:br/>
              <w:t>KU-ODER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Statistično spremljanje kulturne dejavnosti na odrih.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KU-ODER: izvedena dela, prireditve, število obiskovalcev in vstopnice, gostovanja, festivali, vzgojno izobraževalna dejavnost, prostori, dostop za gibalno in senzorno ovirane osebe, dodatne dejavnosti, zaposleni in zunanji sodelavci, prihodki in</w:t>
            </w:r>
            <w:r>
              <w:rPr>
                <w:rFonts w:eastAsia="Times New Roman"/>
                <w:sz w:val="16"/>
                <w:szCs w:val="16"/>
              </w:rPr>
              <w:t xml:space="preserve"> stroški za kulturno dejavnost, kontaktni podatki osebe, ki izpolnjuje vprašalnik, čas, potreben za izpolnjevanje vprašalnika, vpliv COVID-19.</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Kulturni domovi, centri za kulturo, gledališča, opere, orkestri in zbori ter producenti oz. izvajalci kulturnih p</w:t>
            </w:r>
            <w:r>
              <w:rPr>
                <w:rFonts w:eastAsia="Times New Roman"/>
                <w:sz w:val="16"/>
                <w:szCs w:val="16"/>
              </w:rPr>
              <w:t>rireditev, katerih delovanje je v javnem interesu, do 30.4.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12. 8. 2022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08.02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Muzejska in galerijska dejavnost</w:t>
            </w:r>
            <w:r>
              <w:rPr>
                <w:rFonts w:eastAsia="Times New Roman"/>
                <w:sz w:val="16"/>
                <w:szCs w:val="16"/>
              </w:rPr>
              <w:br/>
              <w:t>KU-MZ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Statistično spremljanje muzejske in galerijske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KU-MZ: status organizacije, muzejski predmeti in gradivo galerij, način pridobivanja predmetov, ocenjena vrednost pridobljenih oz. odkupljenih predmetov, razstave, obiskovalci, vstopnice, </w:t>
            </w:r>
            <w:r>
              <w:rPr>
                <w:rFonts w:eastAsia="Times New Roman"/>
                <w:sz w:val="16"/>
                <w:szCs w:val="16"/>
              </w:rPr>
              <w:lastRenderedPageBreak/>
              <w:t>gostovanja, vzgojno-izobraževalna dejavnost, dostop za gi</w:t>
            </w:r>
            <w:r>
              <w:rPr>
                <w:rFonts w:eastAsia="Times New Roman"/>
                <w:sz w:val="16"/>
                <w:szCs w:val="16"/>
              </w:rPr>
              <w:t>balno in senzorno ovirane osebe, dodatne dejavnosti, zaposleni in zunanji sodelavci, prihodki in stroški za kulturno dejavnost, kontaktni podatki osebe, ki izpolnjuje vprašalnik, čas, potreben za izpolnjevanje vprašalnika, vpliv COVID-19.</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Muzeji, muzejske </w:t>
            </w:r>
            <w:r>
              <w:rPr>
                <w:rFonts w:eastAsia="Times New Roman"/>
                <w:sz w:val="16"/>
                <w:szCs w:val="16"/>
              </w:rPr>
              <w:t xml:space="preserve">zbirke in galerije, do 30.4.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12. 8. 2022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Zdravje in socialna varnost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Pričakovano trajanje zdravja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kazalnikov, ki </w:t>
            </w:r>
            <w:r>
              <w:rPr>
                <w:rFonts w:eastAsia="Times New Roman"/>
                <w:sz w:val="16"/>
                <w:szCs w:val="16"/>
              </w:rPr>
              <w:t>kažejo stopnjo razvoja države, saj na njihov izračun vplivajo podatki o smrtnosti novorojenčkov, o življenjskem standardu in slogu ter doseženi stopnji izobrazbe, kakor tudi o stopnji razvoja zdravstva in medicine.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posamezniku (spol, starost, drž</w:t>
            </w:r>
            <w:r>
              <w:rPr>
                <w:rFonts w:eastAsia="Times New Roman"/>
                <w:sz w:val="16"/>
                <w:szCs w:val="16"/>
              </w:rPr>
              <w:t>ava rojstva, državljanstvo, država prebivališča, najvišja dosežena izobrazba, formalni zakonski stan, dejanski zakonski stan, tip gospodinjstva, status aktivnosti, status v zaposlitvi, poklic, dejavnost, regija prebivališča, stopnja urbanizacije, neto mese</w:t>
            </w:r>
            <w:r>
              <w:rPr>
                <w:rFonts w:eastAsia="Times New Roman"/>
                <w:sz w:val="16"/>
                <w:szCs w:val="16"/>
              </w:rPr>
              <w:t xml:space="preserve">čni dohodek gospodinjstva, dohodek na člana gospodinjstva, dohodek na ekvivalentnega člana gospodinjstva, doseganje praga revščine, </w:t>
            </w:r>
            <w:proofErr w:type="spellStart"/>
            <w:r>
              <w:rPr>
                <w:rFonts w:eastAsia="Times New Roman"/>
                <w:sz w:val="16"/>
                <w:szCs w:val="16"/>
              </w:rPr>
              <w:t>kvintilni</w:t>
            </w:r>
            <w:proofErr w:type="spellEnd"/>
            <w:r>
              <w:rPr>
                <w:rFonts w:eastAsia="Times New Roman"/>
                <w:sz w:val="16"/>
                <w:szCs w:val="16"/>
              </w:rPr>
              <w:t xml:space="preserve"> razred gospodinjstva, število elementov, za katere je gospodinjstvo prikrajšano), podatki o splošnem zdravstvenem </w:t>
            </w:r>
            <w:r>
              <w:rPr>
                <w:rFonts w:eastAsia="Times New Roman"/>
                <w:sz w:val="16"/>
                <w:szCs w:val="16"/>
              </w:rPr>
              <w:t>stanju, obsegu dolgotrajnih zdravstvenih težav in oviranosti pri vsakodnevnih aktivnostih zaradi zdravstvenih težav, respondent, ki je odgovarjal v imenu izbrane osebe. Podatki o gospodinjstvu (število članov gospodinjstva, ekvivalentno število članov gosp</w:t>
            </w:r>
            <w:r>
              <w:rPr>
                <w:rFonts w:eastAsia="Times New Roman"/>
                <w:sz w:val="16"/>
                <w:szCs w:val="16"/>
              </w:rPr>
              <w:t>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 EU-SILC, UMRLI.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Prejšnje leto, </w:t>
            </w: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31. 5. 2022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Vzroki smrti</w:t>
            </w:r>
            <w:r>
              <w:rPr>
                <w:rFonts w:eastAsia="Times New Roman"/>
                <w:sz w:val="16"/>
                <w:szCs w:val="16"/>
              </w:rPr>
              <w:br/>
              <w:t>UMRLI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stanja na področju umrljivosti in vzrokov smrti celotne populacije in </w:t>
            </w:r>
            <w:r>
              <w:rPr>
                <w:rFonts w:eastAsia="Times New Roman"/>
                <w:sz w:val="16"/>
                <w:szCs w:val="16"/>
              </w:rPr>
              <w:lastRenderedPageBreak/>
              <w:t>posameznih populacijskih skupin.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Administrativni/statistični viri: EMŠO, spol, starost, datum smrti, ura smrti, kraj smrti, mesto smrti, UE smrti, občina </w:t>
            </w:r>
            <w:r>
              <w:rPr>
                <w:rFonts w:eastAsia="Times New Roman"/>
                <w:sz w:val="16"/>
                <w:szCs w:val="16"/>
              </w:rPr>
              <w:lastRenderedPageBreak/>
              <w:t>bivanja, regija, značilnosti o smrti, vključno z osnovnim vzrokom smrti in zunanjim vzrokom smrti; ime in priimek, naslov, zakonski sta</w:t>
            </w:r>
            <w:r>
              <w:rPr>
                <w:rFonts w:eastAsia="Times New Roman"/>
                <w:sz w:val="16"/>
                <w:szCs w:val="16"/>
              </w:rPr>
              <w:t xml:space="preserve">n, izobrazba, poklic, dejavnost zaposlitve, tip prebivalca.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Administrativni viri: MNZ (CRP) sproti, upravljavci osnovne medicinske dokumentacije in izvajalci </w:t>
            </w:r>
            <w:r>
              <w:rPr>
                <w:rFonts w:eastAsia="Times New Roman"/>
                <w:sz w:val="16"/>
                <w:szCs w:val="16"/>
              </w:rPr>
              <w:lastRenderedPageBreak/>
              <w:t xml:space="preserve">obdukcij sproti, NIJZ (NIJZ 46), do 30.6. Statistični viri: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w:t>
            </w:r>
            <w:r>
              <w:rPr>
                <w:rFonts w:eastAsia="Times New Roman"/>
                <w:sz w:val="16"/>
                <w:szCs w:val="16"/>
              </w:rPr>
              <w:t>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obvladovanja sladkorne bolezni</w:t>
            </w:r>
            <w:r>
              <w:rPr>
                <w:rFonts w:eastAsia="Times New Roman"/>
                <w:sz w:val="16"/>
                <w:szCs w:val="16"/>
              </w:rPr>
              <w:br/>
              <w:t>SB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kazalnikov sladkorne bolezni , ocene števila oseb s sladkorno boleznijo, značilnosti porazdelitve in trendov, analize neenakosti pri sladkorni bolezni po soci</w:t>
            </w:r>
            <w:r>
              <w:rPr>
                <w:rFonts w:eastAsia="Times New Roman"/>
                <w:sz w:val="16"/>
                <w:szCs w:val="16"/>
              </w:rPr>
              <w:t xml:space="preserve">alnih determinantah, razvoj </w:t>
            </w:r>
            <w:proofErr w:type="spellStart"/>
            <w:r>
              <w:rPr>
                <w:rFonts w:eastAsia="Times New Roman"/>
                <w:sz w:val="16"/>
                <w:szCs w:val="16"/>
              </w:rPr>
              <w:t>farmakoepidemioloških</w:t>
            </w:r>
            <w:proofErr w:type="spellEnd"/>
            <w:r>
              <w:rPr>
                <w:rFonts w:eastAsia="Times New Roman"/>
                <w:sz w:val="16"/>
                <w:szCs w:val="16"/>
              </w:rPr>
              <w:t xml:space="preserve"> analiz na področju sladkorne bolezni, nadgraditev metodologije in zajema podatkov za izračun bremena bolezni.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EMŠO, številka zdravstvenega zavarovanja, spol, mesec in leto rojstva, šolska izobrazba, občina</w:t>
            </w:r>
            <w:r>
              <w:rPr>
                <w:rFonts w:eastAsia="Times New Roman"/>
                <w:sz w:val="16"/>
                <w:szCs w:val="16"/>
              </w:rPr>
              <w:t xml:space="preserve"> stalnega in začasnega bivališča, podatki o prejemnikih zdravil in medicinskih pripomočkov pri slad. bol. (EMŠO, št. zdrav. </w:t>
            </w:r>
            <w:proofErr w:type="spellStart"/>
            <w:r>
              <w:rPr>
                <w:rFonts w:eastAsia="Times New Roman"/>
                <w:sz w:val="16"/>
                <w:szCs w:val="16"/>
              </w:rPr>
              <w:t>zavarov</w:t>
            </w:r>
            <w:proofErr w:type="spellEnd"/>
            <w:r>
              <w:rPr>
                <w:rFonts w:eastAsia="Times New Roman"/>
                <w:sz w:val="16"/>
                <w:szCs w:val="16"/>
              </w:rPr>
              <w:t xml:space="preserve">., št. lekarne, št. zdravnika, datum izdaje zdravila ali </w:t>
            </w:r>
            <w:proofErr w:type="spellStart"/>
            <w:r>
              <w:rPr>
                <w:rFonts w:eastAsia="Times New Roman"/>
                <w:sz w:val="16"/>
                <w:szCs w:val="16"/>
              </w:rPr>
              <w:t>med.teh</w:t>
            </w:r>
            <w:proofErr w:type="spellEnd"/>
            <w:r>
              <w:rPr>
                <w:rFonts w:eastAsia="Times New Roman"/>
                <w:sz w:val="16"/>
                <w:szCs w:val="16"/>
              </w:rPr>
              <w:t xml:space="preserve">. </w:t>
            </w:r>
            <w:proofErr w:type="spellStart"/>
            <w:r>
              <w:rPr>
                <w:rFonts w:eastAsia="Times New Roman"/>
                <w:sz w:val="16"/>
                <w:szCs w:val="16"/>
              </w:rPr>
              <w:t>pripom</w:t>
            </w:r>
            <w:proofErr w:type="spellEnd"/>
            <w:r>
              <w:rPr>
                <w:rFonts w:eastAsia="Times New Roman"/>
                <w:sz w:val="16"/>
                <w:szCs w:val="16"/>
              </w:rPr>
              <w:t xml:space="preserve">., </w:t>
            </w:r>
            <w:proofErr w:type="spellStart"/>
            <w:r>
              <w:rPr>
                <w:rFonts w:eastAsia="Times New Roman"/>
                <w:sz w:val="16"/>
                <w:szCs w:val="16"/>
              </w:rPr>
              <w:t>ident</w:t>
            </w:r>
            <w:proofErr w:type="spellEnd"/>
            <w:r>
              <w:rPr>
                <w:rFonts w:eastAsia="Times New Roman"/>
                <w:sz w:val="16"/>
                <w:szCs w:val="16"/>
              </w:rPr>
              <w:t>. zdravila, količina in vrednost izdanih zdra</w:t>
            </w:r>
            <w:r>
              <w:rPr>
                <w:rFonts w:eastAsia="Times New Roman"/>
                <w:sz w:val="16"/>
                <w:szCs w:val="16"/>
              </w:rPr>
              <w:t>vil na recept, enota mere). Pacienti na dializnem nadomestnem zdravljenju: tip dialize, trajanje slad. bolezni, leto nastopa slad. bolezni, leto nastopa kronične ledvične odpovedi, leto prehoda na dializo, leto transplantacije. Prejemniki ledvic: glavna in</w:t>
            </w:r>
            <w:r>
              <w:rPr>
                <w:rFonts w:eastAsia="Times New Roman"/>
                <w:sz w:val="16"/>
                <w:szCs w:val="16"/>
              </w:rPr>
              <w:t xml:space="preserve"> spremljajoča diagnoza, zaplet, datum operacije in zaključka epizode. Podatki o invalidski upokojitvi zaradi sladkorne bolezni: EMŠO, št. </w:t>
            </w:r>
            <w:proofErr w:type="spellStart"/>
            <w:r>
              <w:rPr>
                <w:rFonts w:eastAsia="Times New Roman"/>
                <w:sz w:val="16"/>
                <w:szCs w:val="16"/>
              </w:rPr>
              <w:t>zdr</w:t>
            </w:r>
            <w:proofErr w:type="spellEnd"/>
            <w:r>
              <w:rPr>
                <w:rFonts w:eastAsia="Times New Roman"/>
                <w:sz w:val="16"/>
                <w:szCs w:val="16"/>
              </w:rPr>
              <w:t xml:space="preserve">. </w:t>
            </w:r>
            <w:proofErr w:type="spellStart"/>
            <w:r>
              <w:rPr>
                <w:rFonts w:eastAsia="Times New Roman"/>
                <w:sz w:val="16"/>
                <w:szCs w:val="16"/>
              </w:rPr>
              <w:t>zav</w:t>
            </w:r>
            <w:proofErr w:type="spellEnd"/>
            <w:r>
              <w:rPr>
                <w:rFonts w:eastAsia="Times New Roman"/>
                <w:sz w:val="16"/>
                <w:szCs w:val="16"/>
              </w:rPr>
              <w:t xml:space="preserve">, spol, mesec in leto roj., šol. </w:t>
            </w:r>
            <w:proofErr w:type="spellStart"/>
            <w:r>
              <w:rPr>
                <w:rFonts w:eastAsia="Times New Roman"/>
                <w:sz w:val="16"/>
                <w:szCs w:val="16"/>
              </w:rPr>
              <w:t>izob</w:t>
            </w:r>
            <w:proofErr w:type="spellEnd"/>
            <w:r>
              <w:rPr>
                <w:rFonts w:eastAsia="Times New Roman"/>
                <w:sz w:val="16"/>
                <w:szCs w:val="16"/>
              </w:rPr>
              <w:t xml:space="preserve">., </w:t>
            </w:r>
            <w:proofErr w:type="spellStart"/>
            <w:r>
              <w:rPr>
                <w:rFonts w:eastAsia="Times New Roman"/>
                <w:sz w:val="16"/>
                <w:szCs w:val="16"/>
              </w:rPr>
              <w:t>obč</w:t>
            </w:r>
            <w:proofErr w:type="spellEnd"/>
            <w:r>
              <w:rPr>
                <w:rFonts w:eastAsia="Times New Roman"/>
                <w:sz w:val="16"/>
                <w:szCs w:val="16"/>
              </w:rPr>
              <w:t>. stal. in zač. bival., kategorija invalidnosti, diagnoza, datum od</w:t>
            </w:r>
            <w:r>
              <w:rPr>
                <w:rFonts w:eastAsia="Times New Roman"/>
                <w:sz w:val="16"/>
                <w:szCs w:val="16"/>
              </w:rPr>
              <w:t>ločbe. Hospitalizirani pacienti zaradi žilnih postopkov in amputacij pri sl. bol.: številka izvajalca, vrsta in tip obravnave, vrsta zdrav. dejavnosti, premestitev iz, stanje /napotitev, glavna in dodatne diagnoze, kode postopkov KTDP, koda SPP, vrednost S</w:t>
            </w:r>
            <w:r>
              <w:rPr>
                <w:rFonts w:eastAsia="Times New Roman"/>
                <w:sz w:val="16"/>
                <w:szCs w:val="16"/>
              </w:rPr>
              <w:t xml:space="preserve">PP uteži, datum operacije, začetka in zaključka epizode in bolnišnične obravnave. Datum smrti, </w:t>
            </w:r>
            <w:r>
              <w:rPr>
                <w:rFonts w:eastAsia="Times New Roman"/>
                <w:sz w:val="16"/>
                <w:szCs w:val="16"/>
              </w:rPr>
              <w:lastRenderedPageBreak/>
              <w:t xml:space="preserve">osnovni vzrok smrti, zunanji vzrok smrti.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ZZZS (zbirka podatkov o izdanih zdravilih na recept in zbirka podatkov o medicinskih pripomočkih</w:t>
            </w:r>
            <w:r>
              <w:rPr>
                <w:rFonts w:eastAsia="Times New Roman"/>
                <w:sz w:val="16"/>
                <w:szCs w:val="16"/>
              </w:rPr>
              <w:t xml:space="preserve">), do 28. 2. in 31. 8. Slovensko nefrološko društvo (podatki o dializnem zdravljenju zaradi diabetične ledvične bolezni), Slovenija </w:t>
            </w:r>
            <w:proofErr w:type="spellStart"/>
            <w:r>
              <w:rPr>
                <w:rFonts w:eastAsia="Times New Roman"/>
                <w:sz w:val="16"/>
                <w:szCs w:val="16"/>
              </w:rPr>
              <w:t>transplant</w:t>
            </w:r>
            <w:proofErr w:type="spellEnd"/>
            <w:r>
              <w:rPr>
                <w:rFonts w:eastAsia="Times New Roman"/>
                <w:sz w:val="16"/>
                <w:szCs w:val="16"/>
              </w:rPr>
              <w:t xml:space="preserve"> (podatki o transplantacijah zaradi diabetične ledvične bolezni), ZPIZ (podatki o invalidskem upokojevanju zaradi </w:t>
            </w:r>
            <w:r>
              <w:rPr>
                <w:rFonts w:eastAsia="Times New Roman"/>
                <w:sz w:val="16"/>
                <w:szCs w:val="16"/>
              </w:rPr>
              <w:t xml:space="preserve">sladkorne bolezni), MNZ (CRP), vsi do 30.6. Statistični viri: DEM-PREB/ČL, SEL-SOC, SBO, UMRLI, SZBO, ABSENTIZEM, ZDRAVILA.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16. 11. 2022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Državnega programa </w:t>
            </w:r>
            <w:proofErr w:type="spellStart"/>
            <w:r>
              <w:rPr>
                <w:rFonts w:eastAsia="Times New Roman"/>
                <w:sz w:val="16"/>
                <w:szCs w:val="16"/>
              </w:rPr>
              <w:t>presejanja</w:t>
            </w:r>
            <w:proofErr w:type="spellEnd"/>
            <w:r>
              <w:rPr>
                <w:rFonts w:eastAsia="Times New Roman"/>
                <w:sz w:val="16"/>
                <w:szCs w:val="16"/>
              </w:rPr>
              <w:t xml:space="preserve"> in zgodnjega odkrivanja raka na debe</w:t>
            </w:r>
            <w:r>
              <w:rPr>
                <w:rFonts w:eastAsia="Times New Roman"/>
                <w:sz w:val="16"/>
                <w:szCs w:val="16"/>
              </w:rPr>
              <w:t>lem črevesu in danki (Program Svit)</w:t>
            </w:r>
            <w:r>
              <w:rPr>
                <w:rFonts w:eastAsia="Times New Roman"/>
                <w:sz w:val="16"/>
                <w:szCs w:val="16"/>
              </w:rPr>
              <w:br/>
              <w:t>SVIT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Analiza zdravstvenega stanja ciljne populacije in ocena učinkov programa: doseganje ciljne populacije, kakovost </w:t>
            </w:r>
            <w:proofErr w:type="spellStart"/>
            <w:r>
              <w:rPr>
                <w:rFonts w:eastAsia="Times New Roman"/>
                <w:sz w:val="16"/>
                <w:szCs w:val="16"/>
              </w:rPr>
              <w:t>presejanja</w:t>
            </w:r>
            <w:proofErr w:type="spellEnd"/>
            <w:r>
              <w:rPr>
                <w:rFonts w:eastAsia="Times New Roman"/>
                <w:sz w:val="16"/>
                <w:szCs w:val="16"/>
              </w:rPr>
              <w:t xml:space="preserve"> in vseh izvedenih postopkov, odkrite patologije, vrednotenje učinka programa.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EMŠO, številka zdravstvenega zavarovanja, datum preiskave, vrsta </w:t>
            </w:r>
            <w:proofErr w:type="spellStart"/>
            <w:r>
              <w:rPr>
                <w:rFonts w:eastAsia="Times New Roman"/>
                <w:sz w:val="16"/>
                <w:szCs w:val="16"/>
              </w:rPr>
              <w:t>kolonoskopije</w:t>
            </w:r>
            <w:proofErr w:type="spellEnd"/>
            <w:r>
              <w:rPr>
                <w:rFonts w:eastAsia="Times New Roman"/>
                <w:sz w:val="16"/>
                <w:szCs w:val="16"/>
              </w:rPr>
              <w:t xml:space="preserve">, izvajalec in ustanova izvajanja preiskave/posega, izvid </w:t>
            </w:r>
            <w:proofErr w:type="spellStart"/>
            <w:r>
              <w:rPr>
                <w:rFonts w:eastAsia="Times New Roman"/>
                <w:sz w:val="16"/>
                <w:szCs w:val="16"/>
              </w:rPr>
              <w:t>kolonoskopije</w:t>
            </w:r>
            <w:proofErr w:type="spellEnd"/>
            <w:r>
              <w:rPr>
                <w:rFonts w:eastAsia="Times New Roman"/>
                <w:sz w:val="16"/>
                <w:szCs w:val="16"/>
              </w:rPr>
              <w:t xml:space="preserve">, diagnoza po MKB, dodatni posegi ob </w:t>
            </w:r>
            <w:proofErr w:type="spellStart"/>
            <w:r>
              <w:rPr>
                <w:rFonts w:eastAsia="Times New Roman"/>
                <w:sz w:val="16"/>
                <w:szCs w:val="16"/>
              </w:rPr>
              <w:t>kolonoskopiji</w:t>
            </w:r>
            <w:proofErr w:type="spellEnd"/>
            <w:r>
              <w:rPr>
                <w:rFonts w:eastAsia="Times New Roman"/>
                <w:sz w:val="16"/>
                <w:szCs w:val="16"/>
              </w:rPr>
              <w:t xml:space="preserve"> vključno z biopsijo in </w:t>
            </w:r>
            <w:proofErr w:type="spellStart"/>
            <w:r>
              <w:rPr>
                <w:rFonts w:eastAsia="Times New Roman"/>
                <w:sz w:val="16"/>
                <w:szCs w:val="16"/>
              </w:rPr>
              <w:t>polipektomijo</w:t>
            </w:r>
            <w:proofErr w:type="spellEnd"/>
            <w:r>
              <w:rPr>
                <w:rFonts w:eastAsia="Times New Roman"/>
                <w:sz w:val="16"/>
                <w:szCs w:val="16"/>
              </w:rPr>
              <w:t>, najdbe, zapleti me</w:t>
            </w:r>
            <w:r>
              <w:rPr>
                <w:rFonts w:eastAsia="Times New Roman"/>
                <w:sz w:val="16"/>
                <w:szCs w:val="16"/>
              </w:rPr>
              <w:t xml:space="preserve">d in po preiskavi/poseg, izvid preiskav (kontrastne preiskave, CT </w:t>
            </w:r>
            <w:proofErr w:type="spellStart"/>
            <w:r>
              <w:rPr>
                <w:rFonts w:eastAsia="Times New Roman"/>
                <w:sz w:val="16"/>
                <w:szCs w:val="16"/>
              </w:rPr>
              <w:t>kolonografije</w:t>
            </w:r>
            <w:proofErr w:type="spellEnd"/>
            <w:r>
              <w:rPr>
                <w:rFonts w:eastAsia="Times New Roman"/>
                <w:sz w:val="16"/>
                <w:szCs w:val="16"/>
              </w:rPr>
              <w:t xml:space="preserve">, CT preiskave drugih organov, UZ preiskave, MRI abdomna….), datum operacije, izvid operacije (operativni zapisnik), podatek o ustanovi, v katero je poslan material za </w:t>
            </w:r>
            <w:proofErr w:type="spellStart"/>
            <w:r>
              <w:rPr>
                <w:rFonts w:eastAsia="Times New Roman"/>
                <w:sz w:val="16"/>
                <w:szCs w:val="16"/>
              </w:rPr>
              <w:t>histopato</w:t>
            </w:r>
            <w:r>
              <w:rPr>
                <w:rFonts w:eastAsia="Times New Roman"/>
                <w:sz w:val="16"/>
                <w:szCs w:val="16"/>
              </w:rPr>
              <w:t>loško</w:t>
            </w:r>
            <w:proofErr w:type="spellEnd"/>
            <w:r>
              <w:rPr>
                <w:rFonts w:eastAsia="Times New Roman"/>
                <w:sz w:val="16"/>
                <w:szCs w:val="16"/>
              </w:rPr>
              <w:t xml:space="preserve"> preiskavo, datum sprejema vzorca na patologijo in datum avtorizacije izvida, </w:t>
            </w:r>
            <w:proofErr w:type="spellStart"/>
            <w:r>
              <w:rPr>
                <w:rFonts w:eastAsia="Times New Roman"/>
                <w:sz w:val="16"/>
                <w:szCs w:val="16"/>
              </w:rPr>
              <w:t>napotna</w:t>
            </w:r>
            <w:proofErr w:type="spellEnd"/>
            <w:r>
              <w:rPr>
                <w:rFonts w:eastAsia="Times New Roman"/>
                <w:sz w:val="16"/>
                <w:szCs w:val="16"/>
              </w:rPr>
              <w:t xml:space="preserve"> ustanova in </w:t>
            </w:r>
            <w:proofErr w:type="spellStart"/>
            <w:r>
              <w:rPr>
                <w:rFonts w:eastAsia="Times New Roman"/>
                <w:sz w:val="16"/>
                <w:szCs w:val="16"/>
              </w:rPr>
              <w:t>napotni</w:t>
            </w:r>
            <w:proofErr w:type="spellEnd"/>
            <w:r>
              <w:rPr>
                <w:rFonts w:eastAsia="Times New Roman"/>
                <w:sz w:val="16"/>
                <w:szCs w:val="16"/>
              </w:rPr>
              <w:t xml:space="preserve"> zdravnik (</w:t>
            </w:r>
            <w:proofErr w:type="spellStart"/>
            <w:r>
              <w:rPr>
                <w:rFonts w:eastAsia="Times New Roman"/>
                <w:sz w:val="16"/>
                <w:szCs w:val="16"/>
              </w:rPr>
              <w:t>koloskopist</w:t>
            </w:r>
            <w:proofErr w:type="spellEnd"/>
            <w:r>
              <w:rPr>
                <w:rFonts w:eastAsia="Times New Roman"/>
                <w:sz w:val="16"/>
                <w:szCs w:val="16"/>
              </w:rPr>
              <w:t xml:space="preserve"> ali kirurg), </w:t>
            </w:r>
            <w:proofErr w:type="spellStart"/>
            <w:r>
              <w:rPr>
                <w:rFonts w:eastAsia="Times New Roman"/>
                <w:sz w:val="16"/>
                <w:szCs w:val="16"/>
              </w:rPr>
              <w:t>bioptična</w:t>
            </w:r>
            <w:proofErr w:type="spellEnd"/>
            <w:r>
              <w:rPr>
                <w:rFonts w:eastAsia="Times New Roman"/>
                <w:sz w:val="16"/>
                <w:szCs w:val="16"/>
              </w:rPr>
              <w:t xml:space="preserve"> številka, vrsta in število vzorcev, </w:t>
            </w:r>
            <w:proofErr w:type="spellStart"/>
            <w:r>
              <w:rPr>
                <w:rFonts w:eastAsia="Times New Roman"/>
                <w:sz w:val="16"/>
                <w:szCs w:val="16"/>
              </w:rPr>
              <w:t>histopatološki</w:t>
            </w:r>
            <w:proofErr w:type="spellEnd"/>
            <w:r>
              <w:rPr>
                <w:rFonts w:eastAsia="Times New Roman"/>
                <w:sz w:val="16"/>
                <w:szCs w:val="16"/>
              </w:rPr>
              <w:t xml:space="preserve"> izvid s TN (ali TNM) stadijem v primeru karcinoma</w:t>
            </w:r>
            <w:r>
              <w:rPr>
                <w:rFonts w:eastAsia="Times New Roman"/>
                <w:sz w:val="16"/>
                <w:szCs w:val="16"/>
              </w:rPr>
              <w:t xml:space="preserve"> (z vsemi podatki v skladu s priporočili), ocena regresije tumorja v primeru resekcije po </w:t>
            </w:r>
            <w:proofErr w:type="spellStart"/>
            <w:r>
              <w:rPr>
                <w:rFonts w:eastAsia="Times New Roman"/>
                <w:sz w:val="16"/>
                <w:szCs w:val="16"/>
              </w:rPr>
              <w:t>neoadjuvantni</w:t>
            </w:r>
            <w:proofErr w:type="spellEnd"/>
            <w:r>
              <w:rPr>
                <w:rFonts w:eastAsia="Times New Roman"/>
                <w:sz w:val="16"/>
                <w:szCs w:val="16"/>
              </w:rPr>
              <w:t xml:space="preserve"> radioterapiji in/ali kemoterapiji, datum napotitve k onkologu, datum začetka onkološkega zdravljenja, način zdravljenja (radio in/ali kemoterapija), izi</w:t>
            </w:r>
            <w:r>
              <w:rPr>
                <w:rFonts w:eastAsia="Times New Roman"/>
                <w:sz w:val="16"/>
                <w:szCs w:val="16"/>
              </w:rPr>
              <w:t xml:space="preserve">d zdravljenja, TNM stadij raka, lokacija tumorja, histološki tip tumorja, intervalni raki (datum diagnoze, diagnoza bolezni, TNM stadij, histološki tip, lokacija tumorja). Starost, mesec in leto rojstva, država rojstva, šolska izobrazba, </w:t>
            </w:r>
            <w:proofErr w:type="spellStart"/>
            <w:r>
              <w:rPr>
                <w:rFonts w:eastAsia="Times New Roman"/>
                <w:sz w:val="16"/>
                <w:szCs w:val="16"/>
              </w:rPr>
              <w:t>obč.stal</w:t>
            </w:r>
            <w:proofErr w:type="spellEnd"/>
            <w:r>
              <w:rPr>
                <w:rFonts w:eastAsia="Times New Roman"/>
                <w:sz w:val="16"/>
                <w:szCs w:val="16"/>
              </w:rPr>
              <w:t xml:space="preserve">. in zač. </w:t>
            </w:r>
            <w:r>
              <w:rPr>
                <w:rFonts w:eastAsia="Times New Roman"/>
                <w:sz w:val="16"/>
                <w:szCs w:val="16"/>
              </w:rPr>
              <w:t xml:space="preserve">bivališča, aktivnost, poklic, zakonski stan, </w:t>
            </w:r>
            <w:r>
              <w:rPr>
                <w:rFonts w:eastAsia="Times New Roman"/>
                <w:sz w:val="16"/>
                <w:szCs w:val="16"/>
              </w:rPr>
              <w:lastRenderedPageBreak/>
              <w:t>država prvega prebivališča po rojstvu, bruto dohodek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NIJZ (NIJZ 26.2), Onkološki inštitut Ljubljana - Register raka RS (podatki o vseh prijavljenih primerih raka debelega čre</w:t>
            </w:r>
            <w:r>
              <w:rPr>
                <w:rFonts w:eastAsia="Times New Roman"/>
                <w:sz w:val="16"/>
                <w:szCs w:val="16"/>
              </w:rPr>
              <w:t xml:space="preserve">vesa in danke), splošne bolnišnice, UKC LJ, UKC MB, izven-bolnišnične </w:t>
            </w:r>
            <w:proofErr w:type="spellStart"/>
            <w:r>
              <w:rPr>
                <w:rFonts w:eastAsia="Times New Roman"/>
                <w:sz w:val="16"/>
                <w:szCs w:val="16"/>
              </w:rPr>
              <w:t>gastroenterološke</w:t>
            </w:r>
            <w:proofErr w:type="spellEnd"/>
            <w:r>
              <w:rPr>
                <w:rFonts w:eastAsia="Times New Roman"/>
                <w:sz w:val="16"/>
                <w:szCs w:val="16"/>
              </w:rPr>
              <w:t xml:space="preserve"> ambulante, družinski zdravniki (izvidi), MNZ (CRP) do 1. 12. Statistični viri: DEM-PREB/ČL, SEL-SOC, SBO, UMRLI.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2014-2021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30. 3. 2022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Zdravs</w:t>
            </w:r>
            <w:r>
              <w:rPr>
                <w:rFonts w:eastAsia="Times New Roman"/>
                <w:sz w:val="16"/>
                <w:szCs w:val="16"/>
              </w:rPr>
              <w:t>tveno stanje in determinante zdravja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zdravstvenega stanja in determinant zdravja.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EMŠO, spol, starost, zakonski stan, izobrazba, poklic, dejavnost zaposlitve, tip prebivalca, podatki o obolevnosti po posameznih diagnozah; zaščita pred pandemijami </w:t>
            </w:r>
            <w:r>
              <w:rPr>
                <w:rFonts w:eastAsia="Times New Roman"/>
                <w:sz w:val="16"/>
                <w:szCs w:val="16"/>
              </w:rPr>
              <w:t xml:space="preserve">in prenosljivimi boleznimi; podatki o uživanju alkohola in drog, podatki o uvozu, izvozu, proizvodnji in pridelavi alkoholnih pijač, podatki o porabi alkoholnih izdelkov.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 (CRP), NIJZ (NIJZ 46, NIJZ 14) do 30. 6. Statistični viri:</w:t>
            </w:r>
            <w:r>
              <w:rPr>
                <w:rFonts w:eastAsia="Times New Roman"/>
                <w:sz w:val="16"/>
                <w:szCs w:val="16"/>
              </w:rPr>
              <w:t xml:space="preserve"> INTRASTAT, EKSTRASTAT, DEM-PREB/ČL, SEL-SOC, IND-L (podatki o uvozu in izvozu alkoholnih pijač, o industrijsko proizvedenih alkoholnih pijačah in ocena o kmetijski predelavi alkoholnih pijač), APG (podatki o porabi alkoholnih izdelkov), raziskava o alkoho</w:t>
            </w:r>
            <w:r>
              <w:rPr>
                <w:rFonts w:eastAsia="Times New Roman"/>
                <w:sz w:val="16"/>
                <w:szCs w:val="16"/>
              </w:rPr>
              <w:t xml:space="preserve">lu, tobaku in drugih drogah.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Zdravstveno varstvo prebivalcev v okviru ambulantnih obravnav na primarni ravni in specialistično ambulantnih obravnav</w:t>
            </w:r>
            <w:r>
              <w:rPr>
                <w:rFonts w:eastAsia="Times New Roman"/>
                <w:sz w:val="16"/>
                <w:szCs w:val="16"/>
              </w:rPr>
              <w:br/>
              <w:t>SZBO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na področju zdravstvenega varstva pr</w:t>
            </w:r>
            <w:r>
              <w:rPr>
                <w:rFonts w:eastAsia="Times New Roman"/>
                <w:sz w:val="16"/>
                <w:szCs w:val="16"/>
              </w:rPr>
              <w:t xml:space="preserve">ebivalcev na področju ambulantnih obravnav na primarni ravni ter specialističnih ambulantnih obravnav.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Podatki o pacientu (EMŠO, ZZZS številka, spol, datum rojstva, država stalnega prebivališča, občina običajnega prebivališča); podatki vezani </w:t>
            </w:r>
            <w:r>
              <w:rPr>
                <w:rFonts w:eastAsia="Times New Roman"/>
                <w:sz w:val="16"/>
                <w:szCs w:val="16"/>
              </w:rPr>
              <w:t>na obravnavo (datum stika, ura prihoda), podatki o nosilcu stika (oznaka izvajalca, šifra lokacije, VZD); podatki o diagnozah in vrsti storitev (diagnoze, opravljene storitve in postopki), podatki o izdanih/prejetih listinah, tipu dogodka ter vsebinskem po</w:t>
            </w:r>
            <w:r>
              <w:rPr>
                <w:rFonts w:eastAsia="Times New Roman"/>
                <w:sz w:val="16"/>
                <w:szCs w:val="16"/>
              </w:rPr>
              <w:t>dročju, podatki o meritvah, izvidih preiskav in zdravstvenem stanju pacienta. Administrativni/statistični viri: Podatki o koriščenju posameznih in skupnih storitev zdravstvenega varstva prebivalcev (število kurativnih in preventivnih obiskov, napotitev k s</w:t>
            </w:r>
            <w:r>
              <w:rPr>
                <w:rFonts w:eastAsia="Times New Roman"/>
                <w:sz w:val="16"/>
                <w:szCs w:val="16"/>
              </w:rPr>
              <w:t xml:space="preserve">pecialistu, število dovoljenih splavov, število zahtevkov za prekinitev nosečnosti, število uporabnic hormonske kontracepcije, število fetalnih smrti). Podatki o številu učencev v 1., 3., 6. in 8. razredu osnovne šole po </w:t>
            </w:r>
            <w:r>
              <w:rPr>
                <w:rFonts w:eastAsia="Times New Roman"/>
                <w:sz w:val="16"/>
                <w:szCs w:val="16"/>
              </w:rPr>
              <w:lastRenderedPageBreak/>
              <w:t>občinah, ločeno za prilagojen progr</w:t>
            </w:r>
            <w:r>
              <w:rPr>
                <w:rFonts w:eastAsia="Times New Roman"/>
                <w:sz w:val="16"/>
                <w:szCs w:val="16"/>
              </w:rPr>
              <w:t>am.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Izvajalci zdravstvene dejavnosti, četrtletno, tri mesece po obdobju opazovanja. Administrativni viri: NIJZ (NIJZ 2, NIJZ 7, NIJZ18, NIJZ19) do 30.6. Statistični viri: ŠOL-DOTERC.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Zdravstveno varstvo prebivalcev v okviru bolnišničnih obravnav</w:t>
            </w:r>
            <w:r>
              <w:rPr>
                <w:rFonts w:eastAsia="Times New Roman"/>
                <w:sz w:val="16"/>
                <w:szCs w:val="16"/>
              </w:rPr>
              <w:br/>
              <w:t>SBO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na področju bolnišničnih obravnav.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EMŠO, spol, starost, podatki o bolnišničnih obravnavah zaradi bolezni, poškodb in zastrupitev, porodov, fetalnih smrti, novorojenčkih, o bol</w:t>
            </w:r>
            <w:r>
              <w:rPr>
                <w:rFonts w:eastAsia="Times New Roman"/>
                <w:sz w:val="16"/>
                <w:szCs w:val="16"/>
              </w:rPr>
              <w:t>nišničnih obravnavah zaradi rehabilitacije, zakonski stan, izobrazba, poklic, dejavnost zaposlitve, tip prebivalca.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 (CRP), NIJZ (NIJZ 8, NIJZ 10, NIJZ 12, NIJZ 15, NIJZ 17, NIJZ 19) do 30. 6. Statistični viri: DEM-PREB/ČL, SEL-SOC</w:t>
            </w:r>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Lekarniška dejavnost in poraba ambulantno predpisanih zdravil</w:t>
            </w:r>
            <w:r>
              <w:rPr>
                <w:rFonts w:eastAsia="Times New Roman"/>
                <w:sz w:val="16"/>
                <w:szCs w:val="16"/>
              </w:rPr>
              <w:br/>
              <w:t>ZDRAVILA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na področju lekarniške dejavnosti in porabe ambulantno predpisanih zdravil ter analiza zdravstvenega stanja in vzroko</w:t>
            </w:r>
            <w:r>
              <w:rPr>
                <w:rFonts w:eastAsia="Times New Roman"/>
                <w:sz w:val="16"/>
                <w:szCs w:val="16"/>
              </w:rPr>
              <w:t>v smrti bolnikov s predpisanimi izbranimi vrstami zdravil.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izdanih receptih po posameznikih (številka lekarne, številka zdravstvenega zavarovanja, spol, mesec in leto rojstva, razlog obravnave, številka zdravnika, identifikacija zdravila, količin</w:t>
            </w:r>
            <w:r>
              <w:rPr>
                <w:rFonts w:eastAsia="Times New Roman"/>
                <w:sz w:val="16"/>
                <w:szCs w:val="16"/>
              </w:rPr>
              <w:t>a izdanih zdravil na recept, enota mere, vrednost izdanih zdravil), datum izdaje zdravila.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ZZZS, do 28. 2. in 31. 8.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Okolje in zdravje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kazalnikov okolja, ki vplivajo na zdravje, ter kazalnikov zdravja kot posledica vplivov okolja.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EMŠO, spol, starost osebe, podatki registra raka (vključenost v register, diagnoza, datum postavitve prve diagnoze). Zakonski stan, MID bivališča, </w:t>
            </w:r>
            <w:r>
              <w:rPr>
                <w:rFonts w:eastAsia="Times New Roman"/>
                <w:sz w:val="16"/>
                <w:szCs w:val="16"/>
              </w:rPr>
              <w:t xml:space="preserve">X in Y koordinata bivališča, čas bivanja na naslovu, datum smrti, osnovni vzrok smrti, zunanji vzrok smrti.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MNZ(CRP), ARSO, MOP, Onkološki inštitut (Register raka RS), do 30. 9. Statistični viri: DEM-PREB/ČL, SEL-SOC, UMRLI, SBO.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w:t>
            </w:r>
            <w:r>
              <w:rPr>
                <w:rFonts w:eastAsia="Times New Roman"/>
                <w:sz w:val="16"/>
                <w:szCs w:val="16"/>
              </w:rPr>
              <w:t>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2002-2021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28.10 2022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Zdravstveno stanje, zdravstveno varstvo populacije in povezani dejavniki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kazalnikov zdravja in zdravstvenega varstva s poudarkom na razlikah glede na regijo in občino ter glede na socialnoekonomsk</w:t>
            </w:r>
            <w:r>
              <w:rPr>
                <w:rFonts w:eastAsia="Times New Roman"/>
                <w:sz w:val="16"/>
                <w:szCs w:val="16"/>
              </w:rPr>
              <w:t xml:space="preserve">i položaj in spolno-starostno strukturo prebivalstva.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obravnavah uživalcev drog , bolnišničnih posteljah, bolnišnicah, </w:t>
            </w:r>
            <w:proofErr w:type="spellStart"/>
            <w:r>
              <w:rPr>
                <w:rFonts w:eastAsia="Times New Roman"/>
                <w:sz w:val="16"/>
                <w:szCs w:val="16"/>
              </w:rPr>
              <w:t>precepljenosti</w:t>
            </w:r>
            <w:proofErr w:type="spellEnd"/>
            <w:r>
              <w:rPr>
                <w:rFonts w:eastAsia="Times New Roman"/>
                <w:sz w:val="16"/>
                <w:szCs w:val="16"/>
              </w:rPr>
              <w:t>, povprečnih čakalnih dobah (</w:t>
            </w:r>
            <w:proofErr w:type="spellStart"/>
            <w:r>
              <w:rPr>
                <w:rFonts w:eastAsia="Times New Roman"/>
                <w:sz w:val="16"/>
                <w:szCs w:val="16"/>
              </w:rPr>
              <w:t>eNaročanje</w:t>
            </w:r>
            <w:proofErr w:type="spellEnd"/>
            <w:r>
              <w:rPr>
                <w:rFonts w:eastAsia="Times New Roman"/>
                <w:sz w:val="16"/>
                <w:szCs w:val="16"/>
              </w:rPr>
              <w:t>). Podatki o incidenci, prevalenci različnih vrst rakavih obolenj, izvede</w:t>
            </w:r>
            <w:r>
              <w:rPr>
                <w:rFonts w:eastAsia="Times New Roman"/>
                <w:sz w:val="16"/>
                <w:szCs w:val="16"/>
              </w:rPr>
              <w:t xml:space="preserve">nih presejalnih programov, incidenci in obravnavah zaradi tuberkuloze, o številu presaditev organov, številu diagnostičnih naprav v zdravstvu, kapacitetah v domovih za starejše in posebni SVZ programih socialnega varstva, migracijah </w:t>
            </w:r>
            <w:r>
              <w:rPr>
                <w:rFonts w:eastAsia="Times New Roman"/>
                <w:sz w:val="16"/>
                <w:szCs w:val="16"/>
              </w:rPr>
              <w:lastRenderedPageBreak/>
              <w:t>zdravstvenega kadra, po</w:t>
            </w:r>
            <w:r>
              <w:rPr>
                <w:rFonts w:eastAsia="Times New Roman"/>
                <w:sz w:val="16"/>
                <w:szCs w:val="16"/>
              </w:rPr>
              <w:t>škodovanih v prometnih nesrečah in posledicah, obveznem ter zasebnem zdravstvenem zavarovanju, razvitosti občin, meritvah s športnega kartona, prejemnikih pomoči na domu. Podatki o umrlih prebivalcih, bolnišničnih obravnavah zaradi bolezni, poškodb, zastru</w:t>
            </w:r>
            <w:r>
              <w:rPr>
                <w:rFonts w:eastAsia="Times New Roman"/>
                <w:sz w:val="16"/>
                <w:szCs w:val="16"/>
              </w:rPr>
              <w:t>pitev ipd., ter o ambulantnih obravnavah, o živorojenih otrocih in o porodnicah, dovoljenih splavih, predpisanih zdravilih za določene diagnoze , bolniških odsotnosti zaradi bolezni, poškodbah pri delu, zdravstvenih delavcih, determinantah zdravja, populac</w:t>
            </w:r>
            <w:r>
              <w:rPr>
                <w:rFonts w:eastAsia="Times New Roman"/>
                <w:sz w:val="16"/>
                <w:szCs w:val="16"/>
              </w:rPr>
              <w:t xml:space="preserve">ijskega </w:t>
            </w:r>
            <w:proofErr w:type="spellStart"/>
            <w:r>
              <w:rPr>
                <w:rFonts w:eastAsia="Times New Roman"/>
                <w:sz w:val="16"/>
                <w:szCs w:val="16"/>
              </w:rPr>
              <w:t>presejanja</w:t>
            </w:r>
            <w:proofErr w:type="spellEnd"/>
            <w:r>
              <w:rPr>
                <w:rFonts w:eastAsia="Times New Roman"/>
                <w:sz w:val="16"/>
                <w:szCs w:val="16"/>
              </w:rPr>
              <w:t>, značilnostih prebivalstva (</w:t>
            </w:r>
            <w:proofErr w:type="spellStart"/>
            <w:r>
              <w:rPr>
                <w:rFonts w:eastAsia="Times New Roman"/>
                <w:sz w:val="16"/>
                <w:szCs w:val="16"/>
              </w:rPr>
              <w:t>socio</w:t>
            </w:r>
            <w:proofErr w:type="spellEnd"/>
            <w:r>
              <w:rPr>
                <w:rFonts w:eastAsia="Times New Roman"/>
                <w:sz w:val="16"/>
                <w:szCs w:val="16"/>
              </w:rPr>
              <w:t xml:space="preserve">-ekonomske), izdatkih in virih financiranja zdravstvenega varstva, strukturni statistiki plač, dolgotrajni oskrbi, delovno aktivnem prebivalstvu.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NIJZ (NIJZ 14, NIJZ 17, NIJZ 19, NI</w:t>
            </w:r>
            <w:r>
              <w:rPr>
                <w:rFonts w:eastAsia="Times New Roman"/>
                <w:sz w:val="16"/>
                <w:szCs w:val="16"/>
              </w:rPr>
              <w:t xml:space="preserve">JZ 48, NIJZ 49, NIJZ 51, NIJZ 64, </w:t>
            </w:r>
            <w:proofErr w:type="spellStart"/>
            <w:r>
              <w:rPr>
                <w:rFonts w:eastAsia="Times New Roman"/>
                <w:sz w:val="16"/>
                <w:szCs w:val="16"/>
              </w:rPr>
              <w:t>eNaročanje</w:t>
            </w:r>
            <w:proofErr w:type="spellEnd"/>
            <w:r>
              <w:rPr>
                <w:rFonts w:eastAsia="Times New Roman"/>
                <w:sz w:val="16"/>
                <w:szCs w:val="16"/>
              </w:rPr>
              <w:t>) do 30. 6.; OI Ljubljana (Register raka, DORA, ZORA) do 30. 6.; MZ (kapacitete v zdravstvu), ZZZS (podatki o ambulantno opravljenih diagnostičnih pregledih, o ambulantno izvedenih posegih, podatki o številu pres</w:t>
            </w:r>
            <w:r>
              <w:rPr>
                <w:rFonts w:eastAsia="Times New Roman"/>
                <w:sz w:val="16"/>
                <w:szCs w:val="16"/>
              </w:rPr>
              <w:t xml:space="preserve">aditev organov, podatki o številu naprav MRI), SSZS (kapacitete - domovi za starejše in posebni SVZ), </w:t>
            </w:r>
            <w:r>
              <w:rPr>
                <w:rFonts w:eastAsia="Times New Roman"/>
                <w:sz w:val="16"/>
                <w:szCs w:val="16"/>
              </w:rPr>
              <w:lastRenderedPageBreak/>
              <w:t xml:space="preserve">IRSSV (Programi socialnega varstva), URSVS (Register virov sevanja), ZZS (Register zdravnikov), MNZ-Policija (Statistika prometnih nesreč), ZZZS (obvezno </w:t>
            </w:r>
            <w:r>
              <w:rPr>
                <w:rFonts w:eastAsia="Times New Roman"/>
                <w:sz w:val="16"/>
                <w:szCs w:val="16"/>
              </w:rPr>
              <w:t>zdravstveno zavarovanje), SZZ (zasebno zdravstveno zavarovanje), Ministrstvo za finance (podatki o razvitosti občin), Fakulteta za šport (</w:t>
            </w:r>
            <w:proofErr w:type="spellStart"/>
            <w:r>
              <w:rPr>
                <w:rFonts w:eastAsia="Times New Roman"/>
                <w:sz w:val="16"/>
                <w:szCs w:val="16"/>
              </w:rPr>
              <w:t>SloFit</w:t>
            </w:r>
            <w:proofErr w:type="spellEnd"/>
            <w:r>
              <w:rPr>
                <w:rFonts w:eastAsia="Times New Roman"/>
                <w:sz w:val="16"/>
                <w:szCs w:val="16"/>
              </w:rPr>
              <w:t xml:space="preserve"> podatki meritev s športnega kartona), Javna agencija RS za varnost prometa (število udeležencev v prometnih nez</w:t>
            </w:r>
            <w:r>
              <w:rPr>
                <w:rFonts w:eastAsia="Times New Roman"/>
                <w:sz w:val="16"/>
                <w:szCs w:val="16"/>
              </w:rPr>
              <w:t>godah), Inštitut RS za socialno varstvo (podatki o prejemnikih pomoči na domu), Klinika Golnik (Register tuberkuloze) vsi do 30. 6. Statistični viri: DEM-PREB/ČL, DAK, SEL-SOC, SHA, ZAP-SP/L, DO, EHIS, CINDI, SVIT, UMRLI, SBO, ABSENTIZEM, RIZDDZ, PPD-PB, S</w:t>
            </w:r>
            <w:r>
              <w:rPr>
                <w:rFonts w:eastAsia="Times New Roman"/>
                <w:sz w:val="16"/>
                <w:szCs w:val="16"/>
              </w:rPr>
              <w:t xml:space="preserve">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2013-2021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13.4. 2022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Izvajalci zdravstvene dejavnosti</w:t>
            </w:r>
            <w:r>
              <w:rPr>
                <w:rFonts w:eastAsia="Times New Roman"/>
                <w:sz w:val="16"/>
                <w:szCs w:val="16"/>
              </w:rPr>
              <w:br/>
              <w:t>RIZDDZ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na področju izvajalcev zdravstvene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zdravstvenem delavcu: EMŠO, davčna številka, ime in priimek, datum rojstva, šifra zdravstven</w:t>
            </w:r>
            <w:r>
              <w:rPr>
                <w:rFonts w:eastAsia="Times New Roman"/>
                <w:sz w:val="16"/>
                <w:szCs w:val="16"/>
              </w:rPr>
              <w:t>ega delavca in sodelavca, vitalni status in datum smrti, podatki o izobrazbi, podatki o zaposlitvi, podatki o licenci, podatki o koncesiji, podlaga za zavarovanje, datum začetka in konca zavarovanja, delovni čas, izobrazba, dejavnost, vrsta kolektivne pogo</w:t>
            </w:r>
            <w:r>
              <w:rPr>
                <w:rFonts w:eastAsia="Times New Roman"/>
                <w:sz w:val="16"/>
                <w:szCs w:val="16"/>
              </w:rPr>
              <w:t>dbe, šifra proračunskega uporabnika (Z350), davčna številka zaposlenega v javnem sektorju (Z360), matična številka dela poslovnega subjekta (Z630), šifra funkcije ali delovnega mesta (Z370), delež zaposlitve na delovnem mestu (Z550); bruto in neto znesek i</w:t>
            </w:r>
            <w:r>
              <w:rPr>
                <w:rFonts w:eastAsia="Times New Roman"/>
                <w:sz w:val="16"/>
                <w:szCs w:val="16"/>
              </w:rPr>
              <w:t xml:space="preserve">zplačila ter </w:t>
            </w:r>
            <w:r>
              <w:rPr>
                <w:rFonts w:eastAsia="Times New Roman"/>
                <w:sz w:val="16"/>
                <w:szCs w:val="16"/>
              </w:rPr>
              <w:lastRenderedPageBreak/>
              <w:t>število ur za vrste izplačil po tipih izplačil: A – bruto plača – redno delo, B – bruto plača – nadomestila, C – dodatki, D – delovna uspešnost, E – bruto plača – delo prek polnega delovnega časa, F – bonitete, G – nadomestila v breme delodaja</w:t>
            </w:r>
            <w:r>
              <w:rPr>
                <w:rFonts w:eastAsia="Times New Roman"/>
                <w:sz w:val="16"/>
                <w:szCs w:val="16"/>
              </w:rPr>
              <w:t>lca, H – nadomestila v breme ZZZS, ZPIZ, MO, MNZ in sodišča, I – povračilo stroškov, J – drugi dohodki iz delovnega razmerja, K – odtegljaji, L – nadomestila drugih izplačevalcev, M – kolektivno dodatno pokojninsko zavarovanje, N – neplačana odsotnost, O –</w:t>
            </w:r>
            <w:r>
              <w:rPr>
                <w:rFonts w:eastAsia="Times New Roman"/>
                <w:sz w:val="16"/>
                <w:szCs w:val="16"/>
              </w:rPr>
              <w:t xml:space="preserve"> dežurstvo, R – dodatki za delo v tujini, S – povračila/nadomestila v tujini, T – odtegljaji v tujini, status aktivnosti (status registrirano brezposelne osebe in obdobja brezposelnosti, status upokojenca in datum upokojitve). Podatki o izvajalcu zdravstve</w:t>
            </w:r>
            <w:r>
              <w:rPr>
                <w:rFonts w:eastAsia="Times New Roman"/>
                <w:sz w:val="16"/>
                <w:szCs w:val="16"/>
              </w:rPr>
              <w:t>ne dejavnosti: številka izvajalca zdravstvene dejavnosti, naziv izvajalca, pravni status in tip izvajalca, datum začetka/prenehanja delovanja izvajalca zdravstvene dejavnosti, matična številka iz Poslovnega registra Slovenije, ZZZS številka izvajalca zdrav</w:t>
            </w:r>
            <w:r>
              <w:rPr>
                <w:rFonts w:eastAsia="Times New Roman"/>
                <w:sz w:val="16"/>
                <w:szCs w:val="16"/>
              </w:rPr>
              <w:t xml:space="preserve">stvene dejavnosti, dejavnosti, ki jih izvajalec opravlja po VZD.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Administrativni viri: ZRSZ (podatki o registrirano brezposelnih osebah), ZPIZ (podatki o upokojevanju zdravstvenih delavcev), do 30.9. </w:t>
            </w:r>
            <w:r>
              <w:rPr>
                <w:rFonts w:eastAsia="Times New Roman"/>
                <w:sz w:val="16"/>
                <w:szCs w:val="16"/>
              </w:rPr>
              <w:t xml:space="preserve">ZZZS (M-obrazci), AJPES (ISPAP), NIJZ (NIJZ 16) do 30. 6., MNZ (CRP) do 31.7.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Nezgode pri delu in poklicne bolezni</w:t>
            </w:r>
            <w:r>
              <w:rPr>
                <w:rFonts w:eastAsia="Times New Roman"/>
                <w:sz w:val="16"/>
                <w:szCs w:val="16"/>
              </w:rPr>
              <w:br/>
              <w:t>PPD-PB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in analiziranje vzrokov začasne in trajne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EMŠO, spol, s</w:t>
            </w:r>
            <w:r>
              <w:rPr>
                <w:rFonts w:eastAsia="Times New Roman"/>
                <w:sz w:val="16"/>
                <w:szCs w:val="16"/>
              </w:rPr>
              <w:t>tarost, podatki o poškodbi in nezgodi oz. bolezni (diagnoza, dnevi odsotnosti z dela zaradi zdravljenja poškodbe, podatki o značilnosti nezgode, potek dogodkov, okoliščine nezgode), podatki o invalidnosti (šifra diagnoze za glavno bolezen in za druge bolez</w:t>
            </w:r>
            <w:r>
              <w:rPr>
                <w:rFonts w:eastAsia="Times New Roman"/>
                <w:sz w:val="16"/>
                <w:szCs w:val="16"/>
              </w:rPr>
              <w:t xml:space="preserve">ni, ki so vzrok invalidnosti, ocena invalidnosti, </w:t>
            </w:r>
            <w:r>
              <w:rPr>
                <w:rFonts w:eastAsia="Times New Roman"/>
                <w:sz w:val="16"/>
                <w:szCs w:val="16"/>
              </w:rPr>
              <w:lastRenderedPageBreak/>
              <w:t xml:space="preserve">datum nastanka in vzrok nastanka invalidnosti, oznaka za prometno nesrečo, oznaka po seznamu poklicnih bolezni), podatki o telesnih okvarah (datum in vzrok nastanka TO, razdelek po seznamu TO, odstotek TO, </w:t>
            </w:r>
            <w:r>
              <w:rPr>
                <w:rFonts w:eastAsia="Times New Roman"/>
                <w:sz w:val="16"/>
                <w:szCs w:val="16"/>
              </w:rPr>
              <w:t>šifra diagnoze za bolezen oziroma poškodbo, ki je vzrok TO, skupen odstotek telesnih okvar), podatki o podjetju – zavezancu (registrska in matična številka zavezanca, šifra dejavnosti podjetja). Zakonski stan, izobrazba, šifra poklica in opis delovnega mes</w:t>
            </w:r>
            <w:r>
              <w:rPr>
                <w:rFonts w:eastAsia="Times New Roman"/>
                <w:sz w:val="16"/>
                <w:szCs w:val="16"/>
              </w:rPr>
              <w:t xml:space="preserve">ta, državljanstvo.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Administrativni viri: AJPES, ZZZS, IRSD (celotna baza prijavljenih nezgod); ZPIZ (evidenca ocen delovne zmožnosti in telesnih okvar), NIJZ (NIJZ 5), MNZ CRP), vsi do 30. 6. Statistični viri: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 AJPES, I</w:t>
            </w:r>
            <w:r>
              <w:rPr>
                <w:rFonts w:eastAsia="Times New Roman"/>
                <w:sz w:val="16"/>
                <w:szCs w:val="16"/>
              </w:rPr>
              <w:t>RSD: prejšnje leto; ZPIZ: 2010-2021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Odsotnost z dela (bolniški stalež)</w:t>
            </w:r>
            <w:r>
              <w:rPr>
                <w:rFonts w:eastAsia="Times New Roman"/>
                <w:sz w:val="16"/>
                <w:szCs w:val="16"/>
              </w:rPr>
              <w:br/>
              <w:t>ABSENTIZEM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in analiziranje vzrokov začasne in trajne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delavcih in drugih osebah, pri katerih nastane odsotnost z dela, i</w:t>
            </w:r>
            <w:r>
              <w:rPr>
                <w:rFonts w:eastAsia="Times New Roman"/>
                <w:sz w:val="16"/>
                <w:szCs w:val="16"/>
              </w:rPr>
              <w:t xml:space="preserve">nvalidnost ali telesna okvara (EMŠO, spol, starost, ), podatki o podjetju - zavezancu (registrska in matična številka zavezanca, šifra dejavnosti), in številu primerov in dni bolniškega staleža, indeksu bolniškega staleža, številu poškodb pri delu, drugih </w:t>
            </w:r>
            <w:r>
              <w:rPr>
                <w:rFonts w:eastAsia="Times New Roman"/>
                <w:sz w:val="16"/>
                <w:szCs w:val="16"/>
              </w:rPr>
              <w:t>aktivnosti v medicini dela, prometa in športa ter podatki o invalidnosti (opis delovnega mesta, šifra diagnoze za glavno bolezen in za druge bolezni, ki so vzrok invalidnosti, ocena invalidnosti, datum nastanka in vzrok nastanka invalidnosti, oznaka za pro</w:t>
            </w:r>
            <w:r>
              <w:rPr>
                <w:rFonts w:eastAsia="Times New Roman"/>
                <w:sz w:val="16"/>
                <w:szCs w:val="16"/>
              </w:rPr>
              <w:t>metno nesrečo, oznaka po seznamu poklicnih bolezni) in podatki o telesnih okvarah (datum in vzrok nastanka TO, razdelek po seznamu TO, odstotek TO, šifra diagnoze za bolezen oziroma poškodbo, ki je vzrok TO, skupen odstotek telesnih okvar). Občina bivanja,</w:t>
            </w:r>
            <w:r>
              <w:rPr>
                <w:rFonts w:eastAsia="Times New Roman"/>
                <w:sz w:val="16"/>
                <w:szCs w:val="16"/>
              </w:rPr>
              <w:t xml:space="preserve"> starost, zakonski stan, izobrazba, poklic, dejavnost zaposlitve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AJPES, ZPIZ (Evidenca ocen delovne zmožnosti in telesnih okvar), NIJZ (NIJZ 3), MNZ (CRP), vsi do 30. 6.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 AJPES: prejšnje le</w:t>
            </w:r>
            <w:r>
              <w:rPr>
                <w:rFonts w:eastAsia="Times New Roman"/>
                <w:sz w:val="16"/>
                <w:szCs w:val="16"/>
              </w:rPr>
              <w:t>to; ZPIZ: 2010-2021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Izdatki in viri financiranja zdravstvenega varstva</w:t>
            </w:r>
            <w:r>
              <w:rPr>
                <w:rFonts w:eastAsia="Times New Roman"/>
                <w:sz w:val="16"/>
                <w:szCs w:val="16"/>
              </w:rPr>
              <w:br/>
              <w:t>SHA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izdatkov za različne zdravstvene storitve in medicinsko blago. Spremljanje stanja in razvoja na področju zdravstvenega varstva.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Izdatki za zdravstvo: vrsta zdravstvene obravnave, matična številka in dejavnost izvajalcev zdravstvenih storitev, viri financiranja zdravstva.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ZZZS (izvajalci zdravstvenih storitev), zdravstvene zavarovalnice, MF, MZ, MDDSZ, MNZ, IR</w:t>
            </w:r>
            <w:r>
              <w:rPr>
                <w:rFonts w:eastAsia="Times New Roman"/>
                <w:sz w:val="16"/>
                <w:szCs w:val="16"/>
              </w:rPr>
              <w:t xml:space="preserve">SSV, MORS, SSZS, FIHO, URI-SOČA - najkasneje oktober za prejšnje leto. Statistični viri: NIJZ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Evropski sistem integrirane statistike socialne zaščite</w:t>
            </w:r>
            <w:r>
              <w:rPr>
                <w:rFonts w:eastAsia="Times New Roman"/>
                <w:sz w:val="16"/>
                <w:szCs w:val="16"/>
              </w:rPr>
              <w:br/>
              <w:t>ESSPROS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Podrobna razčlenitev sistema socialne</w:t>
            </w:r>
            <w:r>
              <w:rPr>
                <w:rFonts w:eastAsia="Times New Roman"/>
                <w:sz w:val="16"/>
                <w:szCs w:val="16"/>
              </w:rPr>
              <w:t xml:space="preserve"> zaščite v Sloveniji in prikaz različnih podatkov za analizo le-tega.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Prejemniki: EMŠO, vrsta in znesek pokojnine, druge pravice iz naslova pokojninskega in invalidskega zavarovanja, vrsta in znesek socialnih in družinskih prejemkov, vrsta in znesek nadom</w:t>
            </w:r>
            <w:r>
              <w:rPr>
                <w:rFonts w:eastAsia="Times New Roman"/>
                <w:sz w:val="16"/>
                <w:szCs w:val="16"/>
              </w:rPr>
              <w:t>estila za primer brezposelnosti. Agregirani podatki o obveznem in prostovoljnem zdravstvenem zavarovanju, o številu upravičencev in izplačanih zneskih pokojnin Sklada obrtnikov in podjetnikov, o izplačanih zneskih po vrstah pomoči tujcem in azilantom, o iz</w:t>
            </w:r>
            <w:r>
              <w:rPr>
                <w:rFonts w:eastAsia="Times New Roman"/>
                <w:sz w:val="16"/>
                <w:szCs w:val="16"/>
              </w:rPr>
              <w:t>datkih iz naslova aktivne politike zaposlovanja, o izdatkih za različne storitve CSD-jev, o izplačanih zneskih za pravice iz naslova vojnih zakonov.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 (CRP), ZPIZ (Upravičenci do pokojnin in ostalih pravic iz naslova pokojninskega i</w:t>
            </w:r>
            <w:r>
              <w:rPr>
                <w:rFonts w:eastAsia="Times New Roman"/>
                <w:sz w:val="16"/>
                <w:szCs w:val="16"/>
              </w:rPr>
              <w:t>n invalidskega zavarovanja), MDDSZ (Prejemniki pravic iz naslova starševskega varstva in nadomestil, socialnega varstva in družinskih prejemkov), ZRSZ (Prejemniki pravic iz naslova brezposelnosti) in drugi izvajalci programov socialne zaščite (MNZ, ZZZS, z</w:t>
            </w:r>
            <w:r>
              <w:rPr>
                <w:rFonts w:eastAsia="Times New Roman"/>
                <w:sz w:val="16"/>
                <w:szCs w:val="16"/>
              </w:rPr>
              <w:t xml:space="preserve">avarovalnice, SOP, IRSSV, SSZS) - do 1. 11. Statistični viri: ZAP-ISD, ZAP-SD, NR-DRŽAVA/L, SHA, DO.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18. 7. 2022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Dolgotrajna oskrba</w:t>
            </w:r>
            <w:r>
              <w:rPr>
                <w:rFonts w:eastAsia="Times New Roman"/>
                <w:sz w:val="16"/>
                <w:szCs w:val="16"/>
              </w:rPr>
              <w:br/>
              <w:t>DO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gibanja izdatkov za dolgotrajno oskrbo za merjenje učinkovitosti in dolgoročne javnofinančne vzdržnosti ter prikaz števila prejemnikov dolgotrajne oskrbe.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Izdatki za dolgotrajno oskrbo: namen izdatkov, način izvajanja dolgotrajne oskrbe, vir financi</w:t>
            </w:r>
            <w:r>
              <w:rPr>
                <w:rFonts w:eastAsia="Times New Roman"/>
                <w:sz w:val="16"/>
                <w:szCs w:val="16"/>
              </w:rPr>
              <w:t>ranja, matična številka izvajalca. Prejemniki: EMŠO, starost, spol.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 (CRP), ZZZS (izvajalci zdravstvenih storitev), zdravstvene zavarovalnice, MF, MZ, MDDSZ, ZPIZ, SSZS, IRSSV - najkasneje oktober za prejšnje leto. Statistični viri</w:t>
            </w:r>
            <w:r>
              <w:rPr>
                <w:rFonts w:eastAsia="Times New Roman"/>
                <w:sz w:val="16"/>
                <w:szCs w:val="16"/>
              </w:rPr>
              <w:t xml:space="preserve">: SHA, ESSPROS, NIJZ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 zdravjem povezano vedenje v šolskem obdobju</w:t>
            </w:r>
            <w:r>
              <w:rPr>
                <w:rFonts w:eastAsia="Times New Roman"/>
                <w:sz w:val="16"/>
                <w:szCs w:val="16"/>
              </w:rPr>
              <w:br/>
              <w:t>HBSC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vedenj, povezanih z zdravjem pri všolanih 11-, 13-, 15 in 17-letnikih.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w:t>
            </w:r>
            <w:proofErr w:type="spellStart"/>
            <w:r>
              <w:rPr>
                <w:rFonts w:eastAsia="Times New Roman"/>
                <w:sz w:val="16"/>
                <w:szCs w:val="16"/>
              </w:rPr>
              <w:t>socio</w:t>
            </w:r>
            <w:proofErr w:type="spellEnd"/>
            <w:r>
              <w:rPr>
                <w:rFonts w:eastAsia="Times New Roman"/>
                <w:sz w:val="16"/>
                <w:szCs w:val="16"/>
              </w:rPr>
              <w:t>-demografski podatki (</w:t>
            </w:r>
            <w:r>
              <w:rPr>
                <w:rFonts w:eastAsia="Times New Roman"/>
                <w:sz w:val="16"/>
                <w:szCs w:val="16"/>
              </w:rPr>
              <w:t>spol, leto in mesec rojstva, občina bivališča, država rojstva staršev, program izobraževanja, razred/oddelek, tip družine, zaposlenost staršev, denarno blagostanje družine, socialno-ekonomski položaj družine), podatki o zdravstvenih izidih (samoocena zdrav</w:t>
            </w:r>
            <w:r>
              <w:rPr>
                <w:rFonts w:eastAsia="Times New Roman"/>
                <w:sz w:val="16"/>
                <w:szCs w:val="16"/>
              </w:rPr>
              <w:t xml:space="preserve">ja, </w:t>
            </w:r>
            <w:r>
              <w:rPr>
                <w:rFonts w:eastAsia="Times New Roman"/>
                <w:sz w:val="16"/>
                <w:szCs w:val="16"/>
              </w:rPr>
              <w:lastRenderedPageBreak/>
              <w:t xml:space="preserve">zadovoljstvo z življenjem, psihosomatski simptomi, duševno zdravje, poškodbe, odnos do telesa in diet), podatki o z življenjskim slogom povezanih vedenjih (prehrana, skrb za zobe, spanje, telesna dejavnost, sedeča vedenja), podatki o tveganih vedenjih </w:t>
            </w:r>
            <w:r>
              <w:rPr>
                <w:rFonts w:eastAsia="Times New Roman"/>
                <w:sz w:val="16"/>
                <w:szCs w:val="16"/>
              </w:rPr>
              <w:t>(tobak, alkohol, konoplja in druge droge, nasilje, spolnost), podatki o družini, šoli in prijateljih (pogovor s starši, všečnost in obremenjenost s šolo, podpora v šoli in ocene, podpora prijateljev, druženje s prijatelji), podatki o uporabi interneta in d</w:t>
            </w:r>
            <w:r>
              <w:rPr>
                <w:rFonts w:eastAsia="Times New Roman"/>
                <w:sz w:val="16"/>
                <w:szCs w:val="16"/>
              </w:rPr>
              <w:t>igitalnih tehnologij (uporaba spletnih socialnih medijev, igranje video/računalniških/spletnih iger in znaki zasvojenosti z njimi, internetni (</w:t>
            </w:r>
            <w:proofErr w:type="spellStart"/>
            <w:r>
              <w:rPr>
                <w:rFonts w:eastAsia="Times New Roman"/>
                <w:sz w:val="16"/>
                <w:szCs w:val="16"/>
              </w:rPr>
              <w:t>online</w:t>
            </w:r>
            <w:proofErr w:type="spellEnd"/>
            <w:r>
              <w:rPr>
                <w:rFonts w:eastAsia="Times New Roman"/>
                <w:sz w:val="16"/>
                <w:szCs w:val="16"/>
              </w:rPr>
              <w:t>) stiki, pogovori preko interneta), podatki o vplivu pandemije covid-19 na zdravje in počutje (izpostavljen</w:t>
            </w:r>
            <w:r>
              <w:rPr>
                <w:rFonts w:eastAsia="Times New Roman"/>
                <w:sz w:val="16"/>
                <w:szCs w:val="16"/>
              </w:rPr>
              <w:t>ost okužbi, vpliv pandemije, viri informacij, spoštovanje ukrepov). Administrativni viri: podatki o osnovni in srednji šoli (naziv šole, naslov, občina šole) ter podatki o oddelkih/razredih (razred/ oddelek, program izobraževanja za oddelek srednje šole, š</w:t>
            </w:r>
            <w:r>
              <w:rPr>
                <w:rFonts w:eastAsia="Times New Roman"/>
                <w:sz w:val="16"/>
                <w:szCs w:val="16"/>
              </w:rPr>
              <w:t xml:space="preserve">tevilo fantov in deklet v izbranih razredih/oddelkih)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Izbrane osnovne in srednje šole in učenci/dijaki v izbranih oddelkih: februar/marec 2022; udeleženci PUM-O: februar do julij 2022. Administrativni viri: MIZS: podatki o vpisu v šolskem letu 2021/2022 v</w:t>
            </w:r>
            <w:r>
              <w:rPr>
                <w:rFonts w:eastAsia="Times New Roman"/>
                <w:sz w:val="16"/>
                <w:szCs w:val="16"/>
              </w:rPr>
              <w:t xml:space="preserve"> 2021.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 za administrativne vire. Prostovoljno za šole in učence/dijake ter udeležence PUM-O.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Štiriletna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30.10.2023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izločenega natrija, kalija in joda v 24-urnem urinu na ravni odrasle populacije v Sloveniji</w:t>
            </w:r>
            <w:r>
              <w:rPr>
                <w:rFonts w:eastAsia="Times New Roman"/>
                <w:sz w:val="16"/>
                <w:szCs w:val="16"/>
              </w:rPr>
              <w:br/>
              <w:t>SOL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podatkov za spremljanje učinkovitosti ukrepov zmanjševanja vnosa soli, povečanega vnosa zelenjave in preskrbljenosti z jodom pri odrasli populaciji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ime in priimek, </w:t>
            </w:r>
            <w:proofErr w:type="spellStart"/>
            <w:r>
              <w:rPr>
                <w:rFonts w:eastAsia="Times New Roman"/>
                <w:sz w:val="16"/>
                <w:szCs w:val="16"/>
              </w:rPr>
              <w:t>socio</w:t>
            </w:r>
            <w:proofErr w:type="spellEnd"/>
            <w:r>
              <w:rPr>
                <w:rFonts w:eastAsia="Times New Roman"/>
                <w:sz w:val="16"/>
                <w:szCs w:val="16"/>
              </w:rPr>
              <w:t xml:space="preserve">-demografski podatki (spol, starost, izobrazba, </w:t>
            </w:r>
            <w:r>
              <w:rPr>
                <w:rFonts w:eastAsia="Times New Roman"/>
                <w:sz w:val="16"/>
                <w:szCs w:val="16"/>
              </w:rPr>
              <w:t xml:space="preserve">zaposlitev), naslov vključno s številko stanovanja, uporaba alkohola in tobaka, </w:t>
            </w:r>
            <w:proofErr w:type="spellStart"/>
            <w:r>
              <w:rPr>
                <w:rFonts w:eastAsia="Times New Roman"/>
                <w:sz w:val="16"/>
                <w:szCs w:val="16"/>
              </w:rPr>
              <w:t>prehrambene</w:t>
            </w:r>
            <w:proofErr w:type="spellEnd"/>
            <w:r>
              <w:rPr>
                <w:rFonts w:eastAsia="Times New Roman"/>
                <w:sz w:val="16"/>
                <w:szCs w:val="16"/>
              </w:rPr>
              <w:t xml:space="preserve"> navade, telesna dejavnost, znanje/odnos/vedenje do soli (vključno z jodiranjem soli), prisotnost KNB (vključno z arterijsko hipertenzijo), </w:t>
            </w:r>
            <w:r>
              <w:rPr>
                <w:rFonts w:eastAsia="Times New Roman"/>
                <w:sz w:val="16"/>
                <w:szCs w:val="16"/>
              </w:rPr>
              <w:lastRenderedPageBreak/>
              <w:t>zdravljenje za KNB, izved</w:t>
            </w:r>
            <w:r>
              <w:rPr>
                <w:rFonts w:eastAsia="Times New Roman"/>
                <w:sz w:val="16"/>
                <w:szCs w:val="16"/>
              </w:rPr>
              <w:t>ba fizikalnih meritev (telesna masa in višina, krvni tlak, srčni utrip, obseg pasu in kožne gube), zbiranje 24-urnega urina., sodelovanje v raziskovanju, telefonska številka, e-naslov. Administrativni/statistični viri: podatki o anketirancu (ime in priimek</w:t>
            </w:r>
            <w:r>
              <w:rPr>
                <w:rFonts w:eastAsia="Times New Roman"/>
                <w:sz w:val="16"/>
                <w:szCs w:val="16"/>
              </w:rPr>
              <w:t>, naslov do ravni MID številke, vključno s številko stanovanja, EMŠO, spol, starost, občina bivališča, zakonski stan, izobrazba, poklic, delovna aktivnost, dohodek gospodinjstva, dejavnost zaposlitve, država in regija bivanja, državljanstvo, država rojstva</w:t>
            </w:r>
            <w:r>
              <w:rPr>
                <w:rFonts w:eastAsia="Times New Roman"/>
                <w:sz w:val="16"/>
                <w:szCs w:val="16"/>
              </w:rPr>
              <w:t xml:space="preserve"> osebe, matere in očeta, velikost naselja, stopnja urbanizacije, utež verjetnosti izbora, stratum, telefonska številka, e-naslov, podatki o gospodinjstvu – število članov gospodinjstva, tip gospodinjstva, število članov gospodinjstva po starostnih skupinah</w:t>
            </w:r>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Izbrana oseba, stara med 25 in 64 let v času izvedbe terenske faze. Administrativni viri: MNZ(CRP) do 15. 1. 2022 (pilotno raziskovanje) in 1. 8. 2022 (glavno raziskovanje). Statistični viri: DEM-PREB/ČL, SEL-SOC, RAVEN-DOH, ADR-OSEBE.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 za administrativne vire, prostovoljno za izbrane 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Kadarkoli do dneva anketiranja, zadnjih 12 mesecev; za nekatere spremenljivke zadnjih 30 dni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december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Kriminaliteta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10.01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Ovadene osebe</w:t>
            </w:r>
            <w:r>
              <w:rPr>
                <w:rFonts w:eastAsia="Times New Roman"/>
                <w:sz w:val="16"/>
                <w:szCs w:val="16"/>
              </w:rPr>
              <w:br/>
              <w:t>KRIM-TOŽ</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ovadenih fizičnih in pravnih osebah.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storilcu-pravni osebi: matična številka, stroškovni nosilec, ID zadeve, datum prvega vpisa v PRS, SKD dejavnost; podatki o storilcu-fizični osebi: EMŠO,</w:t>
            </w:r>
            <w:r>
              <w:rPr>
                <w:rFonts w:eastAsia="Times New Roman"/>
                <w:sz w:val="16"/>
                <w:szCs w:val="16"/>
              </w:rPr>
              <w:t xml:space="preserve"> spol, datum in leto rojstva, občina stalnega bivanja, občina začasnega bivanja, država prvega prebivališča, država stalnega bivanja, državljanstvo, aktivnost, izobrazba; podatki o oškodovancu: EMŠO, spol, ime, priimek, naslov stalnega bivališča, naslov za</w:t>
            </w:r>
            <w:r>
              <w:rPr>
                <w:rFonts w:eastAsia="Times New Roman"/>
                <w:sz w:val="16"/>
                <w:szCs w:val="16"/>
              </w:rPr>
              <w:t xml:space="preserve">časnega bivališča, datum rojstva, razmerje do storilca; podatki o </w:t>
            </w:r>
            <w:r>
              <w:rPr>
                <w:rFonts w:eastAsia="Times New Roman"/>
                <w:sz w:val="16"/>
                <w:szCs w:val="16"/>
              </w:rPr>
              <w:lastRenderedPageBreak/>
              <w:t>kaznivem dejanju po kazenskem zakoniku, tipu kaznivega dejanja, datumu in občini storitve kaznivega dejanja, vrsti storilca, vrsti osebe, vložniku ovadbe, načinu vložitve ovadbe, skupini dog</w:t>
            </w:r>
            <w:r>
              <w:rPr>
                <w:rFonts w:eastAsia="Times New Roman"/>
                <w:sz w:val="16"/>
                <w:szCs w:val="16"/>
              </w:rPr>
              <w:t>odka, vrsti odločbe, razlogu zavrženja in trajanju postopka. Za neznane storilce le podatki o šifri kaznivega dejanja, vložniku ovadbe in vrsti odločbe.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MNZ (CRP), Vrhovno državno tožilstvo (elektronska evidenca), do 15.3. Statistični</w:t>
            </w:r>
            <w:r>
              <w:rPr>
                <w:rFonts w:eastAsia="Times New Roman"/>
                <w:sz w:val="16"/>
                <w:szCs w:val="16"/>
              </w:rPr>
              <w:t xml:space="preserve"> viri: SPR/L,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8. 6. 2022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10.02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Obtožene in obsojene osebe</w:t>
            </w:r>
            <w:r>
              <w:rPr>
                <w:rFonts w:eastAsia="Times New Roman"/>
                <w:sz w:val="16"/>
                <w:szCs w:val="16"/>
              </w:rPr>
              <w:br/>
              <w:t>KRIM-SOD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podatkov o obtoženih in obsojenih fizičnih in pravnih osebah.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storilcu-pravni osebi: matična številka, datum prveg</w:t>
            </w:r>
            <w:r>
              <w:rPr>
                <w:rFonts w:eastAsia="Times New Roman"/>
                <w:sz w:val="16"/>
                <w:szCs w:val="16"/>
              </w:rPr>
              <w:t>a vpisa v PRS, SKD dejavnost, občina pravne osebe; podatki o storilcu-fizični osebi: EMŠO, spol, datum in leto rojstva, občina stalnega in začasnega bivališča, država prvega prebivališča, država stalnega prebivališča, državljanstvo, aktivnost, izobrazba; p</w:t>
            </w:r>
            <w:r>
              <w:rPr>
                <w:rFonts w:eastAsia="Times New Roman"/>
                <w:sz w:val="16"/>
                <w:szCs w:val="16"/>
              </w:rPr>
              <w:t>odatki o oškodovancu: EMŠO, spol, ime, priimek, naslov stalnega bivališča, naslov začasnega bivališča, datum rojstva, razmerje do storilca; podatki o kaznivem dejanju po kazenskem zakoniku, sostorilstvu, priporu, datumu storitve kaznivega dejanja, steku, v</w:t>
            </w:r>
            <w:r>
              <w:rPr>
                <w:rFonts w:eastAsia="Times New Roman"/>
                <w:sz w:val="16"/>
                <w:szCs w:val="16"/>
              </w:rPr>
              <w:t>rsti sodne odločbe, določeni kazenski sankciji (glavni in morebitni stranski), morebitnem varnostnem ukrepu in trajanju postopka.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 (CRP), Vrhovno sodišče RS (informatiziran kazenski vpisnik), do 15.3. Statistični viri: SPR/L, DEM-P</w:t>
            </w:r>
            <w:r>
              <w:rPr>
                <w:rFonts w:eastAsia="Times New Roman"/>
                <w:sz w:val="16"/>
                <w:szCs w:val="16"/>
              </w:rPr>
              <w:t xml:space="preserve">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8. 6. 2022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Poslovni subjekti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Poslovanje podjetij</w:t>
            </w:r>
            <w:r>
              <w:rPr>
                <w:rFonts w:eastAsia="Times New Roman"/>
                <w:sz w:val="16"/>
                <w:szCs w:val="16"/>
              </w:rPr>
              <w:br/>
              <w:t>SSP/L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rezultatov poslovanja podjetij in lokalnih enot, izračun uteži za kratkoročne statistike.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podjetij kot so prihodki in njihova členitev glede na dejavnost, odhodki, stroški in njihova členitev, marža, dodana vrednost, vrednost proizvodnje, bruto poslovni presežek, zaposlenost, investicije, zaloge.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AJPES (letna por</w:t>
            </w:r>
            <w:r>
              <w:rPr>
                <w:rFonts w:eastAsia="Times New Roman"/>
                <w:sz w:val="16"/>
                <w:szCs w:val="16"/>
              </w:rPr>
              <w:t xml:space="preserve">očila), do 31. 5., FURS (Davčni obračun akontacije dohodnine od dohodka iz dejavnosti, Bilanca stanja, Izkaz poslovnega izida, DDPO, do 30. 5. in DDV, do </w:t>
            </w:r>
            <w:r>
              <w:rPr>
                <w:rFonts w:eastAsia="Times New Roman"/>
                <w:sz w:val="16"/>
                <w:szCs w:val="16"/>
              </w:rPr>
              <w:lastRenderedPageBreak/>
              <w:t xml:space="preserve">15. v mesecu za </w:t>
            </w:r>
            <w:proofErr w:type="spellStart"/>
            <w:r>
              <w:rPr>
                <w:rFonts w:eastAsia="Times New Roman"/>
                <w:sz w:val="16"/>
                <w:szCs w:val="16"/>
              </w:rPr>
              <w:t>predprejšnji</w:t>
            </w:r>
            <w:proofErr w:type="spellEnd"/>
            <w:r>
              <w:rPr>
                <w:rFonts w:eastAsia="Times New Roman"/>
                <w:sz w:val="16"/>
                <w:szCs w:val="16"/>
              </w:rPr>
              <w:t xml:space="preserve"> mesec), BS (letna poročila bank) do 31.5., AZN (Bilanca stanja in izkaz p</w:t>
            </w:r>
            <w:r>
              <w:rPr>
                <w:rFonts w:eastAsia="Times New Roman"/>
                <w:sz w:val="16"/>
                <w:szCs w:val="16"/>
              </w:rPr>
              <w:t>oslovnega izida za zavarovalnice, pozavarovalnice, pokojninske družbe, Zbrane premije in izplačane odškodnine po različnih vrstah zavarovanj za zavarovalnice, pozavarovalnice in pokojninske družbe) do 31.5.. Statistični viri: SPRS, POSL-P/ČL, INV, R-RD/IZV</w:t>
            </w:r>
            <w:r>
              <w:rPr>
                <w:rFonts w:eastAsia="Times New Roman"/>
                <w:sz w:val="16"/>
                <w:szCs w:val="16"/>
              </w:rPr>
              <w:t xml:space="preserve">, ZAP-SDČ, ZAP-ISD.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30. 06. 2022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Skupni indeks obsega proizvodnje</w:t>
            </w:r>
            <w:r>
              <w:rPr>
                <w:rFonts w:eastAsia="Times New Roman"/>
                <w:sz w:val="16"/>
                <w:szCs w:val="16"/>
              </w:rPr>
              <w:br/>
              <w:t>PROIZ-SK/M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mesečnega gibanja obsega dejavnosti na trgu.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obsegu prodaje celotnega trga ( v industriji, gradbeništvu, trgovini in stor</w:t>
            </w:r>
            <w:r>
              <w:rPr>
                <w:rFonts w:eastAsia="Times New Roman"/>
                <w:sz w:val="16"/>
                <w:szCs w:val="16"/>
              </w:rPr>
              <w:t>itvah).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 IND-PN/M, GRAD/M, TRG/M, TRG-D/M, STOR/M,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60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Investicije v osnovna sredstva</w:t>
            </w:r>
            <w:r>
              <w:rPr>
                <w:rFonts w:eastAsia="Times New Roman"/>
                <w:sz w:val="16"/>
                <w:szCs w:val="16"/>
              </w:rPr>
              <w:br/>
              <w:t>INV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investicijske dejavnosti pri neposrednih investitorjih za prikaz investicijs</w:t>
            </w:r>
            <w:r>
              <w:rPr>
                <w:rFonts w:eastAsia="Times New Roman"/>
                <w:sz w:val="16"/>
                <w:szCs w:val="16"/>
              </w:rPr>
              <w:t>ke dejavnosti gospodarstva.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Vprašalnika INV-1a in INV-2: Investicije v nova in rabljena opredmetena osnovna sredstva (OOS), v nova in rabljena neopredmetena sredstva (NS), </w:t>
            </w:r>
            <w:proofErr w:type="spellStart"/>
            <w:r>
              <w:rPr>
                <w:rFonts w:eastAsia="Times New Roman"/>
                <w:sz w:val="16"/>
                <w:szCs w:val="16"/>
              </w:rPr>
              <w:t>dezinvesticije</w:t>
            </w:r>
            <w:proofErr w:type="spellEnd"/>
            <w:r>
              <w:rPr>
                <w:rFonts w:eastAsia="Times New Roman"/>
                <w:sz w:val="16"/>
                <w:szCs w:val="16"/>
              </w:rPr>
              <w:t xml:space="preserve"> OOS in NS, viri financiranja za investicije v OOS in NS, delitev sred</w:t>
            </w:r>
            <w:r>
              <w:rPr>
                <w:rFonts w:eastAsia="Times New Roman"/>
                <w:sz w:val="16"/>
                <w:szCs w:val="16"/>
              </w:rPr>
              <w:t>stev iz virov na plačane in neplačane investicije, investicije v nova in rabljena OOS in NS po lokaciji in namenu, investicije v osnovna sredstva na osnovi pogodb o javno-zasebnem partnerstvu, najeta osnovna sredstva, kontaktni podatki osebe, ki izpolnjuje</w:t>
            </w:r>
            <w:r>
              <w:rPr>
                <w:rFonts w:eastAsia="Times New Roman"/>
                <w:sz w:val="16"/>
                <w:szCs w:val="16"/>
              </w:rPr>
              <w:t xml:space="preserve"> vprašalnik, čas, potreben za izpolnjevanje vprašalnika. Vprašalnik INV-1b: Investicije v nova in rabljena opredmetena osnovna sredstva (OOS), v nova in rabljena neopredmetena sredstva (NS), </w:t>
            </w:r>
            <w:proofErr w:type="spellStart"/>
            <w:r>
              <w:rPr>
                <w:rFonts w:eastAsia="Times New Roman"/>
                <w:sz w:val="16"/>
                <w:szCs w:val="16"/>
              </w:rPr>
              <w:t>dezinvesticije</w:t>
            </w:r>
            <w:proofErr w:type="spellEnd"/>
            <w:r>
              <w:rPr>
                <w:rFonts w:eastAsia="Times New Roman"/>
                <w:sz w:val="16"/>
                <w:szCs w:val="16"/>
              </w:rPr>
              <w:t xml:space="preserve"> OOS in NS, kontaktni podatki osebe, ki izpolnjuje </w:t>
            </w:r>
            <w:r>
              <w:rPr>
                <w:rFonts w:eastAsia="Times New Roman"/>
                <w:sz w:val="16"/>
                <w:szCs w:val="16"/>
              </w:rPr>
              <w:t xml:space="preserve">vprašalnik, čas, potreben za izpolnjevanje vprašalnika. Administrativni/statistični viri: Investicije v opredmetena </w:t>
            </w:r>
            <w:r>
              <w:rPr>
                <w:rFonts w:eastAsia="Times New Roman"/>
                <w:sz w:val="16"/>
                <w:szCs w:val="16"/>
              </w:rPr>
              <w:lastRenderedPageBreak/>
              <w:t xml:space="preserve">osnovna sredstva (OOS), v neopredmetena sredstva (NS), </w:t>
            </w:r>
            <w:proofErr w:type="spellStart"/>
            <w:r>
              <w:rPr>
                <w:rFonts w:eastAsia="Times New Roman"/>
                <w:sz w:val="16"/>
                <w:szCs w:val="16"/>
              </w:rPr>
              <w:t>dezinvesticije</w:t>
            </w:r>
            <w:proofErr w:type="spellEnd"/>
            <w:r>
              <w:rPr>
                <w:rFonts w:eastAsia="Times New Roman"/>
                <w:sz w:val="16"/>
                <w:szCs w:val="16"/>
              </w:rPr>
              <w:t xml:space="preserve"> OOS in NS.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Izbrani poslovni subjekti in tuje podružnice iz vseh področ</w:t>
            </w:r>
            <w:r>
              <w:rPr>
                <w:rFonts w:eastAsia="Times New Roman"/>
                <w:sz w:val="16"/>
                <w:szCs w:val="16"/>
              </w:rPr>
              <w:t>ij po SKD 2008: poslovni subjekti in tuje podružnice z 20 in več zaposlenimi (INV-1a) ter poslovni subjekti sektorja države (INV-2), do 9. 5., poslovni subjekti in tuje podružnice z manj kot 20 zaposlenimi (INV-1b), do 30. 6. Administrativna vira: FURS (DD</w:t>
            </w:r>
            <w:r>
              <w:rPr>
                <w:rFonts w:eastAsia="Times New Roman"/>
                <w:sz w:val="16"/>
                <w:szCs w:val="16"/>
              </w:rPr>
              <w:t xml:space="preserve">V), do 15. v mesecu za </w:t>
            </w:r>
            <w:proofErr w:type="spellStart"/>
            <w:r>
              <w:rPr>
                <w:rFonts w:eastAsia="Times New Roman"/>
                <w:sz w:val="16"/>
                <w:szCs w:val="16"/>
              </w:rPr>
              <w:t>predprejšnji</w:t>
            </w:r>
            <w:proofErr w:type="spellEnd"/>
            <w:r>
              <w:rPr>
                <w:rFonts w:eastAsia="Times New Roman"/>
                <w:sz w:val="16"/>
                <w:szCs w:val="16"/>
              </w:rPr>
              <w:t xml:space="preserve"> mesec in DDPO, do 30. 5., AJPES (letna poročila), do 31. 5. Statistični vir: POSL-P/ČL,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Demografija podjetij</w:t>
            </w:r>
            <w:r>
              <w:rPr>
                <w:rFonts w:eastAsia="Times New Roman"/>
                <w:sz w:val="16"/>
                <w:szCs w:val="16"/>
              </w:rPr>
              <w:br/>
              <w:t>SPR-DEM/L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demografskih statusnih sprememb vseh podjetij in podlaga za pripravo podatkov o hitrorastočih podjetjih.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demografskih statusnih spremembah podjetij, podatki o ustanoviteljih (davčna številka, ime in priimek oziroma naziv ter naslov ustanov</w:t>
            </w:r>
            <w:r>
              <w:rPr>
                <w:rFonts w:eastAsia="Times New Roman"/>
                <w:sz w:val="16"/>
                <w:szCs w:val="16"/>
              </w:rPr>
              <w:t>itelja) ter podatki o lokaciji in dejavnosti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AJPES (PRS) - tekoče prevzemanje. Statistična vira: SPRS,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Hitrorastoča podjetja</w:t>
            </w:r>
            <w:r>
              <w:rPr>
                <w:rFonts w:eastAsia="Times New Roman"/>
                <w:sz w:val="16"/>
                <w:szCs w:val="16"/>
              </w:rPr>
              <w:br/>
              <w:t>SPR-DEM-HRP/L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hitrorastočih pod</w:t>
            </w:r>
            <w:r>
              <w:rPr>
                <w:rFonts w:eastAsia="Times New Roman"/>
                <w:sz w:val="16"/>
                <w:szCs w:val="16"/>
              </w:rPr>
              <w:t>jetij glede na rast števila zaposlenih oseb.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hitrorastočih podjetjih glede na rast števila zaposlenih oseb.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Statistična vira: SPRS, SPR-DEM/L.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23. 12. 2022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Četrtletno poslovanje poslovnih subjektov</w:t>
            </w:r>
            <w:r>
              <w:rPr>
                <w:rFonts w:eastAsia="Times New Roman"/>
                <w:sz w:val="16"/>
                <w:szCs w:val="16"/>
              </w:rPr>
              <w:br/>
            </w:r>
            <w:r>
              <w:rPr>
                <w:rFonts w:eastAsia="Times New Roman"/>
                <w:sz w:val="16"/>
                <w:szCs w:val="16"/>
              </w:rPr>
              <w:t>POSL-P/ČL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četrtletnega poslovanja poslovnih subjektov, izračun četrtletnega bruto domačega proizvoda, spremljanje rezultatov poslovanja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ČPPS: Podatki iz bilance stanja, iz izkaza poslovnega izida, investicije v osnovna sredstva,</w:t>
            </w:r>
            <w:r>
              <w:rPr>
                <w:rFonts w:eastAsia="Times New Roman"/>
                <w:sz w:val="16"/>
                <w:szCs w:val="16"/>
              </w:rPr>
              <w:t xml:space="preserve"> drugi podatki o poslovanju in letni dodatek, kontaktni podatki osebe, ki izpolnjuje vprašalnik, čas, potreben za izpolnjevanje vprašalnika. Administrativni/statistični viri: Podatki iz bilance stanja in izkaza poslovnega izida, zaposleni.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w:t>
            </w:r>
            <w:r>
              <w:rPr>
                <w:rFonts w:eastAsia="Times New Roman"/>
                <w:sz w:val="16"/>
                <w:szCs w:val="16"/>
              </w:rPr>
              <w:t xml:space="preserve"> subjekti in tuje podružnice iz vseh področij dejavnosti SKD 2008 posredujejo AJPES podatke do 31. 1., 30. 4., 31. 7., 31. 10., AJPES posreduje podatke SURS in BS do 15 dni po zgoraj navedenih rokih. Administrativni viri: FURS (DDV), do 15. v mesecu za </w:t>
            </w:r>
            <w:proofErr w:type="spellStart"/>
            <w:r>
              <w:rPr>
                <w:rFonts w:eastAsia="Times New Roman"/>
                <w:sz w:val="16"/>
                <w:szCs w:val="16"/>
              </w:rPr>
              <w:t>pre</w:t>
            </w:r>
            <w:r>
              <w:rPr>
                <w:rFonts w:eastAsia="Times New Roman"/>
                <w:sz w:val="16"/>
                <w:szCs w:val="16"/>
              </w:rPr>
              <w:t>dprejšnji</w:t>
            </w:r>
            <w:proofErr w:type="spellEnd"/>
            <w:r>
              <w:rPr>
                <w:rFonts w:eastAsia="Times New Roman"/>
                <w:sz w:val="16"/>
                <w:szCs w:val="16"/>
              </w:rPr>
              <w:t xml:space="preserve"> mesec, AJPES (letna poročila), do 31. 5. Statistični viri: ADR-PODJ, DAK in ZAP-ISD.</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70 dni po obdobju opazovanja, 4. četrtletje 83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Uporaba informacijsko-komunikac</w:t>
            </w:r>
            <w:r>
              <w:rPr>
                <w:rFonts w:eastAsia="Times New Roman"/>
                <w:sz w:val="16"/>
                <w:szCs w:val="16"/>
              </w:rPr>
              <w:t>ijske tehnologije in e-trgovanje v podjetjih</w:t>
            </w:r>
            <w:r>
              <w:rPr>
                <w:rFonts w:eastAsia="Times New Roman"/>
                <w:sz w:val="16"/>
                <w:szCs w:val="16"/>
              </w:rPr>
              <w:br/>
              <w:t>IKT-PODJ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digitalizacije podjetij – uporabi informacijsko-komunikacijske tehnologije v podjetjih in obseg elektronskega trgovanja.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IKT-PODJ: podatki o dostopu in hitrosti fiksne povezave d</w:t>
            </w:r>
            <w:r>
              <w:rPr>
                <w:rFonts w:eastAsia="Times New Roman"/>
                <w:sz w:val="16"/>
                <w:szCs w:val="16"/>
              </w:rPr>
              <w:t>o interneta, dostopu do mobilnega interneta in dodelitvi prenosnih naprav, o opremljenosti podjetij s spletno stranjo, o uporabi video sestankov, o oddaljenem dostopu zaposlenih in samozaposlenih do sistema e-pošte, dokumentov in poslovnih aplikacij podjet</w:t>
            </w:r>
            <w:r>
              <w:rPr>
                <w:rFonts w:eastAsia="Times New Roman"/>
                <w:sz w:val="16"/>
                <w:szCs w:val="16"/>
              </w:rPr>
              <w:t xml:space="preserve">ij, o zaposlovanju strokovnjakov za IKT in o e-veščinah, o varnosti pri uporabi IKT (uporabljeni varnostni postopki, izobraževanje zaposlenih o varni uporabi IKT, obstoj politike varovanja podatkov, </w:t>
            </w:r>
            <w:r>
              <w:rPr>
                <w:rFonts w:eastAsia="Times New Roman"/>
                <w:sz w:val="16"/>
                <w:szCs w:val="16"/>
              </w:rPr>
              <w:lastRenderedPageBreak/>
              <w:t>varnostni incidenti po vrsti incidenta, sklenjeno zavarov</w:t>
            </w:r>
            <w:r>
              <w:rPr>
                <w:rFonts w:eastAsia="Times New Roman"/>
                <w:sz w:val="16"/>
                <w:szCs w:val="16"/>
              </w:rPr>
              <w:t>anje kibernetske zaščite, skrb za varno uporabo IKT v podjetju), o uporabi robotov (po vrsti robota, število robotov, ki jih uporablja podjetje, razlogi, ki so vplivali na uporabo robotov), o vplivu uporabe IKT na okolje (sprejeti ukrepi za zmanjšanje upor</w:t>
            </w:r>
            <w:r>
              <w:rPr>
                <w:rFonts w:eastAsia="Times New Roman"/>
                <w:sz w:val="16"/>
                <w:szCs w:val="16"/>
              </w:rPr>
              <w:t xml:space="preserve">abe papirja in energije, skrb za opremo IKT, ko se ta več ne uporablja), o digitalizaciji poslovanja, o najemu storitev računalništva v oblaku, o obsegu in težavah pri e-trgovanju, o lastno razviti programski opremi; kontaktni podatki osebe, ki izpolnjuje </w:t>
            </w:r>
            <w:r>
              <w:rPr>
                <w:rFonts w:eastAsia="Times New Roman"/>
                <w:sz w:val="16"/>
                <w:szCs w:val="16"/>
              </w:rPr>
              <w:t xml:space="preserve">vprašalnik, čas, potreben za izpolnjevanje vprašalnika. Administrativni/statistični viri: matična številka podjetja, število zaposlenih in samozaposlenih, dejavnost podjetja, prihodek od prodaje.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Izbrani poslovni subjekti iz dejavnosti od področja C do N </w:t>
            </w:r>
            <w:r>
              <w:rPr>
                <w:rFonts w:eastAsia="Times New Roman"/>
                <w:sz w:val="16"/>
                <w:szCs w:val="16"/>
              </w:rPr>
              <w:t xml:space="preserve">ter dejavnosti popravila računalnikov in izdelkov za široko rabo (95.1), do 31. 3. 2022. Statistični viri: SPRS, SSP/L,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Trenutno stanje,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6. 10. 2022, 3. 11. 2022, 5. 12. 2022.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Poslovne tendence</w:t>
            </w:r>
            <w:r>
              <w:rPr>
                <w:rFonts w:eastAsia="Times New Roman"/>
                <w:sz w:val="16"/>
                <w:szCs w:val="16"/>
              </w:rPr>
              <w:br/>
              <w:t>PT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w:t>
            </w:r>
            <w:r>
              <w:rPr>
                <w:rFonts w:eastAsia="Times New Roman"/>
                <w:sz w:val="16"/>
                <w:szCs w:val="16"/>
              </w:rPr>
              <w:t xml:space="preserve"> informacij o trenutnih stanjih glavnih ekonomskih kazalnikov in ocena njihovega gibanja v naslednjih mesecih ter spremljanje informacij o investiranju. Na podlagi zbranih odgovorov se izračunavajo: kazalnik zaupanja v predelovalnih dejavnostih, trgovini n</w:t>
            </w:r>
            <w:r>
              <w:rPr>
                <w:rFonts w:eastAsia="Times New Roman"/>
                <w:sz w:val="16"/>
                <w:szCs w:val="16"/>
              </w:rPr>
              <w:t xml:space="preserve">a drobno, gradbeništvu, storitvenih dejavnosti in kazalnik gospodarske klime ter </w:t>
            </w:r>
            <w:proofErr w:type="spellStart"/>
            <w:r>
              <w:rPr>
                <w:rFonts w:eastAsia="Times New Roman"/>
                <w:sz w:val="16"/>
                <w:szCs w:val="16"/>
              </w:rPr>
              <w:t>t.i</w:t>
            </w:r>
            <w:proofErr w:type="spellEnd"/>
            <w:r>
              <w:rPr>
                <w:rFonts w:eastAsia="Times New Roman"/>
                <w:sz w:val="16"/>
                <w:szCs w:val="16"/>
              </w:rPr>
              <w:t xml:space="preserve">. ravnotežja za posamezne kazalnike.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PT: Ocena trenutnega in pričakovanega gibanja glavnih ekonomskih kazalnikov (proizvodnja, naročila, zaloge, cene, zaposlovanje, povpraševanje, zagotovljena proizvodnja, omejitveni dejavniki, ustreznost zmogljivosti glede na povpraševanje, izkori</w:t>
            </w:r>
            <w:r>
              <w:rPr>
                <w:rFonts w:eastAsia="Times New Roman"/>
                <w:sz w:val="16"/>
                <w:szCs w:val="16"/>
              </w:rPr>
              <w:t>ščenost zmogljivosti, konkurenčni položaj, investicijska vlaganja v osnovna sredstva, struktura investicij, negotovost, vplivi dejavnikov na investicije, obsega gradbenih del, zagotovljeno delo, prodaja, skupna nabava) v predelovalnih dejavnostih, v gradbe</w:t>
            </w:r>
            <w:r>
              <w:rPr>
                <w:rFonts w:eastAsia="Times New Roman"/>
                <w:sz w:val="16"/>
                <w:szCs w:val="16"/>
              </w:rPr>
              <w:t xml:space="preserve">ništvu, v trgovini na drobno, v storitvenih dejavnostih ter investicijska vlaganja v predelovalnih in storitvenih dejavnostih, </w:t>
            </w:r>
            <w:r>
              <w:rPr>
                <w:rFonts w:eastAsia="Times New Roman"/>
                <w:sz w:val="16"/>
                <w:szCs w:val="16"/>
              </w:rPr>
              <w:lastRenderedPageBreak/>
              <w:t>kontaktni podatki osebe, ki izpolnjuje vprašalnik.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Izbrani poslovni subjekti oziroma deli poslovnih subjektov in tuje podružnice </w:t>
            </w:r>
            <w:r>
              <w:rPr>
                <w:rFonts w:eastAsia="Times New Roman"/>
                <w:sz w:val="16"/>
                <w:szCs w:val="16"/>
              </w:rPr>
              <w:t>s področja predelovalnih dejavnosti, gradbeništva, trgovine na drobno ter storitvenih dejavnosti, do 15. v mesecu.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Prostovoljno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Do 15. v mesecu za tekoči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četrtletna, 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5 delovnih dni pred koncem meseca opazo</w:t>
            </w:r>
            <w:r>
              <w:rPr>
                <w:rFonts w:eastAsia="Times New Roman"/>
                <w:sz w:val="16"/>
                <w:szCs w:val="16"/>
              </w:rPr>
              <w:t>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Podjetja</w:t>
            </w:r>
            <w:r>
              <w:rPr>
                <w:rFonts w:eastAsia="Times New Roman"/>
                <w:sz w:val="16"/>
                <w:szCs w:val="16"/>
              </w:rPr>
              <w:br/>
              <w:t>SPR/L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aktivnih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številu podjetij, osebah, ki delajo in prihodkih.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Kratkoročna demografija pravnih enot</w:t>
            </w:r>
            <w:r>
              <w:rPr>
                <w:rFonts w:eastAsia="Times New Roman"/>
                <w:sz w:val="16"/>
                <w:szCs w:val="16"/>
              </w:rPr>
              <w:br/>
              <w:t>SPR-D</w:t>
            </w:r>
            <w:r>
              <w:rPr>
                <w:rFonts w:eastAsia="Times New Roman"/>
                <w:sz w:val="16"/>
                <w:szCs w:val="16"/>
              </w:rPr>
              <w:t>EM/ČL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gibanja novih registracij ter začetkov stečajnih postopkov pravnih enot oziroma poslovnih subjektov.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kazalniki za registracije in začetke stečajev pravnih enot.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AJPES (PRS) - tekoče prevzemanje. Statistični vir: S</w:t>
            </w:r>
            <w:r>
              <w:rPr>
                <w:rFonts w:eastAsia="Times New Roman"/>
                <w:sz w:val="16"/>
                <w:szCs w:val="16"/>
              </w:rPr>
              <w:t>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45 dni po koncu obdobja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Ekonomski odnosi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Menjava blaga s tujino</w:t>
            </w:r>
            <w:r>
              <w:rPr>
                <w:rFonts w:eastAsia="Times New Roman"/>
                <w:sz w:val="16"/>
                <w:szCs w:val="16"/>
              </w:rPr>
              <w:br/>
              <w:t>INTRASTAT, EKSTRASTAT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mednarodnih blagovnih tokov (izvoz in uvoz blaga) z drugimi državami ter spremljanje strukture in koncentracije blagovne menjave po značilnostih izvoznih in uvoznih podjetij,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w:t>
            </w:r>
            <w:proofErr w:type="spellStart"/>
            <w:r>
              <w:rPr>
                <w:rFonts w:eastAsia="Times New Roman"/>
                <w:sz w:val="16"/>
                <w:szCs w:val="16"/>
              </w:rPr>
              <w:t>Intrastat</w:t>
            </w:r>
            <w:proofErr w:type="spellEnd"/>
            <w:r>
              <w:rPr>
                <w:rFonts w:eastAsia="Times New Roman"/>
                <w:sz w:val="16"/>
                <w:szCs w:val="16"/>
              </w:rPr>
              <w:t>: fakturna in statist</w:t>
            </w:r>
            <w:r>
              <w:rPr>
                <w:rFonts w:eastAsia="Times New Roman"/>
                <w:sz w:val="16"/>
                <w:szCs w:val="16"/>
              </w:rPr>
              <w:t>ična vrednost, neto masa, količina v dodatni merski enoti, država namena, država porekla, država odpreme, šifra blaga po Kombinirani nomenklaturi, vrsta posla, vrsta transporta, pogoji dobave, lega kraja, tok blaga, identifikacijska št. za DDV poročevalske</w:t>
            </w:r>
            <w:r>
              <w:rPr>
                <w:rFonts w:eastAsia="Times New Roman"/>
                <w:sz w:val="16"/>
                <w:szCs w:val="16"/>
              </w:rPr>
              <w:t xml:space="preserve"> enote (tudi fizične osebe) ali tretje osebe-deklaranta in partnerja, kontaktni podatki osebe, ki izpolnjuje vprašalnik. Administrativni/statistični viri: fakturna in statistična vrednost, neto masa, količina v dodatni merski enoti, država namena, država p</w:t>
            </w:r>
            <w:r>
              <w:rPr>
                <w:rFonts w:eastAsia="Times New Roman"/>
                <w:sz w:val="16"/>
                <w:szCs w:val="16"/>
              </w:rPr>
              <w:t>orekla, država odpreme, šifra blaga po Kombinirani nomenklaturi, vrsta posla, vrsta transporta, pogoji dobave, lega kraja, tok blaga, identifikacijska št. za DDV poročevalske enote (tudi fizične osebe) ali tretje osebe-deklaranta in partnerja, EORI številk</w:t>
            </w:r>
            <w:r>
              <w:rPr>
                <w:rFonts w:eastAsia="Times New Roman"/>
                <w:sz w:val="16"/>
                <w:szCs w:val="16"/>
              </w:rPr>
              <w:t xml:space="preserve">a (tudi za fizične osebe), carinski postopek in drugi izbrani podatki iz enotne upravne listine (EUL).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Podjetja, katerih vrednost blagovne menjave z državami članicami EU je v prejšnjem koledarskem letu oz. v obdobju od januarja tekočega leta do zadnjega </w:t>
            </w:r>
            <w:r>
              <w:rPr>
                <w:rFonts w:eastAsia="Times New Roman"/>
                <w:sz w:val="16"/>
                <w:szCs w:val="16"/>
              </w:rPr>
              <w:t xml:space="preserve">opazovanega obdobja tekočega leta presegla višino nacionalno določenega vključitvenega praga. Rok za posredovanje podatkov FURS-u: do 15. v mesecu za prejšnji mesec. SURS prevzame podatke od FURS-a do 1. v mesecu za </w:t>
            </w:r>
            <w:proofErr w:type="spellStart"/>
            <w:r>
              <w:rPr>
                <w:rFonts w:eastAsia="Times New Roman"/>
                <w:sz w:val="16"/>
                <w:szCs w:val="16"/>
              </w:rPr>
              <w:t>predprejšnji</w:t>
            </w:r>
            <w:proofErr w:type="spellEnd"/>
            <w:r>
              <w:rPr>
                <w:rFonts w:eastAsia="Times New Roman"/>
                <w:sz w:val="16"/>
                <w:szCs w:val="16"/>
              </w:rPr>
              <w:t xml:space="preserve"> mesec. Administrativni viri</w:t>
            </w:r>
            <w:r>
              <w:rPr>
                <w:rFonts w:eastAsia="Times New Roman"/>
                <w:sz w:val="16"/>
                <w:szCs w:val="16"/>
              </w:rPr>
              <w:t xml:space="preserve">: FURS (obračun davka na dodano vrednost, zavezanci za DDV in podatki iz sistema VIES), do 15. v mesecu za </w:t>
            </w:r>
            <w:proofErr w:type="spellStart"/>
            <w:r>
              <w:rPr>
                <w:rFonts w:eastAsia="Times New Roman"/>
                <w:sz w:val="16"/>
                <w:szCs w:val="16"/>
              </w:rPr>
              <w:t>predprejšnji</w:t>
            </w:r>
            <w:proofErr w:type="spellEnd"/>
            <w:r>
              <w:rPr>
                <w:rFonts w:eastAsia="Times New Roman"/>
                <w:sz w:val="16"/>
                <w:szCs w:val="16"/>
              </w:rPr>
              <w:t xml:space="preserve"> mesec, FURS (davčno potrjeni računi) do 15. v mesecu za prejšnji mesec, FURS (EUL - izbor podatkov iz carinskih deklaracij), do 25. v me</w:t>
            </w:r>
            <w:r>
              <w:rPr>
                <w:rFonts w:eastAsia="Times New Roman"/>
                <w:sz w:val="16"/>
                <w:szCs w:val="16"/>
              </w:rPr>
              <w:t>secu za prejšnji mesec, FURS (podatki enotnega dovoljenja za poenostavljene postopke), do 20. v mesecu za prejšnji mesec, AJPES (PRS) - tekoče prevzemanje, sistemski operaterji za plin in elektriko do 20. v mesecu. Statistični viri: SPRS, DAK,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w:t>
            </w:r>
            <w:r>
              <w:rPr>
                <w:rFonts w:eastAsia="Times New Roman"/>
                <w:sz w:val="16"/>
                <w:szCs w:val="16"/>
              </w:rPr>
              <w:t>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Plačilna bilanca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transakcijah med rezidenti in nerezidenti.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za izračun sistematičnega prikaza podatkov o transakcijah med rezidenti in nerezidenti v določenem obdobju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w:t>
            </w:r>
            <w:r>
              <w:rPr>
                <w:rFonts w:eastAsia="Times New Roman"/>
                <w:sz w:val="16"/>
                <w:szCs w:val="16"/>
              </w:rPr>
              <w:t>nistrativni viri: AJPES (letna poročila do 30.04. vsako leto), FURS (podatki DDV do 20. v mesecu za predzadnji mesec), KDD (prvi dan v mesecu za zadnji mesec), AKOS (podatki mobilnih operaterjev zadnji dan meseca za predhodni mesec), MF (transferi do 20. v</w:t>
            </w:r>
            <w:r>
              <w:rPr>
                <w:rFonts w:eastAsia="Times New Roman"/>
                <w:sz w:val="16"/>
                <w:szCs w:val="16"/>
              </w:rPr>
              <w:t xml:space="preserve"> mesecu za predhodni mesec). Statistični viri: SPRS in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 meseca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Neposredne naložbe s tujino glede na smer naložbe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transakcijah in stanjih neposrednih naložb v tujini in tujih neposrednih naložb v Sloveniji po državah in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transakcijah in stanjih za razčlenitev neposrednih naložb v tujini in tujih neposrednih naložb v Sloveniji ra</w:t>
            </w:r>
            <w:r>
              <w:rPr>
                <w:rFonts w:eastAsia="Times New Roman"/>
                <w:sz w:val="16"/>
                <w:szCs w:val="16"/>
              </w:rPr>
              <w:t>zcepljeno po državah in dejavnostih. Podatki raziskovalno-razvojne dejavnosti pri izvajalcih.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AJPES (letna poročila do 30.04. vsako leto), FURS (podatki DDV do 20. v mesecu za predzadnji mesec). Statistični viri: Poslovanje poslovnih </w:t>
            </w:r>
            <w:r>
              <w:rPr>
                <w:rFonts w:eastAsia="Times New Roman"/>
                <w:sz w:val="16"/>
                <w:szCs w:val="16"/>
              </w:rPr>
              <w:t>subjektov s tujino (poročila SN, KRD), R-RD-IZV,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30. 06. 2022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Bruto zunanji dolg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agregatov o dolžniških imetjih in obveznostih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dolžniških imetjih in obveznostih do tujine.</w:t>
            </w:r>
            <w:r>
              <w:rPr>
                <w:rFonts w:eastAsia="Times New Roman"/>
                <w:sz w:val="16"/>
                <w:szCs w:val="16"/>
              </w:rPr>
              <w:t xml:space="preser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AJPES (letna poročila do 30.04. vsako leto), FURS (podatki DDV do 20. v mesecu za predzadnji mesec) , KDD (prvi dan v mesecu za zadnji mesec). Statistični viri: Poslovanje poslovnih subjektov s tujino (poročila BST, KRD, SN), VRP, S</w:t>
            </w:r>
            <w:r>
              <w:rPr>
                <w:rFonts w:eastAsia="Times New Roman"/>
                <w:sz w:val="16"/>
                <w:szCs w:val="16"/>
              </w:rPr>
              <w:t xml:space="preserve">PRS in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 meseca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Stanje mednarodnih naložb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stanju imetij in obveznostih do nerezidentov.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za izračun stanja imetij in obveznosti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AJPE</w:t>
            </w:r>
            <w:r>
              <w:rPr>
                <w:rFonts w:eastAsia="Times New Roman"/>
                <w:sz w:val="16"/>
                <w:szCs w:val="16"/>
              </w:rPr>
              <w:t xml:space="preserve">S (letna poročila do 30.04.vsako leto), FURS (podatki DDV do 20. v mesecu za predzadnji mesec), KDD (prvi dan v mesecu za zadnji mesec). Statistični viri: Poslovanje poslovnih subjektov s tujino (poročila BST, KRD, SN), VRP, SPRS in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 mesece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Zunanja povezana podjetja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kazalnikov poslovanja podjetij v tujini, ki so pod nadzorom slovenskih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za izračun nekaterih kazalnikov poslovanja podjetij v tujini, k</w:t>
            </w:r>
            <w:r>
              <w:rPr>
                <w:rFonts w:eastAsia="Times New Roman"/>
                <w:sz w:val="16"/>
                <w:szCs w:val="16"/>
              </w:rPr>
              <w:t xml:space="preserve">i so pod nadzorom slovenskih podjetij.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 Poslovanje poslovnih subjektov s tujino (poročilo SN),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 leti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Tuja notranja podjetja</w:t>
            </w:r>
            <w:r>
              <w:rPr>
                <w:rFonts w:eastAsia="Times New Roman"/>
                <w:sz w:val="16"/>
                <w:szCs w:val="16"/>
              </w:rPr>
              <w:br/>
              <w:t>SSP-FATS/L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rezultatov posl</w:t>
            </w:r>
            <w:r>
              <w:rPr>
                <w:rFonts w:eastAsia="Times New Roman"/>
                <w:sz w:val="16"/>
                <w:szCs w:val="16"/>
              </w:rPr>
              <w:t>ovanja tujih notranje povezanih podjetij in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kapitalskih naložbah, podatki o lastništvu in državi nadzora ter podatki o poslovanju poslovnih subjektov.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Statistična vira: SSP/L, SPR-RSP. EGR: do 31. 3. za predprete</w:t>
            </w:r>
            <w:r>
              <w:rPr>
                <w:rFonts w:eastAsia="Times New Roman"/>
                <w:sz w:val="16"/>
                <w:szCs w:val="16"/>
              </w:rPr>
              <w:t xml:space="preserv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2.9.2022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Mednarodna trgovina s storitvami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Razčlenitev podatkov o izvozu in uvozu storitev in partnerskih državah.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za izračun razčlenitve po vrstah storitev in partnerskih državah partnericah. Podatki raziskovalno-razvojne dejavnosti pri izvajalcih.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AJPES (letna poročila do 30.04.vsako leto), FURS (podatki DDV do 20. v mesecu za predzadnji</w:t>
            </w:r>
            <w:r>
              <w:rPr>
                <w:rFonts w:eastAsia="Times New Roman"/>
                <w:sz w:val="16"/>
                <w:szCs w:val="16"/>
              </w:rPr>
              <w:t xml:space="preserve"> mesec). Statistični viri (R-RD-IZV),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9 mesecev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Poslovanje poslovnih subjektov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Priprava agregatov za posamezne produkte statistike ekonomskih odnosov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Poslovne te</w:t>
            </w:r>
            <w:r>
              <w:rPr>
                <w:rFonts w:eastAsia="Times New Roman"/>
                <w:sz w:val="16"/>
                <w:szCs w:val="16"/>
              </w:rPr>
              <w:t>rjatve/obveznosti in finančne naložbe/obveznosti do nerezidentov (KRD), storitvena menjava in del blagovne menjave, ter tekoči/kapitalski transferi z nerezidenti (BST), neposredne kapitalske naložbe med rezidenti in nerezidenti (SN, SN-T), podatki o plačil</w:t>
            </w:r>
            <w:r>
              <w:rPr>
                <w:rFonts w:eastAsia="Times New Roman"/>
                <w:sz w:val="16"/>
                <w:szCs w:val="16"/>
              </w:rPr>
              <w:t>ih (prilivi/odlivi), ki jih banke in hranilnice opravijo zase in za stranke v odnosu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Izbrana podjetja do 20. v mesecu za predhodni mesec (KRD in BST mesečno poročilo). Banke in podjetja (nad 2 mio bilančne vsote) do 20. v mesecu za predhodni mese</w:t>
            </w:r>
            <w:r>
              <w:rPr>
                <w:rFonts w:eastAsia="Times New Roman"/>
                <w:sz w:val="16"/>
                <w:szCs w:val="16"/>
              </w:rPr>
              <w:t>c (SN-T mesečno poročilo); do 20. 4. za predhodno leto (SN letno poročilo). Administrativni viri: FURS (obrazca DDV-O in RP-O), AJPES (letna poročila), do 30. 4. Banke in hranilnice, ki opravljajo plačilni promet s tujino do 10. delovnega dne za podatke pr</w:t>
            </w:r>
            <w:r>
              <w:rPr>
                <w:rFonts w:eastAsia="Times New Roman"/>
                <w:sz w:val="16"/>
                <w:szCs w:val="16"/>
              </w:rPr>
              <w:t>edhodnega meseca. Statistični viri: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statistike ekonomskih odnosov s tujino.</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Poročilo o poslih z vrednostnimi papirji</w:t>
            </w:r>
            <w:r>
              <w:rPr>
                <w:rFonts w:eastAsia="Times New Roman"/>
                <w:sz w:val="16"/>
                <w:szCs w:val="16"/>
              </w:rPr>
              <w:br/>
              <w:t>VRP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podatkov za statistike ekono</w:t>
            </w:r>
            <w:r>
              <w:rPr>
                <w:rFonts w:eastAsia="Times New Roman"/>
                <w:sz w:val="16"/>
                <w:szCs w:val="16"/>
              </w:rPr>
              <w:t xml:space="preserve">mskih odnosov s tujino, statistiko finančnih trgov, statistiko finančnih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Stanja in transakcije z vrednostnimi papirji v poslovanju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Banke, borznoposredniške družbe, zavarovalnice, pokojninske družbe, družbe za upravljanje, investicijske družbe, vzajemni skladi, vzajemni pokojninski skladi, KAD, SDH in Sklad za razgradnjo NEK ter izdajatelji dolžniških vrednostnih papirjev v tujini, do </w:t>
            </w:r>
            <w:r>
              <w:rPr>
                <w:rFonts w:eastAsia="Times New Roman"/>
                <w:sz w:val="16"/>
                <w:szCs w:val="16"/>
              </w:rPr>
              <w:t>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druga raziskovanja.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Globalizacija</w:t>
            </w:r>
            <w:r>
              <w:rPr>
                <w:rFonts w:eastAsia="Times New Roman"/>
                <w:sz w:val="16"/>
                <w:szCs w:val="16"/>
              </w:rPr>
              <w:br/>
              <w:t>KAZ-GLOB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intenzivnost in obsegu procesa ekonomske globalizacije.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izvozu in uvozu, naložbenih toko</w:t>
            </w:r>
            <w:r>
              <w:rPr>
                <w:rFonts w:eastAsia="Times New Roman"/>
                <w:sz w:val="16"/>
                <w:szCs w:val="16"/>
              </w:rPr>
              <w:t>vih, ekonomski aktivnosti večnacionalnih podjetij ter drugi podatki ekonomske globalizacije.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Statistični viri: SPR-RSP, plačilna bilanca, SSP-FATS/L, Zunanja povezana podjetja, Neposredne naložbe s tujino glede na smer naložbe, </w:t>
            </w:r>
            <w:proofErr w:type="spellStart"/>
            <w:r>
              <w:rPr>
                <w:rFonts w:eastAsia="Times New Roman"/>
                <w:sz w:val="16"/>
                <w:szCs w:val="16"/>
              </w:rPr>
              <w:t>Intrastat</w:t>
            </w:r>
            <w:proofErr w:type="spellEnd"/>
            <w:r>
              <w:rPr>
                <w:rFonts w:eastAsia="Times New Roman"/>
                <w:sz w:val="16"/>
                <w:szCs w:val="16"/>
              </w:rPr>
              <w:t xml:space="preserve"> </w:t>
            </w:r>
            <w:proofErr w:type="spellStart"/>
            <w:r>
              <w:rPr>
                <w:rFonts w:eastAsia="Times New Roman"/>
                <w:sz w:val="16"/>
                <w:szCs w:val="16"/>
              </w:rPr>
              <w:t>Ekstrastat</w:t>
            </w:r>
            <w:proofErr w:type="spellEnd"/>
            <w:r>
              <w:rPr>
                <w:rFonts w:eastAsia="Times New Roman"/>
                <w:sz w:val="16"/>
                <w:szCs w:val="16"/>
              </w:rPr>
              <w:t xml:space="preserv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02. 12. 2022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Skupina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 o večnacionalnih in rezidenčnih skupinah podjetij ter njihovih povezavah v skupine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številu skupin podjetij ter o številu podjetij, osebah, ki delajo, in prihodkih pod</w:t>
            </w:r>
            <w:r>
              <w:rPr>
                <w:rFonts w:eastAsia="Times New Roman"/>
                <w:sz w:val="16"/>
                <w:szCs w:val="16"/>
              </w:rPr>
              <w:t>jetij, ki so del skupine.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 SPR-RSP, SPRS, EGR: do 31. 3. za predpreteklo referenčno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09.06.2022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Raziskovanje in razvoj, znanost in tehnologija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Državna proračunska sredstva za raziskovalno-razvojno dejavnost</w:t>
            </w:r>
            <w:r>
              <w:rPr>
                <w:rFonts w:eastAsia="Times New Roman"/>
                <w:sz w:val="16"/>
                <w:szCs w:val="16"/>
              </w:rPr>
              <w:br/>
              <w:t>R-RD-D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o obsegu načrtovanih in realiziranih namenskih državnih proračunskih sredstev za RRD.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R-RD-D: podatki o višini realiziranih državnih proračunskih sredstvih za R</w:t>
            </w:r>
            <w:r>
              <w:rPr>
                <w:rFonts w:eastAsia="Times New Roman"/>
                <w:sz w:val="16"/>
                <w:szCs w:val="16"/>
              </w:rPr>
              <w:t>RD (po sektorjih, vrsti podpore, področjih raziskav in razvoja, družbeno-ekonomskih ciljih), načrtovanih državnih proračunskih sredstvih (po družbeno-ekonomskih ciljih) ter realizirana državna proračunska sredstva za izvajanje nadnacionalnih raziskav (po v</w:t>
            </w:r>
            <w:r>
              <w:rPr>
                <w:rFonts w:eastAsia="Times New Roman"/>
                <w:sz w:val="16"/>
                <w:szCs w:val="16"/>
              </w:rPr>
              <w:t>rsti podpore), kontaktni podatki osebe, ki izpolnjuje vprašalnik, čas, potreben za izpolnjevanje vprašalnika, vpliv COVID-19.</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Vsa ministrstva in druge ustanove, ki razpolagajo z namenskimi državnimi proračunskimi sredstvi za RRD, do 5. 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w:t>
            </w:r>
            <w:r>
              <w:rPr>
                <w:rFonts w:eastAsia="Times New Roman"/>
                <w:sz w:val="16"/>
                <w:szCs w:val="16"/>
              </w:rPr>
              <w:t>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Raziskovalno-razvojna dejavnost pri izvajalcih</w:t>
            </w:r>
            <w:r>
              <w:rPr>
                <w:rFonts w:eastAsia="Times New Roman"/>
                <w:sz w:val="16"/>
                <w:szCs w:val="16"/>
              </w:rPr>
              <w:br/>
              <w:t xml:space="preserve">R-RD-IZV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na področju RRD v vseh sektorjih izvajanja RRD.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R-RD-IZV: podatki o osebju v RRD: spol, poklic, stopnja izobrazbe, starostna s</w:t>
            </w:r>
            <w:r>
              <w:rPr>
                <w:rFonts w:eastAsia="Times New Roman"/>
                <w:sz w:val="16"/>
                <w:szCs w:val="16"/>
              </w:rPr>
              <w:t>kupina, državljanstvo; podatki o raziskovalnih delih/projektih in bruto izdatkih za RRD: viri financiranja, vrsta porabe, dejavnost izvajalcev RRD, področje raziskav in razvoja, vrsta raziskovanja, dejavnost projekta; kontaktni podatki osebe, ki izpolnjuje</w:t>
            </w:r>
            <w:r>
              <w:rPr>
                <w:rFonts w:eastAsia="Times New Roman"/>
                <w:sz w:val="16"/>
                <w:szCs w:val="16"/>
              </w:rPr>
              <w:t xml:space="preserve"> vprašalnik, čas, potreben za izpolnjevanje vprašalnika, vpliv COVID-19. Administrativni/statistični viri: podatki o podjetjih, ki so imela notranji RRD, število zaposlenih.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 ki se ukvarjajo z izvajanjem RRD, do 10. 5. Administrativni vi</w:t>
            </w:r>
            <w:r>
              <w:rPr>
                <w:rFonts w:eastAsia="Times New Roman"/>
                <w:sz w:val="16"/>
                <w:szCs w:val="16"/>
              </w:rPr>
              <w:t xml:space="preserve">ri: FURS (DDPO), do 15. 5., MF (prejemniki državne pomoči za RR), do 30. 5., ARRS (Evidenca izvajalcev raziskovalne in razvojne dejavnosti, Register zasebnih raziskovalcev), do 30. 4., AJPES (PRS, zaključni računi), BS (poročila BST), do 30.4. Statistični </w:t>
            </w:r>
            <w:r>
              <w:rPr>
                <w:rFonts w:eastAsia="Times New Roman"/>
                <w:sz w:val="16"/>
                <w:szCs w:val="16"/>
              </w:rPr>
              <w:t xml:space="preserve">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4. 11. 2022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Rudarstvo in predelovalne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Industrijska proizvodnja</w:t>
            </w:r>
            <w:r>
              <w:rPr>
                <w:rFonts w:eastAsia="Times New Roman"/>
                <w:sz w:val="16"/>
                <w:szCs w:val="16"/>
              </w:rPr>
              <w:br/>
              <w:t>IND/L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sprememb in razvoja na področju proizvodnje in prodaje industrijskih proizvodov in storitev.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IND-L: Podatki o količinski proizvodnji, količinah, porabljenih za nadaljnjo proizvodnjo, zalogah, o količinski in vrednostni prod</w:t>
            </w:r>
            <w:r>
              <w:rPr>
                <w:rFonts w:eastAsia="Times New Roman"/>
                <w:sz w:val="16"/>
                <w:szCs w:val="16"/>
              </w:rPr>
              <w:t xml:space="preserve">aji proizvodov in storitev skupaj in na tujem trgu, vrednostni prodaji proizvodov in storitev za katere poročevalska enota ni našla ustrezne NIP šifre, realizaciji podjetja, kontaktni podatki osebe, ki izpolnjuje vprašalnik, čas, potreben za izpolnjevanje </w:t>
            </w:r>
            <w:r>
              <w:rPr>
                <w:rFonts w:eastAsia="Times New Roman"/>
                <w:sz w:val="16"/>
                <w:szCs w:val="16"/>
              </w:rPr>
              <w:t xml:space="preserve">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oziroma deli poslovnih subjektov, ki se ukvarjajo z industrijsko proizvodnjo, do 28. 2.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Prihodek od prodaje in vrednosti zalog v industri</w:t>
            </w:r>
            <w:r>
              <w:rPr>
                <w:rFonts w:eastAsia="Times New Roman"/>
                <w:sz w:val="16"/>
                <w:szCs w:val="16"/>
              </w:rPr>
              <w:t xml:space="preserve">ji </w:t>
            </w:r>
            <w:r>
              <w:rPr>
                <w:rFonts w:eastAsia="Times New Roman"/>
                <w:sz w:val="16"/>
                <w:szCs w:val="16"/>
              </w:rPr>
              <w:br/>
              <w:t>IND-PN/M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Mesečno spremljanje industrijske proizvodnje, prihodka od prodaje in zalog v industrijskih podjetjih na območju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IND-PN/M: Podatki o prihodku od prodaje z domačega in tujega trga (Evro/ne Evro območje) ter vrednosti zalog,</w:t>
            </w:r>
            <w:r>
              <w:rPr>
                <w:rFonts w:eastAsia="Times New Roman"/>
                <w:sz w:val="16"/>
                <w:szCs w:val="16"/>
              </w:rPr>
              <w:t xml:space="preserve"> kontaktni podatki osebe, ki izpolnjuje vprašalnik, čas, potreben za izpolnjevanje vprašalnika. Administrativni vir: DDV-O.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oziroma deli poslovnih subjektov, ki se ukvarjajo z industrijsko dejavnostjo, do 20. v mesecu. Administrat</w:t>
            </w:r>
            <w:r>
              <w:rPr>
                <w:rFonts w:eastAsia="Times New Roman"/>
                <w:sz w:val="16"/>
                <w:szCs w:val="16"/>
              </w:rPr>
              <w:t xml:space="preserve">ivni vir: FURS (obračun davka na dodano vrednost, </w:t>
            </w:r>
            <w:proofErr w:type="spellStart"/>
            <w:r>
              <w:rPr>
                <w:rFonts w:eastAsia="Times New Roman"/>
                <w:sz w:val="16"/>
                <w:szCs w:val="16"/>
              </w:rPr>
              <w:t>obr</w:t>
            </w:r>
            <w:proofErr w:type="spellEnd"/>
            <w:r>
              <w:rPr>
                <w:rFonts w:eastAsia="Times New Roman"/>
                <w:sz w:val="16"/>
                <w:szCs w:val="16"/>
              </w:rPr>
              <w:t xml:space="preserve">. DDV-O), do 15. v mesecu za </w:t>
            </w:r>
            <w:proofErr w:type="spellStart"/>
            <w:r>
              <w:rPr>
                <w:rFonts w:eastAsia="Times New Roman"/>
                <w:sz w:val="16"/>
                <w:szCs w:val="16"/>
              </w:rPr>
              <w:t>predprejšnji</w:t>
            </w:r>
            <w:proofErr w:type="spellEnd"/>
            <w:r>
              <w:rPr>
                <w:rFonts w:eastAsia="Times New Roman"/>
                <w:sz w:val="16"/>
                <w:szCs w:val="16"/>
              </w:rPr>
              <w:t xml:space="preserve"> mesec. SODO (števci električne energije), po dogovoru. FURS (podatki statistike plačilnega prometa), po dogovoru (AJPES).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w:t>
            </w:r>
            <w:r>
              <w:rPr>
                <w:rFonts w:eastAsia="Times New Roman"/>
                <w:sz w:val="16"/>
                <w:szCs w:val="16"/>
              </w:rPr>
              <w:t>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40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Proizvodnja živilskih proizvodov</w:t>
            </w:r>
            <w:r>
              <w:rPr>
                <w:rFonts w:eastAsia="Times New Roman"/>
                <w:sz w:val="16"/>
                <w:szCs w:val="16"/>
              </w:rPr>
              <w:br/>
              <w:t>IND-15/M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Podatkovni vir za izračun kmetijskih bilanc.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IND-15/M: podatki o proizvodnji živilskih proizvodov ali storitev, podatki o živilskih proizvodih porabljen</w:t>
            </w:r>
            <w:r>
              <w:rPr>
                <w:rFonts w:eastAsia="Times New Roman"/>
                <w:sz w:val="16"/>
                <w:szCs w:val="16"/>
              </w:rPr>
              <w:t>ih v nadaljnji predelavi, o količini zalog živilskih proizvodov ter o prodaji proizvodov in storitev, podatki o zalogah žit ob koncu meseca,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Podjetja in enote v </w:t>
            </w:r>
            <w:r>
              <w:rPr>
                <w:rFonts w:eastAsia="Times New Roman"/>
                <w:sz w:val="16"/>
                <w:szCs w:val="16"/>
              </w:rPr>
              <w:t>sestavi, ki proizvajajo živila in pijače ali pa opravljajo s tem povezane storitve in imajo po Statističnem registru delovno aktivnega prebivalstva (SRDAP) zaposlenih 20 ali več oseb, le izjemoma tudi manj. Podjetja morajo podatke posredovati mesečno do 15</w:t>
            </w:r>
            <w:r>
              <w:rPr>
                <w:rFonts w:eastAsia="Times New Roman"/>
                <w:sz w:val="16"/>
                <w:szCs w:val="16"/>
              </w:rPr>
              <w:t xml:space="preserve">. v mesecu.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izračun bilanc preskrbe.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Energetika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Proizvodnja električne in toplotne energije ter energetske naprave</w:t>
            </w:r>
            <w:r>
              <w:rPr>
                <w:rFonts w:eastAsia="Times New Roman"/>
                <w:sz w:val="16"/>
                <w:szCs w:val="16"/>
              </w:rPr>
              <w:br/>
              <w:t>E1-EE/L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proizvodnji in oddaji električne in toplotne energije v elektrarnah; prikaz tehničnih podatkov o energetskih napravah.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E1-EE/L: podatki o proizvodnji električne energije v HE, TE in SPTE enotah (iz posameznih goriv), NEK</w:t>
            </w:r>
            <w:r>
              <w:rPr>
                <w:rFonts w:eastAsia="Times New Roman"/>
                <w:sz w:val="16"/>
                <w:szCs w:val="16"/>
              </w:rPr>
              <w:t>, sončnih in vetrnih elektrarnah na generatorju in pragu; o proizvodnji toplotne energije iz posameznih goriv v TE in SPTE enotah; o vrstah in moči elektrarn; o vrstah, številu in moči strojev, ki poganjajo generatorje; kontaktni podatki osebe, ki izpolnju</w:t>
            </w:r>
            <w:r>
              <w:rPr>
                <w:rFonts w:eastAsia="Times New Roman"/>
                <w:sz w:val="16"/>
                <w:szCs w:val="16"/>
              </w:rPr>
              <w:t>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Poslovni subjekti, katerih osnovna dejavnost je proizvodnja električne energije, in poslovni subjekti, ki poleg svoje osnovne dejavnosti proizvajajo tudi električno energijo za lastne potrebe in </w:t>
            </w:r>
            <w:r>
              <w:rPr>
                <w:rFonts w:eastAsia="Times New Roman"/>
                <w:sz w:val="16"/>
                <w:szCs w:val="16"/>
              </w:rPr>
              <w:t>prodajo, do 28. 2.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Obnovljivi viri energije</w:t>
            </w:r>
            <w:r>
              <w:rPr>
                <w:rFonts w:eastAsia="Times New Roman"/>
                <w:sz w:val="16"/>
                <w:szCs w:val="16"/>
              </w:rPr>
              <w:br/>
              <w:t>OVE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obnovljivih virih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obnovljivih virih energije: proizvodnja energije iz obnovljivih virov in poraba obnovlji</w:t>
            </w:r>
            <w:r>
              <w:rPr>
                <w:rFonts w:eastAsia="Times New Roman"/>
                <w:sz w:val="16"/>
                <w:szCs w:val="16"/>
              </w:rPr>
              <w:t xml:space="preserve">vih virov energije (lesna biomasa, bioplin, vetrna energija, sončna energija, geotermalna energija).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MZI, IJS, Geološki zavod Slovenije, Borzen do 10. 9.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Proizvodnja in prodaj</w:t>
            </w:r>
            <w:r>
              <w:rPr>
                <w:rFonts w:eastAsia="Times New Roman"/>
                <w:sz w:val="16"/>
                <w:szCs w:val="16"/>
              </w:rPr>
              <w:t>a toplotne energije</w:t>
            </w:r>
            <w:r>
              <w:rPr>
                <w:rFonts w:eastAsia="Times New Roman"/>
                <w:sz w:val="16"/>
                <w:szCs w:val="16"/>
              </w:rPr>
              <w:br/>
              <w:t>E3-TOP/L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proizvodnji, prodaji in porabi toplotne energije po sektorjih.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E3-TOP/L: podatki o proizvodnji toplotne energije po vrstah goriva; o prodaji toplotne energije po sektorjih; kontaktni podatki osebe, ki izpolnjuje vprašalnik in čas, potreben za izpolnjevanje vprašalnika. Administrativni vir: podatki o proizvo</w:t>
            </w:r>
            <w:r>
              <w:rPr>
                <w:rFonts w:eastAsia="Times New Roman"/>
                <w:sz w:val="16"/>
                <w:szCs w:val="16"/>
              </w:rPr>
              <w:t>dnji toplotne energije po vrstah goriva; o prodaji toplotne energije po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 ki proizvajajo in distribuirajo toplotno energijo, do 28. 2. 2022. Administrativni vir: Agencija za energijo, do 15. 5.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Prevzem in oddaja električne energije na prenosnem omrežju</w:t>
            </w:r>
            <w:r>
              <w:rPr>
                <w:rFonts w:eastAsia="Times New Roman"/>
                <w:sz w:val="16"/>
                <w:szCs w:val="16"/>
              </w:rPr>
              <w:br/>
              <w:t>E4-EEP/L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prenosu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E4-EEP/L: podatki o nabavi in oddaji električne energije na prenosnem omrežju; o uvozu in izvozu; ko</w:t>
            </w:r>
            <w:r>
              <w:rPr>
                <w:rFonts w:eastAsia="Times New Roman"/>
                <w:sz w:val="16"/>
                <w:szCs w:val="16"/>
              </w:rPr>
              <w:t>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 za prenos električne energije, do 28. 2.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Prevzem in oddaja električne energije na dis</w:t>
            </w:r>
            <w:r>
              <w:rPr>
                <w:rFonts w:eastAsia="Times New Roman"/>
                <w:sz w:val="16"/>
                <w:szCs w:val="16"/>
              </w:rPr>
              <w:t>tribucijskem omrežju</w:t>
            </w:r>
            <w:r>
              <w:rPr>
                <w:rFonts w:eastAsia="Times New Roman"/>
                <w:sz w:val="16"/>
                <w:szCs w:val="16"/>
              </w:rPr>
              <w:br/>
              <w:t>E5-EED/L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distribuciji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E5-EED/L: podatki o porabi električne energije in goriv za ogrevanje in pogon; kontaktni podatki osebe, ki izpolnjuje vprašalnik in čas, </w:t>
            </w:r>
            <w:r>
              <w:rPr>
                <w:rFonts w:eastAsia="Times New Roman"/>
                <w:sz w:val="16"/>
                <w:szCs w:val="16"/>
              </w:rPr>
              <w:lastRenderedPageBreak/>
              <w:t>potreben za izpolnjev</w:t>
            </w:r>
            <w:r>
              <w:rPr>
                <w:rFonts w:eastAsia="Times New Roman"/>
                <w:sz w:val="16"/>
                <w:szCs w:val="16"/>
              </w:rPr>
              <w:t>anje vprašalnika. Administrativni vir: podatki o prevzemu električne energije v distribucijsko omrežje in dobavi električne energije odjemalcem v RS ter izgube v distribucijskem omrežju.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Poslovni subjekti za distribucijo električne energije do 28. 2. 2022.</w:t>
            </w:r>
            <w:r>
              <w:rPr>
                <w:rFonts w:eastAsia="Times New Roman"/>
                <w:sz w:val="16"/>
                <w:szCs w:val="16"/>
              </w:rPr>
              <w:t xml:space="preserve"> Administrativni vir: MZI - Direktorat za energijo (EPOS), do 20. 7.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Prodaja naftnih proizvodov</w:t>
            </w:r>
            <w:r>
              <w:rPr>
                <w:rFonts w:eastAsia="Times New Roman"/>
                <w:sz w:val="16"/>
                <w:szCs w:val="16"/>
              </w:rPr>
              <w:br/>
              <w:t>E8-NPT/L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trgovini in porabi naftnih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E8-NPT/L: podatki o prodaji naftnih proizvodov trgovskim podjetjem, zavodu za obvezne rezerve države, energetskemu sektorju, predelovalnim dejavnostim in rudarstvu, gradbeništvu, cestnem in železniškem prometu, gospodinjstvom in ostalim. Poraba </w:t>
            </w:r>
            <w:r>
              <w:rPr>
                <w:rFonts w:eastAsia="Times New Roman"/>
                <w:sz w:val="16"/>
                <w:szCs w:val="16"/>
              </w:rPr>
              <w:t xml:space="preserve">utekočinjenega naftnega plina v prometu, kontaktni podatki osebe, ki izpolnjuje vprašalnik in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ki trgujejo z naftnimi proizvodi, do 28. 2.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Trgovina s plini</w:t>
            </w:r>
            <w:r>
              <w:rPr>
                <w:rFonts w:eastAsia="Times New Roman"/>
                <w:sz w:val="16"/>
                <w:szCs w:val="16"/>
              </w:rPr>
              <w:br/>
              <w:t>E9-PL/L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oskrbi z zemeljskim plinom in utekočinjenim naftnim plinom; poraba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E9-PL/L: podatki o uvozu, nakupu, lastni porabi in izgubah zemeljskega plina; o prodaji zemeljsk</w:t>
            </w:r>
            <w:r>
              <w:rPr>
                <w:rFonts w:eastAsia="Times New Roman"/>
                <w:sz w:val="16"/>
                <w:szCs w:val="16"/>
              </w:rPr>
              <w:t>ega plina po sektorjih; o uvozu, izvozu, nakupu in lastni porabi utekočinjenega naftnega plina; o prodaji utekočinjenega naftnega plina po sektorjih; o porabi električne energije; kontaktni podatki osebe, ki izpolnjuje vprašalnik in čas, potreben za izpoln</w:t>
            </w:r>
            <w:r>
              <w:rPr>
                <w:rFonts w:eastAsia="Times New Roman"/>
                <w:sz w:val="16"/>
                <w:szCs w:val="16"/>
              </w:rPr>
              <w:t xml:space="preserve">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 za oskrbo z zemeljskim plinom in utekočinjenim naftnim plinom, do 28. 2.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Pridobivanje in prodaja premoga</w:t>
            </w:r>
            <w:r>
              <w:rPr>
                <w:rFonts w:eastAsia="Times New Roman"/>
                <w:sz w:val="16"/>
                <w:szCs w:val="16"/>
              </w:rPr>
              <w:br/>
              <w:t>E11-TG/L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pridobivanju in prodaji premoga ter podatkov o produktivnosti.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E11-TG/L: podatki o proizvodnji, prodaji in izvozu rjavega premoga in lignita; o lastni porabi; o </w:t>
            </w:r>
            <w:proofErr w:type="spellStart"/>
            <w:r>
              <w:rPr>
                <w:rFonts w:eastAsia="Times New Roman"/>
                <w:sz w:val="16"/>
                <w:szCs w:val="16"/>
              </w:rPr>
              <w:t>kurilnosti</w:t>
            </w:r>
            <w:proofErr w:type="spellEnd"/>
            <w:r>
              <w:rPr>
                <w:rFonts w:eastAsia="Times New Roman"/>
                <w:sz w:val="16"/>
                <w:szCs w:val="16"/>
              </w:rPr>
              <w:t>, vrednosti žvepla; kontaktni podatki osebe, ki iz</w:t>
            </w:r>
            <w:r>
              <w:rPr>
                <w:rFonts w:eastAsia="Times New Roman"/>
                <w:sz w:val="16"/>
                <w:szCs w:val="16"/>
              </w:rPr>
              <w:t>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 s področja pridobivanja rjavega premoga in lignita, do 28. 2.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Poraba energije, goriv in izbranih naftnih </w:t>
            </w:r>
            <w:r>
              <w:rPr>
                <w:rFonts w:eastAsia="Times New Roman"/>
                <w:sz w:val="16"/>
                <w:szCs w:val="16"/>
              </w:rPr>
              <w:lastRenderedPageBreak/>
              <w:t>proizvod</w:t>
            </w:r>
            <w:r>
              <w:rPr>
                <w:rFonts w:eastAsia="Times New Roman"/>
                <w:sz w:val="16"/>
                <w:szCs w:val="16"/>
              </w:rPr>
              <w:t>ov</w:t>
            </w:r>
            <w:r>
              <w:rPr>
                <w:rFonts w:eastAsia="Times New Roman"/>
                <w:sz w:val="16"/>
                <w:szCs w:val="16"/>
              </w:rPr>
              <w:br/>
              <w:t>E-PE/L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Spremljanje podatkov o porabi posameznih energentov v </w:t>
            </w:r>
            <w:r>
              <w:rPr>
                <w:rFonts w:eastAsia="Times New Roman"/>
                <w:sz w:val="16"/>
                <w:szCs w:val="16"/>
              </w:rPr>
              <w:lastRenderedPageBreak/>
              <w:t>sektorjih A do F po SKD 2008 in o namenih rabe.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Vprašalnik E-PE/L: podatki o energetski in/ali </w:t>
            </w:r>
            <w:proofErr w:type="spellStart"/>
            <w:r>
              <w:rPr>
                <w:rFonts w:eastAsia="Times New Roman"/>
                <w:sz w:val="16"/>
                <w:szCs w:val="16"/>
              </w:rPr>
              <w:t>neenergetski</w:t>
            </w:r>
            <w:proofErr w:type="spellEnd"/>
            <w:r>
              <w:rPr>
                <w:rFonts w:eastAsia="Times New Roman"/>
                <w:sz w:val="16"/>
                <w:szCs w:val="16"/>
              </w:rPr>
              <w:t xml:space="preserve"> </w:t>
            </w:r>
            <w:r>
              <w:rPr>
                <w:rFonts w:eastAsia="Times New Roman"/>
                <w:sz w:val="16"/>
                <w:szCs w:val="16"/>
              </w:rPr>
              <w:lastRenderedPageBreak/>
              <w:t>rabi energije, goriv in izbranih naftnih proizvodov, razdeljenih po namenih rabe, ku</w:t>
            </w:r>
            <w:r>
              <w:rPr>
                <w:rFonts w:eastAsia="Times New Roman"/>
                <w:sz w:val="16"/>
                <w:szCs w:val="16"/>
              </w:rPr>
              <w:t xml:space="preserve">rilni vrednosti goriv, zalogah ob koncu leta; kontaktni podatki osebe, ki izpolnjuje vprašalnik in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Izbrani poslovni subjekti s področja A do F po SKD 2008, </w:t>
            </w:r>
            <w:r>
              <w:rPr>
                <w:rFonts w:eastAsia="Times New Roman"/>
                <w:sz w:val="16"/>
                <w:szCs w:val="16"/>
              </w:rPr>
              <w:lastRenderedPageBreak/>
              <w:t>do 10. 3. 2022.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w:t>
            </w:r>
            <w:r>
              <w:rPr>
                <w:rFonts w:eastAsia="Times New Roman"/>
                <w:sz w:val="16"/>
                <w:szCs w:val="16"/>
              </w:rPr>
              <w:t>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Proizvodnja električne in toplotne energije</w:t>
            </w:r>
            <w:r>
              <w:rPr>
                <w:rFonts w:eastAsia="Times New Roman"/>
                <w:sz w:val="16"/>
                <w:szCs w:val="16"/>
              </w:rPr>
              <w:br/>
              <w:t>E1-EE/M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gibanja proizvodnje in oddaje električne energije, porabe in zalog goriv v termoelektrarnah.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E1-EE/M: podatki o proizvodnji električne energije v HE, TE in SPTE enotah (iz posameznih goriv), NEK, sončnih in vetrnih elektrarnah na generatorju in pragu; o proizvodnji jedrske toplotne energije v reaktorju; o proizvodnji toplotne energije; </w:t>
            </w:r>
            <w:r>
              <w:rPr>
                <w:rFonts w:eastAsia="Times New Roman"/>
                <w:sz w:val="16"/>
                <w:szCs w:val="16"/>
              </w:rPr>
              <w:t>o porabi električne energije za črpanje; o porabi goriv in zalog v TE;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 katerih osnovna dejavnost je proizvodnja električne energije in poslo</w:t>
            </w:r>
            <w:r>
              <w:rPr>
                <w:rFonts w:eastAsia="Times New Roman"/>
                <w:sz w:val="16"/>
                <w:szCs w:val="16"/>
              </w:rPr>
              <w:t>vni subjekti, ki poleg svoje osnovne dejavnosti proizvajajo tudi električno energijo za lastne potrebe in prodajo,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Prenos električne energije</w:t>
            </w:r>
            <w:r>
              <w:rPr>
                <w:rFonts w:eastAsia="Times New Roman"/>
                <w:sz w:val="16"/>
                <w:szCs w:val="16"/>
              </w:rPr>
              <w:br/>
              <w:t>E4-EEP/M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gibanja količ</w:t>
            </w:r>
            <w:r>
              <w:rPr>
                <w:rFonts w:eastAsia="Times New Roman"/>
                <w:sz w:val="16"/>
                <w:szCs w:val="16"/>
              </w:rPr>
              <w:t xml:space="preserve">inskih podatkov o prenosu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E4-EEP/M: podatki o nabavi in oddaji električne energije na prenosnem omrežju; o uvozu in izvozu;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w:t>
            </w:r>
            <w:r>
              <w:rPr>
                <w:rFonts w:eastAsia="Times New Roman"/>
                <w:sz w:val="16"/>
                <w:szCs w:val="16"/>
              </w:rPr>
              <w:t>slovni subjekt za prenos električne energije,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Pretoki zemeljskega plina</w:t>
            </w:r>
            <w:r>
              <w:rPr>
                <w:rFonts w:eastAsia="Times New Roman"/>
                <w:sz w:val="16"/>
                <w:szCs w:val="16"/>
              </w:rPr>
              <w:br/>
              <w:t>E9-PZP/M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pretoku zemeljskega plina.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Pretoki zemeljskega plina: podatki</w:t>
            </w:r>
            <w:r>
              <w:rPr>
                <w:rFonts w:eastAsia="Times New Roman"/>
                <w:sz w:val="16"/>
                <w:szCs w:val="16"/>
              </w:rPr>
              <w:t xml:space="preserve"> o pretoku na vstopnih in izstopnih točkah prenosnega omrežja zemeljskega plina;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 za prenos zemeljskega plina,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Distribucija električne energije</w:t>
            </w:r>
            <w:r>
              <w:rPr>
                <w:rFonts w:eastAsia="Times New Roman"/>
                <w:sz w:val="16"/>
                <w:szCs w:val="16"/>
              </w:rPr>
              <w:br/>
              <w:t>E5-EED/M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prevzemu električne energije iz obnovljivih virov v distribucijsko omrežje.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prevzemu električne energije v distribucijsko omrežje (i</w:t>
            </w:r>
            <w:r>
              <w:rPr>
                <w:rFonts w:eastAsia="Times New Roman"/>
                <w:sz w:val="16"/>
                <w:szCs w:val="16"/>
              </w:rPr>
              <w:t xml:space="preserve">z sončnih elektrarn, vetrnih elektrarn, </w:t>
            </w:r>
            <w:proofErr w:type="spellStart"/>
            <w:r>
              <w:rPr>
                <w:rFonts w:eastAsia="Times New Roman"/>
                <w:sz w:val="16"/>
                <w:szCs w:val="16"/>
              </w:rPr>
              <w:t>mHe</w:t>
            </w:r>
            <w:proofErr w:type="spellEnd"/>
            <w:r>
              <w:rPr>
                <w:rFonts w:eastAsia="Times New Roman"/>
                <w:sz w:val="16"/>
                <w:szCs w:val="16"/>
              </w:rPr>
              <w:t>); o izgubah v distribucijskem omrežju.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MZI - Direktorat za energijo (EPOS), 50 dni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55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Proizvodnja in oskrba </w:t>
            </w:r>
            <w:r>
              <w:rPr>
                <w:rFonts w:eastAsia="Times New Roman"/>
                <w:sz w:val="16"/>
                <w:szCs w:val="16"/>
              </w:rPr>
              <w:t xml:space="preserve">s surovo nafto, zemeljskim </w:t>
            </w:r>
            <w:r>
              <w:rPr>
                <w:rFonts w:eastAsia="Times New Roman"/>
                <w:sz w:val="16"/>
                <w:szCs w:val="16"/>
              </w:rPr>
              <w:lastRenderedPageBreak/>
              <w:t>plinom, petrokemičnimi surovinami, aditivi ter drugimi ogljikovodiki</w:t>
            </w:r>
            <w:r>
              <w:rPr>
                <w:rFonts w:eastAsia="Times New Roman"/>
                <w:sz w:val="16"/>
                <w:szCs w:val="16"/>
              </w:rPr>
              <w:br/>
              <w:t>E6-NAF/M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Spremljanje podatkov o delovanju rafinerije.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E6-NAF/M: podatki o proizvodnji, uvozu in izvozu </w:t>
            </w:r>
            <w:r>
              <w:rPr>
                <w:rFonts w:eastAsia="Times New Roman"/>
                <w:sz w:val="16"/>
                <w:szCs w:val="16"/>
              </w:rPr>
              <w:lastRenderedPageBreak/>
              <w:t>po državah; o lastni porabi in zalogah surove</w:t>
            </w:r>
            <w:r>
              <w:rPr>
                <w:rFonts w:eastAsia="Times New Roman"/>
                <w:sz w:val="16"/>
                <w:szCs w:val="16"/>
              </w:rPr>
              <w:t xml:space="preserve"> nafte, plinskega kondenzata, rafinerijskih surovin, aditivov in drugih ogljikovodikov; o proizvodnji, nakupu, uvozu po državah; o lastni porabi in prodaji zemeljskega plina; kontaktni podatki osebe, ki izpolnjuje vprašalnik in čas, potreben za izpolnjevan</w:t>
            </w:r>
            <w:r>
              <w:rPr>
                <w:rFonts w:eastAsia="Times New Roman"/>
                <w:sz w:val="16"/>
                <w:szCs w:val="16"/>
              </w:rPr>
              <w:t>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Rafinerija,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Proizvodnja naftnih proizvodov</w:t>
            </w:r>
            <w:r>
              <w:rPr>
                <w:rFonts w:eastAsia="Times New Roman"/>
                <w:sz w:val="16"/>
                <w:szCs w:val="16"/>
              </w:rPr>
              <w:br/>
              <w:t>E7-NP/M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proizvodnji naftnih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E7-NP/M: podatki o proizvodnji, uvozu in izvozu po državah, reciklaži, lastni porabi, </w:t>
            </w:r>
            <w:proofErr w:type="spellStart"/>
            <w:r>
              <w:rPr>
                <w:rFonts w:eastAsia="Times New Roman"/>
                <w:sz w:val="16"/>
                <w:szCs w:val="16"/>
              </w:rPr>
              <w:t>reklasifikaciji</w:t>
            </w:r>
            <w:proofErr w:type="spellEnd"/>
            <w:r>
              <w:rPr>
                <w:rFonts w:eastAsia="Times New Roman"/>
                <w:sz w:val="16"/>
                <w:szCs w:val="16"/>
              </w:rPr>
              <w:t>, prodaji in zalogah naftnih proizvodov;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w:t>
            </w:r>
            <w:r>
              <w:rPr>
                <w:rFonts w:eastAsia="Times New Roman"/>
                <w:sz w:val="16"/>
                <w:szCs w:val="16"/>
              </w:rPr>
              <w:t>ni subjekti, katerih osnovna dejavnost je proizvodnja naftnih derivatov,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Trgovina z naftnimi proizvodi</w:t>
            </w:r>
            <w:r>
              <w:rPr>
                <w:rFonts w:eastAsia="Times New Roman"/>
                <w:sz w:val="16"/>
                <w:szCs w:val="16"/>
              </w:rPr>
              <w:br/>
              <w:t>E8-NPT/M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trgovanja z naftnimi proizvodi.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E8-NPT/M</w:t>
            </w:r>
            <w:r>
              <w:rPr>
                <w:rFonts w:eastAsia="Times New Roman"/>
                <w:sz w:val="16"/>
                <w:szCs w:val="16"/>
              </w:rPr>
              <w:t>: podatki o nakupu in prodaji naftnih proizvodov v državi; o uvozu in izvozu naftnih proizvodov po državah; o zalogah;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ki trgujejo z</w:t>
            </w:r>
            <w:r>
              <w:rPr>
                <w:rFonts w:eastAsia="Times New Roman"/>
                <w:sz w:val="16"/>
                <w:szCs w:val="16"/>
              </w:rPr>
              <w:t xml:space="preserve"> naftnimi proizvodi,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Trgovina s trdnimi gorivi</w:t>
            </w:r>
            <w:r>
              <w:rPr>
                <w:rFonts w:eastAsia="Times New Roman"/>
                <w:sz w:val="16"/>
                <w:szCs w:val="16"/>
              </w:rPr>
              <w:br/>
              <w:t>E10-TGT/M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trgovini s trdnimi gorivi.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E10-TGT/M: podatki o nabavi, prodaji po sektorjih, uvozu </w:t>
            </w:r>
            <w:r>
              <w:rPr>
                <w:rFonts w:eastAsia="Times New Roman"/>
                <w:sz w:val="16"/>
                <w:szCs w:val="16"/>
              </w:rPr>
              <w:t xml:space="preserve">in izvozu po državah; o zalogah, </w:t>
            </w:r>
            <w:proofErr w:type="spellStart"/>
            <w:r>
              <w:rPr>
                <w:rFonts w:eastAsia="Times New Roman"/>
                <w:sz w:val="16"/>
                <w:szCs w:val="16"/>
              </w:rPr>
              <w:t>kurilnosti</w:t>
            </w:r>
            <w:proofErr w:type="spellEnd"/>
            <w:r>
              <w:rPr>
                <w:rFonts w:eastAsia="Times New Roman"/>
                <w:sz w:val="16"/>
                <w:szCs w:val="16"/>
              </w:rPr>
              <w:t xml:space="preserve"> in vsebnosti žvepla trdnih goriv (črni premog in antracit, koks, rjavi premog, lignit, briketi, šota, les in lesni odpadki); kontaktni podatki osebe, ki izpolnjuje vprašalnik in čas, potreben za izpolnjevanje vpr</w:t>
            </w:r>
            <w:r>
              <w:rPr>
                <w:rFonts w:eastAsia="Times New Roman"/>
                <w:sz w:val="16"/>
                <w:szCs w:val="16"/>
              </w:rPr>
              <w:t>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ki trgujejo s trdnimi gorivi,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Pridobivanje premoga</w:t>
            </w:r>
            <w:r>
              <w:rPr>
                <w:rFonts w:eastAsia="Times New Roman"/>
                <w:sz w:val="16"/>
                <w:szCs w:val="16"/>
              </w:rPr>
              <w:br/>
              <w:t>E11-TG/M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proizvodnji premoga.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E11-TG/M: podatki o proizvodnji, prodaji, izvozu, zalogah, </w:t>
            </w:r>
            <w:proofErr w:type="spellStart"/>
            <w:r>
              <w:rPr>
                <w:rFonts w:eastAsia="Times New Roman"/>
                <w:sz w:val="16"/>
                <w:szCs w:val="16"/>
              </w:rPr>
              <w:t>kurilnosti</w:t>
            </w:r>
            <w:proofErr w:type="spellEnd"/>
            <w:r>
              <w:rPr>
                <w:rFonts w:eastAsia="Times New Roman"/>
                <w:sz w:val="16"/>
                <w:szCs w:val="16"/>
              </w:rPr>
              <w:t xml:space="preserve"> in vsebnosti žvepla za rjavi premog in lignit; kontaktni podatki osebe, ki izpolnjuje vprašalnik in čas, </w:t>
            </w:r>
            <w:r>
              <w:rPr>
                <w:rFonts w:eastAsia="Times New Roman"/>
                <w:sz w:val="16"/>
                <w:szCs w:val="16"/>
              </w:rPr>
              <w:lastRenderedPageBreak/>
              <w:t>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Poslovni subjekti s področja pr</w:t>
            </w:r>
            <w:r>
              <w:rPr>
                <w:rFonts w:eastAsia="Times New Roman"/>
                <w:sz w:val="16"/>
                <w:szCs w:val="16"/>
              </w:rPr>
              <w:t>idobivanja rjavega premoga in lignita,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Varnostne zaloge naftnih derivatov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zalog naftnih derivatov.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stanju varnostnih zalog naftnih derivatov (začetne in </w:t>
            </w:r>
            <w:r>
              <w:rPr>
                <w:rFonts w:eastAsia="Times New Roman"/>
                <w:sz w:val="16"/>
                <w:szCs w:val="16"/>
              </w:rPr>
              <w:t>končne zaloge).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MGRT, Zavod RS za blagovne rezerve, do 15.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električne energije</w:t>
            </w:r>
            <w:r>
              <w:rPr>
                <w:rFonts w:eastAsia="Times New Roman"/>
                <w:sz w:val="16"/>
                <w:szCs w:val="16"/>
              </w:rPr>
              <w:br/>
              <w:t>E-CEE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povprečnih cen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cenah električne energije za porabniške skupine v gospodinjstvih in </w:t>
            </w:r>
            <w:proofErr w:type="spellStart"/>
            <w:r>
              <w:rPr>
                <w:rFonts w:eastAsia="Times New Roman"/>
                <w:sz w:val="16"/>
                <w:szCs w:val="16"/>
              </w:rPr>
              <w:t>negospodinjstvih</w:t>
            </w:r>
            <w:proofErr w:type="spellEnd"/>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MZI - Direktorat za energijo (EPOS), 31. 1., 30. 4., 31. 7. in 31. 10.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w:t>
            </w:r>
            <w:r>
              <w:rPr>
                <w:rFonts w:eastAsia="Times New Roman"/>
                <w:sz w:val="16"/>
                <w:szCs w:val="16"/>
              </w:rPr>
              <w:t>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zemeljskega plina</w:t>
            </w:r>
            <w:r>
              <w:rPr>
                <w:rFonts w:eastAsia="Times New Roman"/>
                <w:sz w:val="16"/>
                <w:szCs w:val="16"/>
              </w:rPr>
              <w:br/>
              <w:t>E-CPL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povprečnih cen zemeljskega plina.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cenah zemeljskega plina za porabniške skupine v gospodinjstvih in </w:t>
            </w:r>
            <w:proofErr w:type="spellStart"/>
            <w:r>
              <w:rPr>
                <w:rFonts w:eastAsia="Times New Roman"/>
                <w:sz w:val="16"/>
                <w:szCs w:val="16"/>
              </w:rPr>
              <w:t>negospodinjstvih</w:t>
            </w:r>
            <w:proofErr w:type="spellEnd"/>
            <w:r>
              <w:rPr>
                <w:rFonts w:eastAsia="Times New Roman"/>
                <w:sz w:val="16"/>
                <w:szCs w:val="16"/>
              </w:rPr>
              <w:t xml:space="preser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MZI - Direktorat za energijo (EPOS), 31. 1., 30. 4., 31.</w:t>
            </w:r>
            <w:r>
              <w:rPr>
                <w:rFonts w:eastAsia="Times New Roman"/>
                <w:sz w:val="16"/>
                <w:szCs w:val="16"/>
              </w:rPr>
              <w:t xml:space="preserve"> 7., 31. 10. 2022.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Biogoriva</w:t>
            </w:r>
            <w:proofErr w:type="spellEnd"/>
            <w:r>
              <w:rPr>
                <w:rFonts w:eastAsia="Times New Roman"/>
                <w:sz w:val="16"/>
                <w:szCs w:val="16"/>
              </w:rPr>
              <w:t xml:space="preserve"> v prometu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rabi </w:t>
            </w:r>
            <w:proofErr w:type="spellStart"/>
            <w:r>
              <w:rPr>
                <w:rFonts w:eastAsia="Times New Roman"/>
                <w:sz w:val="16"/>
                <w:szCs w:val="16"/>
              </w:rPr>
              <w:t>biogoriv</w:t>
            </w:r>
            <w:proofErr w:type="spellEnd"/>
            <w:r>
              <w:rPr>
                <w:rFonts w:eastAsia="Times New Roman"/>
                <w:sz w:val="16"/>
                <w:szCs w:val="16"/>
              </w:rPr>
              <w:t xml:space="preserve"> v prometu in o njihovem izvoru.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količinah </w:t>
            </w:r>
            <w:proofErr w:type="spellStart"/>
            <w:r>
              <w:rPr>
                <w:rFonts w:eastAsia="Times New Roman"/>
                <w:sz w:val="16"/>
                <w:szCs w:val="16"/>
              </w:rPr>
              <w:t>biogoriv</w:t>
            </w:r>
            <w:proofErr w:type="spellEnd"/>
            <w:r>
              <w:rPr>
                <w:rFonts w:eastAsia="Times New Roman"/>
                <w:sz w:val="16"/>
                <w:szCs w:val="16"/>
              </w:rPr>
              <w:t>, primešanih gorivom danim na trg za uporabo v prometu ter o njihovem izvoru.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MZI, do 30. 4.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15.23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Poraba energije in goriv v gospodinjstvih</w:t>
            </w:r>
            <w:r>
              <w:rPr>
                <w:rFonts w:eastAsia="Times New Roman"/>
                <w:sz w:val="16"/>
                <w:szCs w:val="16"/>
              </w:rPr>
              <w:br/>
              <w:t>APEGG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w:t>
            </w:r>
            <w:r>
              <w:rPr>
                <w:rFonts w:eastAsia="Times New Roman"/>
                <w:sz w:val="16"/>
                <w:szCs w:val="16"/>
              </w:rPr>
              <w:t xml:space="preserve">nje podatkov o rabi energije in goriv v gospodinjstvih po energetskih virih in namenih rabe – za ogrevanje in hlajenje prostorov, za ogrevanje vode, za kuhanje in za druge namene (poraba električne energije za razsvetljavo in električne aparate).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w:t>
            </w:r>
            <w:r>
              <w:rPr>
                <w:rFonts w:eastAsia="Times New Roman"/>
                <w:sz w:val="16"/>
                <w:szCs w:val="16"/>
              </w:rPr>
              <w:t>o gospodinjstvu (število gospodinjstev in oseb v stanovanju); stanovanju in stavbi (tip stavbe, število stanovanj, leto izgradnje stavbe, obnove stavbe, uporabna površina stanovanja); opremljenosti stanovanj z razsvetljavo in električnimi napravami; kuhanj</w:t>
            </w:r>
            <w:r>
              <w:rPr>
                <w:rFonts w:eastAsia="Times New Roman"/>
                <w:sz w:val="16"/>
                <w:szCs w:val="16"/>
              </w:rPr>
              <w:t>u; ogrevanju in hlajenju prostorov ter ogrevanju vode (naprave in načini za ogrevanje in hlajenje prostorov ter vode; količinah porabljenih goriv in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Rezultati izračuna modela Inštituta Jožef Stefan, 22. 9. 2022.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w:t>
            </w:r>
            <w:r>
              <w:rPr>
                <w:rFonts w:eastAsia="Times New Roman"/>
                <w:sz w:val="16"/>
                <w:szCs w:val="16"/>
              </w:rPr>
              <w:t>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Gradbeništvo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Vrednost opravljenih gradbenih del</w:t>
            </w:r>
            <w:r>
              <w:rPr>
                <w:rFonts w:eastAsia="Times New Roman"/>
                <w:sz w:val="16"/>
                <w:szCs w:val="16"/>
              </w:rPr>
              <w:br/>
              <w:t>GRAD/L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Letni prikaz vrednosti opravljenih gradbenih del na objektih.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GRAD/L: Vrednost opravljenih gradbenih del skupaj in vrednost specializiranih gradbenih del po investitorju, vrsti gradbenih del in klasifikaciji vrst objektov (CC-SI), kontaktni podatki osebe, ki izpolnjuje vprašalnik, </w:t>
            </w:r>
            <w:r>
              <w:rPr>
                <w:rFonts w:eastAsia="Times New Roman"/>
                <w:sz w:val="16"/>
                <w:szCs w:val="16"/>
              </w:rPr>
              <w:lastRenderedPageBreak/>
              <w:t>čas, potreben za izpolnje</w:t>
            </w:r>
            <w:r>
              <w:rPr>
                <w:rFonts w:eastAsia="Times New Roman"/>
                <w:sz w:val="16"/>
                <w:szCs w:val="16"/>
              </w:rPr>
              <w:t>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Izbrani poslovni subjekti oziroma deli poslovnih subjektov in tuje podružnice, ki izvajajo gradbena dela, do 2. 4.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Gradbena dejavnost</w:t>
            </w:r>
            <w:r>
              <w:rPr>
                <w:rFonts w:eastAsia="Times New Roman"/>
                <w:sz w:val="16"/>
                <w:szCs w:val="16"/>
              </w:rPr>
              <w:br/>
              <w:t>GRAD/M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gibanja gradbene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GRAD/M: Podatki o vrednosti opravljenih gradbenih del,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oziroma deli poslovnih subjektov,</w:t>
            </w:r>
            <w:r>
              <w:rPr>
                <w:rFonts w:eastAsia="Times New Roman"/>
                <w:sz w:val="16"/>
                <w:szCs w:val="16"/>
              </w:rPr>
              <w:t xml:space="preserve"> ki izvajajo gradbena dela, do 20. v mesecu. Administrativni vir: FURS (podatki statistike plačilnega prometa), po dogovoru (AJPES).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Gradbena dovoljenja za stavbe</w:t>
            </w:r>
            <w:r>
              <w:rPr>
                <w:rFonts w:eastAsia="Times New Roman"/>
                <w:sz w:val="16"/>
                <w:szCs w:val="16"/>
              </w:rPr>
              <w:br/>
              <w:t>GRA</w:t>
            </w:r>
            <w:r>
              <w:rPr>
                <w:rFonts w:eastAsia="Times New Roman"/>
                <w:sz w:val="16"/>
                <w:szCs w:val="16"/>
              </w:rPr>
              <w:t>D-GD/M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gibanja izdanih gradbenih dovoljenj in značilnosti stavb.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Lokacija, število in površina stavb in stanovanj v stavbi po investitorju, vrsti gradbenih del in klasifikaciji vrst objektov (CC-SI); število sob v stanovanju. Za stavbe, ki so se ruš</w:t>
            </w:r>
            <w:r>
              <w:rPr>
                <w:rFonts w:eastAsia="Times New Roman"/>
                <w:sz w:val="16"/>
                <w:szCs w:val="16"/>
              </w:rPr>
              <w:t>ile: število in površina stanovanj po sobah, po opremljenosti z napeljavami in pomožnimi prostori.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MOP, do 5.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Gradbeni stroški za nova stanovanja</w:t>
            </w:r>
            <w:r>
              <w:rPr>
                <w:rFonts w:eastAsia="Times New Roman"/>
                <w:sz w:val="16"/>
                <w:szCs w:val="16"/>
              </w:rPr>
              <w:br/>
              <w:t>GRAD-STROŠKI/ČL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gibanja gradbenih stroškov, ki nastanejo v gradbenem podjetju pri gradnji novih stanovanj.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Indeksi gradbenih stroškov, nastalih pri procesu gradnje novih stanovanj (stroški materiala in stroški dela).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 - stroški materiala: razisko</w:t>
            </w:r>
            <w:r>
              <w:rPr>
                <w:rFonts w:eastAsia="Times New Roman"/>
                <w:sz w:val="16"/>
                <w:szCs w:val="16"/>
              </w:rPr>
              <w:t>vanje CENE-DOMA/M (indeksi cen industrijskih proizvodov pri proizvajalcih za prodajo na domačem trgu); - stroški dela: plače zaposlenih pri pravnih osebah (ZAP/M), aktivno in neaktivno prebivalstvo (ANP), raziskovanje o strukturi stroškov dela in delovnega</w:t>
            </w:r>
            <w:r>
              <w:rPr>
                <w:rFonts w:eastAsia="Times New Roman"/>
                <w:sz w:val="16"/>
                <w:szCs w:val="16"/>
              </w:rPr>
              <w:t xml:space="preserve"> časa (ZAP-RSD in ZAP-SDČ), opravljene delovne ure (ZAP-DELURE), Uprava za javna plačila - podatki o neplačilih javnofinančnih prihodkov na določene račune.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75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Ocena gradnje stavb in stanovan</w:t>
            </w:r>
            <w:r>
              <w:rPr>
                <w:rFonts w:eastAsia="Times New Roman"/>
                <w:sz w:val="16"/>
                <w:szCs w:val="16"/>
              </w:rPr>
              <w:t>j</w:t>
            </w:r>
            <w:r>
              <w:rPr>
                <w:rFonts w:eastAsia="Times New Roman"/>
                <w:sz w:val="16"/>
                <w:szCs w:val="16"/>
              </w:rPr>
              <w:br/>
              <w:t>GRAD-STAVBE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Izračun ocene dokončanih in nedokončanih stavb in stanovanj.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Število in površina dokončanih stavb in stavb v gradnji po investitorju, vrsti gradbenih del, klasifikaciji vrst objektov (CC-SI). Število in površina dokončanih stanovanj in stanov</w:t>
            </w:r>
            <w:r>
              <w:rPr>
                <w:rFonts w:eastAsia="Times New Roman"/>
                <w:sz w:val="16"/>
                <w:szCs w:val="16"/>
              </w:rPr>
              <w:t xml:space="preserve">anj v gradnji po </w:t>
            </w:r>
            <w:r>
              <w:rPr>
                <w:rFonts w:eastAsia="Times New Roman"/>
                <w:sz w:val="16"/>
                <w:szCs w:val="16"/>
              </w:rPr>
              <w:lastRenderedPageBreak/>
              <w:t xml:space="preserve">investitorju, vrsti gradbenih del in sobah.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10. 6. 2022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Trgovina in druge storitve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Trgovina</w:t>
            </w:r>
            <w:r>
              <w:rPr>
                <w:rFonts w:eastAsia="Times New Roman"/>
                <w:sz w:val="16"/>
                <w:szCs w:val="16"/>
              </w:rPr>
              <w:br/>
              <w:t>TRG/L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prihodka od prodaje podjetij v dejavnosti trgovine (s poudarkom na razdelitvi prihodka po blagovnih skupinah).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TRG/L: Podatki o prihodku od prodaje blaga in materiala po blagovnih skupinah in vrstah kupcev v trgovini na drobno in na debelo, podatki o prihodku od posredništva pri prodaji blaga, kontaktni podatki osebe, ki izpolnjuje vprašalnik, čas, potre</w:t>
            </w:r>
            <w:r>
              <w:rPr>
                <w:rFonts w:eastAsia="Times New Roman"/>
                <w:sz w:val="16"/>
                <w:szCs w:val="16"/>
              </w:rPr>
              <w:t>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ki se ukvarjajo s trgovinsko dejavnostjo, do 14. 4.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20. 7. 2022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Trgovina na debelo</w:t>
            </w:r>
            <w:r>
              <w:rPr>
                <w:rFonts w:eastAsia="Times New Roman"/>
                <w:sz w:val="16"/>
                <w:szCs w:val="16"/>
              </w:rPr>
              <w:br/>
              <w:t>TRG-D/M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Prikaz gibanja poslovanja v trgovini </w:t>
            </w:r>
            <w:r>
              <w:rPr>
                <w:rFonts w:eastAsia="Times New Roman"/>
                <w:sz w:val="16"/>
                <w:szCs w:val="16"/>
              </w:rPr>
              <w:t>na debelo in posredništvu.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TRG-D/M: Podatki o prihodku od prodaje, kontaktni podatki osebe, ki izpolnjuje vprašalnik, čas, potreben za izpolnjevanje vprašalnika. Administrativni vir: obrazec DDV-O, davčne blagajne in vezane knjige računov.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w:t>
            </w:r>
            <w:r>
              <w:rPr>
                <w:rFonts w:eastAsia="Times New Roman"/>
                <w:sz w:val="16"/>
                <w:szCs w:val="16"/>
              </w:rPr>
              <w:t>ni poslovni subjekti in enote v sestavi, ki se ukvarjajo z dejavnostjo trgovine na debelo in posredništva kot glavno dejavnostjo ter morebitnimi drugimi stranskimi dejavnostmi, do 8. v mesecu za prejšnji mesec. Administrativni vir: FURS (obračun davka na d</w:t>
            </w:r>
            <w:r>
              <w:rPr>
                <w:rFonts w:eastAsia="Times New Roman"/>
                <w:sz w:val="16"/>
                <w:szCs w:val="16"/>
              </w:rPr>
              <w:t xml:space="preserve">odano vrednost - </w:t>
            </w:r>
            <w:proofErr w:type="spellStart"/>
            <w:r>
              <w:rPr>
                <w:rFonts w:eastAsia="Times New Roman"/>
                <w:sz w:val="16"/>
                <w:szCs w:val="16"/>
              </w:rPr>
              <w:t>obr</w:t>
            </w:r>
            <w:proofErr w:type="spellEnd"/>
            <w:r>
              <w:rPr>
                <w:rFonts w:eastAsia="Times New Roman"/>
                <w:sz w:val="16"/>
                <w:szCs w:val="16"/>
              </w:rPr>
              <w:t xml:space="preserve">. DDV-O, do 15. v mesecu za </w:t>
            </w:r>
            <w:proofErr w:type="spellStart"/>
            <w:r>
              <w:rPr>
                <w:rFonts w:eastAsia="Times New Roman"/>
                <w:sz w:val="16"/>
                <w:szCs w:val="16"/>
              </w:rPr>
              <w:t>predprejšnji</w:t>
            </w:r>
            <w:proofErr w:type="spellEnd"/>
            <w:r>
              <w:rPr>
                <w:rFonts w:eastAsia="Times New Roman"/>
                <w:sz w:val="16"/>
                <w:szCs w:val="16"/>
              </w:rPr>
              <w:t xml:space="preserve"> mesec, davčno potrjeni računi, do 15. v mesecu za prejšnji mesec ter podatki statistike plačilnega prometa, po dogovoru (AJPES)).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60 dni po obdob</w:t>
            </w:r>
            <w:r>
              <w:rPr>
                <w:rFonts w:eastAsia="Times New Roman"/>
                <w:sz w:val="16"/>
                <w:szCs w:val="16"/>
              </w:rPr>
              <w:t>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Trgovina na drobno, trgovina z motornimi vozili in popravila motornih vozil</w:t>
            </w:r>
            <w:r>
              <w:rPr>
                <w:rFonts w:eastAsia="Times New Roman"/>
                <w:sz w:val="16"/>
                <w:szCs w:val="16"/>
              </w:rPr>
              <w:br/>
              <w:t>TRG/M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gibanja poslovanja trgovine na drobno, trgovine z motornimi vozili in popravil motornih vozil.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TRG-M: Podatki o prihodku od prodaj</w:t>
            </w:r>
            <w:r>
              <w:rPr>
                <w:rFonts w:eastAsia="Times New Roman"/>
                <w:sz w:val="16"/>
                <w:szCs w:val="16"/>
              </w:rPr>
              <w:t xml:space="preserve">e, kontaktni podatki osebe, ki izpolnjuje vprašalnik, čas, potreben za izpolnjevanje vprašalnika. Administrativni vir: obrazec DDV-O, davčne blagajne in vezane knjige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in enote v sestavi, ki se ukvarjajo z dejavnostjo trg</w:t>
            </w:r>
            <w:r>
              <w:rPr>
                <w:rFonts w:eastAsia="Times New Roman"/>
                <w:sz w:val="16"/>
                <w:szCs w:val="16"/>
              </w:rPr>
              <w:t xml:space="preserve">ovine na drobno, trgovine z motornimi vozili in popravili motornih vozil kot glavno dejavnostjo ter morebitnimi drugimi stranskimi dejavnostmi, do 8. v mesecu za prejšnji mesec. Administrativni vir: FURS (obračun davka na dodano vrednost - </w:t>
            </w:r>
            <w:proofErr w:type="spellStart"/>
            <w:r>
              <w:rPr>
                <w:rFonts w:eastAsia="Times New Roman"/>
                <w:sz w:val="16"/>
                <w:szCs w:val="16"/>
              </w:rPr>
              <w:t>obr</w:t>
            </w:r>
            <w:proofErr w:type="spellEnd"/>
            <w:r>
              <w:rPr>
                <w:rFonts w:eastAsia="Times New Roman"/>
                <w:sz w:val="16"/>
                <w:szCs w:val="16"/>
              </w:rPr>
              <w:t>. DDV-O, do 1</w:t>
            </w:r>
            <w:r>
              <w:rPr>
                <w:rFonts w:eastAsia="Times New Roman"/>
                <w:sz w:val="16"/>
                <w:szCs w:val="16"/>
              </w:rPr>
              <w:t xml:space="preserve">5. v mesecu za </w:t>
            </w:r>
            <w:proofErr w:type="spellStart"/>
            <w:r>
              <w:rPr>
                <w:rFonts w:eastAsia="Times New Roman"/>
                <w:sz w:val="16"/>
                <w:szCs w:val="16"/>
              </w:rPr>
              <w:t>predprejšnji</w:t>
            </w:r>
            <w:proofErr w:type="spellEnd"/>
            <w:r>
              <w:rPr>
                <w:rFonts w:eastAsia="Times New Roman"/>
                <w:sz w:val="16"/>
                <w:szCs w:val="16"/>
              </w:rPr>
              <w:t xml:space="preserve"> mesec, davčno potrjeni računi, do 15. v mesecu za prejšnji </w:t>
            </w:r>
            <w:r>
              <w:rPr>
                <w:rFonts w:eastAsia="Times New Roman"/>
                <w:sz w:val="16"/>
                <w:szCs w:val="16"/>
              </w:rPr>
              <w:lastRenderedPageBreak/>
              <w:t>mesec ter podatki statistike plačilnega prometa, po dogovoru (AJPES)).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31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Poslovne in druge storitvene dejavnosti</w:t>
            </w:r>
            <w:r>
              <w:rPr>
                <w:rFonts w:eastAsia="Times New Roman"/>
                <w:sz w:val="16"/>
                <w:szCs w:val="16"/>
              </w:rPr>
              <w:br/>
              <w:t>STOR/M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gibanja prihodka v poslovnih in drugih storitvenih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STOR/M: Podatki o prihodku od prodaje, kontaktni podatki osebe, ki izpolnjuje vprašalnik, čas, potreben za izpolnjevanje vpraša</w:t>
            </w:r>
            <w:r>
              <w:rPr>
                <w:rFonts w:eastAsia="Times New Roman"/>
                <w:sz w:val="16"/>
                <w:szCs w:val="16"/>
              </w:rPr>
              <w:t xml:space="preserve">lnika. Administrativni vir: obrazec DDV-O, davčne blagajne in vezane knjige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in enote v sestavi, ki se ukvarjajo s storitvenimi dejavnostmi kot glavno dejavnostjo ter morebitnimi drugimi stranskimi dejavnostmi, do 20. v m</w:t>
            </w:r>
            <w:r>
              <w:rPr>
                <w:rFonts w:eastAsia="Times New Roman"/>
                <w:sz w:val="16"/>
                <w:szCs w:val="16"/>
              </w:rPr>
              <w:t xml:space="preserve">esecu za prejšnji mesec. Administrativni vir: FURS (obračun davka na dodano vrednost - </w:t>
            </w:r>
            <w:proofErr w:type="spellStart"/>
            <w:r>
              <w:rPr>
                <w:rFonts w:eastAsia="Times New Roman"/>
                <w:sz w:val="16"/>
                <w:szCs w:val="16"/>
              </w:rPr>
              <w:t>obr</w:t>
            </w:r>
            <w:proofErr w:type="spellEnd"/>
            <w:r>
              <w:rPr>
                <w:rFonts w:eastAsia="Times New Roman"/>
                <w:sz w:val="16"/>
                <w:szCs w:val="16"/>
              </w:rPr>
              <w:t xml:space="preserve">. DDV-O, do 15. v mesecu za </w:t>
            </w:r>
            <w:proofErr w:type="spellStart"/>
            <w:r>
              <w:rPr>
                <w:rFonts w:eastAsia="Times New Roman"/>
                <w:sz w:val="16"/>
                <w:szCs w:val="16"/>
              </w:rPr>
              <w:t>predprejšnji</w:t>
            </w:r>
            <w:proofErr w:type="spellEnd"/>
            <w:r>
              <w:rPr>
                <w:rFonts w:eastAsia="Times New Roman"/>
                <w:sz w:val="16"/>
                <w:szCs w:val="16"/>
              </w:rPr>
              <w:t xml:space="preserve"> mesec, davčno potrjeni računi, do 15. v mesecu za prejšnji mesec ter podatki statistike plačilnega prometa, po dogovoru (AJPE</w:t>
            </w:r>
            <w:r>
              <w:rPr>
                <w:rFonts w:eastAsia="Times New Roman"/>
                <w:sz w:val="16"/>
                <w:szCs w:val="16"/>
              </w:rPr>
              <w:t>S)).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60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Indeks obsega v storitvenih dejavnostih in trgovini</w:t>
            </w:r>
            <w:r>
              <w:rPr>
                <w:rFonts w:eastAsia="Times New Roman"/>
                <w:sz w:val="16"/>
                <w:szCs w:val="16"/>
              </w:rPr>
              <w:br/>
              <w:t>STOR-IO/M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mesečnega gibanja obsega prodaje v storitvenih dejavnostih in trgovini.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obsegu pro</w:t>
            </w:r>
            <w:r>
              <w:rPr>
                <w:rFonts w:eastAsia="Times New Roman"/>
                <w:sz w:val="16"/>
                <w:szCs w:val="16"/>
              </w:rPr>
              <w:t>daje.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 TRG-D/M, TRG/M in STOR/M.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60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Finančno posredništvo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18.01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denarnih finančnih posrednikov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podatkov bilanc stanja, podatkov o kreditih, obrestnih mer in tokov iz bilanc denarnih finančnih posrednikov.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iz bilance stanja denarnih finančnih posrednikov (vključno s podatki za sistem minimalnih obveznih rezerv) in obrestne mere.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Denarne finančne institucije (S.122), do 10. delovnega dne po obdobju opazovanja. Za podatke obrestnih mer in za sistem minimalnih obveznih rezerv so obvezniki poročanja le kreditne institucije.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Zadnji dan v mesecu </w:t>
            </w:r>
            <w:r>
              <w:rPr>
                <w:rFonts w:eastAsia="Times New Roman"/>
                <w:sz w:val="16"/>
                <w:szCs w:val="16"/>
              </w:rPr>
              <w:t>po obdobju opazovanja (bilanca stanja), 28. delovni dan po obdobju opazovanja (obrestne mere).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18.02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investicijskih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podatkov investicijskih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stanjih in tokovih v bilancah investicijskih skladov.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Družbe </w:t>
            </w:r>
            <w:r>
              <w:rPr>
                <w:rFonts w:eastAsia="Times New Roman"/>
                <w:sz w:val="16"/>
                <w:szCs w:val="16"/>
              </w:rPr>
              <w:t>za upravljanje investicijskih skladov (S. 123) po navodilu BS preko ATVP v BS, do 10. delovnega dne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 meseca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18.03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Statistika plačil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podatkov statistike plačil.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w:t>
            </w:r>
            <w:r>
              <w:rPr>
                <w:rFonts w:eastAsia="Times New Roman"/>
                <w:sz w:val="16"/>
                <w:szCs w:val="16"/>
              </w:rPr>
              <w:t xml:space="preserve"> izdajanju in uporabi plačilnih kartic, čekov, elektronskega denarja, dvigih in pologih na bančnem okencu, </w:t>
            </w:r>
            <w:r>
              <w:rPr>
                <w:rFonts w:eastAsia="Times New Roman"/>
                <w:sz w:val="16"/>
                <w:szCs w:val="16"/>
              </w:rPr>
              <w:lastRenderedPageBreak/>
              <w:t xml:space="preserve">denarnih nakazilih, uporabi ter lokacijah bankomatov, POS terminalov ter terminalov za uporabo elektronskega denarja, uporabi storitev elektronskega </w:t>
            </w:r>
            <w:r>
              <w:rPr>
                <w:rFonts w:eastAsia="Times New Roman"/>
                <w:sz w:val="16"/>
                <w:szCs w:val="16"/>
              </w:rPr>
              <w:t>bančništva, uporabi drugih sodobnih tržnih poti ter prenosih sredstev.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Izdajatelji instrumentov in ponudniki plačilnih storitev (banke in nefinančna podjetja), do 10. delovnega dne po koncu </w:t>
            </w:r>
            <w:r>
              <w:rPr>
                <w:rFonts w:eastAsia="Times New Roman"/>
                <w:sz w:val="16"/>
                <w:szCs w:val="16"/>
              </w:rPr>
              <w:lastRenderedPageBreak/>
              <w:t>obdobju opazovanja, ob spremembah in ob izdaji kartic.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Četrtletje, za elektronski denar -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 meseca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18.04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Finančno posredništvo družb, ki se ukvarjajo z najemom (</w:t>
            </w:r>
            <w:proofErr w:type="spellStart"/>
            <w:r>
              <w:rPr>
                <w:rFonts w:eastAsia="Times New Roman"/>
                <w:sz w:val="16"/>
                <w:szCs w:val="16"/>
              </w:rPr>
              <w:t>lizing</w:t>
            </w:r>
            <w:proofErr w:type="spellEnd"/>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Zagotavljanje podatkov </w:t>
            </w:r>
            <w:proofErr w:type="spellStart"/>
            <w:r>
              <w:rPr>
                <w:rFonts w:eastAsia="Times New Roman"/>
                <w:sz w:val="16"/>
                <w:szCs w:val="16"/>
              </w:rPr>
              <w:t>lizing</w:t>
            </w:r>
            <w:proofErr w:type="spellEnd"/>
            <w:r>
              <w:rPr>
                <w:rFonts w:eastAsia="Times New Roman"/>
                <w:sz w:val="16"/>
                <w:szCs w:val="16"/>
              </w:rPr>
              <w:t xml:space="preserve"> družb za statistiko finančnih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iz bilance stanja, </w:t>
            </w:r>
            <w:r>
              <w:rPr>
                <w:rFonts w:eastAsia="Times New Roman"/>
                <w:sz w:val="16"/>
                <w:szCs w:val="16"/>
              </w:rPr>
              <w:t>izkaza uspeha in analitičnih evidenc.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Izbrane družbe, ki izvajajo dejavnost najema (</w:t>
            </w:r>
            <w:proofErr w:type="spellStart"/>
            <w:r>
              <w:rPr>
                <w:rFonts w:eastAsia="Times New Roman"/>
                <w:sz w:val="16"/>
                <w:szCs w:val="16"/>
              </w:rPr>
              <w:t>lizing</w:t>
            </w:r>
            <w:proofErr w:type="spellEnd"/>
            <w:r>
              <w:rPr>
                <w:rFonts w:eastAsia="Times New Roman"/>
                <w:sz w:val="16"/>
                <w:szCs w:val="16"/>
              </w:rPr>
              <w:t xml:space="preserve">), do 10. delovnega dne v mesecu po obdobju opazovanja.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 mesece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18.05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Zavarovalnice</w:t>
            </w:r>
            <w:r>
              <w:rPr>
                <w:rFonts w:eastAsia="Times New Roman"/>
                <w:sz w:val="16"/>
                <w:szCs w:val="16"/>
              </w:rPr>
              <w:br/>
              <w:t>NR-ZAV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podatkov</w:t>
            </w:r>
            <w:r>
              <w:rPr>
                <w:rFonts w:eastAsia="Times New Roman"/>
                <w:sz w:val="16"/>
                <w:szCs w:val="16"/>
              </w:rPr>
              <w:t xml:space="preserve"> o zavarovalnih premijah in odškodninah po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bruto zavarovalnih premijah in odškodninah po zavarovalnih vrstah ter poslovnih subjektih, kontaktni podatki osebe, ki izpolnjuje vprašalnik, čas, potreben za izpolnjevanje vprašalni</w:t>
            </w:r>
            <w:r>
              <w:rPr>
                <w:rFonts w:eastAsia="Times New Roman"/>
                <w:sz w:val="16"/>
                <w:szCs w:val="16"/>
              </w:rPr>
              <w:t>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Zavarovalnice, do 30. 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26. 8. 2022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18.06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zavarovalnih družb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statističnih agregatov zavarovalnic.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stanjih sredstev in obveznosti zavarovalnih družb, o tehničnih rezervacijah in o obračunanih premijah, odškodninskih zahtevkih in plačanih provizijah.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AZN po spreminjajočih se rokih ECB.</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(delno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po ob</w:t>
            </w:r>
            <w:r>
              <w:rPr>
                <w:rFonts w:eastAsia="Times New Roman"/>
                <w:sz w:val="16"/>
                <w:szCs w:val="16"/>
              </w:rPr>
              <w:t>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18.07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Pokojninski skladi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podatkov o poslovanju pokojninskih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stanjih sredstev, stanjih obveznosti in o številu članov pokojninskih shem.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AZN, ATVP in SOP (Sklad obrtnikov in podjetnikov) najkasneje 8 t</w:t>
            </w:r>
            <w:r>
              <w:rPr>
                <w:rFonts w:eastAsia="Times New Roman"/>
                <w:sz w:val="16"/>
                <w:szCs w:val="16"/>
              </w:rPr>
              <w:t>ednov po koncu četrtletja (in od vključno leta 2022 dalje najkasneje 7 tednov po koncu četrtletja).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(delno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Prihodi in prenočitve turistov</w:t>
            </w:r>
            <w:r>
              <w:rPr>
                <w:rFonts w:eastAsia="Times New Roman"/>
                <w:sz w:val="16"/>
                <w:szCs w:val="16"/>
              </w:rPr>
              <w:br/>
              <w:t>TU/M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temeljnih kazalnikov o turističnem prometu ter razpoložljivosti in zasedenosti turističnih nastanitvenih zmogljivosti.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nastanitvenih obratih (NO), njihovih značilnostih in njihovih nastanitvenih zmogljivostih ter izvajalcih nastanitvene dejavnosti (matična številka izvajalca, davčna številka izvajalca, naziv izvajalca, sedež in naslov izvajalca, kontaktni podatki</w:t>
            </w:r>
            <w:r>
              <w:rPr>
                <w:rFonts w:eastAsia="Times New Roman"/>
                <w:sz w:val="16"/>
                <w:szCs w:val="16"/>
              </w:rPr>
              <w:t xml:space="preserve"> izvajalca, ID nastanitvenega obrata, naziv NO, datum vpisa v </w:t>
            </w:r>
            <w:r>
              <w:rPr>
                <w:rFonts w:eastAsia="Times New Roman"/>
                <w:sz w:val="16"/>
                <w:szCs w:val="16"/>
              </w:rPr>
              <w:lastRenderedPageBreak/>
              <w:t>register, naslov NO, status poročanja, vrsta in kategorija obrata); podatki o statusu NO; podatki o zmogljivosti NO (število nedeljivih enot, število prodanih nedeljivih nastanitvenih enot, štev</w:t>
            </w:r>
            <w:r>
              <w:rPr>
                <w:rFonts w:eastAsia="Times New Roman"/>
                <w:sz w:val="16"/>
                <w:szCs w:val="16"/>
              </w:rPr>
              <w:t>ilo ležišč skupaj, število stalnih in pomožnih ležišč, ali obrat omogoča dostop in nastanitev za gibalno ovirane osebe ter koliko dni v mesecu je bil nastanitveni obrat odprt za nastanitev turistov); kontaktni podatki NO, dodatna ponudba in druga ponudba n</w:t>
            </w:r>
            <w:r>
              <w:rPr>
                <w:rFonts w:eastAsia="Times New Roman"/>
                <w:sz w:val="16"/>
                <w:szCs w:val="16"/>
              </w:rPr>
              <w:t>astanitvenega obrata. Spremljanje prihodov in prenočitev turistov (števila in značilnosti) v nastanitvenih obratih. Značilnosti turista: zaporedna številka prijave gosta v nastanitvenem obratu, državljanstvo, spol, datum rojstva, datum in ura prihoda, datu</w:t>
            </w:r>
            <w:r>
              <w:rPr>
                <w:rFonts w:eastAsia="Times New Roman"/>
                <w:sz w:val="16"/>
                <w:szCs w:val="16"/>
              </w:rPr>
              <w:t xml:space="preserve">m in ura odhoda, višina polne turistične takse, razlog oprostitve ali delnega plačila turistične takse.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Administrativna vira: AJPES – RNO (polni zajem), stanje na dan (omogočen dnevni prevzem). AJPES – </w:t>
            </w:r>
            <w:proofErr w:type="spellStart"/>
            <w:r>
              <w:rPr>
                <w:rFonts w:eastAsia="Times New Roman"/>
                <w:sz w:val="16"/>
                <w:szCs w:val="16"/>
              </w:rPr>
              <w:t>eTurizem</w:t>
            </w:r>
            <w:proofErr w:type="spellEnd"/>
            <w:r>
              <w:rPr>
                <w:rFonts w:eastAsia="Times New Roman"/>
                <w:sz w:val="16"/>
                <w:szCs w:val="16"/>
              </w:rPr>
              <w:t xml:space="preserve"> (dnevni podatki o prijavah gostov in mesečni</w:t>
            </w:r>
            <w:r>
              <w:rPr>
                <w:rFonts w:eastAsia="Times New Roman"/>
                <w:sz w:val="16"/>
                <w:szCs w:val="16"/>
              </w:rPr>
              <w:t xml:space="preserve"> podatki o nastanitvenih obratih), do 15. v mesecu – polni zajem.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prejšnje leto, kritični (presečni dan)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letna, občasno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dni po obdobju opazovanja za mesečne podatke, 14. 3. 2022 za letne podatke.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Turistična potovanja </w:t>
            </w:r>
            <w:r>
              <w:rPr>
                <w:rFonts w:eastAsia="Times New Roman"/>
                <w:sz w:val="16"/>
                <w:szCs w:val="16"/>
              </w:rPr>
              <w:t>domačega prebivalstva</w:t>
            </w:r>
            <w:r>
              <w:rPr>
                <w:rFonts w:eastAsia="Times New Roman"/>
                <w:sz w:val="16"/>
                <w:szCs w:val="16"/>
              </w:rPr>
              <w:br/>
              <w:t>TU-ČAP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potovalnih navad domačega prebivalstva in potrošnje na turističnih potovanjih.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TU-ČAP: podatki o prebivalcih, ki so ali niso šli na turistično potovanje v Slovenijo ali tujino oz. na izlet v tujino. Poda</w:t>
            </w:r>
            <w:r>
              <w:rPr>
                <w:rFonts w:eastAsia="Times New Roman"/>
                <w:sz w:val="16"/>
                <w:szCs w:val="16"/>
              </w:rPr>
              <w:t>tki o značilnosti turističnih potovanj domačega prebivalstva: osnovni razlog, destinacija, trajanje, način prevoza, vrsta nastanitve, izdatki po različnih postavkah. Podatki o značilnosti enodnevnih izletov (destinacija, razlog, izdatki). Podatki o razlogi</w:t>
            </w:r>
            <w:r>
              <w:rPr>
                <w:rFonts w:eastAsia="Times New Roman"/>
                <w:sz w:val="16"/>
                <w:szCs w:val="16"/>
              </w:rPr>
              <w:t xml:space="preserve">h za neudeležbo na zasebnih potovanjih. Osnovni podatki o izbranem posamezniku (spol, leto rojstva, status aktivnosti, telefonska številka, e-naslov) in gospodinjstvu (število članov gospodinjstva, mesečni neto </w:t>
            </w:r>
            <w:r>
              <w:rPr>
                <w:rFonts w:eastAsia="Times New Roman"/>
                <w:sz w:val="16"/>
                <w:szCs w:val="16"/>
              </w:rPr>
              <w:lastRenderedPageBreak/>
              <w:t>dohodek gospodinjstva), sodelovanje v razisko</w:t>
            </w:r>
            <w:r>
              <w:rPr>
                <w:rFonts w:eastAsia="Times New Roman"/>
                <w:sz w:val="16"/>
                <w:szCs w:val="16"/>
              </w:rPr>
              <w:t>vanju. Administrativni/statistični viri: EMŠO, ime in priimek, datum rojstva, naslov do ravni MID hišne številke, spol, starost, državljanstvo, država rojstva, zakonski stan, izobrazba, status aktivnosti, dohodek gospodinjstva, telefonska številka, e-naslo</w:t>
            </w:r>
            <w:r>
              <w:rPr>
                <w:rFonts w:eastAsia="Times New Roman"/>
                <w:sz w:val="16"/>
                <w:szCs w:val="16"/>
              </w:rPr>
              <w:t xml:space="preserv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Izbrani posameznik, star 15 let ali več (prve štiri tedne po četrtletju). Administrativni vir: MNZ (CRP), do 28. 2. 2022 (za 1. čl.), 31. 5. 2022 (za 2. čl.), 31. 8. 2022 (za 3. čl.), 30. 11. 2022 (za 4. čl.). Statistični viri: DEM-PREB/ČL, DAK, SEL-SO</w:t>
            </w:r>
            <w:r>
              <w:rPr>
                <w:rFonts w:eastAsia="Times New Roman"/>
                <w:sz w:val="16"/>
                <w:szCs w:val="16"/>
              </w:rPr>
              <w:t xml:space="preserve">C, ADR-OSEBE, RAVEN-DOH, REGISTRSKI POPIS.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administrativne vire in poslovne subjekte, prostovoljno za izbrane osebe.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90 dni po obdobju opazovanja, 3. 6. 2022 za letne podatke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Potovalne ag</w:t>
            </w:r>
            <w:r>
              <w:rPr>
                <w:rFonts w:eastAsia="Times New Roman"/>
                <w:sz w:val="16"/>
                <w:szCs w:val="16"/>
              </w:rPr>
              <w:t>encije</w:t>
            </w:r>
            <w:r>
              <w:rPr>
                <w:rFonts w:eastAsia="Times New Roman"/>
                <w:sz w:val="16"/>
                <w:szCs w:val="16"/>
              </w:rPr>
              <w:br/>
              <w:t>TU-AGEN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delovanja potovalnih agencij in organizatorjev potovanj.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TU-AGEN: podatki o potovanjih domačih turistov (število in prenočitve po Sloveniji in po drugih državah), o pripeljanih tujih turistih (število in prenočitve po</w:t>
            </w:r>
            <w:r>
              <w:rPr>
                <w:rFonts w:eastAsia="Times New Roman"/>
                <w:sz w:val="16"/>
                <w:szCs w:val="16"/>
              </w:rPr>
              <w:t xml:space="preserve"> državah njihovega prebivališča) ter število domačih izletnikov po državah, vključno s Slovenijo, kontaktni podatki osebe, ki izpolnjuje vprašalnik, čas, potreben za izpolnjevanje vprašalnika. Administrativni vir: matična številka podjetja (poslovnega subj</w:t>
            </w:r>
            <w:r>
              <w:rPr>
                <w:rFonts w:eastAsia="Times New Roman"/>
                <w:sz w:val="16"/>
                <w:szCs w:val="16"/>
              </w:rPr>
              <w:t xml:space="preserve">ekta – pravne osebe in samostojnega podjetnika posameznika), naziv in naslov poslovnega subjekta, elektronski naslov kontaktne osebe,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 ki opravljajo storitve potovalnih agencij in organizatorjev potovanj, do</w:t>
            </w:r>
            <w:r>
              <w:rPr>
                <w:rFonts w:eastAsia="Times New Roman"/>
                <w:sz w:val="16"/>
                <w:szCs w:val="16"/>
              </w:rPr>
              <w:t xml:space="preserve"> 2. 4. 2022. Administrativni vir: GZS (TGZ), register izdanih licenc pravnim osebam in samostojnim podjetnikom posameznikom, ki opravljajo dejavnost organiziranja in dejavnost prodaje turističnih paketov, do 1. 2. 2022.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23. 9. 2022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Potovalne agencije – poslovni prihodki in odhodki</w:t>
            </w:r>
            <w:r>
              <w:rPr>
                <w:rFonts w:eastAsia="Times New Roman"/>
                <w:sz w:val="16"/>
                <w:szCs w:val="16"/>
              </w:rPr>
              <w:br/>
              <w:t>TU-AGEN-DOD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prihodkov in odhodkov potovalnih agencij in organizatorjev potovanj za izračun satelitskih računov za 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TU-AGEN-DOD: podatki o prihodkih od </w:t>
            </w:r>
            <w:r>
              <w:rPr>
                <w:rFonts w:eastAsia="Times New Roman"/>
                <w:sz w:val="16"/>
                <w:szCs w:val="16"/>
              </w:rPr>
              <w:t>organiziranja potovanj in provizij zaračunanih za izvedbo potovanj v Sloveniji in tujini ter od ostalih storitev za celoten paket in za posamezne postavke (prevoz, nastanitev, druge storitve). Podatki o poslovnih odhodkih, povezanih s storitvami organizato</w:t>
            </w:r>
            <w:r>
              <w:rPr>
                <w:rFonts w:eastAsia="Times New Roman"/>
                <w:sz w:val="16"/>
                <w:szCs w:val="16"/>
              </w:rPr>
              <w:t xml:space="preserve">rja za svoj račun. Kontaktni podatki osebe, ki izpolnjuje vprašalnik, čas, potreben za izpolnjevanje vprašalnika. Administrativni/statistični viri: </w:t>
            </w:r>
            <w:r>
              <w:rPr>
                <w:rFonts w:eastAsia="Times New Roman"/>
                <w:sz w:val="16"/>
                <w:szCs w:val="16"/>
              </w:rPr>
              <w:lastRenderedPageBreak/>
              <w:t>matična številka podjetja (poslovnega subjekta – pravne osebe in samostojnega podjetnika posameznika), naziv</w:t>
            </w:r>
            <w:r>
              <w:rPr>
                <w:rFonts w:eastAsia="Times New Roman"/>
                <w:sz w:val="16"/>
                <w:szCs w:val="16"/>
              </w:rPr>
              <w:t xml:space="preserve"> in naslov poslovnega subjekta, elektronski naslov kontaktne oseba, za izpolnjevanje vprašalnika. Podatek o čistem prihodku od prodaje in obsegu organiziranih potovanj glede na število prenočitev.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Izbrani poslovni subjekti, ki opravljajo storitve potovaln</w:t>
            </w:r>
            <w:r>
              <w:rPr>
                <w:rFonts w:eastAsia="Times New Roman"/>
                <w:sz w:val="16"/>
                <w:szCs w:val="16"/>
              </w:rPr>
              <w:t>ih agencij in organizatorjev potovanj in imajo čisti prihodek od prodaje (AOP110) večji od 1.500.000 EUR ali so organizirali potovanja z več kot 50.000 prenočitvami, do 30. 10. 2022. Administrativni vir: GZS (TGZ), register izdanih licenc pravnim osebam in</w:t>
            </w:r>
            <w:r>
              <w:rPr>
                <w:rFonts w:eastAsia="Times New Roman"/>
                <w:sz w:val="16"/>
                <w:szCs w:val="16"/>
              </w:rPr>
              <w:t xml:space="preserve"> samostojnim podjetnikom posameznikom, ki opravljajo dejavnost organiziranja in dejavnost prodaje turističnih paketov, do </w:t>
            </w:r>
            <w:r>
              <w:rPr>
                <w:rFonts w:eastAsia="Times New Roman"/>
                <w:sz w:val="16"/>
                <w:szCs w:val="16"/>
              </w:rPr>
              <w:lastRenderedPageBreak/>
              <w:t xml:space="preserve">1. 2. 2022. Statistična vira: SSP/L, TU-AGEN.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druga raziskovanja.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Tuji turisti</w:t>
            </w:r>
            <w:r>
              <w:rPr>
                <w:rFonts w:eastAsia="Times New Roman"/>
                <w:sz w:val="16"/>
                <w:szCs w:val="16"/>
              </w:rPr>
              <w:br/>
              <w:t>TU-TURISTI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osnovnih podatkov o tujih turistih, o značilnostih njihovega prihoda in bivanja v Sloveniji ter o njihovih izdatkih.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TU-TURISTI: podatki o značilnostih prihoda in bivanja tujih turistov v Sloveniji (glav</w:t>
            </w:r>
            <w:r>
              <w:rPr>
                <w:rFonts w:eastAsia="Times New Roman"/>
                <w:sz w:val="16"/>
                <w:szCs w:val="16"/>
              </w:rPr>
              <w:t>ni razlog, način organizacije potovanja, čas odločitve za obisk Slovenije, vir informacij o Sloveniji, število in značilnosti prenočitve); izdatki, ki so jih imeli za potovanje v Slovenijo in med bivanjem v Sloveniji (tudi struktura potrošnje); uporaba mob</w:t>
            </w:r>
            <w:r>
              <w:rPr>
                <w:rFonts w:eastAsia="Times New Roman"/>
                <w:sz w:val="16"/>
                <w:szCs w:val="16"/>
              </w:rPr>
              <w:t xml:space="preserve">ilnega telefona v Sloveniji; vpliv covida-19 na bivanje v Sloveniji, ocena bivanja v Sloveniji. </w:t>
            </w:r>
            <w:proofErr w:type="spellStart"/>
            <w:r>
              <w:rPr>
                <w:rFonts w:eastAsia="Times New Roman"/>
                <w:sz w:val="16"/>
                <w:szCs w:val="16"/>
              </w:rPr>
              <w:t>Sociodemografske</w:t>
            </w:r>
            <w:proofErr w:type="spellEnd"/>
            <w:r>
              <w:rPr>
                <w:rFonts w:eastAsia="Times New Roman"/>
                <w:sz w:val="16"/>
                <w:szCs w:val="16"/>
              </w:rPr>
              <w:t xml:space="preserve"> značilnosti tujih turistov (spol, starost, država prebivališča, status aktivnosti); sodelovanje v raziskovanju. Statistični vir: podatki o nast</w:t>
            </w:r>
            <w:r>
              <w:rPr>
                <w:rFonts w:eastAsia="Times New Roman"/>
                <w:sz w:val="16"/>
                <w:szCs w:val="16"/>
              </w:rPr>
              <w:t xml:space="preserve">anitvenih obratih ter številu prihodov in prenočitev.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Naključno izbrani tuji turisti v izbranih nastanitvenih obratih (v izbranih obdobjih: december 2021–januar 2022, april–maj 2022). Statistični vir: TU/M.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Prostovoljno za tuje turiste.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December 2021–ja</w:t>
            </w:r>
            <w:r>
              <w:rPr>
                <w:rFonts w:eastAsia="Times New Roman"/>
                <w:sz w:val="16"/>
                <w:szCs w:val="16"/>
              </w:rPr>
              <w:t xml:space="preserve">nuar 2022, april–maj 2022.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5 mesecev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Tuji potniki</w:t>
            </w:r>
            <w:r>
              <w:rPr>
                <w:rFonts w:eastAsia="Times New Roman"/>
                <w:sz w:val="16"/>
                <w:szCs w:val="16"/>
              </w:rPr>
              <w:br/>
              <w:t>TU-POTNIKI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osnovnih podatkov o tujih potnikih, o značilnostih njihovega prihoda in obiska Slovenije ter o njihovih izdatkih.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TU-POTNIKI: podatki o značilnostih prihoda tujega potnika (po državah prebivališča) v Slovenijo (glavni razlog, način prihoda); izdatki, ki so jih imeli med obiskom Slovenije (tudi struktura potrošnje); uporaba mobilnega telefona v Sloveniji, so</w:t>
            </w:r>
            <w:r>
              <w:rPr>
                <w:rFonts w:eastAsia="Times New Roman"/>
                <w:sz w:val="16"/>
                <w:szCs w:val="16"/>
              </w:rPr>
              <w:t xml:space="preserve">delovanje v raziskovanju. Administrativni/statistični viri: podatki o prometu vozil iz avtomatskega štetja prometa (števno mesto, datum štetja </w:t>
            </w:r>
            <w:r>
              <w:rPr>
                <w:rFonts w:eastAsia="Times New Roman"/>
                <w:sz w:val="16"/>
                <w:szCs w:val="16"/>
              </w:rPr>
              <w:lastRenderedPageBreak/>
              <w:t>časovni interval štetja, vrsta vozila glede na vstop/izstop). Število potniških vozil po vrstah in število potnik</w:t>
            </w:r>
            <w:r>
              <w:rPr>
                <w:rFonts w:eastAsia="Times New Roman"/>
                <w:sz w:val="16"/>
                <w:szCs w:val="16"/>
              </w:rPr>
              <w:t xml:space="preserve">ov preko cestnih mejnih prehodov na meji s Hrvaško.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Naključno izbrani tuji potniki na izbranih mejnih prehodih oz. lokacijah v bližini nekdanjih mejnih prehodov (v izbranih sezonah: december 2021–januar 2022). Administrativni vir: MZI (DRSI), do 15. v mes</w:t>
            </w:r>
            <w:r>
              <w:rPr>
                <w:rFonts w:eastAsia="Times New Roman"/>
                <w:sz w:val="16"/>
                <w:szCs w:val="16"/>
              </w:rPr>
              <w:t xml:space="preserve">ecu za pretekli mesec. Statistični vir: TR-MEJ/M.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Prostovoljno za tuje potnike, obvezno za administrativni vir.</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December 2021–januar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4. 7. 2022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Satelitski računi za turizem</w:t>
            </w:r>
            <w:r>
              <w:rPr>
                <w:rFonts w:eastAsia="Times New Roman"/>
                <w:sz w:val="16"/>
                <w:szCs w:val="16"/>
              </w:rPr>
              <w:br/>
              <w:t>NR-TURIZEM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denarnih in nedenarnih tokov turistič</w:t>
            </w:r>
            <w:r>
              <w:rPr>
                <w:rFonts w:eastAsia="Times New Roman"/>
                <w:sz w:val="16"/>
                <w:szCs w:val="16"/>
              </w:rPr>
              <w:t>ne ponudbe in povpraševanja (ponudba, potrošnja in proizvodnja) ter zaposlenosti.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iz izkaza poslovnega izida in bilance stanja gospodarskih družb, zadrug, samostojnih podjetnikov in drugih pravnih enot, podatki iz Poslovnega registra Slovenije, pod</w:t>
            </w:r>
            <w:r>
              <w:rPr>
                <w:rFonts w:eastAsia="Times New Roman"/>
                <w:sz w:val="16"/>
                <w:szCs w:val="16"/>
              </w:rPr>
              <w:t>atki iz registra vozil, podatki iz davčnih evidenc, plačilne bilance, podatki o poslovanju zavarovalnic in bank, javnofinančni podatki, podatki iz prirejanja iger na srečo, podatki statističnih raziskovanj in SRDAP.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AJPES, BS, MF, MZI</w:t>
            </w:r>
            <w:r>
              <w:rPr>
                <w:rFonts w:eastAsia="Times New Roman"/>
                <w:sz w:val="16"/>
                <w:szCs w:val="16"/>
              </w:rPr>
              <w:t>, FURS, UJP, AZN, ZZZS, MKGP, ZPIZ, do 31. 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2019, 2020</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22.4.2022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Transport in komunikacije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Elektronske komunikacijske storitve</w:t>
            </w:r>
            <w:r>
              <w:rPr>
                <w:rFonts w:eastAsia="Times New Roman"/>
                <w:sz w:val="16"/>
                <w:szCs w:val="16"/>
              </w:rPr>
              <w:br/>
              <w:t>KO-TEL/ČL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stanja in razvoja infrastrukture elektronskih komunikacijskih storitev ter prometa teh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priključkih na fiksni lokaciji po tehnologiji, končnih uporabnikih mobilnih storitev (naročniki, predplačniki), dostopu do interneta – p</w:t>
            </w:r>
            <w:r>
              <w:rPr>
                <w:rFonts w:eastAsia="Times New Roman"/>
                <w:sz w:val="16"/>
                <w:szCs w:val="16"/>
              </w:rPr>
              <w:t xml:space="preserve">riključki po tehnologiji in hitrosti dostopa, domači in mednarodni telefonski odhodni promet s fiksne lokacije in iz mobilnih omrežij (število in trajanje klicev po omrežni usmerjenosti), gostovanju v tujini in gostovanju tujcev, številu odposlanih SMS in </w:t>
            </w:r>
            <w:r>
              <w:rPr>
                <w:rFonts w:eastAsia="Times New Roman"/>
                <w:sz w:val="16"/>
                <w:szCs w:val="16"/>
              </w:rPr>
              <w:t>MMS, prenosu podatkov v mobilnem omrežju. Vsi podatki (razen podatkov o gostovanju) ločeno na zasebne in poslovne uporabnike.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AKOS (RTK – Register telekomunikacij), 70 dni po koncu opazovanega obdobja.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80 dni po obdobju opazovanja, 28. 9. 2022 za letne podatke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Poslovanje podjetij v telekomunikacijskem sektorju</w:t>
            </w:r>
            <w:r>
              <w:rPr>
                <w:rFonts w:eastAsia="Times New Roman"/>
                <w:sz w:val="16"/>
                <w:szCs w:val="16"/>
              </w:rPr>
              <w:br/>
              <w:t>KO-TEL/L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stanja in razvoja infrastrukture elektronskih komunikacijskih storitev, prometa teh storitev te</w:t>
            </w:r>
            <w:r>
              <w:rPr>
                <w:rFonts w:eastAsia="Times New Roman"/>
                <w:sz w:val="16"/>
                <w:szCs w:val="16"/>
              </w:rPr>
              <w:t xml:space="preserve">r </w:t>
            </w:r>
            <w:r>
              <w:rPr>
                <w:rFonts w:eastAsia="Times New Roman"/>
                <w:sz w:val="16"/>
                <w:szCs w:val="16"/>
              </w:rPr>
              <w:lastRenderedPageBreak/>
              <w:t>spremljanje poslovanja podjetij v telekomunikacijskem sektorju.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Podatki o operaterjih javno dostopnih komunikacijskih omrežij oziroma izvajalcih javnih komunikacijskih storitev </w:t>
            </w:r>
            <w:r>
              <w:rPr>
                <w:rFonts w:eastAsia="Times New Roman"/>
                <w:sz w:val="16"/>
                <w:szCs w:val="16"/>
              </w:rPr>
              <w:lastRenderedPageBreak/>
              <w:t>(fiksna, mobilna telefonija), ponudnikih internetnih, kabelskih in satelitski</w:t>
            </w:r>
            <w:r>
              <w:rPr>
                <w:rFonts w:eastAsia="Times New Roman"/>
                <w:sz w:val="16"/>
                <w:szCs w:val="16"/>
              </w:rPr>
              <w:t>h storitev, številu zaposlenih v dejavnosti elektronskih komunikacijskih storitev, vrednosti investicij in prihodkov (po aktivnostih), prometu (trajanje klicev po usmerjenosti), številu SMS sporočil, prenosu podatkov v mobilnem omrežju, infrastrukturi (tel</w:t>
            </w:r>
            <w:r>
              <w:rPr>
                <w:rFonts w:eastAsia="Times New Roman"/>
                <w:sz w:val="16"/>
                <w:szCs w:val="16"/>
              </w:rPr>
              <w:t>efonski priključki, priključki na internet, število zakupljenih vodov, uporabniki mobilnega omrežja).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 AKOS (RTK – Register telekomunikacij), do 30. 8.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28. 9. 2022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Železniški prevoz</w:t>
            </w:r>
            <w:r>
              <w:rPr>
                <w:rFonts w:eastAsia="Times New Roman"/>
                <w:sz w:val="16"/>
                <w:szCs w:val="16"/>
              </w:rPr>
              <w:br/>
              <w:t>TR-ŽEL/Č</w:t>
            </w:r>
            <w:r>
              <w:rPr>
                <w:rFonts w:eastAsia="Times New Roman"/>
                <w:sz w:val="16"/>
                <w:szCs w:val="16"/>
              </w:rPr>
              <w: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železniškem prevozu potnikov in blaga na ozemlju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TR-ŽEL/ČL: podatki o notranjem in mednarodnem prevozu potnikov in blaga – številu potnikov, potniških kilometrov, vlakovnih kilometrov in </w:t>
            </w:r>
            <w:proofErr w:type="spellStart"/>
            <w:r>
              <w:rPr>
                <w:rFonts w:eastAsia="Times New Roman"/>
                <w:sz w:val="16"/>
                <w:szCs w:val="16"/>
              </w:rPr>
              <w:t>brutotonskih</w:t>
            </w:r>
            <w:proofErr w:type="spellEnd"/>
            <w:r>
              <w:rPr>
                <w:rFonts w:eastAsia="Times New Roman"/>
                <w:sz w:val="16"/>
                <w:szCs w:val="16"/>
              </w:rPr>
              <w:t xml:space="preserve"> kilometro</w:t>
            </w:r>
            <w:r>
              <w:rPr>
                <w:rFonts w:eastAsia="Times New Roman"/>
                <w:sz w:val="16"/>
                <w:szCs w:val="16"/>
              </w:rPr>
              <w:t xml:space="preserve">v (po mesecih); notranjem in mednarodnem prevozu blaga – tone in tonski kilometri, vlakovni kilometri in </w:t>
            </w:r>
            <w:proofErr w:type="spellStart"/>
            <w:r>
              <w:rPr>
                <w:rFonts w:eastAsia="Times New Roman"/>
                <w:sz w:val="16"/>
                <w:szCs w:val="16"/>
              </w:rPr>
              <w:t>brutotonskih</w:t>
            </w:r>
            <w:proofErr w:type="spellEnd"/>
            <w:r>
              <w:rPr>
                <w:rFonts w:eastAsia="Times New Roman"/>
                <w:sz w:val="16"/>
                <w:szCs w:val="16"/>
              </w:rPr>
              <w:t xml:space="preserve"> kilometri (po mesecih);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Poslovni subjekti, </w:t>
            </w:r>
            <w:r>
              <w:rPr>
                <w:rFonts w:eastAsia="Times New Roman"/>
                <w:sz w:val="16"/>
                <w:szCs w:val="16"/>
              </w:rPr>
              <w:t>ki se ukvarjajo z železniškim prevozom potnikov in blaga: 10. 6. 2022, 10. 9. 2022, 10. 12. 2022, 10. 3. 2023.</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75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Železniški prevoz</w:t>
            </w:r>
            <w:r>
              <w:rPr>
                <w:rFonts w:eastAsia="Times New Roman"/>
                <w:sz w:val="16"/>
                <w:szCs w:val="16"/>
              </w:rPr>
              <w:br/>
              <w:t>TR-ŽEL/L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stanja in razvoja železniške infrastrukture, železniškega voznega parka, železniškega prevoza potnikov in blaga na ozemlju Slovenije, prometnih nesreč na železniškem omrežju ter prikaz poslovanja železniških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TR-ŽEL/L: podat</w:t>
            </w:r>
            <w:r>
              <w:rPr>
                <w:rFonts w:eastAsia="Times New Roman"/>
                <w:sz w:val="16"/>
                <w:szCs w:val="16"/>
              </w:rPr>
              <w:t xml:space="preserve">ki o dolžini železniške mreže; inventarnem stanju vlečnih vozil in vagonov; notranjem in mednarodnem prevozu potnikov – število potnikov in potniški kilometri; prevoz potnikov po razdaljah in državah; prevoz spremljanih avtomobilov; notranji in mednarodni </w:t>
            </w:r>
            <w:r>
              <w:rPr>
                <w:rFonts w:eastAsia="Times New Roman"/>
                <w:sz w:val="16"/>
                <w:szCs w:val="16"/>
              </w:rPr>
              <w:t xml:space="preserve">prevoz blaga po vrstah blaga – tonah in tonskih ter </w:t>
            </w:r>
            <w:proofErr w:type="spellStart"/>
            <w:r>
              <w:rPr>
                <w:rFonts w:eastAsia="Times New Roman"/>
                <w:sz w:val="16"/>
                <w:szCs w:val="16"/>
              </w:rPr>
              <w:t>netotonskih</w:t>
            </w:r>
            <w:proofErr w:type="spellEnd"/>
            <w:r>
              <w:rPr>
                <w:rFonts w:eastAsia="Times New Roman"/>
                <w:sz w:val="16"/>
                <w:szCs w:val="16"/>
              </w:rPr>
              <w:t xml:space="preserve"> kilometrih; prevozu blaga po razdaljah; notranjem in mednarodnem prevozu </w:t>
            </w:r>
            <w:proofErr w:type="spellStart"/>
            <w:r>
              <w:rPr>
                <w:rFonts w:eastAsia="Times New Roman"/>
                <w:sz w:val="16"/>
                <w:szCs w:val="16"/>
              </w:rPr>
              <w:t>intermodalnih</w:t>
            </w:r>
            <w:proofErr w:type="spellEnd"/>
            <w:r>
              <w:rPr>
                <w:rFonts w:eastAsia="Times New Roman"/>
                <w:sz w:val="16"/>
                <w:szCs w:val="16"/>
              </w:rPr>
              <w:t xml:space="preserve"> enot – število in količina prepeljanega blaga; delo vlečnih vozil; poraba </w:t>
            </w:r>
            <w:r>
              <w:rPr>
                <w:rFonts w:eastAsia="Times New Roman"/>
                <w:sz w:val="16"/>
                <w:szCs w:val="16"/>
              </w:rPr>
              <w:lastRenderedPageBreak/>
              <w:t xml:space="preserve">goriva in maziva; prihodki (na </w:t>
            </w:r>
            <w:r>
              <w:rPr>
                <w:rFonts w:eastAsia="Times New Roman"/>
                <w:sz w:val="16"/>
                <w:szCs w:val="16"/>
              </w:rPr>
              <w:t>domačem in tujem trgu); zaposlene osebe;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Poslovni subjekti, ki se ukvarjajo z železniškim prevozom potnikov in blaga. Osnovni podatki do 10. 4. 2022; podrobnejši</w:t>
            </w:r>
            <w:r>
              <w:rPr>
                <w:rFonts w:eastAsia="Times New Roman"/>
                <w:sz w:val="16"/>
                <w:szCs w:val="16"/>
              </w:rPr>
              <w:t xml:space="preserve"> podatki o blagovnem prevozu do 20. 5. 2022; podrobnejši podatki o potniškem prevozu do 20. 8.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13. 7. 2022 in 19.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Cestni blagovni prevoz</w:t>
            </w:r>
            <w:r>
              <w:rPr>
                <w:rFonts w:eastAsia="Times New Roman"/>
                <w:sz w:val="16"/>
                <w:szCs w:val="16"/>
              </w:rPr>
              <w:br/>
              <w:t>TR-CES-B/T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dejavnosti cestnega blagovnega</w:t>
            </w:r>
            <w:r>
              <w:rPr>
                <w:rFonts w:eastAsia="Times New Roman"/>
                <w:sz w:val="16"/>
                <w:szCs w:val="16"/>
              </w:rPr>
              <w:t xml:space="preserve"> prevoza (javnega in za lastne potrebe).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TR-CES-B/T: podatki o cestnem tovornem motornem vozilu (tehnične značilnosti, poraba goriva, obratovanje); podatki o vožnjah (število, količina prepeljanega blaga po vrstah, oblika tovora, relacije glede</w:t>
            </w:r>
            <w:r>
              <w:rPr>
                <w:rFonts w:eastAsia="Times New Roman"/>
                <w:sz w:val="16"/>
                <w:szCs w:val="16"/>
              </w:rPr>
              <w:t xml:space="preserve"> na začetek in končni cilj notranjih in mednarodnih prevozov), kontaktni podatki osebe, ki izpolnjuje vprašalnik, čas, potreben za izpolnjevanje vprašalnika. Administrativna vira: MRVL (EMŠO, DŠ, registrska številka vozila), PRS (matična številka podjetja,</w:t>
            </w:r>
            <w:r>
              <w:rPr>
                <w:rFonts w:eastAsia="Times New Roman"/>
                <w:sz w:val="16"/>
                <w:szCs w:val="16"/>
              </w:rPr>
              <w:t xml:space="preserve"> naslov poslovnega subjekta).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(pravne in fizične osebe), ki imajo v lasti, najemu ali upravljanju vsaj eno tovorno motorno vozilo z nosilnostjo 2.000 kg ali več, 8. dan po zaključku izbranega tedna. Administrativna vira: MNZ (CRP</w:t>
            </w:r>
            <w:r>
              <w:rPr>
                <w:rFonts w:eastAsia="Times New Roman"/>
                <w:sz w:val="16"/>
                <w:szCs w:val="16"/>
              </w:rPr>
              <w:t xml:space="preserve">), MZI (MRVL), do 10. v mesecu za prejšnji mesec; AJPES (PRS).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Teden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105 dni po koncu četrtletja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Potniki v cestnem javnem linijskem prevozu</w:t>
            </w:r>
            <w:r>
              <w:rPr>
                <w:rFonts w:eastAsia="Times New Roman"/>
                <w:sz w:val="16"/>
                <w:szCs w:val="16"/>
              </w:rPr>
              <w:br/>
              <w:t>TR-CES-P/M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gibanja obsega prevoza z avtobusi (v mestnem, medkrajevnem in mednarodnem cestnem prevozu potnikov) na javnih linijah.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TR-CES/P/M: podatki o prevoženih kilometrih, prepeljanih potnikih in opravljenih potniških kilometrih v mestnem, m</w:t>
            </w:r>
            <w:r>
              <w:rPr>
                <w:rFonts w:eastAsia="Times New Roman"/>
                <w:sz w:val="16"/>
                <w:szCs w:val="16"/>
              </w:rPr>
              <w:t>edkrajevnem in mednarodnem cestnem javnem potniškem linijskem prevozu, kontaktni podatki osebe, ki izpolnjuje vprašalnik. Administrativna vira: poslovni subjekti, ki v cestnem prometu opravljajo medkrajevni in mednarodni javni linijski prevoz potnikov (mat</w:t>
            </w:r>
            <w:r>
              <w:rPr>
                <w:rFonts w:eastAsia="Times New Roman"/>
                <w:sz w:val="16"/>
                <w:szCs w:val="16"/>
              </w:rPr>
              <w:t>ična številka podjetja – koncesionarja, naziv koncesionarja, število linij); število potnikov in potniških kilometrov po vrstah prevoza.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ki se ukvarjajo s cestnim javnim linijskim prevozom potnikov, do 15. v mesecu za pretekli me</w:t>
            </w:r>
            <w:r>
              <w:rPr>
                <w:rFonts w:eastAsia="Times New Roman"/>
                <w:sz w:val="16"/>
                <w:szCs w:val="16"/>
              </w:rPr>
              <w:t>sec. Administrativna vira: MZI (evidenca poslovnih subjektov avtobusnih prevoznikov, ki v skladu z Zakonom o prevozih v cestnem prometu opravljajo medkrajevni in mednarodni javni linijski prevoz potnikov), do 15. 12. preteklega leta; MZI (centralna informa</w:t>
            </w:r>
            <w:r>
              <w:rPr>
                <w:rFonts w:eastAsia="Times New Roman"/>
                <w:sz w:val="16"/>
                <w:szCs w:val="16"/>
              </w:rPr>
              <w:t xml:space="preserve">tizirana zbirka), do 15. v mesecu za pretekli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Cestni javni linijski prevoz</w:t>
            </w:r>
            <w:r>
              <w:rPr>
                <w:rFonts w:eastAsia="Times New Roman"/>
                <w:sz w:val="16"/>
                <w:szCs w:val="16"/>
              </w:rPr>
              <w:br/>
              <w:t>TR-CES-P/L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obsega in strukture cestnega javnega linijskega prevoza potnikov.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TR-CES-P/L</w:t>
            </w:r>
            <w:r>
              <w:rPr>
                <w:rFonts w:eastAsia="Times New Roman"/>
                <w:sz w:val="16"/>
                <w:szCs w:val="16"/>
              </w:rPr>
              <w:t xml:space="preserve">: podatki o javnih avtobusnih linijah (število, dolžina in število voženj na linijah) po </w:t>
            </w:r>
            <w:r>
              <w:rPr>
                <w:rFonts w:eastAsia="Times New Roman"/>
                <w:sz w:val="16"/>
                <w:szCs w:val="16"/>
              </w:rPr>
              <w:lastRenderedPageBreak/>
              <w:t>vrstah linijskega prevoza, poraba pogonskega goriva (po vrstah goriva in vrstah linijskega prevoza); številu potnikov in potniških kilometrih po razdaljah in vrstah ja</w:t>
            </w:r>
            <w:r>
              <w:rPr>
                <w:rFonts w:eastAsia="Times New Roman"/>
                <w:sz w:val="16"/>
                <w:szCs w:val="16"/>
              </w:rPr>
              <w:t>vnega linijskega prevoza; prihodkih podjetja (na domačem in tujem trgu), kontaktni podatki osebe, ki izpolnjuje vprašalnik, čas, potreben za izpolnjevanje vprašalnika. Administrativni/statistični viri: poslovni subjekti, ki v cestnem prometu opravljajo med</w:t>
            </w:r>
            <w:r>
              <w:rPr>
                <w:rFonts w:eastAsia="Times New Roman"/>
                <w:sz w:val="16"/>
                <w:szCs w:val="16"/>
              </w:rPr>
              <w:t>krajevni in mednarodni javni linijski prevoz potnikov (matična številka podjetja – koncesionarja, naziv koncesionarja, število linij); število potnikov in potniških kilometrov po razdaljah in vrstah prevoza. Prevoženi kilometri, prepeljani potniki in oprav</w:t>
            </w:r>
            <w:r>
              <w:rPr>
                <w:rFonts w:eastAsia="Times New Roman"/>
                <w:sz w:val="16"/>
                <w:szCs w:val="16"/>
              </w:rPr>
              <w:t xml:space="preserve">ljeni potniški kilometri v mestnem, medkrajevnem in mednarodnem cestnem javnem potniškem linijskem prevozu, seznam enot, ki so sporočale mesečne podatke v referenčnem letu.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Izbrani poslovni subjekti, ki se ukvarjajo s cestnim javnim linijskim prevozom pot</w:t>
            </w:r>
            <w:r>
              <w:rPr>
                <w:rFonts w:eastAsia="Times New Roman"/>
                <w:sz w:val="16"/>
                <w:szCs w:val="16"/>
              </w:rPr>
              <w:t xml:space="preserve">nikov, do 6. 4. 2022. Administrativna </w:t>
            </w:r>
            <w:r>
              <w:rPr>
                <w:rFonts w:eastAsia="Times New Roman"/>
                <w:sz w:val="16"/>
                <w:szCs w:val="16"/>
              </w:rPr>
              <w:lastRenderedPageBreak/>
              <w:t>vira: MZI (evidenca poslovnih subjektov avtobusnih prevoznikov, ki v skladu z Zakonom o prevozih v cestnem prometu opravljajo medkrajevni in mednarodni javni linijski prevoz potnikov), do 15. 12. preteklega leta, MZI (</w:t>
            </w:r>
            <w:r>
              <w:rPr>
                <w:rFonts w:eastAsia="Times New Roman"/>
                <w:sz w:val="16"/>
                <w:szCs w:val="16"/>
              </w:rPr>
              <w:t xml:space="preserve">centralna informatizirana zbirka) do 6. 4. 2022. Statistični vir: TR-CES-P/M.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Prvič registrirana cestna motorna vozila in prikolice</w:t>
            </w:r>
            <w:r>
              <w:rPr>
                <w:rFonts w:eastAsia="Times New Roman"/>
                <w:sz w:val="16"/>
                <w:szCs w:val="16"/>
              </w:rPr>
              <w:br/>
              <w:t>TR-CES-V/M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stanja prvih registracij cestnih motornih vozil </w:t>
            </w:r>
            <w:r>
              <w:rPr>
                <w:rFonts w:eastAsia="Times New Roman"/>
                <w:sz w:val="16"/>
                <w:szCs w:val="16"/>
              </w:rPr>
              <w:t>in (pol)prikolic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podatki, vključno z registrsko številko, o prvič registriranih cestnih motornih vozilih in (pol)prikolicah (vsa, samo nova).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MZI (MRVL),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Registrirana cestna motorna vozila in prikolice</w:t>
            </w:r>
            <w:r>
              <w:rPr>
                <w:rFonts w:eastAsia="Times New Roman"/>
                <w:sz w:val="16"/>
                <w:szCs w:val="16"/>
              </w:rPr>
              <w:br/>
              <w:t>TR-CES-V/L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stanja registriranih cestnih motornih vozil in (pol)prikolic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vseh in prvič (skupaj, nova, stara) registriranih cestnih mo</w:t>
            </w:r>
            <w:r>
              <w:rPr>
                <w:rFonts w:eastAsia="Times New Roman"/>
                <w:sz w:val="16"/>
                <w:szCs w:val="16"/>
              </w:rPr>
              <w:t xml:space="preserve">tornih vozilih in (pol)prikolicah, vključno z registrsko številko – podatkovni nizi glede na: nosilnost, vrsto goriva, prostornino motorja, starost vozila, število sedežev.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MZI (MRVL), do 10. 1.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31. 12.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6. 4. 2022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Pristaniški promet</w:t>
            </w:r>
            <w:r>
              <w:rPr>
                <w:rFonts w:eastAsia="Times New Roman"/>
                <w:sz w:val="16"/>
                <w:szCs w:val="16"/>
              </w:rPr>
              <w:br/>
              <w:t>TR-PRI/M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prometu ladij, potnikov in blaga v slovenskih pristaniščih.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prometu ladij po številu; bruto in neto tonaži ter skupni nosilnosti; prometu ladij </w:t>
            </w:r>
            <w:r>
              <w:rPr>
                <w:rFonts w:eastAsia="Times New Roman"/>
                <w:sz w:val="16"/>
                <w:szCs w:val="16"/>
              </w:rPr>
              <w:lastRenderedPageBreak/>
              <w:t xml:space="preserve">po vrstah, zastavah in državah </w:t>
            </w:r>
            <w:proofErr w:type="spellStart"/>
            <w:r>
              <w:rPr>
                <w:rFonts w:eastAsia="Times New Roman"/>
                <w:sz w:val="16"/>
                <w:szCs w:val="16"/>
              </w:rPr>
              <w:t>priplutj</w:t>
            </w:r>
            <w:r>
              <w:rPr>
                <w:rFonts w:eastAsia="Times New Roman"/>
                <w:sz w:val="16"/>
                <w:szCs w:val="16"/>
              </w:rPr>
              <w:t>a</w:t>
            </w:r>
            <w:proofErr w:type="spellEnd"/>
            <w:r>
              <w:rPr>
                <w:rFonts w:eastAsia="Times New Roman"/>
                <w:sz w:val="16"/>
                <w:szCs w:val="16"/>
              </w:rPr>
              <w:t xml:space="preserve"> in odplutja, prometu potnikov po pristaniščih vkrcanja in izkrcanja, prometu blaga po pristaniščih nalaganja in razlaganja, izvoru in ponoru blaga, vrsti blaga, vrstah tovora in vrstah prometa.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 URSP (informacijski sistem SI SSN za sp</w:t>
            </w:r>
            <w:r>
              <w:rPr>
                <w:rFonts w:eastAsia="Times New Roman"/>
                <w:sz w:val="16"/>
                <w:szCs w:val="16"/>
              </w:rPr>
              <w:t xml:space="preserve">remljanje in nadzor </w:t>
            </w:r>
            <w:r>
              <w:rPr>
                <w:rFonts w:eastAsia="Times New Roman"/>
                <w:sz w:val="16"/>
                <w:szCs w:val="16"/>
              </w:rPr>
              <w:lastRenderedPageBreak/>
              <w:t>pomorskega prometa), do 5.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45 dni po obdobju opazovanja, 22. 7. </w:t>
            </w:r>
            <w:r>
              <w:rPr>
                <w:rFonts w:eastAsia="Times New Roman"/>
                <w:sz w:val="16"/>
                <w:szCs w:val="16"/>
              </w:rPr>
              <w:lastRenderedPageBreak/>
              <w:t>2022 za letne podatke</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Letališki promet</w:t>
            </w:r>
            <w:r>
              <w:rPr>
                <w:rFonts w:eastAsia="Times New Roman"/>
                <w:sz w:val="16"/>
                <w:szCs w:val="16"/>
              </w:rPr>
              <w:br/>
              <w:t>TR-LET/M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prometu letal, potnikov in blaga na slovenskih letališčih.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prometu letal po vrstah prometa; prometu potnikov in blaga na letališčih.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ki se ukvarjajo z letališkim prometom potnikov in blaga, do 10</w:t>
            </w:r>
            <w:r>
              <w:rPr>
                <w:rFonts w:eastAsia="Times New Roman"/>
                <w:sz w:val="16"/>
                <w:szCs w:val="16"/>
              </w:rPr>
              <w:t>.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Letališki promet</w:t>
            </w:r>
            <w:r>
              <w:rPr>
                <w:rFonts w:eastAsia="Times New Roman"/>
                <w:sz w:val="16"/>
                <w:szCs w:val="16"/>
              </w:rPr>
              <w:br/>
              <w:t>TR-LET/L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prometu letal, potnikov in blaga na letališčih na ozemlju Republike Slovenije ter njihovega poslovanja.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w:t>
            </w:r>
            <w:r>
              <w:rPr>
                <w:rFonts w:eastAsia="Times New Roman"/>
                <w:sz w:val="16"/>
                <w:szCs w:val="16"/>
              </w:rPr>
              <w:t xml:space="preserve"> Promet na letališčih (TR-LET/L): podatki o številu komercialnih in vseh letih; prometu potnikov in blaga; prihodkih; številu zaposlenih oseb,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w:t>
            </w:r>
            <w:r>
              <w:rPr>
                <w:rFonts w:eastAsia="Times New Roman"/>
                <w:sz w:val="16"/>
                <w:szCs w:val="16"/>
              </w:rPr>
              <w:t xml:space="preserve"> ki se ukvarjajo z letališkim prometom potnikov in blaga, do 20. 3.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20. 4. 2022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Cestni mejni prehodi</w:t>
            </w:r>
            <w:r>
              <w:rPr>
                <w:rFonts w:eastAsia="Times New Roman"/>
                <w:sz w:val="16"/>
                <w:szCs w:val="16"/>
              </w:rPr>
              <w:br/>
              <w:t>TR-MEJ/M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prehodih potnikov na mejnih prehodih.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številu potniških vozil po vrstah in številu potnikov preko cestnih mejnih prehodov na meji s Hrvaško, podatki o prometu vozil iz avtomatskega štetja prometa (števno mesto, datum štetja časovni interval štetja, vrsta vozila glede na vstop/izstop)</w:t>
            </w:r>
            <w:r>
              <w:rPr>
                <w:rFonts w:eastAsia="Times New Roman"/>
                <w:sz w:val="16"/>
                <w:szCs w:val="16"/>
              </w:rPr>
              <w:t xml:space="preserve">. Zasedenost potniških vozil (ločeno na domača in tuja).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Administrativna vira: MNZ – Policija, do 10. v mesecu za pretekli mesec, MZI (DRSI) do 15. v mesecu za pretekli mesec. Statistični vir: TU-POTNIKI.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45 dni po obdobju opazovanja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Obseg cestnega prometa – vozni kilometri</w:t>
            </w:r>
            <w:r>
              <w:rPr>
                <w:rFonts w:eastAsia="Times New Roman"/>
                <w:sz w:val="16"/>
                <w:szCs w:val="16"/>
              </w:rPr>
              <w:br/>
              <w:t>TR-VKM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opravljenih voznih kilometrih v Sloveniji registriranih cestnih vozil po vrstah in starosti vozil ter opravljenih voznih kilometrih na območju Slovenije (domačih in tujih v</w:t>
            </w:r>
            <w:r>
              <w:rPr>
                <w:rFonts w:eastAsia="Times New Roman"/>
                <w:sz w:val="16"/>
                <w:szCs w:val="16"/>
              </w:rPr>
              <w:t>ozil po vrstah cest) in v tujini.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registriranih vozilih v RS, podatki iz števcev prometa, podatki o prometnem delu (po vrstah cest in vrstah vozil), podatki iz nacionalnega prometnega modela, podatki o prevoženih kilometrih po tipih vozil, staros</w:t>
            </w:r>
            <w:r>
              <w:rPr>
                <w:rFonts w:eastAsia="Times New Roman"/>
                <w:sz w:val="16"/>
                <w:szCs w:val="16"/>
              </w:rPr>
              <w:t>ti in tipu goriva, podatki iz modela. Delež voznih kilometrov domačih tovornih vozil na tujem cestnem omrežju, delež voznih kilometrov domačih avtobusov na domačem cestnem omrežju.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Administrativna vira: MZI (MRVL), MZI – DRSI (števci prometa, podatki o pro</w:t>
            </w:r>
            <w:r>
              <w:rPr>
                <w:rFonts w:eastAsia="Times New Roman"/>
                <w:sz w:val="16"/>
                <w:szCs w:val="16"/>
              </w:rPr>
              <w:t>metnem delu) – do 1. 1. 2022. Drugi viri: MZI (nacionalni prometni model, Anketa po gospodinjstvih o prometnih navadah prebivalcev na nivoju Republike Slovenije), MOP in IJS (podatki iz modela Izboljšanje modelskih podatkov o rabi energije v prometu ter oc</w:t>
            </w:r>
            <w:r>
              <w:rPr>
                <w:rFonts w:eastAsia="Times New Roman"/>
                <w:sz w:val="16"/>
                <w:szCs w:val="16"/>
              </w:rPr>
              <w:t xml:space="preserve">en o vplivu tranzitnega prometa) – do 1. 1. 2022. </w:t>
            </w:r>
            <w:r>
              <w:rPr>
                <w:rFonts w:eastAsia="Times New Roman"/>
                <w:sz w:val="16"/>
                <w:szCs w:val="16"/>
              </w:rPr>
              <w:lastRenderedPageBreak/>
              <w:t>Statistični viri: TR-CES-B/T, TR-CES-P/L, TR-CES-V/M, TR-CES/V/L.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Prejšnje leto, </w:t>
            </w: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Kmetijstvo, gozdarstvo in ribištvo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Vpliv kmetijstva na okolje</w:t>
            </w:r>
            <w:r>
              <w:rPr>
                <w:rFonts w:eastAsia="Times New Roman"/>
                <w:sz w:val="16"/>
                <w:szCs w:val="16"/>
              </w:rPr>
              <w:br/>
              <w:t>KME-KOK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Merjenje vpliva kmetijstva na okolje.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bruto bilanci dušika in fosforja v kmetijskih zemljiščih, podatki o porabi glavnih rastlinskih hranil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MKGP, MOP, ARSO, KIS - po po</w:t>
            </w:r>
            <w:r>
              <w:rPr>
                <w:rFonts w:eastAsia="Times New Roman"/>
                <w:sz w:val="16"/>
                <w:szCs w:val="16"/>
              </w:rPr>
              <w:t xml:space="preserve">trebi.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25. 2. 2022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Ekonomski računi za kmetijstvo </w:t>
            </w:r>
            <w:r>
              <w:rPr>
                <w:rFonts w:eastAsia="Times New Roman"/>
                <w:sz w:val="16"/>
                <w:szCs w:val="16"/>
              </w:rPr>
              <w:br/>
              <w:t>ERK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ekonomskega položaja kmetijstva.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podatki, ki se neposredno ali posredno nanašajo na kmetijsko dejavnost v Sloveniji, podatki o subvencijah, podatki o kmetijskih gospodarstvih, najemnine kmetijskih zemljišč, obračun DDV, napovedi oz. odmere dohodka iz dejavnosti, trošarine, vpl</w:t>
            </w:r>
            <w:r>
              <w:rPr>
                <w:rFonts w:eastAsia="Times New Roman"/>
                <w:sz w:val="16"/>
                <w:szCs w:val="16"/>
              </w:rPr>
              <w:t>ačila in razporeditve javnih prihodkov, letna poročila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ARSKTRP (podatki o subvencijah), do 15. 9. MKGP (RKG), SKZG RS (najemnine kmetijskih zemljišč), FURS (obračun DDV, napovedi oz. odmere dohodka iz dejavnosti, trošarine),</w:t>
            </w:r>
            <w:r>
              <w:rPr>
                <w:rFonts w:eastAsia="Times New Roman"/>
                <w:sz w:val="16"/>
                <w:szCs w:val="16"/>
              </w:rPr>
              <w:t xml:space="preserve"> MF-UJP (vplačila in razporeditve javnih prihodkov - B2), AJPES (letna poročila),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Trikrat 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2. 12. 2022 (realni dohodek, prva ocena), januar 2023 (realni dohodek, druga ocena), september 2023 (ekonomski </w:t>
            </w:r>
            <w:r>
              <w:rPr>
                <w:rFonts w:eastAsia="Times New Roman"/>
                <w:sz w:val="16"/>
                <w:szCs w:val="16"/>
              </w:rPr>
              <w:t>računi za kmetijstvo)</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Gozdni računi</w:t>
            </w:r>
            <w:r>
              <w:rPr>
                <w:rFonts w:eastAsia="Times New Roman"/>
                <w:sz w:val="16"/>
                <w:szCs w:val="16"/>
              </w:rPr>
              <w:br/>
              <w:t>EFA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dohodkovnih in </w:t>
            </w:r>
            <w:proofErr w:type="spellStart"/>
            <w:r>
              <w:rPr>
                <w:rFonts w:eastAsia="Times New Roman"/>
                <w:sz w:val="16"/>
                <w:szCs w:val="16"/>
              </w:rPr>
              <w:t>okoljskih</w:t>
            </w:r>
            <w:proofErr w:type="spellEnd"/>
            <w:r>
              <w:rPr>
                <w:rFonts w:eastAsia="Times New Roman"/>
                <w:sz w:val="16"/>
                <w:szCs w:val="16"/>
              </w:rPr>
              <w:t xml:space="preserve"> kazalnikov za gozdarstvo in gozdne vire.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površini in cenah gozdnih zemljišč, zalogah lesa, proizvodnji sortimentov, poseku lesa, proizvodnji lesnih proizvod</w:t>
            </w:r>
            <w:r>
              <w:rPr>
                <w:rFonts w:eastAsia="Times New Roman"/>
                <w:sz w:val="16"/>
                <w:szCs w:val="16"/>
              </w:rPr>
              <w:t>ov, gozdnih prometnicah, cenah lesa na panju ter odkupnih cenah sortimentov.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ZGS, MKGP, GIS, MF, </w:t>
            </w:r>
            <w:proofErr w:type="spellStart"/>
            <w:r>
              <w:rPr>
                <w:rFonts w:eastAsia="Times New Roman"/>
                <w:sz w:val="16"/>
                <w:szCs w:val="16"/>
              </w:rPr>
              <w:t>SiDG</w:t>
            </w:r>
            <w:proofErr w:type="spellEnd"/>
            <w:r>
              <w:rPr>
                <w:rFonts w:eastAsia="Times New Roman"/>
                <w:sz w:val="16"/>
                <w:szCs w:val="16"/>
              </w:rPr>
              <w:t>, GURS do 31. 8.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Bilance preskrbe z rastlinskimi pridelki</w:t>
            </w:r>
            <w:r>
              <w:rPr>
                <w:rFonts w:eastAsia="Times New Roman"/>
                <w:sz w:val="16"/>
                <w:szCs w:val="16"/>
              </w:rPr>
              <w:br/>
            </w:r>
            <w:r>
              <w:rPr>
                <w:rFonts w:eastAsia="Times New Roman"/>
                <w:sz w:val="16"/>
                <w:szCs w:val="16"/>
              </w:rPr>
              <w:t>KME-BIL-RAST/L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tržnih gibanj rastlinskih pridelkov in ugotavljanje samooskrbe države ter prikaz preskrbe z izbranimi pridelki.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domači proizvodnji, uvozu, izvozu, domači potrošnji in zalogah izbranih skupin pridelkov in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w:t>
            </w:r>
            <w:r>
              <w:rPr>
                <w:rFonts w:eastAsia="Times New Roman"/>
                <w:sz w:val="16"/>
                <w:szCs w:val="16"/>
              </w:rPr>
              <w:t xml:space="preserve">inistrativni vir: KIS, do 30. 5. in 28. 10.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10. 6. 2022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Bilanci preskrbe za živinorejo</w:t>
            </w:r>
            <w:r>
              <w:rPr>
                <w:rFonts w:eastAsia="Times New Roman"/>
                <w:sz w:val="16"/>
                <w:szCs w:val="16"/>
              </w:rPr>
              <w:br/>
              <w:t>KME-BIL-ŽIV/L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tržnih gibanj na področju reje živine in prireje živalskih proizvodov (meso, jajca).</w:t>
            </w:r>
            <w:r>
              <w:rPr>
                <w:rFonts w:eastAsia="Times New Roman"/>
                <w:sz w:val="16"/>
                <w:szCs w:val="16"/>
              </w:rPr>
              <w:t xml:space="preser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domači proizvodnji, uvozu, izvozu, domači potrošnji in zalogah izbranih skupin pridelkov in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 KIS, do 30. 5. in 28. 10.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10. 6. 2022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Bilanca za vino</w:t>
            </w:r>
            <w:r>
              <w:rPr>
                <w:rFonts w:eastAsia="Times New Roman"/>
                <w:sz w:val="16"/>
                <w:szCs w:val="16"/>
              </w:rPr>
              <w:br/>
              <w:t>KME-BI</w:t>
            </w:r>
            <w:r>
              <w:rPr>
                <w:rFonts w:eastAsia="Times New Roman"/>
                <w:sz w:val="16"/>
                <w:szCs w:val="16"/>
              </w:rPr>
              <w:t>L-VINO/L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proizvodnji in potrošnji vina.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domači proizvodnji, uvozu, izvozu, domači potrošnji in zalogah izbranih skupin pridelkov in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Administrativna vira: KIS, MKGP, do 30. 10. in 10. 12.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Prejšnje in </w:t>
            </w:r>
            <w:proofErr w:type="spellStart"/>
            <w:r>
              <w:rPr>
                <w:rFonts w:eastAsia="Times New Roman"/>
                <w:sz w:val="16"/>
                <w:szCs w:val="16"/>
              </w:rPr>
              <w:t>predprejšnje</w:t>
            </w:r>
            <w:proofErr w:type="spellEnd"/>
            <w:r>
              <w:rPr>
                <w:rFonts w:eastAsia="Times New Roman"/>
                <w:sz w:val="16"/>
                <w:szCs w:val="16"/>
              </w:rPr>
              <w:t xml:space="preserve"> vinsko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januar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Posejane površine </w:t>
            </w:r>
            <w:r>
              <w:rPr>
                <w:rFonts w:eastAsia="Times New Roman"/>
                <w:sz w:val="16"/>
                <w:szCs w:val="16"/>
              </w:rPr>
              <w:br/>
              <w:t>KME-JUN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posejanih/posajenih površinah in površinah trajnih travnikov in pašnikov.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KME-JUN in administrativni vir: Podatki o povr</w:t>
            </w:r>
            <w:r>
              <w:rPr>
                <w:rFonts w:eastAsia="Times New Roman"/>
                <w:sz w:val="16"/>
                <w:szCs w:val="16"/>
              </w:rPr>
              <w:t xml:space="preserve">šinah posevkov na njivah in površinah trajnih travnikov in pašnikov. Osebni podatki nosilca kmetijske proizvodnje na kmetijskem gospodarstvu: ime in priimek ter naslov, telefonska številka, e-naslov, KMG_MID identifikator, sodelovanje v raziskovanju.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w:t>
            </w:r>
            <w:r>
              <w:rPr>
                <w:rFonts w:eastAsia="Times New Roman"/>
                <w:sz w:val="16"/>
                <w:szCs w:val="16"/>
              </w:rPr>
              <w:t>ana kmetijska gospodarstva, ki se ukvarjajo s kmetijsko pridelavo: junij in julij. Administrativni vir: MKGP (RKG, evidenca dejanske rabe; podatki o pridelavi konoplje in vrtnega maka, evidenca ekoloških pridelovalcev in predelovalcev), ARSKTRP (neposredna</w:t>
            </w:r>
            <w:r>
              <w:rPr>
                <w:rFonts w:eastAsia="Times New Roman"/>
                <w:sz w:val="16"/>
                <w:szCs w:val="16"/>
              </w:rPr>
              <w:t xml:space="preserve"> plačila). V različnih terminih od maja do oktobra. Statistični vir: SRKG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poslov. subjekte in </w:t>
            </w:r>
            <w:proofErr w:type="spellStart"/>
            <w:r>
              <w:rPr>
                <w:rFonts w:eastAsia="Times New Roman"/>
                <w:sz w:val="16"/>
                <w:szCs w:val="16"/>
              </w:rPr>
              <w:t>admin</w:t>
            </w:r>
            <w:proofErr w:type="spellEnd"/>
            <w:r>
              <w:rPr>
                <w:rFonts w:eastAsia="Times New Roman"/>
                <w:sz w:val="16"/>
                <w:szCs w:val="16"/>
              </w:rPr>
              <w:t>.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1. 6.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28. 9. 2022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Doseženi pridelki zgodnjih posevkov in zgodnjega sadja ter pričako</w:t>
            </w:r>
            <w:r>
              <w:rPr>
                <w:rFonts w:eastAsia="Times New Roman"/>
                <w:sz w:val="16"/>
                <w:szCs w:val="16"/>
              </w:rPr>
              <w:t>vani pridelki pomembnejših poznih posevkov</w:t>
            </w:r>
            <w:r>
              <w:rPr>
                <w:rFonts w:eastAsia="Times New Roman"/>
                <w:sz w:val="16"/>
                <w:szCs w:val="16"/>
              </w:rPr>
              <w:br/>
              <w:t>KME-ZGK-P/L KME-ZGK-K/L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pridelkih zgodnjih posevkov in zgodnjega sadja ter pričakovanih pridelkih pomembnejših poznih posevkov in poznega sadja.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Vprašalnika KME-ZGK-P/L, KME-ZGK-K/L: Podatk</w:t>
            </w:r>
            <w:r>
              <w:rPr>
                <w:rFonts w:eastAsia="Times New Roman"/>
                <w:sz w:val="16"/>
                <w:szCs w:val="16"/>
              </w:rPr>
              <w:t xml:space="preserve">i o doseženih pridelkih zgodnjih posevkov in zgodnjega sadja za: strna žita (pšenica in pira, ječmen, rž, oves, </w:t>
            </w:r>
            <w:proofErr w:type="spellStart"/>
            <w:r>
              <w:rPr>
                <w:rFonts w:eastAsia="Times New Roman"/>
                <w:sz w:val="16"/>
                <w:szCs w:val="16"/>
              </w:rPr>
              <w:t>tritikale</w:t>
            </w:r>
            <w:proofErr w:type="spellEnd"/>
            <w:r>
              <w:rPr>
                <w:rFonts w:eastAsia="Times New Roman"/>
                <w:sz w:val="16"/>
                <w:szCs w:val="16"/>
              </w:rPr>
              <w:t>, sirek za zrnje), zgodnji krompir, krmni grah in oljna ogrščica lahko pa tudi druge zgodnje poljščine; zgodnje sadje: marelice, češnje</w:t>
            </w:r>
            <w:r>
              <w:rPr>
                <w:rFonts w:eastAsia="Times New Roman"/>
                <w:sz w:val="16"/>
                <w:szCs w:val="16"/>
              </w:rPr>
              <w:t>, višnje, jagode, jagodičje, lahko pa tudi drugo zgodnje sadje. Podatki o pričakovanih pridelkih pomembnejših poznih posevkov za: koruza za zrnje, silažna koruza, pozni in semenski krompir, lahko pa tudi druge pozne poljščine ali sadje; kontaktni podatki o</w:t>
            </w:r>
            <w:r>
              <w:rPr>
                <w:rFonts w:eastAsia="Times New Roman"/>
                <w:sz w:val="16"/>
                <w:szCs w:val="16"/>
              </w:rPr>
              <w:t>sebe, ki izpolnjuje vprašalnik; sodelovanje v raziskovanju. Osebni podatki nosilca kmetijske proizvodnje na kmetijskem gospodarstvu: ime in priimek ter naslov, KMG_MID identifikator.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Kmetijska podjetja, Kmetijska svetovalna služba pri KGZS, do 15. 8. Admin</w:t>
            </w:r>
            <w:r>
              <w:rPr>
                <w:rFonts w:eastAsia="Times New Roman"/>
                <w:sz w:val="16"/>
                <w:szCs w:val="16"/>
              </w:rPr>
              <w:t xml:space="preserve">istrativni vir: MKGP (RKG, evidenca ekoloških pridelovalcev in predelovalcev), v različnih terminih v letu. Statistični vir: SRKG,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Prvih sedem mesecev tekočega leta (stanje na dan 31. 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28. 9. 2022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Pričakovani pridelki poznih posevkov, sadja in grozdja </w:t>
            </w:r>
            <w:r>
              <w:rPr>
                <w:rFonts w:eastAsia="Times New Roman"/>
                <w:sz w:val="16"/>
                <w:szCs w:val="16"/>
              </w:rPr>
              <w:br/>
              <w:t>KME-POZP-P/L, KME-POZP-K/L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pridelkih pomembnejših poznih posevkov ter poznega sadja in grozdja, ki se v tem letu pričakujejo.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Vprašalnika KME-POZP-P/L, KME-POZP-K/L: Podatki o </w:t>
            </w:r>
            <w:r>
              <w:rPr>
                <w:rFonts w:eastAsia="Times New Roman"/>
                <w:sz w:val="16"/>
                <w:szCs w:val="16"/>
              </w:rPr>
              <w:t xml:space="preserve">pričakovanih pridelkih pomembnejših poznih posevkov, sadja in grozdja za: koruza za zrnje, koruza za silažo, hmelj, buče za olje, pozni krompir, sončnice, lahko pa tudi druge pozne poljščine, </w:t>
            </w:r>
            <w:r>
              <w:rPr>
                <w:rFonts w:eastAsia="Times New Roman"/>
                <w:sz w:val="16"/>
                <w:szCs w:val="16"/>
              </w:rPr>
              <w:lastRenderedPageBreak/>
              <w:t>jabolka, hruške, breskve in nektarine, češplje in slive, lahko p</w:t>
            </w:r>
            <w:r>
              <w:rPr>
                <w:rFonts w:eastAsia="Times New Roman"/>
                <w:sz w:val="16"/>
                <w:szCs w:val="16"/>
              </w:rPr>
              <w:t xml:space="preserve">a tudi druge vrste poznega sadja; kontaktni podatki osebe, ki izpolnjuje vprašalnik; sodelovanje v raziskovanju.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Kmetijska podjetja, Kmetijska svetovalna služba pri KGZS, do 15. 9. Statistični vir: SRKG,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Prvih devet mesecev tekočega let</w:t>
            </w:r>
            <w:r>
              <w:rPr>
                <w:rFonts w:eastAsia="Times New Roman"/>
                <w:sz w:val="16"/>
                <w:szCs w:val="16"/>
              </w:rPr>
              <w:t>a (stanje na dan 5. 9.)</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28. 10. 2022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Doseženi pridelki poznih posevkov, sadja in grozdja </w:t>
            </w:r>
            <w:r>
              <w:rPr>
                <w:rFonts w:eastAsia="Times New Roman"/>
                <w:sz w:val="16"/>
                <w:szCs w:val="16"/>
              </w:rPr>
              <w:br/>
              <w:t>KME-POZK-P/L, KME-POZK-K/L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pridelkih poznih posevkov, zelenjadnic, trajnih travnikov in pašnikov, poznega sadja in grozdja.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Vprašalnika KME-POZK-P/L, KME-POZK-K/L: Podatki o pridelkih in pospravljenih površinah zemljišč, posejanih oz. posajenih v določenem letu s poznimi posevki, naknadnimi posevki, zelenjadnicami; pridelku trajnih travnikov in pašnikov, poznih sadnih vrst in g</w:t>
            </w:r>
            <w:r>
              <w:rPr>
                <w:rFonts w:eastAsia="Times New Roman"/>
                <w:sz w:val="16"/>
                <w:szCs w:val="16"/>
              </w:rPr>
              <w:t>rozdja; kontaktni podatki osebe, ki izpolnjuje vprašalnik; sodelovanje v raziskovanju. Administrativni viri: Doseženi pridelki grozdja, in hmelja. Osebni podatki nosilca kmetijske proizvodnje na kmetijskem gospodarstvu: ime in priimek ter naslov, KMG_MID i</w:t>
            </w:r>
            <w:r>
              <w:rPr>
                <w:rFonts w:eastAsia="Times New Roman"/>
                <w:sz w:val="16"/>
                <w:szCs w:val="16"/>
              </w:rPr>
              <w:t xml:space="preserve">dentifikator.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Kmetijska podjetja, Kmetijska svetovalna služba pri KGZS, do 20. 11. Administrativni viri: MKGP (RKG, RPGV, evidenca pridelka hmelja, evidenca ekoloških pridelovalcev in predelovalcev), do 15. 3. in v različnih terminih v letu. Statistični v</w:t>
            </w:r>
            <w:r>
              <w:rPr>
                <w:rFonts w:eastAsia="Times New Roman"/>
                <w:sz w:val="16"/>
                <w:szCs w:val="16"/>
              </w:rPr>
              <w:t>iri: SRKG, KME-JUN, KME-DEC, POPIS-VRT/3L, KME-JUNSTRK/3l, POPIS-KME/10L,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leto (stanje na dan 10. 11.)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Marec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Živinoreja in posejane površine v jesenski setvi</w:t>
            </w:r>
            <w:r>
              <w:rPr>
                <w:rFonts w:eastAsia="Times New Roman"/>
                <w:sz w:val="16"/>
                <w:szCs w:val="16"/>
              </w:rPr>
              <w:br/>
              <w:t>KME-DEC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števila živine, zakola domačih živali na kmetijskih gospodarstvih, prireje mleka in jajc ter prikaz nekaterih podatkov rastlinske proizvodnje, ki niso zajeti v drugih raziskovanjih ter prikaz nekaterih drugih podatkov s področja kmetijstva.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w:t>
            </w:r>
            <w:r>
              <w:rPr>
                <w:rFonts w:eastAsia="Times New Roman"/>
                <w:sz w:val="16"/>
                <w:szCs w:val="16"/>
              </w:rPr>
              <w:t>ašalnik KME-DEC: Podatki o številu živine po vrstah in kategorijah na dan 1. 12., bilanci živine, živalski prireji, posejanih površinah v jesenski setvi, naknadnih posevkih v opazovanem letu ter druge spremenljivke pomembne za spremljanje živinoreje in kme</w:t>
            </w:r>
            <w:r>
              <w:rPr>
                <w:rFonts w:eastAsia="Times New Roman"/>
                <w:sz w:val="16"/>
                <w:szCs w:val="16"/>
              </w:rPr>
              <w:t>tijske rastlinske pridelave; kontaktni podatki osebe, ki izpolnjuje vprašalnik; čas, potreben za izpolnjevanje vprašalnika. Osebni podatki nosilca kmetijske proizvodnje na kmetijskem gospodarstvu: ime in priimek ter naslov; KMG_MID identifikacijska številk</w:t>
            </w:r>
            <w:r>
              <w:rPr>
                <w:rFonts w:eastAsia="Times New Roman"/>
                <w:sz w:val="16"/>
                <w:szCs w:val="16"/>
              </w:rPr>
              <w:t xml:space="preserve">a kmetijskega gospodarstva, sodelovanje v raziskovanju. Administrativni viri: Število živine po vrstah in kategorijah na dan 1. 12., </w:t>
            </w:r>
            <w:r>
              <w:rPr>
                <w:rFonts w:eastAsia="Times New Roman"/>
                <w:sz w:val="16"/>
                <w:szCs w:val="16"/>
              </w:rPr>
              <w:lastRenderedPageBreak/>
              <w:t>bilanca živine, živalska prireja, posejane površine v jesenski setvi, naknadni posevki v opazovanem letu ter druge spremenl</w:t>
            </w:r>
            <w:r>
              <w:rPr>
                <w:rFonts w:eastAsia="Times New Roman"/>
                <w:sz w:val="16"/>
                <w:szCs w:val="16"/>
              </w:rPr>
              <w:t>jivke pomembne za spremljanje živinoreje in kmetijske rastlinske pridelave. Osebni podatki nosilca kmetijske proizvodnje na kmetijskem gospodarstvu: ime in priimek ter naslov, telefonska številka, e-naslov; KMG_MID identifikacijska številka kmetijskega gos</w:t>
            </w:r>
            <w:r>
              <w:rPr>
                <w:rFonts w:eastAsia="Times New Roman"/>
                <w:sz w:val="16"/>
                <w:szCs w:val="16"/>
              </w:rPr>
              <w:t>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Izbrana kmetijska gospodarstva: november-januar. Administrativni vir: UVHVVR (CRG, CRP, EIRŽ, ERŽ, Register obratov rej za kokoši nesnice), večkrat v letu; ARSKTRP (neposredna plačila; podatki, ki se zbirajo na podlagi pravilnika o evidenci za s</w:t>
            </w:r>
            <w:r>
              <w:rPr>
                <w:rFonts w:eastAsia="Times New Roman"/>
                <w:sz w:val="16"/>
                <w:szCs w:val="16"/>
              </w:rPr>
              <w:t xml:space="preserve">ektor mleka in v </w:t>
            </w:r>
            <w:proofErr w:type="spellStart"/>
            <w:r>
              <w:rPr>
                <w:rFonts w:eastAsia="Times New Roman"/>
                <w:sz w:val="16"/>
                <w:szCs w:val="16"/>
              </w:rPr>
              <w:t>tržnoinformacijskem</w:t>
            </w:r>
            <w:proofErr w:type="spellEnd"/>
            <w:r>
              <w:rPr>
                <w:rFonts w:eastAsia="Times New Roman"/>
                <w:sz w:val="16"/>
                <w:szCs w:val="16"/>
              </w:rPr>
              <w:t xml:space="preserve"> sistemu za trg mleka in mlečnih izdelkov), MKGP (evidenca ekoloških pridelovalcev in predelovalcev), večkrat v letu. Statistični vir: ADR-PODJ, SRKG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poslov. subjekte in </w:t>
            </w:r>
            <w:proofErr w:type="spellStart"/>
            <w:r>
              <w:rPr>
                <w:rFonts w:eastAsia="Times New Roman"/>
                <w:sz w:val="16"/>
                <w:szCs w:val="16"/>
              </w:rPr>
              <w:t>admin</w:t>
            </w:r>
            <w:proofErr w:type="spellEnd"/>
            <w:r>
              <w:rPr>
                <w:rFonts w:eastAsia="Times New Roman"/>
                <w:sz w:val="16"/>
                <w:szCs w:val="16"/>
              </w:rPr>
              <w:t>. vire; prostovoljno za družinske</w:t>
            </w:r>
            <w:r>
              <w:rPr>
                <w:rFonts w:eastAsia="Times New Roman"/>
                <w:sz w:val="16"/>
                <w:szCs w:val="16"/>
              </w:rPr>
              <w:t xml:space="preserv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 12. in obdobje 12 mesecev pred tem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Februar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Obračun živalske prireje</w:t>
            </w:r>
            <w:r>
              <w:rPr>
                <w:rFonts w:eastAsia="Times New Roman"/>
                <w:sz w:val="16"/>
                <w:szCs w:val="16"/>
              </w:rPr>
              <w:br/>
              <w:t>KME-ŽIV/L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živinoreje (prirast živine po vrstah živine, prireja mesa, mleka, jajc, volne in medu; ocena zakola živine izven klavnic).</w:t>
            </w:r>
            <w:r>
              <w:rPr>
                <w:rFonts w:eastAsia="Times New Roman"/>
                <w:sz w:val="16"/>
                <w:szCs w:val="16"/>
              </w:rPr>
              <w:t xml:space="preser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številu živali, zakolu živine v klavnicah, prireji živalskih proizvodov, drugi podatki o živinoreji. Osebni podatki: KMG_MID identifikacijska številka kmetijskega gospodarstva.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UVHVVR (CRG), MKGP (evidenca ekoloških pride</w:t>
            </w:r>
            <w:r>
              <w:rPr>
                <w:rFonts w:eastAsia="Times New Roman"/>
                <w:sz w:val="16"/>
                <w:szCs w:val="16"/>
              </w:rPr>
              <w:t>lovalcev in predelovalcev), večkrat letno; ARSKTRP (podatki o proizvodnji in označevanju valilnih jajc in en dan starih piščancev), večkrat letno; Biotehniška fakulteta (podatki o mlečnosti po vrstah živali), večkrat letno; Čebelarska zveza Slovenije (poda</w:t>
            </w:r>
            <w:r>
              <w:rPr>
                <w:rFonts w:eastAsia="Times New Roman"/>
                <w:sz w:val="16"/>
                <w:szCs w:val="16"/>
              </w:rPr>
              <w:t xml:space="preserve">tki o pridelavi medu), april in julij. Statistični viri: KME-DEC; KME-ZAKOL/M; KME-MLEKO;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13. 5. 2023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Zakol živine v klavnicah</w:t>
            </w:r>
            <w:r>
              <w:rPr>
                <w:rFonts w:eastAsia="Times New Roman"/>
                <w:sz w:val="16"/>
                <w:szCs w:val="16"/>
              </w:rPr>
              <w:br/>
              <w:t>KME- ZAKOL/M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zakolu živine v klavnicah po v</w:t>
            </w:r>
            <w:r>
              <w:rPr>
                <w:rFonts w:eastAsia="Times New Roman"/>
                <w:sz w:val="16"/>
                <w:szCs w:val="16"/>
              </w:rPr>
              <w:t xml:space="preserve">rstah in kategorijah, masi zaklane živine ter zakolu živine iz uvoza.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KME-ZAKOL/M: Podatki o številu zaklane živine po vrstah in kategorijah, masi zaklane živine ter zakolu živine iz uvoza; kontaktni podatki osebe, ki izpolnjuje vprašalnik; čas</w:t>
            </w:r>
            <w:r>
              <w:rPr>
                <w:rFonts w:eastAsia="Times New Roman"/>
                <w:sz w:val="16"/>
                <w:szCs w:val="16"/>
              </w:rPr>
              <w:t xml:space="preserve">, potreben za izpolnjevanje vprašalnika; sodelovanje v raziskovanju. Administrativni viri: Število zaklane živine po vrstah in kategorijah, masa zaklane živine ter zakol živine iz uvoza.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Vse registrirane klavnice v RS, do 6. v mesecu. Administrativni viri</w:t>
            </w:r>
            <w:r>
              <w:rPr>
                <w:rFonts w:eastAsia="Times New Roman"/>
                <w:sz w:val="16"/>
                <w:szCs w:val="16"/>
              </w:rPr>
              <w:t xml:space="preserve">: UVHVVR (CRG), do 6. v mesecu; UVHVVR (mesečna poročila o proizvodnji v živilskih obratih, ki proizvajajo živila živalskega izvora), do 8. v mesecu.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Mesečno 60 dni po obdobju opazovanja, letno junija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Mleko in mlečni izdelki</w:t>
            </w:r>
            <w:r>
              <w:rPr>
                <w:rFonts w:eastAsia="Times New Roman"/>
                <w:sz w:val="16"/>
                <w:szCs w:val="16"/>
              </w:rPr>
              <w:br/>
              <w:t>KME-MLEKO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stanja kakovosti in količine mleka ter mlečnih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Vprašalnika KME-MLEKO, KME-DEC in administrativni/statistični viri: Podatki o kakovosti in količini </w:t>
            </w:r>
            <w:r>
              <w:rPr>
                <w:rFonts w:eastAsia="Times New Roman"/>
                <w:sz w:val="16"/>
                <w:szCs w:val="16"/>
              </w:rPr>
              <w:lastRenderedPageBreak/>
              <w:t>mleka in mlečnih proizvodih. Osebni podatki</w:t>
            </w:r>
            <w:r>
              <w:rPr>
                <w:rFonts w:eastAsia="Times New Roman"/>
                <w:sz w:val="16"/>
                <w:szCs w:val="16"/>
              </w:rPr>
              <w:t>: ime in priimek ter naslov, telefonska številka, e-naslov, KMG_MID identifikator kmetijskega gospodarstva.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 xml:space="preserve">Mlekarne, do 25. v mesecu in do 31. 5. letno poročanje za prejšnje leto. Administrativni viri: GZS – ZKŽP (proizvodni </w:t>
            </w:r>
            <w:proofErr w:type="spellStart"/>
            <w:r>
              <w:rPr>
                <w:rFonts w:eastAsia="Times New Roman"/>
                <w:sz w:val="16"/>
                <w:szCs w:val="16"/>
              </w:rPr>
              <w:lastRenderedPageBreak/>
              <w:t>podaki</w:t>
            </w:r>
            <w:proofErr w:type="spellEnd"/>
            <w:r>
              <w:rPr>
                <w:rFonts w:eastAsia="Times New Roman"/>
                <w:sz w:val="16"/>
                <w:szCs w:val="16"/>
              </w:rPr>
              <w:t xml:space="preserve"> mlekarn) in ARSKTRP (po</w:t>
            </w:r>
            <w:r>
              <w:rPr>
                <w:rFonts w:eastAsia="Times New Roman"/>
                <w:sz w:val="16"/>
                <w:szCs w:val="16"/>
              </w:rPr>
              <w:t>datki, ki se zbirajo na podlagi pravilnika o evidenci za sektor mleka in o tržno informacijskem sistemu za trg mleka in mlečnih izdelkov), do 25. v mesecu in do 31. 5. letno poročanje za prejšnje leto. Biotehniška fakulteta (podatki o mlečnosti po vrstah ž</w:t>
            </w:r>
            <w:r>
              <w:rPr>
                <w:rFonts w:eastAsia="Times New Roman"/>
                <w:sz w:val="16"/>
                <w:szCs w:val="16"/>
              </w:rPr>
              <w:t xml:space="preserve">ivali), do 25. v mesecu in do 31. 5. letno poročanje za prejšnje leto. MKGP (evidenca ekoloških pridelovalcev in predelovalcev), večkrat v letu. Statistični viri: KME-DEC, KME-ODK/M, KME-PRO/M, IND-15/M,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Mesečno 30 dni po obdobju opazovanja, letno februar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Poraba reprodukcijskega materiala v kmetijski proizvodnji</w:t>
            </w:r>
            <w:r>
              <w:rPr>
                <w:rFonts w:eastAsia="Times New Roman"/>
                <w:sz w:val="16"/>
                <w:szCs w:val="16"/>
              </w:rPr>
              <w:br/>
              <w:t>KME-PMG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porabi reprodukcijskega materiala, energije in mineralnih gnojil v kmetijskih podje</w:t>
            </w:r>
            <w:r>
              <w:rPr>
                <w:rFonts w:eastAsia="Times New Roman"/>
                <w:sz w:val="16"/>
                <w:szCs w:val="16"/>
              </w:rPr>
              <w:t>tjih.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KME-PMG: Podatki o porabi energije in mineralnih gnojil v kmetijski proizvodnji; kontaktni podatki osebe, ki izpolnjuje vprašalnik; čas, potreben za izpolnjevanje vprašalnika; sodelovanje v raziskovanju. Statistični viri: površina in vrsta</w:t>
            </w:r>
            <w:r>
              <w:rPr>
                <w:rFonts w:eastAsia="Times New Roman"/>
                <w:sz w:val="16"/>
                <w:szCs w:val="16"/>
              </w:rPr>
              <w:t xml:space="preserve"> kulture, proizvodnja mineralnih gnojil.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Kmetijska podjetja, do 24. 4. Statistični viri : KME-JUN, KME-DEC, POPIS-VRT/3L, IND/L, SRKG,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26. 8. 2022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Uvoz mineralnih gnojil</w:t>
            </w:r>
            <w:r>
              <w:rPr>
                <w:rFonts w:eastAsia="Times New Roman"/>
                <w:sz w:val="16"/>
                <w:szCs w:val="16"/>
              </w:rPr>
              <w:br/>
              <w:t>KME-UMG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porabi mineralnih gnojil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KME-UMG in statistični viri: Podatki o uvozu mineralnih gnojil za potrebe kmetijske dejavnosti po vrstah in vsebnosti rastlinskih hranil v gnojilih; kontaktni podatki osebe, ki izpoln</w:t>
            </w:r>
            <w:r>
              <w:rPr>
                <w:rFonts w:eastAsia="Times New Roman"/>
                <w:sz w:val="16"/>
                <w:szCs w:val="16"/>
              </w:rPr>
              <w:t xml:space="preserve">juje vprašalnik; čas, potreben za izpolnjevanje vprašalnika; sodelovanje v raziskovanju.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Poslovni subjekti, ki uvažajo ali izvažajo mineralna gnojila, do 7. 3. Statistični viri: INTRASTAT, EKSTRASTAT,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w:t>
            </w:r>
            <w:r>
              <w:rPr>
                <w:rFonts w:eastAsia="Times New Roman"/>
                <w:sz w:val="16"/>
                <w:szCs w:val="16"/>
              </w:rPr>
              <w:t>javijo, so vir za druga raziskovanja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Prodaja pesticidov</w:t>
            </w:r>
            <w:r>
              <w:rPr>
                <w:rFonts w:eastAsia="Times New Roman"/>
                <w:sz w:val="16"/>
                <w:szCs w:val="16"/>
              </w:rPr>
              <w:br/>
              <w:t>KME-PEST/P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domači veleprodaji pesticidov (brez </w:t>
            </w:r>
            <w:proofErr w:type="spellStart"/>
            <w:r>
              <w:rPr>
                <w:rFonts w:eastAsia="Times New Roman"/>
                <w:sz w:val="16"/>
                <w:szCs w:val="16"/>
              </w:rPr>
              <w:t>biocidov</w:t>
            </w:r>
            <w:proofErr w:type="spellEnd"/>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domači veleprodaji pesticidov (brez </w:t>
            </w:r>
            <w:proofErr w:type="spellStart"/>
            <w:r>
              <w:rPr>
                <w:rFonts w:eastAsia="Times New Roman"/>
                <w:sz w:val="16"/>
                <w:szCs w:val="16"/>
              </w:rPr>
              <w:t>biocidov</w:t>
            </w:r>
            <w:proofErr w:type="spellEnd"/>
            <w:r>
              <w:rPr>
                <w:rFonts w:eastAsia="Times New Roman"/>
                <w:sz w:val="16"/>
                <w:szCs w:val="16"/>
              </w:rPr>
              <w:t>) po skupinah in po aktivnih snoveh.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w:t>
            </w:r>
            <w:r>
              <w:rPr>
                <w:rFonts w:eastAsia="Times New Roman"/>
                <w:sz w:val="16"/>
                <w:szCs w:val="16"/>
              </w:rPr>
              <w:t>vir: UVHVVR (Evidenca o prodaji FFS), do 31. 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16. 9. 2022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in zakupnine kmetijskih zemljišč</w:t>
            </w:r>
            <w:r>
              <w:rPr>
                <w:rFonts w:eastAsia="Times New Roman"/>
                <w:sz w:val="16"/>
                <w:szCs w:val="16"/>
              </w:rPr>
              <w:br/>
              <w:t>KME-ZEM/L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povprečni ceni in zakupnini njiv ter trajnega travinja.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Cene in opisni podatki kmetijskih zemljišč (njiv ter trajnega travinja) in zakupnine in opisni podatki za kmetijska zemljišča ter tip zakupnika.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GURS (ETN, REN, Evidenca vrednotenja nepremičnin, Kataster nepremičnin), MKGP (evidenca d</w:t>
            </w:r>
            <w:r>
              <w:rPr>
                <w:rFonts w:eastAsia="Times New Roman"/>
                <w:sz w:val="16"/>
                <w:szCs w:val="16"/>
              </w:rPr>
              <w:t xml:space="preserve">ejanske rabe </w:t>
            </w:r>
            <w:r>
              <w:rPr>
                <w:rFonts w:eastAsia="Times New Roman"/>
                <w:sz w:val="16"/>
                <w:szCs w:val="16"/>
              </w:rPr>
              <w:lastRenderedPageBreak/>
              <w:t>kmetijskih in gozdnih zemljišč), SKZG RS (Evidenca zakupnih razmerij). V različnih obdobjih v letu. Statistični viri: SREN, KME-JUNSTRK/3L, POPIS-KME/10L.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29. 9. 2022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Cene </w:t>
            </w:r>
            <w:proofErr w:type="spellStart"/>
            <w:r>
              <w:rPr>
                <w:rFonts w:eastAsia="Times New Roman"/>
                <w:sz w:val="16"/>
                <w:szCs w:val="16"/>
              </w:rPr>
              <w:t>inputov</w:t>
            </w:r>
            <w:proofErr w:type="spellEnd"/>
            <w:r>
              <w:rPr>
                <w:rFonts w:eastAsia="Times New Roman"/>
                <w:sz w:val="16"/>
                <w:szCs w:val="16"/>
              </w:rPr>
              <w:t xml:space="preserve"> v kmetijstvu</w:t>
            </w:r>
            <w:r>
              <w:rPr>
                <w:rFonts w:eastAsia="Times New Roman"/>
                <w:sz w:val="16"/>
                <w:szCs w:val="16"/>
              </w:rPr>
              <w:br/>
              <w:t>KME-INPUT/</w:t>
            </w:r>
            <w:r>
              <w:rPr>
                <w:rFonts w:eastAsia="Times New Roman"/>
                <w:sz w:val="16"/>
                <w:szCs w:val="16"/>
              </w:rPr>
              <w: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gibanja cen proizvodov in storitev za tekočo porabo in investicije v kmetijstvu.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Ceniki-razni: Cene proizvodov in storitev za tekočo porabo in investicije v kmetijstvu; kontaktni podatki osebe, ki posreduje podatke (cenik). Administrativni/s</w:t>
            </w:r>
            <w:r>
              <w:rPr>
                <w:rFonts w:eastAsia="Times New Roman"/>
                <w:sz w:val="16"/>
                <w:szCs w:val="16"/>
              </w:rPr>
              <w:t>tatistični viri: Cene proizvodov in storitev za tekočo porabo in investicije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ki na slovenskem trgu ponujajo proizvode in storitve za kmetijsko pridelavo; administrativni vir: GZS ZGIGM (indeks povprečnih stroškov gr</w:t>
            </w:r>
            <w:r>
              <w:rPr>
                <w:rFonts w:eastAsia="Times New Roman"/>
                <w:sz w:val="16"/>
                <w:szCs w:val="16"/>
              </w:rPr>
              <w:t xml:space="preserve">adnje); vsi do 7. v mesecu za prejšnji mesec. Statistična vira: CENE - DPC/M, CENE-SKUPAJ/M.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Mesečno 45 dni po obdobju opazovanja, letno februar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Odkup in prodaja kmetijskih pridelkov</w:t>
            </w:r>
            <w:r>
              <w:rPr>
                <w:rFonts w:eastAsia="Times New Roman"/>
                <w:sz w:val="16"/>
                <w:szCs w:val="16"/>
              </w:rPr>
              <w:t xml:space="preserve"> </w:t>
            </w:r>
            <w:r>
              <w:rPr>
                <w:rFonts w:eastAsia="Times New Roman"/>
                <w:sz w:val="16"/>
                <w:szCs w:val="16"/>
              </w:rPr>
              <w:br/>
              <w:t>KME-OPKP/M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količin, vrednosti in povprečnih cen odkupljenih kmetijskih pridelkov od zasebnih pridelovalcev in/ali kmetijskih pridelkov pri podjetjih, ki prodajajo kmetijske pridelke iz lastne pridelave ter spremljanje gibanja cen kmetijskih p</w:t>
            </w:r>
            <w:r>
              <w:rPr>
                <w:rFonts w:eastAsia="Times New Roman"/>
                <w:sz w:val="16"/>
                <w:szCs w:val="16"/>
              </w:rPr>
              <w:t xml:space="preserve">ridelkov pri pridelovalcih.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KME-OPKP/M: podatki o količini in vrednosti posameznih kmetijskih pridelkov, odkupljenih od zasebnih pridelovalcev kmetijskih pridelkov; podatki o količini in vrednosti posameznih kmetijskih pridelkov , ki jih podjet</w:t>
            </w:r>
            <w:r>
              <w:rPr>
                <w:rFonts w:eastAsia="Times New Roman"/>
                <w:sz w:val="16"/>
                <w:szCs w:val="16"/>
              </w:rPr>
              <w:t>ja prodajajo iz lastne pridelave; kontaktni podatki osebe, ki izpolnjuje vprašalnik; čas, potreben za izpolnjevanje vprašalnika. Administrativni viri: ARSKTRP (podatki tržno informacijskega sistema - mesečni podatki o odkupu/prodaji posameznih kmetijskih p</w:t>
            </w:r>
            <w:r>
              <w:rPr>
                <w:rFonts w:eastAsia="Times New Roman"/>
                <w:sz w:val="16"/>
                <w:szCs w:val="16"/>
              </w:rPr>
              <w:t xml:space="preserve">ridelkov po odkupovalcih), cene rib in ribjih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Poslovni subjekti, ki odkupujejo kmetijske pridelke od zasebnih pridelovalcev, do 15. v mesecu za prejšnji mesec. Poslovni subjekti, ki prodajajo pridelke iz lastne pridelave, do 15. v mesecu za pr</w:t>
            </w:r>
            <w:r>
              <w:rPr>
                <w:rFonts w:eastAsia="Times New Roman"/>
                <w:sz w:val="16"/>
                <w:szCs w:val="16"/>
              </w:rPr>
              <w:t>ejšnji mesec. Administrativni viri: ARSKTRP (podatki tržno informacijskega sistema - mesečni podatki o odkupu/prodaji posameznih kmetijskih pridelkov po odkupovalcih), do 28. v mesecu za prejšnji mesec, MKGP (cene rib in ribjih proizvodov), do 31. 5. za pr</w:t>
            </w:r>
            <w:r>
              <w:rPr>
                <w:rFonts w:eastAsia="Times New Roman"/>
                <w:sz w:val="16"/>
                <w:szCs w:val="16"/>
              </w:rPr>
              <w:t xml:space="preserve">ejšnje leto.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Mesec,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Mesečno 45 dni po obdobju opazovanja, letno februar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Prodaja kmetijskih pridelkov iz lastne pridelave na živilskih trgih</w:t>
            </w:r>
            <w:r>
              <w:rPr>
                <w:rFonts w:eastAsia="Times New Roman"/>
                <w:sz w:val="16"/>
                <w:szCs w:val="16"/>
              </w:rPr>
              <w:br/>
              <w:t>KME-TRGI/L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količin, vrednosti in povprečnih cen kmetijskih pridelkov prodanih iz lastne pridelave na živilskih trgih.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KME-TRGI/L: Podatki o prodaji kmetijskih pridelkov iz lastne pridelave na živilskih trgih v količini in vrednosti po pridelki</w:t>
            </w:r>
            <w:r>
              <w:rPr>
                <w:rFonts w:eastAsia="Times New Roman"/>
                <w:sz w:val="16"/>
                <w:szCs w:val="16"/>
              </w:rPr>
              <w:t xml:space="preserve">h in skupinah pridelkov; kontaktni podatki osebe, ki izpolnjuje vprašalnik;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Poslovni subjekti, ki opravljajo storitve v zvezi z uporabo prodajnega prostora na tržnicah, do 10. 1.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w:t>
            </w:r>
            <w:r>
              <w:rPr>
                <w:rFonts w:eastAsia="Times New Roman"/>
                <w:sz w:val="16"/>
                <w:szCs w:val="16"/>
              </w:rPr>
              <w:t>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10. 3. 2022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Odkup lesa </w:t>
            </w:r>
            <w:r>
              <w:rPr>
                <w:rFonts w:eastAsia="Times New Roman"/>
                <w:sz w:val="16"/>
                <w:szCs w:val="16"/>
              </w:rPr>
              <w:br/>
              <w:t>KME-LES/M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količin, vrednosti in povprečnih cen odkupljenega lesa iz gozdov v zasebni lasti.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KME-LES/M: Podatki o količini in vrednosti odkupljenega lesa iz gozdov v zasebni </w:t>
            </w:r>
            <w:r>
              <w:rPr>
                <w:rFonts w:eastAsia="Times New Roman"/>
                <w:sz w:val="16"/>
                <w:szCs w:val="16"/>
              </w:rPr>
              <w:t>lasti;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Poslovni subjekti, ki odkupujejo les od zasebnih lastnikov gozdov, do 15. v mesecu za prejšnji mesec.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Mesec, prejšnje </w:t>
            </w:r>
            <w:r>
              <w:rPr>
                <w:rFonts w:eastAsia="Times New Roman"/>
                <w:sz w:val="16"/>
                <w:szCs w:val="16"/>
              </w:rPr>
              <w:t>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Mesečno 45 dni po obdobju opazovanja, letno februar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Delovno aktivne osebe in proizvodne zmogljivosti v ribištvu</w:t>
            </w:r>
            <w:r>
              <w:rPr>
                <w:rFonts w:eastAsia="Times New Roman"/>
                <w:sz w:val="16"/>
                <w:szCs w:val="16"/>
              </w:rPr>
              <w:br/>
              <w:t>RIB-MOR/L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stanja v gospodarskih dejavnostih ribištva glede števila in strukture delovno aktivnih oseb ter proizvodnih zmogljivosti v morskem gospodarskem ribolovu in akvakulturi.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delovno aktivnih osebah v morskem gospodarskem ribolovu in akvak</w:t>
            </w:r>
            <w:r>
              <w:rPr>
                <w:rFonts w:eastAsia="Times New Roman"/>
                <w:sz w:val="16"/>
                <w:szCs w:val="16"/>
              </w:rPr>
              <w:t>ulturi, osebni podatki: ime in priimek, naslov in davčna številka, podatki o ribiških plovilih ter o proizvodnih zmogljivostih v akvakulturi.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 (CRP), MKGP (</w:t>
            </w:r>
            <w:proofErr w:type="spellStart"/>
            <w:r>
              <w:rPr>
                <w:rFonts w:eastAsia="Times New Roman"/>
                <w:sz w:val="16"/>
                <w:szCs w:val="16"/>
              </w:rPr>
              <w:t>InfoRib</w:t>
            </w:r>
            <w:proofErr w:type="spellEnd"/>
            <w:r>
              <w:rPr>
                <w:rFonts w:eastAsia="Times New Roman"/>
                <w:sz w:val="16"/>
                <w:szCs w:val="16"/>
              </w:rPr>
              <w:t xml:space="preserve"> in Centralni register objektov akvakulture in komercialnih ribnikov</w:t>
            </w:r>
            <w:r>
              <w:rPr>
                <w:rFonts w:eastAsia="Times New Roman"/>
                <w:sz w:val="16"/>
                <w:szCs w:val="16"/>
              </w:rPr>
              <w:t>), do 15. 7. Statistični vir: SRDAP.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26. 8. 2022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Morsko ribištvo</w:t>
            </w:r>
            <w:r>
              <w:rPr>
                <w:rFonts w:eastAsia="Times New Roman"/>
                <w:sz w:val="16"/>
                <w:szCs w:val="16"/>
              </w:rPr>
              <w:br/>
              <w:t>RIB-MOR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morskem gospodarskem ribolovu.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Ulov in </w:t>
            </w:r>
            <w:proofErr w:type="spellStart"/>
            <w:r>
              <w:rPr>
                <w:rFonts w:eastAsia="Times New Roman"/>
                <w:sz w:val="16"/>
                <w:szCs w:val="16"/>
              </w:rPr>
              <w:t>iztovor</w:t>
            </w:r>
            <w:proofErr w:type="spellEnd"/>
            <w:r>
              <w:rPr>
                <w:rFonts w:eastAsia="Times New Roman"/>
                <w:sz w:val="16"/>
                <w:szCs w:val="16"/>
              </w:rPr>
              <w:t xml:space="preserve"> ribjih proizvodov (morski gospodarski ribolov, cene rib in ribjih proizvo</w:t>
            </w:r>
            <w:r>
              <w:rPr>
                <w:rFonts w:eastAsia="Times New Roman"/>
                <w:sz w:val="16"/>
                <w:szCs w:val="16"/>
              </w:rPr>
              <w:t>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Administrativna vira: MKGP (</w:t>
            </w:r>
            <w:proofErr w:type="spellStart"/>
            <w:r>
              <w:rPr>
                <w:rFonts w:eastAsia="Times New Roman"/>
                <w:sz w:val="16"/>
                <w:szCs w:val="16"/>
              </w:rPr>
              <w:t>InfoRib</w:t>
            </w:r>
            <w:proofErr w:type="spellEnd"/>
            <w:r>
              <w:rPr>
                <w:rFonts w:eastAsia="Times New Roman"/>
                <w:sz w:val="16"/>
                <w:szCs w:val="16"/>
              </w:rPr>
              <w:t xml:space="preserve">; cene rib in ribjih proizvodov), do 30. 3. in do 31. 5.; ZZRS (nekateri podatki o morskem gospodarskem ribolovu), do 15. 6 .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29. 6. 2022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Vzreja vodnih organizmov, prostočasn</w:t>
            </w:r>
            <w:r>
              <w:rPr>
                <w:rFonts w:eastAsia="Times New Roman"/>
                <w:sz w:val="16"/>
                <w:szCs w:val="16"/>
              </w:rPr>
              <w:t>i in športni ribolov</w:t>
            </w:r>
            <w:r>
              <w:rPr>
                <w:rFonts w:eastAsia="Times New Roman"/>
                <w:sz w:val="16"/>
                <w:szCs w:val="16"/>
              </w:rPr>
              <w:br/>
              <w:t>RIB-SLV/L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vzreji vodnih organizmov v morju in celinskih vodah ter prostočasnem in športnem ribolovu.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Ribogojstvo: podatki o prireji tržnih rib in mladic in odkupne cene rib ter drugi podatki, potrebni za spremlja</w:t>
            </w:r>
            <w:r>
              <w:rPr>
                <w:rFonts w:eastAsia="Times New Roman"/>
                <w:sz w:val="16"/>
                <w:szCs w:val="16"/>
              </w:rPr>
              <w:t xml:space="preserve">nje vzreje vodnih organizmov. Podatki o športnem ribolovu v celinskih vodah in prostočasnem na morju, po vrstah ulovljenih vodnih organizmov.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Administrativna vira: MKGP (podatki o vzreji vodnih organizmov in morskem prostočasnem ribolovu), evidenca ekoloških pridelovalcev in predelovalcev) in ZZRS (podatki o športnem ribolovu v celinskih vodah), do 20. 7. in večkrat v letu.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26. 8. 2022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Gozdarska dejavnost</w:t>
            </w:r>
            <w:r>
              <w:rPr>
                <w:rFonts w:eastAsia="Times New Roman"/>
                <w:sz w:val="16"/>
                <w:szCs w:val="16"/>
              </w:rPr>
              <w:br/>
              <w:t>GOZD-MEHAN/L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Prikaz stanja v gozdarski dejavnosti pri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GOZD-MEHAN/L: Podatki o opremljenosti s stroji, porabi energije in strukturi opravljenih delovnih ur, količini sečnje, </w:t>
            </w:r>
            <w:r>
              <w:rPr>
                <w:rFonts w:eastAsia="Times New Roman"/>
                <w:sz w:val="16"/>
                <w:szCs w:val="16"/>
              </w:rPr>
              <w:t>spravila, prevoza, izdelave, prodaje in lastne porabe gozdnih lesnih sortimentov, gojenju in varstvu gozdov,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Poslovni subjekti s področja dejavnosti gozdarstvo, </w:t>
            </w:r>
            <w:r>
              <w:rPr>
                <w:rFonts w:eastAsia="Times New Roman"/>
                <w:sz w:val="16"/>
                <w:szCs w:val="16"/>
              </w:rPr>
              <w:t>do 22. 3. Statistični viri: ADR-PODJ, SPRS, SSP/L.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Ekološko kmetijstvo</w:t>
            </w:r>
            <w:r>
              <w:rPr>
                <w:rFonts w:eastAsia="Times New Roman"/>
                <w:sz w:val="16"/>
                <w:szCs w:val="16"/>
              </w:rPr>
              <w:br/>
              <w:t>EK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ekološkem kmetijstvu (pridelave/predelave).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Podatki o številu ekoloških kmetijskih go</w:t>
            </w:r>
            <w:r>
              <w:rPr>
                <w:rFonts w:eastAsia="Times New Roman"/>
                <w:sz w:val="16"/>
                <w:szCs w:val="16"/>
              </w:rPr>
              <w:t xml:space="preserve">spodarstev (s certifikatom, v preusmeritvi), kmetijskih </w:t>
            </w:r>
            <w:r>
              <w:rPr>
                <w:rFonts w:eastAsia="Times New Roman"/>
                <w:sz w:val="16"/>
                <w:szCs w:val="16"/>
              </w:rPr>
              <w:lastRenderedPageBreak/>
              <w:t>zemljiščih v uporabi po skupinah zemljiških kategorij, številu živali po vrstah, številu vodnih organizmov, količini pomembnejših rastlinskih pridelkov, količini proizvodov živalskega izvora. Osebni p</w:t>
            </w:r>
            <w:r>
              <w:rPr>
                <w:rFonts w:eastAsia="Times New Roman"/>
                <w:sz w:val="16"/>
                <w:szCs w:val="16"/>
              </w:rPr>
              <w:t>odatki nosilca kmetijske proizvodnje na kmetijskem gospodarstvu: ime in priimek ter naslov, KMG_MID identifikator.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 MKGP (Evidenca ekoloških pridelovalcev in predelovalcev), do 30. 5. in večkrat v letu.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6. 7. 2022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Poraba mineralnih gnojil na družinskih kmetijah, po kmetijskih kulturah</w:t>
            </w:r>
            <w:r>
              <w:rPr>
                <w:rFonts w:eastAsia="Times New Roman"/>
                <w:sz w:val="16"/>
                <w:szCs w:val="16"/>
              </w:rPr>
              <w:br/>
              <w:t>KME-PMG/DK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Ocena porabe mineralnih gnojil, po kmetijskih kulturah in kohezijskih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KME-PMG/DK: podatki o porabi mineralnih gnojil na družinskih</w:t>
            </w:r>
            <w:r>
              <w:rPr>
                <w:rFonts w:eastAsia="Times New Roman"/>
                <w:sz w:val="16"/>
                <w:szCs w:val="16"/>
              </w:rPr>
              <w:t xml:space="preserve"> kmetijah, po kmetijskih kulturah. Osebni podatki: ime in priimek ter naslov, telefonska številka, e-naslov, KMG_MID identifikator kmetijskega gospodarstva, sodelovanje v raziskovanju.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Izbrana kmetijska gospodarstva: oktober-januar. Statistični viri: KME-P</w:t>
            </w:r>
            <w:r>
              <w:rPr>
                <w:rFonts w:eastAsia="Times New Roman"/>
                <w:sz w:val="16"/>
                <w:szCs w:val="16"/>
              </w:rPr>
              <w:t xml:space="preserve">MG, KME-UMG, SRKG.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 poslovni subjekti; prostovoljno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in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Dvoletna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Oktober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21.29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Popis vrtnarstva</w:t>
            </w:r>
            <w:r>
              <w:rPr>
                <w:rFonts w:eastAsia="Times New Roman"/>
                <w:sz w:val="16"/>
                <w:szCs w:val="16"/>
              </w:rPr>
              <w:br/>
              <w:t>POPIS-VRT/3L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tržne vrtnarske pridelave: zelenjadnic, zelišč, jagod, sadik, semen in cvetja </w:t>
            </w:r>
            <w:r>
              <w:rPr>
                <w:rFonts w:eastAsia="Times New Roman"/>
                <w:sz w:val="16"/>
                <w:szCs w:val="16"/>
              </w:rPr>
              <w:t>ter okrasnih rastlin.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Popis tržnega vrtnarstva in administrativni vir: podatki o površini zelenjadnic, zelišč, jagod, sadik, semen in cvetja ter okrasnih rastlin ter nekateri drugi podatki o tržni vrtnarski proizvodnji. Osebni podatki: ime in pr</w:t>
            </w:r>
            <w:r>
              <w:rPr>
                <w:rFonts w:eastAsia="Times New Roman"/>
                <w:sz w:val="16"/>
                <w:szCs w:val="16"/>
              </w:rPr>
              <w:t>iimek ter naslov, telefonska številka, e-naslov, KMG_MID identifikator kmetijskega gospodarstva, sodelovanje v raziskovanju.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Kmetijska gospodarstva s tržno vrtnarsko pridelavo. Administrativni vir: MKGP (in ARSKTRP): podatki vlog za neposredna plačila v km</w:t>
            </w:r>
            <w:r>
              <w:rPr>
                <w:rFonts w:eastAsia="Times New Roman"/>
                <w:sz w:val="16"/>
                <w:szCs w:val="16"/>
              </w:rPr>
              <w:t xml:space="preserve">etijstvu, podatki RKG. V različnih terminih od maja do oktobra. Statistični vir: SRKG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Obvezno za poslov. subjekte in </w:t>
            </w:r>
            <w:proofErr w:type="spellStart"/>
            <w:r>
              <w:rPr>
                <w:rFonts w:eastAsia="Times New Roman"/>
                <w:sz w:val="16"/>
                <w:szCs w:val="16"/>
              </w:rPr>
              <w:t>admin</w:t>
            </w:r>
            <w:proofErr w:type="spellEnd"/>
            <w:r>
              <w:rPr>
                <w:rFonts w:eastAsia="Times New Roman"/>
                <w:sz w:val="16"/>
                <w:szCs w:val="16"/>
              </w:rPr>
              <w:t>.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Triletna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Maj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Okolje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Računi emisij v zrak</w:t>
            </w:r>
            <w:r>
              <w:rPr>
                <w:rFonts w:eastAsia="Times New Roman"/>
                <w:sz w:val="16"/>
                <w:szCs w:val="16"/>
              </w:rPr>
              <w:br/>
              <w:t>NAMEA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in preračun podatkov o emisijah, ki jih v zrak oddajajo poslovni subjekti iz proizvodnih in storitvenih dejavnosti ter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emisijah toplogrednih plinov in onesnaževal ter podatki o registriranih vozilih po SKD dejavnostih; podatki s področja statistik prometa in energetike.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MZI (Matični register vozil in listin), ARSO (poročili IPCC/UNFCCC in CL</w:t>
            </w:r>
            <w:r>
              <w:rPr>
                <w:rFonts w:eastAsia="Times New Roman"/>
                <w:sz w:val="16"/>
                <w:szCs w:val="16"/>
              </w:rPr>
              <w:t>RTAP), do 15. 5. 2022.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14. 9. 2022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Računi fizičnega pretoka energije</w:t>
            </w:r>
            <w:r>
              <w:rPr>
                <w:rFonts w:eastAsia="Times New Roman"/>
                <w:sz w:val="16"/>
                <w:szCs w:val="16"/>
              </w:rPr>
              <w:br/>
              <w:t>PEFA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energetskih tokov v povezavi z gospodarskimi dejavnostmi rezidenčnih enot po SKD dejavnostih in v gospodinjs</w:t>
            </w:r>
            <w:r>
              <w:rPr>
                <w:rFonts w:eastAsia="Times New Roman"/>
                <w:sz w:val="16"/>
                <w:szCs w:val="16"/>
              </w:rPr>
              <w:t>tvih.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proizvodnji, prodaji, porabi, uvozu in izvozu različnih vrst energentov; o registriranih vozilih po SKD dejavnostih; podatki statistik s področja prometa in energetike.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MZI (Matični register vozil in listin) in AJPES, d</w:t>
            </w:r>
            <w:r>
              <w:rPr>
                <w:rFonts w:eastAsia="Times New Roman"/>
                <w:sz w:val="16"/>
                <w:szCs w:val="16"/>
              </w:rPr>
              <w:t xml:space="preserve">o 30. 6. 2022. Drugi viri: Petrol, do 30. 6. 2022.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28. 9. 2022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Računi snovnih tokov</w:t>
            </w:r>
            <w:r>
              <w:rPr>
                <w:rFonts w:eastAsia="Times New Roman"/>
                <w:sz w:val="16"/>
                <w:szCs w:val="16"/>
              </w:rPr>
              <w:br/>
              <w:t>MFA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snovnih tokovih ter izračun kazalnikov: neposredni vnos snovi (NSV), domača poraba</w:t>
            </w:r>
            <w:r>
              <w:rPr>
                <w:rFonts w:eastAsia="Times New Roman"/>
                <w:sz w:val="16"/>
                <w:szCs w:val="16"/>
              </w:rPr>
              <w:t xml:space="preserve"> snovi (DPS), fizična trgovska bilanca (FTB) in snovna produktivnost.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Podatki o pridobivanju in porabi naravnih virov ter podatki o uvozu in izvozu snovi. Statistični viri s področij kmetijstva, energetike, industrije in zunanje trgo</w:t>
            </w:r>
            <w:r>
              <w:rPr>
                <w:rFonts w:eastAsia="Times New Roman"/>
                <w:sz w:val="16"/>
                <w:szCs w:val="16"/>
              </w:rPr>
              <w:t xml:space="preserve">vine.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viri: ARSO, Geološki zavod Slovenije, Zavod za gozdove RS, DRI, od 1. 3. do 15. 12. 2022.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19. 12. 2022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Računi izdatkov za varstvo okolja</w:t>
            </w:r>
            <w:r>
              <w:rPr>
                <w:rFonts w:eastAsia="Times New Roman"/>
                <w:sz w:val="16"/>
                <w:szCs w:val="16"/>
              </w:rPr>
              <w:br/>
              <w:t>EPEA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in preračun podatkov o izdatkih in investicijah, namenjenih za varstvo okolja, prikazanih po različnih proizvajalcih okoljevarstvenih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izdatkih za storitve v zvezi z varstvom okolja.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 OKI.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w:t>
            </w:r>
            <w:r>
              <w:rPr>
                <w:rFonts w:eastAsia="Times New Roman"/>
                <w:sz w:val="16"/>
                <w:szCs w:val="16"/>
              </w:rPr>
              <w:t>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17. 10. 2022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Računi sektorja </w:t>
            </w:r>
            <w:proofErr w:type="spellStart"/>
            <w:r>
              <w:rPr>
                <w:rFonts w:eastAsia="Times New Roman"/>
                <w:sz w:val="16"/>
                <w:szCs w:val="16"/>
              </w:rPr>
              <w:t>okoljskega</w:t>
            </w:r>
            <w:proofErr w:type="spellEnd"/>
            <w:r>
              <w:rPr>
                <w:rFonts w:eastAsia="Times New Roman"/>
                <w:sz w:val="16"/>
                <w:szCs w:val="16"/>
              </w:rPr>
              <w:t xml:space="preserve"> blaga in storitev</w:t>
            </w:r>
            <w:r>
              <w:rPr>
                <w:rFonts w:eastAsia="Times New Roman"/>
                <w:sz w:val="16"/>
                <w:szCs w:val="16"/>
              </w:rPr>
              <w:br/>
              <w:t>EGSS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rezidenčnih enot v gospodarstvu, ki se ukvarjajo z </w:t>
            </w:r>
            <w:proofErr w:type="spellStart"/>
            <w:r>
              <w:rPr>
                <w:rFonts w:eastAsia="Times New Roman"/>
                <w:sz w:val="16"/>
                <w:szCs w:val="16"/>
              </w:rPr>
              <w:t>okoljskimi</w:t>
            </w:r>
            <w:proofErr w:type="spellEnd"/>
            <w:r>
              <w:rPr>
                <w:rFonts w:eastAsia="Times New Roman"/>
                <w:sz w:val="16"/>
                <w:szCs w:val="16"/>
              </w:rPr>
              <w:t xml:space="preserve"> dejavnostmi, tako po </w:t>
            </w:r>
            <w:proofErr w:type="spellStart"/>
            <w:r>
              <w:rPr>
                <w:rFonts w:eastAsia="Times New Roman"/>
                <w:sz w:val="16"/>
                <w:szCs w:val="16"/>
              </w:rPr>
              <w:t>okoljskih</w:t>
            </w:r>
            <w:proofErr w:type="spellEnd"/>
            <w:r>
              <w:rPr>
                <w:rFonts w:eastAsia="Times New Roman"/>
                <w:sz w:val="16"/>
                <w:szCs w:val="16"/>
              </w:rPr>
              <w:t xml:space="preserve"> domenah, kakor tudi po dejavnostih SKD.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vredn</w:t>
            </w:r>
            <w:r>
              <w:rPr>
                <w:rFonts w:eastAsia="Times New Roman"/>
                <w:sz w:val="16"/>
                <w:szCs w:val="16"/>
              </w:rPr>
              <w:t xml:space="preserve">osti proizvodnje, dodani vrednosti, izvozu ter zaposlovanju v sektorju, ki se ukvarja z </w:t>
            </w:r>
            <w:proofErr w:type="spellStart"/>
            <w:r>
              <w:rPr>
                <w:rFonts w:eastAsia="Times New Roman"/>
                <w:sz w:val="16"/>
                <w:szCs w:val="16"/>
              </w:rPr>
              <w:t>okoljskimi</w:t>
            </w:r>
            <w:proofErr w:type="spellEnd"/>
            <w:r>
              <w:rPr>
                <w:rFonts w:eastAsia="Times New Roman"/>
                <w:sz w:val="16"/>
                <w:szCs w:val="16"/>
              </w:rPr>
              <w:t xml:space="preserve"> dejavnostmi.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Statistični viri: IND/L, OKI, OVE.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21. 11. 2022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Davki v zvezi z varstvom okolja</w:t>
            </w:r>
            <w:r>
              <w:rPr>
                <w:rFonts w:eastAsia="Times New Roman"/>
                <w:sz w:val="16"/>
                <w:szCs w:val="16"/>
              </w:rPr>
              <w:br/>
              <w:t>DVO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w:t>
            </w:r>
            <w:proofErr w:type="spellStart"/>
            <w:r>
              <w:rPr>
                <w:rFonts w:eastAsia="Times New Roman"/>
                <w:sz w:val="16"/>
                <w:szCs w:val="16"/>
              </w:rPr>
              <w:t>okoljskih</w:t>
            </w:r>
            <w:proofErr w:type="spellEnd"/>
            <w:r>
              <w:rPr>
                <w:rFonts w:eastAsia="Times New Roman"/>
                <w:sz w:val="16"/>
                <w:szCs w:val="16"/>
              </w:rPr>
              <w:t xml:space="preserve"> davkih.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različnih vrstah </w:t>
            </w:r>
            <w:proofErr w:type="spellStart"/>
            <w:r>
              <w:rPr>
                <w:rFonts w:eastAsia="Times New Roman"/>
                <w:sz w:val="16"/>
                <w:szCs w:val="16"/>
              </w:rPr>
              <w:t>okoljskih</w:t>
            </w:r>
            <w:proofErr w:type="spellEnd"/>
            <w:r>
              <w:rPr>
                <w:rFonts w:eastAsia="Times New Roman"/>
                <w:sz w:val="16"/>
                <w:szCs w:val="16"/>
              </w:rPr>
              <w:t xml:space="preserve"> davkov (energetskih, prometnih, davkih na rabo naravnih virov in onesnaženje).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ARSO, MF, DRSI, FURS, do 31. 5. 2022.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27. 9. 2022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Nastajanje odpadkov</w:t>
            </w:r>
            <w:r>
              <w:rPr>
                <w:rFonts w:eastAsia="Times New Roman"/>
                <w:sz w:val="16"/>
                <w:szCs w:val="16"/>
              </w:rPr>
              <w:br/>
              <w:t>ODP-nastajanje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vrst in količin odpadkov, nastalih v poslovnih subjektih pri proizvodnih in storitvenih procesih ter preračun kazalnikov za odpadke.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vrstah in količinah odpadkov, ki ji</w:t>
            </w:r>
            <w:r>
              <w:rPr>
                <w:rFonts w:eastAsia="Times New Roman"/>
                <w:sz w:val="16"/>
                <w:szCs w:val="16"/>
              </w:rPr>
              <w:t>h je izvirni povzročitelj skladiščil in izvozil.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 ARSO (baza IS-Odpadki), do 15. 4. 2022.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Zbiranje odpadkov </w:t>
            </w:r>
            <w:r>
              <w:rPr>
                <w:rFonts w:eastAsia="Times New Roman"/>
                <w:sz w:val="16"/>
                <w:szCs w:val="16"/>
              </w:rPr>
              <w:br/>
              <w:t>ODP-zbiranje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vrst in količin od drugih imetnikov zbranih (prev</w:t>
            </w:r>
            <w:r>
              <w:rPr>
                <w:rFonts w:eastAsia="Times New Roman"/>
                <w:sz w:val="16"/>
                <w:szCs w:val="16"/>
              </w:rPr>
              <w:t xml:space="preserve">zetih oz. prepuščenih) odpadkov, vključno s komunalnimi odpadki, ter nadaljnjega ravnanja z odpadki, vključno z izvozom odpadkov.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vrstah in količinah odpadkov, zbranih od drugih imetnikov (na ravni Slovenije in občin) ter načini ravnanja z zbran</w:t>
            </w:r>
            <w:r>
              <w:rPr>
                <w:rFonts w:eastAsia="Times New Roman"/>
                <w:sz w:val="16"/>
                <w:szCs w:val="16"/>
              </w:rPr>
              <w:t xml:space="preserve">imi odpadki (predhodno skladiščenje, oddano drugim v nadaljnje ravnanje na območju Slovenije, izvoz v druge države EU ali v države izven območja EU).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ARSO (baza IS-Odpadki), do 15. 4.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Obdelava odpadkov</w:t>
            </w:r>
            <w:r>
              <w:rPr>
                <w:rFonts w:eastAsia="Times New Roman"/>
                <w:sz w:val="16"/>
                <w:szCs w:val="16"/>
              </w:rPr>
              <w:br/>
              <w:t>ODP-obdelava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količin in vrst obdelanih odpadkov ter načinov njihove obdelave (predelave/odstranjevanja), vključno z uvozom in izvozom odpadkov.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količinah in vrstah prevzetih odpadkov iz Slovenije in tujin</w:t>
            </w:r>
            <w:r>
              <w:rPr>
                <w:rFonts w:eastAsia="Times New Roman"/>
                <w:sz w:val="16"/>
                <w:szCs w:val="16"/>
              </w:rPr>
              <w:t xml:space="preserve">e ter zaloge iz prejšnjih let. Načini ravnanja s prevzetimi odpadki (skladiščenje, predelava, odstranjevanje ter oddaja drugim na območju Slovenije in v tujino) z opredelitvijo postopkov predelave (R) oziroma odstranjevanja (D).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Administrativni vir: ARSO </w:t>
            </w:r>
            <w:r>
              <w:rPr>
                <w:rFonts w:eastAsia="Times New Roman"/>
                <w:sz w:val="16"/>
                <w:szCs w:val="16"/>
              </w:rPr>
              <w:t>(baza IS-Odpadki), do 15. 4.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Izkoriščanje voda v industriji</w:t>
            </w:r>
            <w:r>
              <w:rPr>
                <w:rFonts w:eastAsia="Times New Roman"/>
                <w:sz w:val="16"/>
                <w:szCs w:val="16"/>
              </w:rPr>
              <w:br/>
              <w:t>VOD-UVI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izkoriščanja vodnih virov, uporabe vode ter odvajanja in prečiščevanja odplak v rudarstvu, predelovalnih dejavnostih, </w:t>
            </w:r>
            <w:r>
              <w:rPr>
                <w:rFonts w:eastAsia="Times New Roman"/>
                <w:sz w:val="16"/>
                <w:szCs w:val="16"/>
              </w:rPr>
              <w:t>oskrbi z elektriko in oskrbi z vodo.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Vprašalnik VOD-UVI: podatki o količinah načrpane in dobavljene vode glede na vodni vir in hidrografsko območje; o uporabi sveže, ponovno uporabljene in </w:t>
            </w:r>
            <w:proofErr w:type="spellStart"/>
            <w:r>
              <w:rPr>
                <w:rFonts w:eastAsia="Times New Roman"/>
                <w:sz w:val="16"/>
                <w:szCs w:val="16"/>
              </w:rPr>
              <w:t>recirkulacijske</w:t>
            </w:r>
            <w:proofErr w:type="spellEnd"/>
            <w:r>
              <w:rPr>
                <w:rFonts w:eastAsia="Times New Roman"/>
                <w:sz w:val="16"/>
                <w:szCs w:val="16"/>
              </w:rPr>
              <w:t xml:space="preserve"> vode glede na namen; o prečiščevanju in izpuščanju </w:t>
            </w:r>
            <w:r>
              <w:rPr>
                <w:rFonts w:eastAsia="Times New Roman"/>
                <w:sz w:val="16"/>
                <w:szCs w:val="16"/>
              </w:rPr>
              <w:t>odpadne vode glede na mesto izpusta, vrsto industrijske čistilne naprave in hidrografsko območje;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Izbrani poslovni subjekti s področja rudarstva, predelovalnih</w:t>
            </w:r>
            <w:r>
              <w:rPr>
                <w:rFonts w:eastAsia="Times New Roman"/>
                <w:sz w:val="16"/>
                <w:szCs w:val="16"/>
              </w:rPr>
              <w:t xml:space="preserve"> dejavnosti, oskrbe z elektriko, plinom in vodo, do 11. 4. 2022.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28. 9. 2022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Javni vodovod</w:t>
            </w:r>
            <w:r>
              <w:rPr>
                <w:rFonts w:eastAsia="Times New Roman"/>
                <w:sz w:val="16"/>
                <w:szCs w:val="16"/>
              </w:rPr>
              <w:br/>
              <w:t>VOD-V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črpanju in porabi pitne vode iz javnega vodovoda.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količinah zajete vode po vodnih virih, količini distribuirane pitne vode po končnih uporabnikih ter količini izgub; podatki o vodovodnih sistemih (dolžina, število priključkov).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MOP (baza IJSVO), do 30. 6.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w:t>
            </w:r>
            <w:r>
              <w:rPr>
                <w:rFonts w:eastAsia="Times New Roman"/>
                <w:sz w:val="16"/>
                <w:szCs w:val="16"/>
              </w:rPr>
              <w:t>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13. 10. 2022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Javna kanalizacija</w:t>
            </w:r>
            <w:r>
              <w:rPr>
                <w:rFonts w:eastAsia="Times New Roman"/>
                <w:sz w:val="16"/>
                <w:szCs w:val="16"/>
              </w:rPr>
              <w:br/>
              <w:t>VOD-K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prečiščeni in neprečiščeni odpadni vodi iz kanalizacijskih sistemov.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odpadnih vodah po viru onesnaževanja, po stopnjah čiščenja, po mestu izpusta ter podatki </w:t>
            </w:r>
            <w:r>
              <w:rPr>
                <w:rFonts w:eastAsia="Times New Roman"/>
                <w:sz w:val="16"/>
                <w:szCs w:val="16"/>
              </w:rPr>
              <w:t>o kanalizacijskem sistemu (dolžina omrežja, vrsta sistema, število priključkov).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MOP (baza IJSVO), do 30. 5.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14. 7. 2022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Namakanje zemljišč</w:t>
            </w:r>
            <w:r>
              <w:rPr>
                <w:rFonts w:eastAsia="Times New Roman"/>
                <w:sz w:val="16"/>
                <w:szCs w:val="16"/>
              </w:rPr>
              <w:br/>
              <w:t>VOD-N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možnih in dejansko namakanih zemljiščih in o količini vode, porabljene za namakanje.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VOD-N: podatki o površinah zemljišč namakalnih sistemov; o vodi za namakanje po vrstah vodnih virov; o količini načrpane in porabljene vo</w:t>
            </w:r>
            <w:r>
              <w:rPr>
                <w:rFonts w:eastAsia="Times New Roman"/>
                <w:sz w:val="16"/>
                <w:szCs w:val="16"/>
              </w:rPr>
              <w:t xml:space="preserve">de za namakanje; o površinah dejansko namakanih zemljišč; o </w:t>
            </w:r>
            <w:r>
              <w:rPr>
                <w:rFonts w:eastAsia="Times New Roman"/>
                <w:sz w:val="16"/>
                <w:szCs w:val="16"/>
              </w:rPr>
              <w:lastRenderedPageBreak/>
              <w:t>namakanju po vrstah kmetijskih in drugih zemljišč ter po vrstah namakanih kultur;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Upravljavci namak</w:t>
            </w:r>
            <w:r>
              <w:rPr>
                <w:rFonts w:eastAsia="Times New Roman"/>
                <w:sz w:val="16"/>
                <w:szCs w:val="16"/>
              </w:rPr>
              <w:t>alnih sistemov, do 4. 3.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12. 5. 2022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Izdatki za varstvo okolja</w:t>
            </w:r>
            <w:r>
              <w:rPr>
                <w:rFonts w:eastAsia="Times New Roman"/>
                <w:sz w:val="16"/>
                <w:szCs w:val="16"/>
              </w:rPr>
              <w:br/>
              <w:t>OKI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w:t>
            </w:r>
            <w:proofErr w:type="spellStart"/>
            <w:r>
              <w:rPr>
                <w:rFonts w:eastAsia="Times New Roman"/>
                <w:sz w:val="16"/>
                <w:szCs w:val="16"/>
              </w:rPr>
              <w:t>okoljskih</w:t>
            </w:r>
            <w:proofErr w:type="spellEnd"/>
            <w:r>
              <w:rPr>
                <w:rFonts w:eastAsia="Times New Roman"/>
                <w:sz w:val="16"/>
                <w:szCs w:val="16"/>
              </w:rPr>
              <w:t xml:space="preserve"> izdatkih po panogah dejavnosti in po namenu.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Vprašalnik OKI: podatki o investicijah, tekočih izdatkih za varst</w:t>
            </w:r>
            <w:r>
              <w:rPr>
                <w:rFonts w:eastAsia="Times New Roman"/>
                <w:sz w:val="16"/>
                <w:szCs w:val="16"/>
              </w:rPr>
              <w:t xml:space="preserve">vo okolja in prihodkih od aktivnosti v zvezi z varstvom okolja po panogah dejavnosti investitorja in </w:t>
            </w:r>
            <w:proofErr w:type="spellStart"/>
            <w:r>
              <w:rPr>
                <w:rFonts w:eastAsia="Times New Roman"/>
                <w:sz w:val="16"/>
                <w:szCs w:val="16"/>
              </w:rPr>
              <w:t>okoljskih</w:t>
            </w:r>
            <w:proofErr w:type="spellEnd"/>
            <w:r>
              <w:rPr>
                <w:rFonts w:eastAsia="Times New Roman"/>
                <w:sz w:val="16"/>
                <w:szCs w:val="16"/>
              </w:rPr>
              <w:t xml:space="preserve"> namenih;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Izbrane pravne osebe (01 - 99 po SKD 20</w:t>
            </w:r>
            <w:r>
              <w:rPr>
                <w:rFonts w:eastAsia="Times New Roman"/>
                <w:sz w:val="16"/>
                <w:szCs w:val="16"/>
              </w:rPr>
              <w:t>08), do 11. 5. 2022.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11. 1. 2023</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Izdatki za varstvo okolja sektorja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podatkov o </w:t>
            </w:r>
            <w:proofErr w:type="spellStart"/>
            <w:r>
              <w:rPr>
                <w:rFonts w:eastAsia="Times New Roman"/>
                <w:sz w:val="16"/>
                <w:szCs w:val="16"/>
              </w:rPr>
              <w:t>okoljskih</w:t>
            </w:r>
            <w:proofErr w:type="spellEnd"/>
            <w:r>
              <w:rPr>
                <w:rFonts w:eastAsia="Times New Roman"/>
                <w:sz w:val="16"/>
                <w:szCs w:val="16"/>
              </w:rPr>
              <w:t xml:space="preserve"> izdatkih v sektorju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investicijah in tekočih izdatkih za varstv</w:t>
            </w:r>
            <w:r>
              <w:rPr>
                <w:rFonts w:eastAsia="Times New Roman"/>
                <w:sz w:val="16"/>
                <w:szCs w:val="16"/>
              </w:rPr>
              <w:t>o okolja po panogah dejavnosti in po namenu v sektorju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26. 10. 2022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Odpadna hrana</w:t>
            </w:r>
            <w:r>
              <w:rPr>
                <w:rFonts w:eastAsia="Times New Roman"/>
                <w:sz w:val="16"/>
                <w:szCs w:val="16"/>
              </w:rPr>
              <w:br/>
              <w:t>ODP-hrana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podatkov o nastali odpadni hrani in ravnanju z njo.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količinah nastale odpadne hrane glede na izvor nastanka in glede na postopke ravnanja z njo.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ARSO (baza IS-Odpadki), do 30. 5.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27. 9. 2022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Infrastruktura za ravnanje z odpadki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w:t>
            </w:r>
            <w:r>
              <w:rPr>
                <w:rFonts w:eastAsia="Times New Roman"/>
                <w:sz w:val="16"/>
                <w:szCs w:val="16"/>
              </w:rPr>
              <w:t xml:space="preserve">remljanje podatkov o napravah za ravnanje z odpadki in njihovih kapacitetah.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številu in kapacitetah naprav za predelavo in odstranjevanje odpadkov, s poudarkom na številu, vrstah in zmogljivostih odlagališč.</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 ARSO (OVD), do 3</w:t>
            </w:r>
            <w:r>
              <w:rPr>
                <w:rFonts w:eastAsia="Times New Roman"/>
                <w:sz w:val="16"/>
                <w:szCs w:val="16"/>
              </w:rPr>
              <w:t xml:space="preserve">0. 4.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29. 6. 2022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b/>
                <w:bCs/>
                <w:sz w:val="16"/>
                <w:szCs w:val="16"/>
              </w:rPr>
              <w:t>Medpodročni</w:t>
            </w:r>
            <w:proofErr w:type="spellEnd"/>
            <w:r>
              <w:rPr>
                <w:rFonts w:eastAsia="Times New Roman"/>
                <w:b/>
                <w:bCs/>
                <w:sz w:val="16"/>
                <w:szCs w:val="16"/>
              </w:rPr>
              <w:t xml:space="preserve"> sistemi kazalnikov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Kazalniki zelene rasti</w:t>
            </w:r>
            <w:r>
              <w:rPr>
                <w:rFonts w:eastAsia="Times New Roman"/>
                <w:sz w:val="16"/>
                <w:szCs w:val="16"/>
              </w:rPr>
              <w:br/>
              <w:t>GGI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Spremljanje skladnosti razvoja z načeli trajnosti.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koncentraciji delcev PM10, razpoložljivih sladkovodnih virih, deležu prebivalstva priključenega na čistilne naprave in deležu neskladnih vzorcev zaradi onesnaženosti pitne vode z </w:t>
            </w:r>
            <w:proofErr w:type="spellStart"/>
            <w:r>
              <w:rPr>
                <w:rFonts w:eastAsia="Times New Roman"/>
                <w:sz w:val="16"/>
                <w:szCs w:val="16"/>
              </w:rPr>
              <w:t>E.coli</w:t>
            </w:r>
            <w:proofErr w:type="spellEnd"/>
            <w:r>
              <w:rPr>
                <w:rFonts w:eastAsia="Times New Roman"/>
                <w:sz w:val="16"/>
                <w:szCs w:val="16"/>
              </w:rPr>
              <w:t xml:space="preser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ARSO, do 31. 3. 2022. Statistični vi</w:t>
            </w:r>
            <w:r>
              <w:rPr>
                <w:rFonts w:eastAsia="Times New Roman"/>
                <w:sz w:val="16"/>
                <w:szCs w:val="16"/>
              </w:rPr>
              <w:t>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Različno razpoložljive 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22. 4. 2022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Kazalniki krožnega gospodarstva</w:t>
            </w:r>
            <w:r>
              <w:rPr>
                <w:rFonts w:eastAsia="Times New Roman"/>
                <w:sz w:val="16"/>
                <w:szCs w:val="16"/>
              </w:rPr>
              <w:br/>
              <w:t>KKG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napredka pri prehodu v krožno gospodarstvo.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nastalih količinah odpadkov in ravnanje z njimi; o trgovanju s sek</w:t>
            </w:r>
            <w:r>
              <w:rPr>
                <w:rFonts w:eastAsia="Times New Roman"/>
                <w:sz w:val="16"/>
                <w:szCs w:val="16"/>
              </w:rPr>
              <w:t xml:space="preserve">undarnimi surovinami; o uvozu in izvozu; </w:t>
            </w:r>
            <w:r>
              <w:rPr>
                <w:rFonts w:eastAsia="Times New Roman"/>
                <w:sz w:val="16"/>
                <w:szCs w:val="16"/>
              </w:rPr>
              <w:lastRenderedPageBreak/>
              <w:t xml:space="preserve">o dodani vrednosti v faktorskih stroških; o številu zaposlenih in številu patentov povezanih z reciklažo in sekundarnimi surovinami ter o investicijah v omenjene dobrine.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IRSOP, do 10. 3. 2022</w:t>
            </w:r>
            <w:r>
              <w:rPr>
                <w:rFonts w:eastAsia="Times New Roman"/>
                <w:sz w:val="16"/>
                <w:szCs w:val="16"/>
              </w:rPr>
              <w:t xml:space="preserve">.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Različno razpoložljive 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2. 3. 2022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Kazalniki ciljev trajnostnega razvoja</w:t>
            </w:r>
            <w:r>
              <w:rPr>
                <w:rFonts w:eastAsia="Times New Roman"/>
                <w:sz w:val="16"/>
                <w:szCs w:val="16"/>
              </w:rPr>
              <w:br/>
              <w:t>KTR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Spremljanje napredka pri doseganju ciljev trajnostnega razvoja na ravni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končni rabi ener</w:t>
            </w:r>
            <w:r>
              <w:rPr>
                <w:rFonts w:eastAsia="Times New Roman"/>
                <w:sz w:val="16"/>
                <w:szCs w:val="16"/>
              </w:rPr>
              <w:t xml:space="preserve">gije v gospodinjstvih, o oskrbi z energijo, o površinah gozda in o izdatkih države za sodišča.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Različno razpoložljive 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20. 12. 2022</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24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Registri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poslovni register</w:t>
            </w:r>
            <w:r>
              <w:rPr>
                <w:rFonts w:eastAsia="Times New Roman"/>
                <w:sz w:val="16"/>
                <w:szCs w:val="16"/>
              </w:rPr>
              <w:br/>
              <w:t>SPRS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Zagotavljanje vhodnih podatkov za poslovne in socialne statistike, statistiko cen in nacionalnih računov, kmetijskih in drugih </w:t>
            </w:r>
            <w:proofErr w:type="spellStart"/>
            <w:r>
              <w:rPr>
                <w:rFonts w:eastAsia="Times New Roman"/>
                <w:sz w:val="16"/>
                <w:szCs w:val="16"/>
              </w:rPr>
              <w:t>medpodročnih</w:t>
            </w:r>
            <w:proofErr w:type="spellEnd"/>
            <w:r>
              <w:rPr>
                <w:rFonts w:eastAsia="Times New Roman"/>
                <w:sz w:val="16"/>
                <w:szCs w:val="16"/>
              </w:rPr>
              <w:t xml:space="preserve"> statistik kot tudi za pripravo vzorčnega okvirja in adresarjev za raziskovanja, v</w:t>
            </w:r>
            <w:r>
              <w:rPr>
                <w:rFonts w:eastAsia="Times New Roman"/>
                <w:sz w:val="16"/>
                <w:szCs w:val="16"/>
              </w:rPr>
              <w:t xml:space="preserve"> katera so vključeni poslovni subjekti.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pravnih enotah, aktivnih podjetjih in njihovih delih (naziv, naslov, glavna dejavnost, število zaposlenih, število oseb, ki delajo ipd.), podatki o demografskih statusnih spremembah podjetij ter podatki o u</w:t>
            </w:r>
            <w:r>
              <w:rPr>
                <w:rFonts w:eastAsia="Times New Roman"/>
                <w:sz w:val="16"/>
                <w:szCs w:val="16"/>
              </w:rPr>
              <w:t xml:space="preserve">stanoviteljih (matična številka oziroma EMŠO, davčna številka, ime in priimek oziroma naziv ter naslov ustanovitelja).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AJPES (PRS, uradne objave, register transakcijskih računov, sodni register - tekoče prevzemanje, letna poročila, d</w:t>
            </w:r>
            <w:r>
              <w:rPr>
                <w:rFonts w:eastAsia="Times New Roman"/>
                <w:sz w:val="16"/>
                <w:szCs w:val="16"/>
              </w:rPr>
              <w:t xml:space="preserve">o 31. 5., ), FURS (obračun davka od dohodka iz dejavnosti, do 30. 6., DDV - do 15. v mesecu za pretekli mesec). Statistični viri: DAK, ZAP/M, PRS-RSP, SSP/L, INV, NR-ZAV, NR-BDP/L, IND/L, GRAD/L, TRG/L.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w:t>
            </w:r>
            <w:r>
              <w:rPr>
                <w:rFonts w:eastAsia="Times New Roman"/>
                <w:sz w:val="16"/>
                <w:szCs w:val="16"/>
              </w:rPr>
              <w:t>o vir za druga raziskovanja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register skupin podjetij</w:t>
            </w:r>
            <w:r>
              <w:rPr>
                <w:rFonts w:eastAsia="Times New Roman"/>
                <w:sz w:val="16"/>
                <w:szCs w:val="16"/>
              </w:rPr>
              <w:br/>
              <w:t>SPR-RSP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vhodnih podatkov za poslovne statistike in statistiko nacionalnih računov, Evropski register skupin podjetij (EGR) in kazalnike globalizacije.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o večn</w:t>
            </w:r>
            <w:r>
              <w:rPr>
                <w:rFonts w:eastAsia="Times New Roman"/>
                <w:sz w:val="16"/>
                <w:szCs w:val="16"/>
              </w:rPr>
              <w:t xml:space="preserve">acionalnih in rezidenčnih skupinah podjetij, njihovih podjetjih in pravnih enotah (vrsta skupine, lastniški deleži, naziv, naslov, glavna dejavnost, podatki o zaposlenih, prihodkih in sredstvih ipd.). Administrativni/statistični viri: Podatki o lastniških </w:t>
            </w:r>
            <w:r>
              <w:rPr>
                <w:rFonts w:eastAsia="Times New Roman"/>
                <w:sz w:val="16"/>
                <w:szCs w:val="16"/>
              </w:rPr>
              <w:t>deležih imetnikov v rezidenčnih pravnih enotah (matična številka, davčna številka, KID številka, naziv, naslov in delež lastništva pri pravnih osebah ter EMŠO, davčna številka, KID številka, ime in priimek, naslov, država, delež lastništva pri fizičnih ose</w:t>
            </w:r>
            <w:r>
              <w:rPr>
                <w:rFonts w:eastAsia="Times New Roman"/>
                <w:sz w:val="16"/>
                <w:szCs w:val="16"/>
              </w:rPr>
              <w:t xml:space="preserve">bah), lastniški delež </w:t>
            </w:r>
            <w:proofErr w:type="spellStart"/>
            <w:r>
              <w:rPr>
                <w:rFonts w:eastAsia="Times New Roman"/>
                <w:sz w:val="16"/>
                <w:szCs w:val="16"/>
              </w:rPr>
              <w:t>naposrednih</w:t>
            </w:r>
            <w:proofErr w:type="spellEnd"/>
            <w:r>
              <w:rPr>
                <w:rFonts w:eastAsia="Times New Roman"/>
                <w:sz w:val="16"/>
                <w:szCs w:val="16"/>
              </w:rPr>
              <w:t xml:space="preserve"> naložb rezidentov v tujino in nerezidentov v </w:t>
            </w:r>
            <w:r>
              <w:rPr>
                <w:rFonts w:eastAsia="Times New Roman"/>
                <w:sz w:val="16"/>
                <w:szCs w:val="16"/>
              </w:rPr>
              <w:lastRenderedPageBreak/>
              <w:t>Slovenijo, podatki o nerezidenčni pravni enoti (naziv, naslov), o rezidenčni pravni enoti (matična številka, naziv, naslov) ter nerezidenčni ali rezidenčni fizični osebi (ime in</w:t>
            </w:r>
            <w:r>
              <w:rPr>
                <w:rFonts w:eastAsia="Times New Roman"/>
                <w:sz w:val="16"/>
                <w:szCs w:val="16"/>
              </w:rPr>
              <w:t xml:space="preserve"> priimek, naslov, država), podatki rezidenčnih pravnih enot (matična številka, davčna številka, naslov, glavna dejavnost, podatki o zaposlenih, prihodkih in sredstvih) ter podatki o podjetjih (naslov, glavna dejavnost, podatki o zaposlenih, prihodkih in sr</w:t>
            </w:r>
            <w:r>
              <w:rPr>
                <w:rFonts w:eastAsia="Times New Roman"/>
                <w:sz w:val="16"/>
                <w:szCs w:val="16"/>
              </w:rPr>
              <w:t xml:space="preserve">edstvih).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Vodje skupin podjetij - po potrebi, do 15.9. Administrativni viri: AJPES (PRS, sodni register in javne objave letnih poročil in letnih konsolidiranih poročil) - tekoče prevzemanje, AJPES (letna poročila), do 31.5., KDD (register nematerializiran</w:t>
            </w:r>
            <w:r>
              <w:rPr>
                <w:rFonts w:eastAsia="Times New Roman"/>
                <w:sz w:val="16"/>
                <w:szCs w:val="16"/>
              </w:rPr>
              <w:t xml:space="preserve">ih vrednostnih papirjev), do 30. 3. Statistični viri: neposredne naložbe s tujino, glede na smer naložb, do 13.6., SPRS. 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druga raziskovanja.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register delovno aktivnega prebivalstva</w:t>
            </w:r>
            <w:r>
              <w:rPr>
                <w:rFonts w:eastAsia="Times New Roman"/>
                <w:sz w:val="16"/>
                <w:szCs w:val="16"/>
              </w:rPr>
              <w:br/>
              <w:t>SRDAP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vhodnih podatkov za demografske in socialne statistike, statistiko nacionalnih računov, poslovne statistike, statistični poslovni register in pripravo adresarjev.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w:t>
            </w:r>
            <w:r>
              <w:rPr>
                <w:rFonts w:eastAsia="Times New Roman"/>
                <w:sz w:val="16"/>
                <w:szCs w:val="16"/>
              </w:rPr>
              <w:t xml:space="preserve">i/statistični viri: Podatki o zavarovancu (na obrazcih M in iz CRP): EMŠO, spol, datum rojstva, datum smrti, starost, državljan., </w:t>
            </w:r>
            <w:proofErr w:type="spellStart"/>
            <w:r>
              <w:rPr>
                <w:rFonts w:eastAsia="Times New Roman"/>
                <w:sz w:val="16"/>
                <w:szCs w:val="16"/>
              </w:rPr>
              <w:t>zak</w:t>
            </w:r>
            <w:proofErr w:type="spellEnd"/>
            <w:r>
              <w:rPr>
                <w:rFonts w:eastAsia="Times New Roman"/>
                <w:sz w:val="16"/>
                <w:szCs w:val="16"/>
              </w:rPr>
              <w:t xml:space="preserve">. stan, za tujce naslov stal. preb. v tujini, datum in vrsta dogodka (prijava, sprememba, odjava iz </w:t>
            </w:r>
            <w:proofErr w:type="spellStart"/>
            <w:r>
              <w:rPr>
                <w:rFonts w:eastAsia="Times New Roman"/>
                <w:sz w:val="16"/>
                <w:szCs w:val="16"/>
              </w:rPr>
              <w:t>zavarov</w:t>
            </w:r>
            <w:proofErr w:type="spellEnd"/>
            <w:r>
              <w:rPr>
                <w:rFonts w:eastAsia="Times New Roman"/>
                <w:sz w:val="16"/>
                <w:szCs w:val="16"/>
              </w:rPr>
              <w:t xml:space="preserve">.), podlaga za </w:t>
            </w:r>
            <w:proofErr w:type="spellStart"/>
            <w:r>
              <w:rPr>
                <w:rFonts w:eastAsia="Times New Roman"/>
                <w:sz w:val="16"/>
                <w:szCs w:val="16"/>
              </w:rPr>
              <w:t>z</w:t>
            </w:r>
            <w:r>
              <w:rPr>
                <w:rFonts w:eastAsia="Times New Roman"/>
                <w:sz w:val="16"/>
                <w:szCs w:val="16"/>
              </w:rPr>
              <w:t>avarov</w:t>
            </w:r>
            <w:proofErr w:type="spellEnd"/>
            <w:r>
              <w:rPr>
                <w:rFonts w:eastAsia="Times New Roman"/>
                <w:sz w:val="16"/>
                <w:szCs w:val="16"/>
              </w:rPr>
              <w:t xml:space="preserve">., status aktiv., izmen. delo, del. razmerje, </w:t>
            </w:r>
            <w:proofErr w:type="spellStart"/>
            <w:r>
              <w:rPr>
                <w:rFonts w:eastAsia="Times New Roman"/>
                <w:sz w:val="16"/>
                <w:szCs w:val="16"/>
              </w:rPr>
              <w:t>zav</w:t>
            </w:r>
            <w:proofErr w:type="spellEnd"/>
            <w:r>
              <w:rPr>
                <w:rFonts w:eastAsia="Times New Roman"/>
                <w:sz w:val="16"/>
                <w:szCs w:val="16"/>
              </w:rPr>
              <w:t xml:space="preserve">. čas, izobrazba, poklic, poslan v državo (za </w:t>
            </w:r>
            <w:proofErr w:type="spellStart"/>
            <w:r>
              <w:rPr>
                <w:rFonts w:eastAsia="Times New Roman"/>
                <w:sz w:val="16"/>
                <w:szCs w:val="16"/>
              </w:rPr>
              <w:t>detaš</w:t>
            </w:r>
            <w:proofErr w:type="spellEnd"/>
            <w:r>
              <w:rPr>
                <w:rFonts w:eastAsia="Times New Roman"/>
                <w:sz w:val="16"/>
                <w:szCs w:val="16"/>
              </w:rPr>
              <w:t xml:space="preserve">. delavce), prvič zaposlen v Sloveniji, vrsta invalidnosti, št. in datum izteka del. dovolj., vzrok prenehanja </w:t>
            </w:r>
            <w:proofErr w:type="spellStart"/>
            <w:r>
              <w:rPr>
                <w:rFonts w:eastAsia="Times New Roman"/>
                <w:sz w:val="16"/>
                <w:szCs w:val="16"/>
              </w:rPr>
              <w:t>zavarov</w:t>
            </w:r>
            <w:proofErr w:type="spellEnd"/>
            <w:r>
              <w:rPr>
                <w:rFonts w:eastAsia="Times New Roman"/>
                <w:sz w:val="16"/>
                <w:szCs w:val="16"/>
              </w:rPr>
              <w:t xml:space="preserve">., razlog za zavarovanje pri </w:t>
            </w:r>
            <w:proofErr w:type="spellStart"/>
            <w:r>
              <w:rPr>
                <w:rFonts w:eastAsia="Times New Roman"/>
                <w:sz w:val="16"/>
                <w:szCs w:val="16"/>
              </w:rPr>
              <w:t>pod</w:t>
            </w:r>
            <w:r>
              <w:rPr>
                <w:rFonts w:eastAsia="Times New Roman"/>
                <w:sz w:val="16"/>
                <w:szCs w:val="16"/>
              </w:rPr>
              <w:t>l</w:t>
            </w:r>
            <w:proofErr w:type="spellEnd"/>
            <w:r>
              <w:rPr>
                <w:rFonts w:eastAsia="Times New Roman"/>
                <w:sz w:val="16"/>
                <w:szCs w:val="16"/>
              </w:rPr>
              <w:t xml:space="preserve">. 050. Podatki o zavezancu (na obrazcih M in iz PRS): mat. št. posl. subj. ali EMŠO zavez., naziv in naslov zavez., polni </w:t>
            </w:r>
            <w:proofErr w:type="spellStart"/>
            <w:r>
              <w:rPr>
                <w:rFonts w:eastAsia="Times New Roman"/>
                <w:sz w:val="16"/>
                <w:szCs w:val="16"/>
              </w:rPr>
              <w:t>zavarov</w:t>
            </w:r>
            <w:proofErr w:type="spellEnd"/>
            <w:r>
              <w:rPr>
                <w:rFonts w:eastAsia="Times New Roman"/>
                <w:sz w:val="16"/>
                <w:szCs w:val="16"/>
              </w:rPr>
              <w:t xml:space="preserve">. čas zavez., reg. št. zavez., </w:t>
            </w:r>
            <w:proofErr w:type="spellStart"/>
            <w:r>
              <w:rPr>
                <w:rFonts w:eastAsia="Times New Roman"/>
                <w:sz w:val="16"/>
                <w:szCs w:val="16"/>
              </w:rPr>
              <w:t>pravnoorg</w:t>
            </w:r>
            <w:proofErr w:type="spellEnd"/>
            <w:r>
              <w:rPr>
                <w:rFonts w:eastAsia="Times New Roman"/>
                <w:sz w:val="16"/>
                <w:szCs w:val="16"/>
              </w:rPr>
              <w:t xml:space="preserve">. oblika in lastnina posl. subj., dejavnost, </w:t>
            </w:r>
            <w:proofErr w:type="spellStart"/>
            <w:r>
              <w:rPr>
                <w:rFonts w:eastAsia="Times New Roman"/>
                <w:sz w:val="16"/>
                <w:szCs w:val="16"/>
              </w:rPr>
              <w:t>instituc</w:t>
            </w:r>
            <w:proofErr w:type="spellEnd"/>
            <w:r>
              <w:rPr>
                <w:rFonts w:eastAsia="Times New Roman"/>
                <w:sz w:val="16"/>
                <w:szCs w:val="16"/>
              </w:rPr>
              <w:t>. sektor. Podatki o zavezancu (iz</w:t>
            </w:r>
            <w:r>
              <w:rPr>
                <w:rFonts w:eastAsia="Times New Roman"/>
                <w:sz w:val="16"/>
                <w:szCs w:val="16"/>
              </w:rPr>
              <w:t xml:space="preserve"> registra zavez.): RŠZ, mat. št. posl. subj., davčna številka zavezanca, vrsta registra, naziv in naslov zavez., datum vpisa/izbrisa posl. subj. v sod. reg., datum pričetka/prenehanja zavezanosti za </w:t>
            </w:r>
            <w:proofErr w:type="spellStart"/>
            <w:r>
              <w:rPr>
                <w:rFonts w:eastAsia="Times New Roman"/>
                <w:sz w:val="16"/>
                <w:szCs w:val="16"/>
              </w:rPr>
              <w:t>plačev</w:t>
            </w:r>
            <w:proofErr w:type="spellEnd"/>
            <w:r>
              <w:rPr>
                <w:rFonts w:eastAsia="Times New Roman"/>
                <w:sz w:val="16"/>
                <w:szCs w:val="16"/>
              </w:rPr>
              <w:t xml:space="preserve">. prispevkov, vzrok </w:t>
            </w:r>
            <w:r>
              <w:rPr>
                <w:rFonts w:eastAsia="Times New Roman"/>
                <w:sz w:val="16"/>
                <w:szCs w:val="16"/>
              </w:rPr>
              <w:lastRenderedPageBreak/>
              <w:t xml:space="preserve">odjave zavez., </w:t>
            </w:r>
            <w:proofErr w:type="spellStart"/>
            <w:r>
              <w:rPr>
                <w:rFonts w:eastAsia="Times New Roman"/>
                <w:sz w:val="16"/>
                <w:szCs w:val="16"/>
              </w:rPr>
              <w:t>dejav</w:t>
            </w:r>
            <w:proofErr w:type="spellEnd"/>
            <w:r>
              <w:rPr>
                <w:rFonts w:eastAsia="Times New Roman"/>
                <w:sz w:val="16"/>
                <w:szCs w:val="16"/>
              </w:rPr>
              <w:t xml:space="preserve">., splošni </w:t>
            </w:r>
            <w:r>
              <w:rPr>
                <w:rFonts w:eastAsia="Times New Roman"/>
                <w:sz w:val="16"/>
                <w:szCs w:val="16"/>
              </w:rPr>
              <w:t>del. čas, dajalec podatkov, šifra države naslova. Podatki iz SRKG in SEL-SOC: EMŠO nosilca družinske kmetije in družinskega člana, št. glav velike živine, leto raziskovanja za GVZ, letni prihodek družinske kmetije, leto in vir raziskovanja, tip KMG, površi</w:t>
            </w:r>
            <w:r>
              <w:rPr>
                <w:rFonts w:eastAsia="Times New Roman"/>
                <w:sz w:val="16"/>
                <w:szCs w:val="16"/>
              </w:rPr>
              <w:t>na kmetijskih zemljišč v uporabi, teritorialni podatki o prebivališču osebe, generalni status in status aktivnosti. Podatki iz ISPAP za proračunske uporabnike: šifra delovnega mesta.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Zavezanci (pravne in fizične osebe) vložijo prijavo, spremembo ali odjavo</w:t>
            </w:r>
            <w:r>
              <w:rPr>
                <w:rFonts w:eastAsia="Times New Roman"/>
                <w:sz w:val="16"/>
                <w:szCs w:val="16"/>
              </w:rPr>
              <w:t xml:space="preserve"> v roku 8 dni. ZZZS pripravi dnevne pakete podatkov, SURS jih prevzame 3. delovni dan v mesecu za prejšnji mesec. Poslovni subjekti: po potrebi. Administrativni viri: MNZ (CRP) do 2. v mesecu, AJPES (PRS) tedensko, vsak četrtek, AJPES (ISPAP), do 5. delovn</w:t>
            </w:r>
            <w:r>
              <w:rPr>
                <w:rFonts w:eastAsia="Times New Roman"/>
                <w:sz w:val="16"/>
                <w:szCs w:val="16"/>
              </w:rPr>
              <w:t xml:space="preserve">ega dne v mesecu za </w:t>
            </w:r>
            <w:proofErr w:type="spellStart"/>
            <w:r>
              <w:rPr>
                <w:rFonts w:eastAsia="Times New Roman"/>
                <w:sz w:val="16"/>
                <w:szCs w:val="16"/>
              </w:rPr>
              <w:t>predprejšnji</w:t>
            </w:r>
            <w:proofErr w:type="spellEnd"/>
            <w:r>
              <w:rPr>
                <w:rFonts w:eastAsia="Times New Roman"/>
                <w:sz w:val="16"/>
                <w:szCs w:val="16"/>
              </w:rPr>
              <w:t xml:space="preserve"> mesec, ZPIZ (Register zavezancev) do 31. 1. za prejšnje leto. Statistični viri: ŠOL-DIPL-TERC, ŠOL-DOTERC, SRKG, SEL-SOC,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Kritični dan (presečni dan): zadnji dan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w:t>
            </w:r>
            <w:r>
              <w:rPr>
                <w:rFonts w:eastAsia="Times New Roman"/>
                <w:sz w:val="16"/>
                <w:szCs w:val="16"/>
              </w:rPr>
              <w:t>a druga raziskovanja.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24.04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Baza nepremičnin</w:t>
            </w:r>
            <w:r>
              <w:rPr>
                <w:rFonts w:eastAsia="Times New Roman"/>
                <w:sz w:val="16"/>
                <w:szCs w:val="16"/>
              </w:rPr>
              <w:br/>
              <w:t>SREN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vhodnih podatkov za stanovanjske, gradbene in socialne statistike, statistiko cen in nacionalnih računov, različnih analitičnih baz kot tudi za pripravo vzorcev.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Stavbe in deli stavb: ID</w:t>
            </w:r>
            <w:r>
              <w:rPr>
                <w:rFonts w:eastAsia="Times New Roman"/>
                <w:sz w:val="16"/>
                <w:szCs w:val="16"/>
              </w:rPr>
              <w:t xml:space="preserve"> stavbe, ID dela stavbe, leto izgradnje, površina, dejanska raba, lega v stavbi, material nosilne konstrukcije, lokacija, naslov (do MID hišne številke) vključno s številko dela stavbe in drugimi prostorskimi identifikatorji, opremljenost z inštalacijami (</w:t>
            </w:r>
            <w:r>
              <w:rPr>
                <w:rFonts w:eastAsia="Times New Roman"/>
                <w:sz w:val="16"/>
                <w:szCs w:val="16"/>
              </w:rPr>
              <w:t>vodovod, elektrika, kanalizacija), vrsta ogrevanja, opremljenost s pomožnimi prostori (WC, kopalnica, kuhinja). Parcele: ID parcele, površina, boniteta, raba. Za vse nepremičnine se prevzamejo tudi posplošene tržne vrednosti ter podatki, povezani z vrednot</w:t>
            </w:r>
            <w:r>
              <w:rPr>
                <w:rFonts w:eastAsia="Times New Roman"/>
                <w:sz w:val="16"/>
                <w:szCs w:val="16"/>
              </w:rPr>
              <w:t xml:space="preserve">enjem (modeli, vpliv, raven, delež površine glede na model). Podatki o lastništvu: EMŠO lastnika/solastnika, MŠ podjetja, lastniški deleži.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MNZ (CRP), GURS (REN, Kataster nepremičnin - četrtletno in po potrebi zgodovinski podatki), G</w:t>
            </w:r>
            <w:r>
              <w:rPr>
                <w:rFonts w:eastAsia="Times New Roman"/>
                <w:sz w:val="16"/>
                <w:szCs w:val="16"/>
              </w:rPr>
              <w:t>URS (Evidence vrednotenja nepremičnin - letno in po potrebi ob večjih spremembah).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druga raziskovanja.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24.05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Statistični register kmetijskih gospodarstev</w:t>
            </w:r>
            <w:r>
              <w:rPr>
                <w:rFonts w:eastAsia="Times New Roman"/>
                <w:sz w:val="16"/>
                <w:szCs w:val="16"/>
              </w:rPr>
              <w:br/>
              <w:t>SRKG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Zagotavljanje podatkov za priprav</w:t>
            </w:r>
            <w:r>
              <w:rPr>
                <w:rFonts w:eastAsia="Times New Roman"/>
                <w:sz w:val="16"/>
                <w:szCs w:val="16"/>
              </w:rPr>
              <w:t>o vzorčnih okvirjev in adresarjev s področja kmetijstva in drugih področij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o kmetijskih gospodarstvih v R Sloveniji (družinske kmetije in kmetijska podjetja, ki ustrezajo statistični definiciji kmetijskega gospodarstva); osebni podatki o nosilcu kmetijskega </w:t>
            </w:r>
            <w:r>
              <w:rPr>
                <w:rFonts w:eastAsia="Times New Roman"/>
                <w:sz w:val="16"/>
                <w:szCs w:val="16"/>
              </w:rPr>
              <w:lastRenderedPageBreak/>
              <w:t xml:space="preserve">gospodarstva (gospodarju </w:t>
            </w:r>
            <w:proofErr w:type="spellStart"/>
            <w:r>
              <w:rPr>
                <w:rFonts w:eastAsia="Times New Roman"/>
                <w:sz w:val="16"/>
                <w:szCs w:val="16"/>
              </w:rPr>
              <w:t>oz</w:t>
            </w:r>
            <w:proofErr w:type="spellEnd"/>
            <w:r>
              <w:rPr>
                <w:rFonts w:eastAsia="Times New Roman"/>
                <w:sz w:val="16"/>
                <w:szCs w:val="16"/>
              </w:rPr>
              <w:t xml:space="preserve"> direktorju): ime in priimek, EMŠO, te</w:t>
            </w:r>
            <w:r>
              <w:rPr>
                <w:rFonts w:eastAsia="Times New Roman"/>
                <w:sz w:val="16"/>
                <w:szCs w:val="16"/>
              </w:rPr>
              <w:t>lefon, elektronski naslov in naslov; osnovni podatki o kmetijski proizvodnji in administrativni (KMG_MID) identifikator kmetijskega gospodarstva.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MKGP (RKG, RPGV, evidenca pridelovalcev in predelovalcev ekoloških in integriranih kmeti</w:t>
            </w:r>
            <w:r>
              <w:rPr>
                <w:rFonts w:eastAsia="Times New Roman"/>
                <w:sz w:val="16"/>
                <w:szCs w:val="16"/>
              </w:rPr>
              <w:t xml:space="preserve">jskih pridelkov ali živil, evidenca dejanske rabe). ARSKTRP (podatki iz obrazcev </w:t>
            </w:r>
            <w:r>
              <w:rPr>
                <w:rFonts w:eastAsia="Times New Roman"/>
                <w:sz w:val="16"/>
                <w:szCs w:val="16"/>
              </w:rPr>
              <w:lastRenderedPageBreak/>
              <w:t>zbirne vloge), UVHVVR (EIRŽ, ERŽ), GURS (RPE), MNZ (CRP), AJPES (PRS, Podatki iz izkaza poslovnega izida in bilance stanja ter dodatni podatki gospodarskih družb, zadrug, samo</w:t>
            </w:r>
            <w:r>
              <w:rPr>
                <w:rFonts w:eastAsia="Times New Roman"/>
                <w:sz w:val="16"/>
                <w:szCs w:val="16"/>
              </w:rPr>
              <w:t>stojnih podjetnikov). Podjetje, pooblaščeno za izdajo univerzalnega telefonskega imenika, posreduje podatke o naročnikih in uporabnikih fiksne, IP in mobilne telefonije za kmetijska gospodarstva. Roki so določeni glede na sklenjene dogovore. Statistični vi</w:t>
            </w:r>
            <w:r>
              <w:rPr>
                <w:rFonts w:eastAsia="Times New Roman"/>
                <w:sz w:val="16"/>
                <w:szCs w:val="16"/>
              </w:rPr>
              <w:t>ri: KME-DEC, KME-JUN, POPIS-VRT, KME-PMG/DK, SPRS, SSP/L, DEM-PREB/ČL, KME-JUNSTRK/3L, POPIS-KME/10L.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Polletje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druga raziskovanja</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pStyle w:val="modul"/>
            </w:pPr>
            <w:r>
              <w:t>25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b/>
                <w:bCs/>
                <w:sz w:val="16"/>
                <w:szCs w:val="16"/>
              </w:rPr>
              <w:t>Drugo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w:t>
            </w:r>
          </w:p>
        </w:tc>
      </w:tr>
      <w:tr w:rsidR="00000000" w:rsidTr="00A74CAF">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Adresarji za poslovna raziskovanja</w:t>
            </w:r>
            <w:r>
              <w:rPr>
                <w:rFonts w:eastAsia="Times New Roman"/>
                <w:sz w:val="16"/>
                <w:szCs w:val="16"/>
              </w:rPr>
              <w:br/>
              <w:t>ADR-PODJ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Upravljanje procesa zbiranja za poslovna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Adresar za poslovna raziskovanja: administrativni identifikacijski številki poslovnega subjekta, (matična številka, davčna številka), dejavnost, velikost, na</w:t>
            </w:r>
            <w:r>
              <w:rPr>
                <w:rFonts w:eastAsia="Times New Roman"/>
                <w:sz w:val="16"/>
                <w:szCs w:val="16"/>
              </w:rPr>
              <w:t>slov podjetja in drugi podatki o značilnostih podjetij in njihovih enot, kontaktni podatki, potrebni za komuniciranje (e-naslov, telefon, ime in priimek),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Administrativni viri: AJPES (PRS) - tekoče prevzemanje. P</w:t>
            </w:r>
            <w:r>
              <w:rPr>
                <w:rFonts w:eastAsia="Times New Roman"/>
                <w:sz w:val="16"/>
                <w:szCs w:val="16"/>
              </w:rPr>
              <w:t>odjetje, pooblaščeno za izdajo univerzalnega telefonskega imenika, posreduje podatke o naročnikih in uporabnikih fiksne, IP in mobilne telefonije za poslovne subjekte in Podjetje pooblaščeno za izdajo Poslovnega informatorja Republike Slovenije posreduje p</w:t>
            </w:r>
            <w:r>
              <w:rPr>
                <w:rFonts w:eastAsia="Times New Roman"/>
                <w:sz w:val="16"/>
                <w:szCs w:val="16"/>
              </w:rPr>
              <w:t>odatke o telefonskih številkah, e- in url naslovih poslovnih subjektov. Rok: vsako četrtletje. Statistični viri (SRKG, SPRS, kontaktni podatki in čas za izpolnjevanje vprašalnikov poslovnih raziskovanj).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Podatki se ne objavijo, so vir za </w:t>
            </w:r>
            <w:r>
              <w:rPr>
                <w:rFonts w:eastAsia="Times New Roman"/>
                <w:sz w:val="16"/>
                <w:szCs w:val="16"/>
              </w:rPr>
              <w:t>druga raziskovanja.</w:t>
            </w:r>
          </w:p>
        </w:tc>
      </w:tr>
      <w:tr w:rsidR="00000000" w:rsidTr="00A74CAF">
        <w:tc>
          <w:tcPr>
            <w:tcW w:w="88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25.02</w:t>
            </w:r>
          </w:p>
        </w:tc>
        <w:tc>
          <w:tcPr>
            <w:tcW w:w="1746"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Vzorčni okvirji, vzorci in adresarji za raziskovanja oseb in gospodinjstev</w:t>
            </w:r>
            <w:r>
              <w:rPr>
                <w:rFonts w:eastAsia="Times New Roman"/>
                <w:sz w:val="16"/>
                <w:szCs w:val="16"/>
              </w:rPr>
              <w:br/>
              <w:t>ADR-OSEBE</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 xml:space="preserve">Izbor enot opazovanja in upravljanja procesa zbiranja za raziskovanja oseb in gospodinjstev. </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EMŠO, ime in priimek osebe, naslov osebe do r</w:t>
            </w:r>
            <w:r>
              <w:rPr>
                <w:rFonts w:eastAsia="Times New Roman"/>
                <w:sz w:val="16"/>
                <w:szCs w:val="16"/>
              </w:rPr>
              <w:t xml:space="preserve">avni MID številke, vključno s številko stanovanja, telefonska številka in e-naslov osebe, spol, datum </w:t>
            </w:r>
            <w:r>
              <w:rPr>
                <w:rFonts w:eastAsia="Times New Roman"/>
                <w:sz w:val="16"/>
                <w:szCs w:val="16"/>
              </w:rPr>
              <w:lastRenderedPageBreak/>
              <w:t>rojstva, starost, zakonski stan, aktivnost, izobrazba, dohodek, državljanstvo, država rojstva, tip naselja, vzorčna enota, status prebivalca, tip prebival</w:t>
            </w:r>
            <w:r>
              <w:rPr>
                <w:rFonts w:eastAsia="Times New Roman"/>
                <w:sz w:val="16"/>
                <w:szCs w:val="16"/>
              </w:rPr>
              <w:t xml:space="preserve">ca, status prebivališča, številka stanovanja, vrsta gospodinjstva in tip nastanitve, podatki o gospodinjstvu (število članov, razmerje do referenčne osebe v gospodinjstvu), podatki o stanovanju, stavbi in delu stavbe (leto izgradnje, vrsta ogrevanja, tip, </w:t>
            </w:r>
            <w:r>
              <w:rPr>
                <w:rFonts w:eastAsia="Times New Roman"/>
                <w:sz w:val="16"/>
                <w:szCs w:val="16"/>
              </w:rPr>
              <w:t xml:space="preserve">raba, površina), sodelovanje v raziskovanju, podatki o statističnem raziskovanju, vzorcu in adresarju (identifikator, leto izvedbe, vrsta, referenčno obdobje, statusi, potrebni za krmiljenje izvedbe zbiranja). </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Administrativni viri: MNZ (CRP, register gosp</w:t>
            </w:r>
            <w:r>
              <w:rPr>
                <w:rFonts w:eastAsia="Times New Roman"/>
                <w:sz w:val="16"/>
                <w:szCs w:val="16"/>
              </w:rPr>
              <w:t xml:space="preserve">odinjstev) - mesečno, prvi dan po koncu meseca; GURS (RPE) - dnevno, GURS (REN, Kataster </w:t>
            </w:r>
            <w:r>
              <w:rPr>
                <w:rFonts w:eastAsia="Times New Roman"/>
                <w:sz w:val="16"/>
                <w:szCs w:val="16"/>
              </w:rPr>
              <w:lastRenderedPageBreak/>
              <w:t>nepremičnin) - četrtletno, dva tedna po koncu četrtletja. AJPES (PRS) - tekoče prevzemanje. Podjetje, pooblaščeno za izdajo univerzalnega telefonskega imenika, posredu</w:t>
            </w:r>
            <w:r>
              <w:rPr>
                <w:rFonts w:eastAsia="Times New Roman"/>
                <w:sz w:val="16"/>
                <w:szCs w:val="16"/>
              </w:rPr>
              <w:t xml:space="preserve">je podatke o naročnikih in uporabnikih fiksne, IP in mobilne telefonije za fizične osebe in poslovne subjekte. Rok: vsako četrtletje. Statistični viri (DEM-PREB/ČL, SEL-SOC, RAVEN-DOH, REGISTRSKI POPIS, SRKG, ANP, EU-SILC, IKT-GOSP, TU-ČAP, APG, COVID, </w:t>
            </w:r>
            <w:proofErr w:type="spellStart"/>
            <w:r>
              <w:rPr>
                <w:rFonts w:eastAsia="Times New Roman"/>
                <w:sz w:val="16"/>
                <w:szCs w:val="16"/>
              </w:rPr>
              <w:t>ZaP</w:t>
            </w:r>
            <w:r>
              <w:rPr>
                <w:rFonts w:eastAsia="Times New Roman"/>
                <w:sz w:val="16"/>
                <w:szCs w:val="16"/>
              </w:rPr>
              <w:t>is</w:t>
            </w:r>
            <w:proofErr w:type="spellEnd"/>
            <w:r>
              <w:rPr>
                <w:rFonts w:eastAsia="Times New Roman"/>
                <w:sz w:val="16"/>
                <w:szCs w:val="16"/>
              </w:rPr>
              <w:t xml:space="preserve"> , USTZDR , TR-MOB, MP, GBV, EHIS, CINDI, ATADD , APČ, APEGG, UIO, Pismenost v duševnem zdravju, </w:t>
            </w:r>
            <w:proofErr w:type="spellStart"/>
            <w:r>
              <w:rPr>
                <w:rFonts w:eastAsia="Times New Roman"/>
                <w:sz w:val="16"/>
                <w:szCs w:val="16"/>
              </w:rPr>
              <w:t>Pandemska</w:t>
            </w:r>
            <w:proofErr w:type="spellEnd"/>
            <w:r>
              <w:rPr>
                <w:rFonts w:eastAsia="Times New Roman"/>
                <w:sz w:val="16"/>
                <w:szCs w:val="16"/>
              </w:rPr>
              <w:t xml:space="preserve"> izčrpanost), SOL.</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rPr>
                <w:rFonts w:eastAsia="Times New Roman"/>
                <w:sz w:val="16"/>
                <w:szCs w:val="16"/>
              </w:rPr>
            </w:pPr>
            <w:r>
              <w:rPr>
                <w:rFonts w:eastAsia="Times New Roman"/>
                <w:sz w:val="16"/>
                <w:szCs w:val="16"/>
              </w:rPr>
              <w:t>Podatki se ne objavijo, so vir za druga raziskovanja.</w:t>
            </w:r>
          </w:p>
        </w:tc>
      </w:tr>
    </w:tbl>
    <w:p w:rsidR="00000000" w:rsidRDefault="00A74CAF" w:rsidP="00A74CAF">
      <w:pPr>
        <w:spacing w:after="240"/>
        <w:rPr>
          <w:rFonts w:eastAsia="Times New Roman"/>
          <w:sz w:val="15"/>
          <w:szCs w:val="15"/>
        </w:rPr>
      </w:pPr>
      <w:r>
        <w:rPr>
          <w:rFonts w:eastAsia="Times New Roman"/>
          <w:sz w:val="15"/>
          <w:szCs w:val="15"/>
        </w:rPr>
        <w:t xml:space="preserve"> </w:t>
      </w:r>
    </w:p>
    <w:p w:rsidR="00000000" w:rsidRDefault="00D934E9">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sz w:val="20"/>
          <w:szCs w:val="20"/>
        </w:rPr>
        <w:fldChar w:fldCharType="end"/>
      </w:r>
      <w:r>
        <w:rPr>
          <w:rFonts w:eastAsia="Times New Roman"/>
          <w:sz w:val="20"/>
          <w:szCs w:val="20"/>
        </w:rPr>
        <w:t xml:space="preserve"> </w:t>
      </w:r>
    </w:p>
    <w:sectPr w:rsidR="00000000">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934E9">
      <w:r>
        <w:separator/>
      </w:r>
    </w:p>
  </w:endnote>
  <w:endnote w:type="continuationSeparator" w:id="0">
    <w:p w:rsidR="00000000" w:rsidRDefault="00D934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D934E9">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1</w:t>
    </w:r>
    <w:r>
      <w:rPr>
        <w:rFonts w:eastAsia="Times New Roman"/>
        <w:sz w:val="20"/>
        <w:szCs w:val="20"/>
      </w:rPr>
      <w:fldChar w:fldCharType="end"/>
    </w:r>
    <w:r>
      <w:rPr>
        <w:rFonts w:eastAsia="Times New Roman"/>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D934E9">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2</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934E9">
      <w:r>
        <w:separator/>
      </w:r>
    </w:p>
  </w:footnote>
  <w:footnote w:type="continuationSeparator" w:id="0">
    <w:p w:rsidR="00000000" w:rsidRDefault="00D934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D934E9">
    <w:pPr>
      <w:spacing w:after="240"/>
      <w:rPr>
        <w:rFonts w:eastAsia="Times New Roman"/>
        <w:sz w:val="15"/>
        <w:szCs w:val="15"/>
      </w:rPr>
    </w:pPr>
    <w:r>
      <w:rPr>
        <w:rFonts w:eastAsia="Times New Roman"/>
        <w:b/>
        <w:bCs/>
        <w:sz w:val="15"/>
        <w:szCs w:val="15"/>
      </w:rPr>
      <w:t>REDNA RAZISKOVANJA</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884"/>
      <w:gridCol w:w="1108"/>
      <w:gridCol w:w="1749"/>
      <w:gridCol w:w="2208"/>
      <w:gridCol w:w="2208"/>
      <w:gridCol w:w="2208"/>
      <w:gridCol w:w="1324"/>
      <w:gridCol w:w="1324"/>
      <w:gridCol w:w="1324"/>
      <w:gridCol w:w="1324"/>
    </w:tblGrid>
    <w:tr w:rsidR="00000000">
      <w:trPr>
        <w:cantSplit/>
      </w:trPr>
      <w:tc>
        <w:tcPr>
          <w:tcW w:w="72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Izvajalec</w:t>
          </w:r>
        </w:p>
      </w:tc>
      <w:tc>
        <w:tcPr>
          <w:tcW w:w="902"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4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Naziv</w:t>
          </w:r>
        </w:p>
      </w:tc>
      <w:tc>
        <w:tcPr>
          <w:tcW w:w="179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Namen</w:t>
          </w:r>
        </w:p>
      </w:tc>
      <w:tc>
        <w:tcPr>
          <w:tcW w:w="574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Podatkovni viri</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Periodika objavljanja</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Prva objava</w:t>
          </w:r>
        </w:p>
      </w:tc>
    </w:tr>
    <w:tr w:rsidR="00000000">
      <w:trPr>
        <w:cantSplit/>
      </w:trPr>
      <w:tc>
        <w:tcPr>
          <w:tcW w:w="720"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D934E9">
          <w:pPr>
            <w:rPr>
              <w:rFonts w:eastAsia="Times New Roman"/>
              <w:sz w:val="16"/>
              <w:szCs w:val="16"/>
            </w:rPr>
          </w:pPr>
        </w:p>
      </w:tc>
      <w:tc>
        <w:tcPr>
          <w:tcW w:w="902"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D934E9">
          <w:pPr>
            <w:rPr>
              <w:rFonts w:eastAsia="Times New Roman"/>
              <w:sz w:val="16"/>
              <w:szCs w:val="16"/>
            </w:rPr>
          </w:pPr>
        </w:p>
      </w:tc>
      <w:tc>
        <w:tcPr>
          <w:tcW w:w="1423"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D934E9">
          <w:pPr>
            <w:rPr>
              <w:rFonts w:eastAsia="Times New Roman"/>
              <w:sz w:val="16"/>
              <w:szCs w:val="16"/>
            </w:rPr>
          </w:pPr>
        </w:p>
      </w:tc>
      <w:tc>
        <w:tcPr>
          <w:tcW w:w="179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D934E9">
          <w:pPr>
            <w:rPr>
              <w:rFonts w:eastAsia="Times New Roman"/>
              <w:sz w:val="16"/>
              <w:szCs w:val="16"/>
            </w:rPr>
          </w:pPr>
        </w:p>
      </w:tc>
      <w:tc>
        <w:tcPr>
          <w:tcW w:w="179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Vsebina</w:t>
          </w:r>
        </w:p>
      </w:tc>
      <w:tc>
        <w:tcPr>
          <w:tcW w:w="179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Kdo mora dati podatke in do kdaj</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Obveznost poročanja</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D934E9">
          <w:pPr>
            <w:jc w:val="center"/>
            <w:rPr>
              <w:rFonts w:eastAsia="Times New Roman"/>
              <w:sz w:val="16"/>
              <w:szCs w:val="16"/>
            </w:rPr>
          </w:pPr>
          <w:r>
            <w:rPr>
              <w:rFonts w:eastAsia="Times New Roman"/>
              <w:sz w:val="16"/>
              <w:szCs w:val="16"/>
            </w:rPr>
            <w:t>Obdobje opazovanja</w:t>
          </w: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D934E9">
          <w:pPr>
            <w:rPr>
              <w:rFonts w:eastAsia="Times New Roman"/>
              <w:sz w:val="16"/>
              <w:szCs w:val="16"/>
            </w:rPr>
          </w:pP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D934E9">
          <w:pPr>
            <w:rPr>
              <w:rFonts w:eastAsia="Times New Roman"/>
              <w:sz w:val="16"/>
              <w:szCs w:val="16"/>
            </w:rPr>
          </w:pPr>
        </w:p>
      </w:tc>
    </w:tr>
  </w:tbl>
  <w:p w:rsidR="00000000" w:rsidRDefault="00D934E9">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defaultTabStop w:val="720"/>
  <w:hyphenationZone w:val="425"/>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
  <w:rsids>
    <w:rsidRoot w:val="00376A0E"/>
    <w:rsid w:val="00376A0E"/>
    <w:rsid w:val="00A74CAF"/>
    <w:rsid w:val="00D934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2DD7DA"/>
  <w15:chartTrackingRefBased/>
  <w15:docId w15:val="{A21F2B8D-F100-4210-A986-4D1EEF2DF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msonormal0">
    <w:name w:val="msonormal"/>
    <w:basedOn w:val="Normal"/>
    <w:pPr>
      <w:spacing w:before="100" w:beforeAutospacing="1" w:after="100" w:afterAutospacing="1"/>
    </w:p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36"/>
        <w:tab w:val="right" w:pos="9072"/>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36"/>
        <w:tab w:val="right" w:pos="9072"/>
      </w:tabs>
    </w:pPr>
  </w:style>
  <w:style w:type="character" w:customStyle="1" w:styleId="FooterChar">
    <w:name w:val="Footer Char"/>
    <w:basedOn w:val="DefaultParagraphFont"/>
    <w:link w:val="Footer"/>
    <w:uiPriority w:val="99"/>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86</Pages>
  <Words>27132</Words>
  <Characters>177420</Characters>
  <Application>Microsoft Office Word</Application>
  <DocSecurity>0</DocSecurity>
  <Lines>1478</Lines>
  <Paragraphs>408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Znidarsic</dc:creator>
  <cp:keywords/>
  <dc:description/>
  <cp:lastModifiedBy>Erika Znidarsic</cp:lastModifiedBy>
  <cp:revision>4</cp:revision>
  <dcterms:created xsi:type="dcterms:W3CDTF">2021-10-20T12:45:00Z</dcterms:created>
  <dcterms:modified xsi:type="dcterms:W3CDTF">2021-10-20T12:47:00Z</dcterms:modified>
</cp:coreProperties>
</file>