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266" w:rsidRPr="00BF5266" w:rsidRDefault="00367CED" w:rsidP="00A63208">
      <w:pPr>
        <w:tabs>
          <w:tab w:val="left" w:pos="1080"/>
        </w:tabs>
        <w:jc w:val="right"/>
        <w:outlineLvl w:val="0"/>
        <w:rPr>
          <w:rFonts w:ascii="Times New Roman" w:hAnsi="Times New Roman"/>
          <w:b/>
          <w:sz w:val="26"/>
          <w:szCs w:val="26"/>
        </w:rPr>
      </w:pPr>
      <w:r w:rsidRPr="00BF5266">
        <w:rPr>
          <w:rFonts w:ascii="Times New Roman" w:hAnsi="Times New Roman"/>
          <w:b/>
          <w:sz w:val="26"/>
          <w:szCs w:val="26"/>
        </w:rPr>
        <w:t>P</w:t>
      </w:r>
      <w:r w:rsidR="00AD6387" w:rsidRPr="00BF5266">
        <w:rPr>
          <w:rFonts w:ascii="Times New Roman" w:hAnsi="Times New Roman"/>
          <w:b/>
          <w:sz w:val="26"/>
          <w:szCs w:val="26"/>
        </w:rPr>
        <w:t>riloga</w:t>
      </w:r>
      <w:r w:rsidRPr="00BF5266">
        <w:rPr>
          <w:rFonts w:ascii="Times New Roman" w:hAnsi="Times New Roman"/>
          <w:b/>
          <w:sz w:val="26"/>
          <w:szCs w:val="26"/>
        </w:rPr>
        <w:t xml:space="preserve"> 3 </w:t>
      </w:r>
    </w:p>
    <w:p w:rsidR="00BF5266" w:rsidRDefault="00BF5266" w:rsidP="00A63208">
      <w:pPr>
        <w:tabs>
          <w:tab w:val="left" w:pos="1080"/>
        </w:tabs>
        <w:jc w:val="left"/>
        <w:outlineLvl w:val="0"/>
        <w:rPr>
          <w:rFonts w:ascii="Times New Roman" w:hAnsi="Times New Roman"/>
          <w:b/>
          <w:caps/>
          <w:sz w:val="28"/>
          <w:szCs w:val="28"/>
        </w:rPr>
      </w:pP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3827C5">
        <w:rPr>
          <w:rFonts w:ascii="Times New Roman" w:hAnsi="Times New Roman"/>
          <w:b/>
          <w:caps/>
          <w:sz w:val="28"/>
          <w:szCs w:val="28"/>
        </w:rPr>
        <w:t>Seznam uporabljenih kratic v Prilogi 1 in Prilogi 2</w:t>
      </w:r>
    </w:p>
    <w:p w:rsidR="00367CED" w:rsidRPr="003827C5" w:rsidRDefault="00367CED" w:rsidP="00A63208">
      <w:pPr>
        <w:tabs>
          <w:tab w:val="left" w:pos="1080"/>
        </w:tabs>
        <w:jc w:val="center"/>
        <w:outlineLvl w:val="0"/>
        <w:rPr>
          <w:rFonts w:ascii="Times New Roman" w:hAnsi="Times New Roman"/>
          <w:b/>
          <w:caps/>
          <w:color w:val="000000"/>
          <w:sz w:val="22"/>
          <w:szCs w:val="22"/>
        </w:rPr>
        <w:sectPr w:rsidR="00367CED" w:rsidRPr="003827C5" w:rsidSect="00BA14EA">
          <w:footerReference w:type="even" r:id="rId7"/>
          <w:type w:val="continuous"/>
          <w:pgSz w:w="11906" w:h="16838" w:code="9"/>
          <w:pgMar w:top="1418" w:right="1418" w:bottom="1418" w:left="1418" w:header="709" w:footer="709" w:gutter="0"/>
          <w:pgNumType w:start="127"/>
          <w:cols w:space="709"/>
          <w:docGrid w:linePitch="360"/>
        </w:sectPr>
      </w:pPr>
    </w:p>
    <w:p w:rsidR="001226A6" w:rsidRDefault="001226A6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Pr="007B3637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  <w:sectPr w:rsidR="00BC7B59" w:rsidRPr="007B3637" w:rsidSect="00FB4B4E">
          <w:type w:val="continuous"/>
          <w:pgSz w:w="11906" w:h="16838" w:code="9"/>
          <w:pgMar w:top="1418" w:right="1418" w:bottom="1418" w:left="1418" w:header="709" w:footer="709" w:gutter="0"/>
          <w:cols w:num="2" w:space="709"/>
          <w:docGrid w:linePitch="360"/>
        </w:sectPr>
      </w:pP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ABSENTIZEM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20459">
        <w:rPr>
          <w:rFonts w:ascii="Times New Roman" w:hAnsi="Times New Roman"/>
          <w:color w:val="000000"/>
          <w:sz w:val="22"/>
          <w:szCs w:val="22"/>
        </w:rPr>
        <w:t>Odsotnost z dela (bolniški stalež)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Andragoški center Republike Slovenije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AIO – Anketa o izobraževanju odraslih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AJPES – Agencija Republike Slovenije za javnopravne evidence in storitve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</w:t>
      </w:r>
      <w:r>
        <w:rPr>
          <w:rFonts w:ascii="Times New Roman" w:hAnsi="Times New Roman"/>
          <w:color w:val="000000"/>
          <w:sz w:val="22"/>
          <w:szCs w:val="22"/>
        </w:rPr>
        <w:t>KOS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46A7">
        <w:rPr>
          <w:rFonts w:ascii="Times New Roman" w:hAnsi="Times New Roman"/>
          <w:color w:val="000000"/>
          <w:sz w:val="22"/>
          <w:szCs w:val="22"/>
        </w:rPr>
        <w:t>Agencija za komunikacijska omrežja in storitve Republike Slovenije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ANP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548E7">
        <w:rPr>
          <w:rFonts w:ascii="Times New Roman" w:hAnsi="Times New Roman"/>
          <w:color w:val="000000"/>
          <w:sz w:val="22"/>
          <w:szCs w:val="22"/>
        </w:rPr>
        <w:t>Aktivno in neaktivno prebivalstvo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APČ – Poraba časa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APEGG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527267">
        <w:rPr>
          <w:rFonts w:ascii="Times New Roman" w:hAnsi="Times New Roman"/>
          <w:color w:val="000000"/>
          <w:sz w:val="22"/>
          <w:szCs w:val="22"/>
        </w:rPr>
        <w:t>Poraba energije in goriv v gospodinjstvih</w:t>
      </w:r>
    </w:p>
    <w:p w:rsidR="00BC7B59" w:rsidRDefault="00BC7B59" w:rsidP="00B83C8C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APG – Anketa o </w:t>
      </w:r>
      <w:r w:rsidRPr="00152750">
        <w:rPr>
          <w:rFonts w:ascii="Times New Roman" w:hAnsi="Times New Roman"/>
          <w:color w:val="000000"/>
          <w:sz w:val="22"/>
          <w:szCs w:val="22"/>
        </w:rPr>
        <w:t>porabi v gospodinjstvih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ARRS – Javna agencija za raziskovalno dejavnost Republike Slovenije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ARSKTRP </w:t>
      </w:r>
      <w:r>
        <w:rPr>
          <w:rFonts w:ascii="Times New Roman" w:hAnsi="Times New Roman"/>
          <w:color w:val="000000"/>
          <w:sz w:val="22"/>
          <w:szCs w:val="22"/>
        </w:rPr>
        <w:t>–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80303">
        <w:rPr>
          <w:rFonts w:ascii="Times New Roman" w:hAnsi="Times New Roman"/>
          <w:color w:val="000000"/>
          <w:sz w:val="22"/>
          <w:szCs w:val="22"/>
        </w:rPr>
        <w:t>Agencija Republike Slovenije za kmetijske trge in razvoj podeželja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ARSO – Agencija R</w:t>
      </w:r>
      <w:r>
        <w:rPr>
          <w:rFonts w:ascii="Times New Roman" w:hAnsi="Times New Roman"/>
          <w:color w:val="000000"/>
          <w:sz w:val="22"/>
          <w:szCs w:val="22"/>
        </w:rPr>
        <w:t xml:space="preserve">epublike </w:t>
      </w:r>
      <w:r w:rsidRPr="004B34DA">
        <w:rPr>
          <w:rFonts w:ascii="Times New Roman" w:hAnsi="Times New Roman"/>
          <w:color w:val="000000"/>
          <w:sz w:val="22"/>
          <w:szCs w:val="22"/>
        </w:rPr>
        <w:t>S</w:t>
      </w:r>
      <w:r>
        <w:rPr>
          <w:rFonts w:ascii="Times New Roman" w:hAnsi="Times New Roman"/>
          <w:color w:val="000000"/>
          <w:sz w:val="22"/>
          <w:szCs w:val="22"/>
        </w:rPr>
        <w:t>lovenije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za okolje</w:t>
      </w:r>
    </w:p>
    <w:p w:rsidR="00602CD9" w:rsidRPr="00602CD9" w:rsidRDefault="00602CD9" w:rsidP="00602CD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02CD9">
        <w:rPr>
          <w:rFonts w:ascii="Times New Roman" w:hAnsi="Times New Roman"/>
          <w:color w:val="000000"/>
          <w:sz w:val="22"/>
          <w:szCs w:val="22"/>
        </w:rPr>
        <w:t>ASOPDM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02CD9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02CD9">
        <w:rPr>
          <w:rFonts w:ascii="Times New Roman" w:hAnsi="Times New Roman"/>
          <w:color w:val="000000"/>
          <w:sz w:val="22"/>
          <w:szCs w:val="22"/>
        </w:rPr>
        <w:t>Analiza spletnih oglasov prostih delovnih mest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ATADD </w:t>
      </w:r>
      <w:r w:rsidR="00602CD9" w:rsidRPr="00602CD9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Nacionalna raziskava o tobaku, alkoholu in drugih drogah</w:t>
      </w:r>
    </w:p>
    <w:p w:rsidR="00BC7B59" w:rsidRPr="004B34DA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ATVP – Agencijo za trg vrednostnih papirjev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AZN – Agencija za zavarovalni nadzor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BDP – bruto domači proizvod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BS – Banka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BST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storitveni menjavi in delu blagovne menjave, ter o tekočih / kapitalskih transferih z nerezidenti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CC-SI – Eno</w:t>
      </w:r>
      <w:r w:rsidR="00120B5C">
        <w:rPr>
          <w:rFonts w:ascii="Times New Roman" w:hAnsi="Times New Roman"/>
          <w:color w:val="000000"/>
          <w:sz w:val="22"/>
          <w:szCs w:val="22"/>
        </w:rPr>
        <w:t>tna klasifikacija vrst objektov</w:t>
      </w:r>
    </w:p>
    <w:p w:rsidR="00B52268" w:rsidRPr="00B52268" w:rsidRDefault="00B52268" w:rsidP="00B5226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CENE-GRAD/ČL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Cene proizvajalcev v gradbeništvu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CENE-PKM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(BDP) na prebivalca v standardih kupne moči in relativne ravni cen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CENE-SKUPAJ/M </w:t>
      </w:r>
      <w:r>
        <w:rPr>
          <w:rFonts w:ascii="Times New Roman" w:hAnsi="Times New Roman"/>
          <w:color w:val="000000"/>
          <w:sz w:val="22"/>
          <w:szCs w:val="22"/>
        </w:rPr>
        <w:t xml:space="preserve">(DOMA, IZVOZ) - </w:t>
      </w:r>
      <w:r w:rsidRPr="0025592F">
        <w:rPr>
          <w:rFonts w:ascii="Times New Roman" w:hAnsi="Times New Roman"/>
          <w:color w:val="000000"/>
          <w:sz w:val="22"/>
          <w:szCs w:val="22"/>
        </w:rPr>
        <w:t>Cene industrijskih proizvodov pri proizvajalcih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CEUVIZ – Centralna evidenca udeležencev izobraževanja</w:t>
      </w:r>
    </w:p>
    <w:p w:rsidR="00BC7B59" w:rsidRPr="00FF6ED3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CINDI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Z zdravjem povezan vedenjski slog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862F7C">
        <w:rPr>
          <w:rFonts w:ascii="Times New Roman" w:hAnsi="Times New Roman"/>
          <w:color w:val="000000"/>
          <w:sz w:val="22"/>
          <w:szCs w:val="22"/>
        </w:rPr>
        <w:t>CLRTAP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0D3373">
        <w:rPr>
          <w:rFonts w:ascii="Times New Roman" w:hAnsi="Times New Roman"/>
          <w:color w:val="000000"/>
          <w:sz w:val="22"/>
          <w:szCs w:val="22"/>
        </w:rPr>
        <w:t>-</w:t>
      </w:r>
      <w:r w:rsidRPr="00862F7C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862F7C">
        <w:rPr>
          <w:rFonts w:ascii="Times New Roman" w:hAnsi="Times New Roman"/>
          <w:iCs/>
          <w:color w:val="000000"/>
          <w:sz w:val="22"/>
          <w:szCs w:val="22"/>
        </w:rPr>
        <w:t>Konvencija o čezmejnem onesnaževanju zraka na velike razdalje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CMEPIUS – Center RS za mobilnost in evropske programe izobraževanja in usposabljanja</w:t>
      </w:r>
    </w:p>
    <w:p w:rsidR="00BC7B59" w:rsidRDefault="000D3373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COFOG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BC7B59" w:rsidRPr="004B34DA">
        <w:rPr>
          <w:rFonts w:ascii="Times New Roman" w:hAnsi="Times New Roman"/>
          <w:color w:val="000000"/>
          <w:sz w:val="22"/>
          <w:szCs w:val="22"/>
        </w:rPr>
        <w:t xml:space="preserve"> Klasifikacija namenov sektorja država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COICOP – Klasifikacija individualne potrošnje </w:t>
      </w:r>
      <w:r w:rsidRPr="009410C1">
        <w:rPr>
          <w:rFonts w:ascii="Times New Roman" w:hAnsi="Times New Roman"/>
          <w:color w:val="000000"/>
          <w:sz w:val="22"/>
          <w:szCs w:val="22"/>
        </w:rPr>
        <w:t>po namenu porabe</w:t>
      </w:r>
    </w:p>
    <w:p w:rsidR="00B22280" w:rsidRDefault="00B22280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COVID </w:t>
      </w:r>
      <w:r w:rsidR="00E92787" w:rsidRPr="00E92787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2280">
        <w:rPr>
          <w:rFonts w:ascii="Times New Roman" w:hAnsi="Times New Roman"/>
          <w:color w:val="000000"/>
          <w:sz w:val="22"/>
          <w:szCs w:val="22"/>
        </w:rPr>
        <w:t>Delo in 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CPA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Klasifikacija proizvodov po dejavnosti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Center RS za poklicno izobraževanje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CPZG - </w:t>
      </w:r>
      <w:r w:rsidRPr="00AD62E6">
        <w:rPr>
          <w:rFonts w:ascii="Times New Roman" w:hAnsi="Times New Roman"/>
          <w:color w:val="000000"/>
          <w:sz w:val="22"/>
          <w:szCs w:val="22"/>
        </w:rPr>
        <w:t>Pregled zakola in klavne kakovosti</w:t>
      </w:r>
      <w:r>
        <w:rPr>
          <w:rFonts w:ascii="Times New Roman" w:hAnsi="Times New Roman"/>
          <w:color w:val="000000"/>
          <w:sz w:val="22"/>
          <w:szCs w:val="22"/>
        </w:rPr>
        <w:t xml:space="preserve"> g</w:t>
      </w:r>
      <w:r w:rsidRPr="00AD62E6">
        <w:rPr>
          <w:rFonts w:ascii="Times New Roman" w:hAnsi="Times New Roman"/>
          <w:color w:val="000000"/>
          <w:sz w:val="22"/>
          <w:szCs w:val="22"/>
        </w:rPr>
        <w:t>oveda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CRG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Centralni register goveda</w:t>
      </w:r>
    </w:p>
    <w:p w:rsidR="00FE1C7A" w:rsidRPr="00FE1C7A" w:rsidRDefault="00FE1C7A" w:rsidP="00FE1C7A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E1C7A">
        <w:rPr>
          <w:rFonts w:ascii="Times New Roman" w:hAnsi="Times New Roman"/>
          <w:color w:val="000000"/>
          <w:sz w:val="22"/>
          <w:szCs w:val="22"/>
        </w:rPr>
        <w:t>CRG in EKO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E1C7A">
        <w:rPr>
          <w:rFonts w:ascii="Times New Roman" w:hAnsi="Times New Roman"/>
          <w:color w:val="000000"/>
          <w:sz w:val="22"/>
          <w:szCs w:val="22"/>
        </w:rPr>
        <w:t>Modernizacija kmetijskih statistik – nove možnosti podrobne uporabe podatkov</w:t>
      </w:r>
    </w:p>
    <w:p w:rsidR="00BC7B59" w:rsidRDefault="00BC7B59" w:rsidP="0078030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CRP –</w:t>
      </w:r>
      <w:r>
        <w:rPr>
          <w:rFonts w:ascii="Times New Roman" w:hAnsi="Times New Roman"/>
          <w:color w:val="000000"/>
          <w:sz w:val="22"/>
          <w:szCs w:val="22"/>
        </w:rPr>
        <w:t xml:space="preserve"> Centralni register prebivalstva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DAK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Delovno aktivno prebivalstvo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DDPO – Davek od dohodkov pravnih oseb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DDPO </w:t>
      </w:r>
      <w:proofErr w:type="spellStart"/>
      <w:r>
        <w:rPr>
          <w:rFonts w:ascii="Times New Roman" w:hAnsi="Times New Roman"/>
          <w:color w:val="000000"/>
          <w:sz w:val="22"/>
          <w:szCs w:val="22"/>
        </w:rPr>
        <w:t>CbC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- </w:t>
      </w:r>
      <w:r w:rsidRPr="00871D78">
        <w:rPr>
          <w:rFonts w:ascii="Times New Roman" w:hAnsi="Times New Roman"/>
          <w:color w:val="000000"/>
          <w:sz w:val="22"/>
          <w:szCs w:val="22"/>
        </w:rPr>
        <w:t>Davek od dohodkov pravnih oseb</w:t>
      </w:r>
      <w:r>
        <w:rPr>
          <w:rFonts w:ascii="Times New Roman" w:hAnsi="Times New Roman"/>
          <w:color w:val="000000"/>
          <w:sz w:val="22"/>
          <w:szCs w:val="22"/>
        </w:rPr>
        <w:t xml:space="preserve"> - p</w:t>
      </w:r>
      <w:r w:rsidRPr="00871D78">
        <w:rPr>
          <w:rFonts w:ascii="Times New Roman" w:hAnsi="Times New Roman"/>
          <w:color w:val="000000"/>
          <w:sz w:val="22"/>
          <w:szCs w:val="22"/>
        </w:rPr>
        <w:t>oročanje po državah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DDV – Davek na dodano vrednost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DDV-O - O</w:t>
      </w:r>
      <w:r w:rsidRPr="00F4584E">
        <w:rPr>
          <w:rFonts w:ascii="Times New Roman" w:hAnsi="Times New Roman"/>
          <w:color w:val="000000"/>
          <w:sz w:val="22"/>
          <w:szCs w:val="22"/>
        </w:rPr>
        <w:t>bračun davka na dodano vrednost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DEM-PREB/ČL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B548E7">
        <w:rPr>
          <w:rFonts w:ascii="Times New Roman" w:hAnsi="Times New Roman"/>
          <w:color w:val="000000"/>
          <w:sz w:val="22"/>
          <w:szCs w:val="22"/>
        </w:rPr>
        <w:t>Sestava prebivalstva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DEM-ROJ </w:t>
      </w:r>
      <w:r>
        <w:rPr>
          <w:rFonts w:ascii="Times New Roman" w:hAnsi="Times New Roman"/>
          <w:color w:val="000000"/>
          <w:sz w:val="22"/>
          <w:szCs w:val="22"/>
        </w:rPr>
        <w:t xml:space="preserve">– </w:t>
      </w:r>
      <w:r w:rsidRPr="00B548E7">
        <w:rPr>
          <w:rFonts w:ascii="Times New Roman" w:hAnsi="Times New Roman"/>
          <w:color w:val="000000"/>
          <w:sz w:val="22"/>
          <w:szCs w:val="22"/>
        </w:rPr>
        <w:t>Rojeni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 - </w:t>
      </w:r>
      <w:r w:rsidRPr="00B43950">
        <w:rPr>
          <w:rFonts w:ascii="Times New Roman" w:hAnsi="Times New Roman"/>
          <w:color w:val="000000"/>
          <w:sz w:val="22"/>
          <w:szCs w:val="22"/>
        </w:rPr>
        <w:t>Dolgotrajna oskrba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DORA - </w:t>
      </w:r>
      <w:r w:rsidRPr="00F4584E">
        <w:rPr>
          <w:rFonts w:ascii="Times New Roman" w:hAnsi="Times New Roman"/>
          <w:color w:val="000000"/>
          <w:sz w:val="22"/>
          <w:szCs w:val="22"/>
        </w:rPr>
        <w:t>Državni presejalni program za raka dojk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DRI - </w:t>
      </w:r>
      <w:r w:rsidRPr="00AD62E6">
        <w:rPr>
          <w:rFonts w:ascii="Times New Roman" w:hAnsi="Times New Roman"/>
          <w:color w:val="000000"/>
          <w:sz w:val="22"/>
          <w:szCs w:val="22"/>
        </w:rPr>
        <w:t>Družba za razvoj infrastrukture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DRSC – Direkcija Republike Slovenije za ceste</w:t>
      </w:r>
    </w:p>
    <w:p w:rsidR="00BC7B59" w:rsidRPr="00780303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780303">
        <w:rPr>
          <w:rFonts w:ascii="Times New Roman" w:hAnsi="Times New Roman"/>
          <w:color w:val="000000"/>
          <w:sz w:val="22"/>
          <w:szCs w:val="22"/>
        </w:rPr>
        <w:t xml:space="preserve">DRSI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8" w:history="1">
        <w:r w:rsidRPr="00780303">
          <w:rPr>
            <w:rFonts w:ascii="Times New Roman" w:hAnsi="Times New Roman"/>
            <w:color w:val="000000"/>
            <w:sz w:val="22"/>
            <w:szCs w:val="22"/>
          </w:rPr>
          <w:t>Direkcija Republike Slovenije za infrastrukturo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DSP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Dodatna strokovna pomoč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DSU – D</w:t>
      </w:r>
      <w:r w:rsidRPr="00A63208">
        <w:rPr>
          <w:rFonts w:ascii="Times New Roman" w:hAnsi="Times New Roman"/>
          <w:color w:val="000000"/>
          <w:sz w:val="22"/>
          <w:szCs w:val="22"/>
        </w:rPr>
        <w:t>ružba za svetovanje in upravljanje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DŠ – davčna številka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DTM – Državni t</w:t>
      </w:r>
      <w:r w:rsidRPr="00CC7425">
        <w:rPr>
          <w:rFonts w:ascii="Times New Roman" w:hAnsi="Times New Roman"/>
          <w:color w:val="000000"/>
          <w:sz w:val="22"/>
          <w:szCs w:val="22"/>
        </w:rPr>
        <w:t>opografsk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model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5450F">
        <w:rPr>
          <w:rFonts w:ascii="Times New Roman" w:hAnsi="Times New Roman"/>
          <w:color w:val="000000"/>
          <w:sz w:val="22"/>
          <w:szCs w:val="22"/>
        </w:rPr>
        <w:t xml:space="preserve">DUNZMN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Pr="0045450F">
        <w:rPr>
          <w:rFonts w:ascii="Times New Roman" w:hAnsi="Times New Roman"/>
          <w:color w:val="000000"/>
          <w:sz w:val="22"/>
          <w:szCs w:val="22"/>
        </w:rPr>
        <w:t xml:space="preserve"> Direktorat za upravne notranje zadeve, migracije in naturalizacijo</w:t>
      </w:r>
    </w:p>
    <w:p w:rsidR="00BC7B59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DUTB – </w:t>
      </w:r>
      <w:r w:rsidRPr="00A63208">
        <w:rPr>
          <w:rFonts w:ascii="Times New Roman" w:hAnsi="Times New Roman"/>
          <w:color w:val="000000"/>
          <w:sz w:val="22"/>
          <w:szCs w:val="22"/>
        </w:rPr>
        <w:t>Družba za upravljanje terjatev bank</w:t>
      </w:r>
    </w:p>
    <w:p w:rsidR="00A90A44" w:rsidRPr="00A90A44" w:rsidRDefault="00A90A44" w:rsidP="00A90A44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t>EA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Ekosistemski računi</w:t>
      </w:r>
    </w:p>
    <w:p w:rsidR="00A90A44" w:rsidRDefault="00A90A44" w:rsidP="00A90A44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E1-EE/L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Proizvodnja električne in toplotne energije ter energetske naprave</w:t>
      </w:r>
    </w:p>
    <w:p w:rsidR="00BC7B59" w:rsidRPr="004B34DA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ECB – Evropska centralna banka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>EGR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Evr</w:t>
      </w:r>
      <w:r>
        <w:rPr>
          <w:rFonts w:ascii="Times New Roman" w:hAnsi="Times New Roman"/>
          <w:color w:val="000000"/>
          <w:sz w:val="22"/>
          <w:szCs w:val="22"/>
        </w:rPr>
        <w:t>opski register skupin podjetij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EHIS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Nacionaln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raziskav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 o zdravju in zdravstvenem varstvu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EIRŽ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imetnikov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A90A44" w:rsidRPr="00A90A44" w:rsidRDefault="00A90A44" w:rsidP="00A90A4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90A44">
        <w:rPr>
          <w:rFonts w:ascii="Times New Roman" w:hAnsi="Times New Roman"/>
          <w:color w:val="000000"/>
          <w:sz w:val="22"/>
          <w:szCs w:val="22"/>
        </w:rPr>
        <w:t>EK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90A44">
        <w:rPr>
          <w:rFonts w:ascii="Times New Roman" w:hAnsi="Times New Roman"/>
          <w:color w:val="000000"/>
          <w:sz w:val="22"/>
          <w:szCs w:val="22"/>
        </w:rPr>
        <w:t>Ekološko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EKSTRASTAT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5C0AE6">
        <w:rPr>
          <w:rFonts w:ascii="Times New Roman" w:hAnsi="Times New Roman"/>
          <w:color w:val="000000"/>
          <w:sz w:val="22"/>
          <w:szCs w:val="22"/>
        </w:rPr>
        <w:t>tatistika blagovne menjave držav članic EU s tretjimi državami nečlanicami EU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EMŠO – enotna matična številka občana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EPOS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Center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 za </w:t>
      </w:r>
      <w:proofErr w:type="spellStart"/>
      <w:r w:rsidRPr="00F4584E">
        <w:rPr>
          <w:rFonts w:ascii="Times New Roman" w:hAnsi="Times New Roman"/>
          <w:color w:val="000000"/>
          <w:sz w:val="22"/>
          <w:szCs w:val="22"/>
        </w:rPr>
        <w:t>ePoslovanje</w:t>
      </w:r>
      <w:proofErr w:type="spellEnd"/>
      <w:r w:rsidRPr="00F4584E">
        <w:rPr>
          <w:rFonts w:ascii="Times New Roman" w:hAnsi="Times New Roman"/>
          <w:color w:val="000000"/>
          <w:sz w:val="22"/>
          <w:szCs w:val="22"/>
        </w:rPr>
        <w:t xml:space="preserve"> Slovenije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 xml:space="preserve">Raba električne energije pri končnih odjemalcih </w:t>
      </w:r>
    </w:p>
    <w:p w:rsidR="00A736B2" w:rsidRPr="00A736B2" w:rsidRDefault="00A736B2" w:rsidP="00A736B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A736B2">
        <w:rPr>
          <w:rFonts w:ascii="Times New Roman" w:hAnsi="Times New Roman"/>
          <w:color w:val="000000"/>
          <w:sz w:val="22"/>
          <w:szCs w:val="22"/>
        </w:rPr>
        <w:t>E-RES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736B2">
        <w:rPr>
          <w:rFonts w:ascii="Times New Roman" w:hAnsi="Times New Roman"/>
          <w:color w:val="000000"/>
          <w:sz w:val="22"/>
          <w:szCs w:val="22"/>
        </w:rPr>
        <w:t>Raba energije v storitvenem sektorju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bCs/>
          <w:color w:val="000000"/>
          <w:spacing w:val="-2"/>
          <w:sz w:val="22"/>
          <w:szCs w:val="22"/>
        </w:rPr>
      </w:pPr>
      <w:r>
        <w:rPr>
          <w:rFonts w:ascii="Times New Roman" w:hAnsi="Times New Roman"/>
          <w:bCs/>
          <w:color w:val="000000"/>
          <w:spacing w:val="-2"/>
          <w:sz w:val="22"/>
          <w:szCs w:val="22"/>
        </w:rPr>
        <w:t>ERK – Ekonomski računi za kmetijstvo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ERŽ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Evidenc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EF79E0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EF79E0">
        <w:rPr>
          <w:rFonts w:ascii="Times New Roman" w:hAnsi="Times New Roman"/>
          <w:color w:val="000000"/>
          <w:sz w:val="22"/>
          <w:szCs w:val="22"/>
        </w:rPr>
        <w:t>rejnih</w:t>
      </w:r>
      <w:proofErr w:type="spellEnd"/>
      <w:r w:rsidRPr="00EF79E0">
        <w:rPr>
          <w:rFonts w:ascii="Times New Roman" w:hAnsi="Times New Roman"/>
          <w:color w:val="000000"/>
          <w:sz w:val="22"/>
          <w:szCs w:val="22"/>
        </w:rPr>
        <w:t xml:space="preserve"> živali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ES</w:t>
      </w:r>
      <w:r>
        <w:rPr>
          <w:rFonts w:ascii="Times New Roman" w:hAnsi="Times New Roman"/>
          <w:color w:val="000000"/>
          <w:sz w:val="22"/>
          <w:szCs w:val="22"/>
        </w:rPr>
        <w:t>SPROS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Evropski sistem </w:t>
      </w:r>
      <w:r>
        <w:rPr>
          <w:rFonts w:ascii="Times New Roman" w:hAnsi="Times New Roman"/>
          <w:color w:val="000000"/>
          <w:sz w:val="22"/>
          <w:szCs w:val="22"/>
        </w:rPr>
        <w:t>integrirane statistike socialne zaščite</w:t>
      </w:r>
    </w:p>
    <w:p w:rsidR="00BC7B59" w:rsidRPr="00432E8D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ETN – Evidenca trga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EUL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>Enotna upravna listina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EUL – Enotna upravna listina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EUROSTAT – Statistični urad Evropske unije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EU-SILC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Življenjski pogoji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EVN – Evidenca vrednotenja nepremičnin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eVŠ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E</w:t>
      </w:r>
      <w:r w:rsidRPr="00EF79E0">
        <w:rPr>
          <w:rFonts w:ascii="Times New Roman" w:hAnsi="Times New Roman"/>
          <w:color w:val="000000"/>
          <w:sz w:val="22"/>
          <w:szCs w:val="22"/>
        </w:rPr>
        <w:t>videnca visokošolskih zavodov in študijskih programov</w:t>
      </w:r>
    </w:p>
    <w:p w:rsidR="00BC7B59" w:rsidRPr="00E913A3" w:rsidRDefault="00BC7B59" w:rsidP="00E913A3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 w:rsidRPr="00E913A3">
        <w:rPr>
          <w:rFonts w:ascii="Times New Roman" w:hAnsi="Times New Roman"/>
          <w:color w:val="000000"/>
          <w:sz w:val="22"/>
          <w:szCs w:val="22"/>
        </w:rPr>
        <w:t>FFS – fitofarmacevtska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FIHO -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F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undacija za financiranje invalidskih in humanitarnih organizacij v </w:t>
      </w:r>
      <w:r>
        <w:rPr>
          <w:rFonts w:ascii="Times New Roman" w:hAnsi="Times New Roman"/>
          <w:color w:val="000000"/>
          <w:sz w:val="22"/>
          <w:szCs w:val="22"/>
        </w:rPr>
        <w:t>R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epubliki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F4584E">
        <w:rPr>
          <w:rFonts w:ascii="Times New Roman" w:hAnsi="Times New Roman"/>
          <w:color w:val="000000"/>
          <w:sz w:val="22"/>
          <w:szCs w:val="22"/>
        </w:rPr>
        <w:t>loveniji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FURS – Finančna uprava Republike Slovenije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GBV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Osebna varnost v zasebnem okolju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GEOS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Uporaba podatkov daljinskega zaznavanja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GERK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Grafična enota rabe kmetijskega gospodarstva</w:t>
      </w:r>
    </w:p>
    <w:p w:rsidR="00BC7B59" w:rsidRDefault="00BC7B59" w:rsidP="00A63208">
      <w:pPr>
        <w:tabs>
          <w:tab w:val="left" w:pos="1008"/>
        </w:tabs>
        <w:autoSpaceDE w:val="0"/>
        <w:autoSpaceDN w:val="0"/>
        <w:adjustRightInd w:val="0"/>
        <w:jc w:val="left"/>
        <w:rPr>
          <w:rFonts w:ascii="Times New Roman" w:hAnsi="Times New Roman"/>
          <w:bCs/>
          <w:color w:val="000000"/>
          <w:sz w:val="22"/>
          <w:szCs w:val="22"/>
        </w:rPr>
      </w:pPr>
      <w:r>
        <w:rPr>
          <w:rFonts w:ascii="Times New Roman" w:hAnsi="Times New Roman"/>
          <w:bCs/>
          <w:color w:val="000000"/>
          <w:sz w:val="22"/>
          <w:szCs w:val="22"/>
        </w:rPr>
        <w:t>GIS – Geografski informacijski sistem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GIZ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Gospodarsko interesno združenje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 xml:space="preserve">GRAD/L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Vrednost opravljenih gradbenih del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GRAD-STAVBE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Ocena gradnje stavb in stanovanj</w:t>
      </w:r>
    </w:p>
    <w:p w:rsidR="00FD2264" w:rsidRPr="00FD2264" w:rsidRDefault="00FD2264" w:rsidP="00FD2264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D2264">
        <w:rPr>
          <w:rFonts w:ascii="Times New Roman" w:hAnsi="Times New Roman"/>
          <w:color w:val="000000"/>
          <w:sz w:val="22"/>
          <w:szCs w:val="22"/>
        </w:rPr>
        <w:t>GRAD-ZK/ČL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D2264">
        <w:rPr>
          <w:rFonts w:ascii="Times New Roman" w:hAnsi="Times New Roman"/>
          <w:color w:val="000000"/>
          <w:sz w:val="22"/>
          <w:szCs w:val="22"/>
        </w:rPr>
        <w:t>Začetek in dokončanje gradnje stavb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GTIN-EAN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D58B3">
        <w:rPr>
          <w:rFonts w:ascii="Times New Roman" w:hAnsi="Times New Roman"/>
          <w:color w:val="000000"/>
          <w:sz w:val="22"/>
          <w:szCs w:val="22"/>
        </w:rPr>
        <w:t>Globalna trgovinska številka izdelka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GURS – Geodetska uprava Republike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GV</w:t>
      </w:r>
      <w:r w:rsidR="00B73BE8">
        <w:rPr>
          <w:rFonts w:ascii="Times New Roman" w:hAnsi="Times New Roman"/>
          <w:color w:val="000000"/>
          <w:sz w:val="22"/>
          <w:szCs w:val="22"/>
        </w:rPr>
        <w:t>Z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Glav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velike živine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GZS – Gospodarska zbornica Slovenije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HFCS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Finančna sredstva in poraba gospodinjstev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HICŽP – harmonizirani indeks cen </w:t>
      </w:r>
      <w:r w:rsidRPr="005406AA">
        <w:rPr>
          <w:rFonts w:ascii="Times New Roman" w:hAnsi="Times New Roman"/>
          <w:color w:val="000000"/>
          <w:sz w:val="22"/>
          <w:szCs w:val="22"/>
        </w:rPr>
        <w:t>življenjskih potrebščin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ICŽP – indeks cen življenjskih potrebščin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6D58B3">
        <w:rPr>
          <w:rFonts w:ascii="Times New Roman" w:hAnsi="Times New Roman"/>
          <w:color w:val="000000"/>
          <w:sz w:val="22"/>
          <w:szCs w:val="22"/>
        </w:rPr>
        <w:t>Institut "Jožef Stefan"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IJSVO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C12BF">
        <w:rPr>
          <w:rFonts w:ascii="Times New Roman" w:hAnsi="Times New Roman"/>
          <w:color w:val="000000"/>
          <w:sz w:val="22"/>
          <w:szCs w:val="22"/>
        </w:rPr>
        <w:t>Informacijski sistem javnih služb varstva okolja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IKT – Informacijsko komunikacijska tehnologija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F6ED3">
        <w:rPr>
          <w:rFonts w:ascii="Times New Roman" w:hAnsi="Times New Roman"/>
          <w:color w:val="000000"/>
          <w:sz w:val="22"/>
          <w:szCs w:val="22"/>
        </w:rPr>
        <w:t xml:space="preserve">IKT-GOSP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F6ED3">
        <w:rPr>
          <w:rFonts w:ascii="Times New Roman" w:hAnsi="Times New Roman"/>
          <w:color w:val="000000"/>
          <w:sz w:val="22"/>
          <w:szCs w:val="22"/>
        </w:rPr>
        <w:t>Uporaba informacijsko-komunikacijske tehnologije v gospodinjstvih in pri posameznikih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IND-15/M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Proizvodnja živilskih proizvodov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IND-L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Industrijska proizvodnja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INSPIRE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I</w:t>
      </w:r>
      <w:r w:rsidRPr="00CC7425">
        <w:rPr>
          <w:rFonts w:ascii="Times New Roman" w:hAnsi="Times New Roman"/>
          <w:color w:val="000000"/>
          <w:sz w:val="22"/>
          <w:szCs w:val="22"/>
        </w:rPr>
        <w:t>nfrastruktur</w:t>
      </w:r>
      <w:r>
        <w:rPr>
          <w:rFonts w:ascii="Times New Roman" w:hAnsi="Times New Roman"/>
          <w:color w:val="000000"/>
          <w:sz w:val="22"/>
          <w:szCs w:val="22"/>
        </w:rPr>
        <w:t>a za prostorske informacije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INTRASTAT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B43950">
        <w:rPr>
          <w:rFonts w:ascii="Times New Roman" w:hAnsi="Times New Roman"/>
          <w:color w:val="000000"/>
          <w:sz w:val="22"/>
          <w:szCs w:val="22"/>
        </w:rPr>
        <w:t xml:space="preserve">tatistika blagovne menjave med državami članicami </w:t>
      </w:r>
      <w:r>
        <w:rPr>
          <w:rFonts w:ascii="Times New Roman" w:hAnsi="Times New Roman"/>
          <w:color w:val="000000"/>
          <w:sz w:val="22"/>
          <w:szCs w:val="22"/>
        </w:rPr>
        <w:t>EU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INV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Investicije v osnovna sredstva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IPCC/UNFCCC -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The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Intergovernmental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Panel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/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United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Nations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Framework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Convention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on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Climate</w:t>
      </w:r>
      <w:proofErr w:type="spellEnd"/>
      <w:r w:rsidRPr="001B4E21"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1B4E21">
        <w:rPr>
          <w:rFonts w:ascii="Times New Roman" w:hAnsi="Times New Roman"/>
          <w:color w:val="000000"/>
          <w:sz w:val="22"/>
          <w:szCs w:val="22"/>
        </w:rPr>
        <w:t>Change</w:t>
      </w:r>
      <w:proofErr w:type="spellEnd"/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iREK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>ndividualni podatk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8258E">
        <w:rPr>
          <w:rFonts w:ascii="Times New Roman" w:hAnsi="Times New Roman"/>
          <w:color w:val="000000"/>
          <w:sz w:val="22"/>
          <w:szCs w:val="22"/>
        </w:rPr>
        <w:t xml:space="preserve"> iz obračuna davčnih odtegljajev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IRSD – Inšpektorat RS za delo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IRSOP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Inšpektorat Republike Slovenije za okolje in prostor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IRSSV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ISPAP – Informacijski sistem za posredovanje in analizo podatkov o plačah, drugih izplačilih in številu zaposlenih v javnem sektorju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JAK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Javna agencija za knjigo R</w:t>
      </w:r>
      <w:r w:rsidRPr="00871D78">
        <w:rPr>
          <w:rFonts w:ascii="Times New Roman" w:hAnsi="Times New Roman"/>
          <w:color w:val="000000"/>
          <w:sz w:val="22"/>
          <w:szCs w:val="22"/>
        </w:rPr>
        <w:t>epublike Slovenije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JSKD - </w:t>
      </w:r>
      <w:r w:rsidRPr="00871D78">
        <w:rPr>
          <w:rFonts w:ascii="Times New Roman" w:hAnsi="Times New Roman"/>
          <w:color w:val="000000"/>
          <w:sz w:val="22"/>
          <w:szCs w:val="22"/>
        </w:rPr>
        <w:t xml:space="preserve">Javni </w:t>
      </w:r>
      <w:r>
        <w:rPr>
          <w:rFonts w:ascii="Times New Roman" w:hAnsi="Times New Roman"/>
          <w:color w:val="000000"/>
          <w:sz w:val="22"/>
          <w:szCs w:val="22"/>
        </w:rPr>
        <w:t>s</w:t>
      </w:r>
      <w:r w:rsidRPr="00871D78">
        <w:rPr>
          <w:rFonts w:ascii="Times New Roman" w:hAnsi="Times New Roman"/>
          <w:color w:val="000000"/>
          <w:sz w:val="22"/>
          <w:szCs w:val="22"/>
        </w:rPr>
        <w:t xml:space="preserve">klad Republike Slovenije </w:t>
      </w:r>
      <w:r>
        <w:rPr>
          <w:rFonts w:ascii="Times New Roman" w:hAnsi="Times New Roman"/>
          <w:color w:val="000000"/>
          <w:sz w:val="22"/>
          <w:szCs w:val="22"/>
        </w:rPr>
        <w:t>z</w:t>
      </w:r>
      <w:r w:rsidRPr="00871D78">
        <w:rPr>
          <w:rFonts w:ascii="Times New Roman" w:hAnsi="Times New Roman"/>
          <w:color w:val="000000"/>
          <w:sz w:val="22"/>
          <w:szCs w:val="22"/>
        </w:rPr>
        <w:t xml:space="preserve">a </w:t>
      </w:r>
      <w:r>
        <w:rPr>
          <w:rFonts w:ascii="Times New Roman" w:hAnsi="Times New Roman"/>
          <w:color w:val="000000"/>
          <w:sz w:val="22"/>
          <w:szCs w:val="22"/>
        </w:rPr>
        <w:t>k</w:t>
      </w:r>
      <w:r w:rsidRPr="00871D78">
        <w:rPr>
          <w:rFonts w:ascii="Times New Roman" w:hAnsi="Times New Roman"/>
          <w:color w:val="000000"/>
          <w:sz w:val="22"/>
          <w:szCs w:val="22"/>
        </w:rPr>
        <w:t xml:space="preserve">ulturne </w:t>
      </w:r>
      <w:r>
        <w:rPr>
          <w:rFonts w:ascii="Times New Roman" w:hAnsi="Times New Roman"/>
          <w:color w:val="000000"/>
          <w:sz w:val="22"/>
          <w:szCs w:val="22"/>
        </w:rPr>
        <w:t>d</w:t>
      </w:r>
      <w:r w:rsidRPr="00871D78">
        <w:rPr>
          <w:rFonts w:ascii="Times New Roman" w:hAnsi="Times New Roman"/>
          <w:color w:val="000000"/>
          <w:sz w:val="22"/>
          <w:szCs w:val="22"/>
        </w:rPr>
        <w:t>ejavnosti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KAD – Kapitalska družba </w:t>
      </w:r>
      <w:proofErr w:type="spellStart"/>
      <w:r w:rsidRPr="004B34DA">
        <w:rPr>
          <w:rFonts w:ascii="Times New Roman" w:hAnsi="Times New Roman"/>
          <w:color w:val="000000"/>
          <w:sz w:val="22"/>
          <w:szCs w:val="22"/>
        </w:rPr>
        <w:t>d.d</w:t>
      </w:r>
      <w:proofErr w:type="spellEnd"/>
      <w:r w:rsidRPr="004B34DA">
        <w:rPr>
          <w:rFonts w:ascii="Times New Roman" w:hAnsi="Times New Roman"/>
          <w:color w:val="000000"/>
          <w:sz w:val="22"/>
          <w:szCs w:val="22"/>
        </w:rPr>
        <w:t>.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KDD – Klirinško depotna družba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KGZS – </w:t>
      </w:r>
      <w:r w:rsidRPr="00C077E7">
        <w:rPr>
          <w:rFonts w:ascii="Times New Roman" w:hAnsi="Times New Roman"/>
          <w:sz w:val="22"/>
          <w:szCs w:val="22"/>
        </w:rPr>
        <w:t>Kmetijsko gozdarska zbornica Slovenije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KIS – Kmetijski inš</w:t>
      </w:r>
      <w:r w:rsidRPr="004B34DA">
        <w:rPr>
          <w:rFonts w:ascii="Times New Roman" w:hAnsi="Times New Roman"/>
          <w:color w:val="000000"/>
          <w:sz w:val="22"/>
          <w:szCs w:val="22"/>
        </w:rPr>
        <w:t>titut Slovenije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lastRenderedPageBreak/>
        <w:t xml:space="preserve">KME-ZAKOL/M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Zakol živine v klavnicah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KME-DEC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Živinoreja in posejane površine v jesenski setvi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KME-JUN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Posejane površine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KME-JUNSTRK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Struktura kmetijskih gospodarstev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KME-MLEKO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Mleko in mlečni izdelki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KME-ODK/M – Odkup kmetijskih pridelkov</w:t>
      </w:r>
    </w:p>
    <w:p w:rsidR="00BC7B59" w:rsidRPr="00527267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KME-PMG/DK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Poraba mineralnih gnojil na družinskih kmetijah, po kmetijskih kulturah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KME-PRO/M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P</w:t>
      </w:r>
      <w:r w:rsidRPr="00527267">
        <w:rPr>
          <w:rFonts w:ascii="Times New Roman" w:hAnsi="Times New Roman"/>
          <w:color w:val="000000"/>
          <w:sz w:val="22"/>
          <w:szCs w:val="22"/>
        </w:rPr>
        <w:t>rodaja kmetijskih pridelkov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KMG – Kmetijsko gospodarstvo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KRD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Poročilo o poslovnih terjatvah/obveznostih in finančnih naložbah/obveznostih do nerezidentov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MDDSZ – Ministrstvo za delo, družino</w:t>
      </w:r>
      <w:r>
        <w:rPr>
          <w:rFonts w:ascii="Times New Roman" w:hAnsi="Times New Roman"/>
          <w:color w:val="000000"/>
          <w:sz w:val="22"/>
          <w:szCs w:val="22"/>
        </w:rPr>
        <w:t xml:space="preserve">, </w:t>
      </w:r>
      <w:r w:rsidRPr="004B34DA">
        <w:rPr>
          <w:rFonts w:ascii="Times New Roman" w:hAnsi="Times New Roman"/>
          <w:color w:val="000000"/>
          <w:sz w:val="22"/>
          <w:szCs w:val="22"/>
        </w:rPr>
        <w:t>socialne zadeve</w:t>
      </w:r>
      <w:r>
        <w:rPr>
          <w:rFonts w:ascii="Times New Roman" w:hAnsi="Times New Roman"/>
          <w:color w:val="000000"/>
          <w:sz w:val="22"/>
          <w:szCs w:val="22"/>
        </w:rPr>
        <w:t xml:space="preserve"> in enake možnosti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MF – Ministrstvo za finance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MG</w:t>
      </w:r>
      <w:r>
        <w:rPr>
          <w:rFonts w:ascii="Times New Roman" w:hAnsi="Times New Roman"/>
          <w:color w:val="000000"/>
          <w:sz w:val="22"/>
          <w:szCs w:val="22"/>
        </w:rPr>
        <w:t>RT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gospodars</w:t>
      </w:r>
      <w:r>
        <w:rPr>
          <w:rFonts w:ascii="Times New Roman" w:hAnsi="Times New Roman"/>
          <w:color w:val="000000"/>
          <w:sz w:val="22"/>
          <w:szCs w:val="22"/>
        </w:rPr>
        <w:t>ki razvoj in tehnologijo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MID – Enotni medresorski identifikator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MIZŠ – Ministrstvo za izobraževanje, znanost in šport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MJU – Ministrstvo za javno upravo</w:t>
      </w:r>
    </w:p>
    <w:p w:rsidR="00BC7B59" w:rsidRDefault="00BC7B59" w:rsidP="00B83C8C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 – Ministrstvo za kulturo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084505">
        <w:rPr>
          <w:rFonts w:ascii="Times New Roman" w:hAnsi="Times New Roman"/>
          <w:color w:val="000000"/>
          <w:sz w:val="22"/>
          <w:szCs w:val="22"/>
        </w:rPr>
        <w:t>MKB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084505">
        <w:rPr>
          <w:rFonts w:ascii="Times New Roman" w:hAnsi="Times New Roman"/>
          <w:color w:val="000000"/>
          <w:sz w:val="22"/>
          <w:szCs w:val="22"/>
        </w:rPr>
        <w:t>– Me</w:t>
      </w:r>
      <w:r>
        <w:rPr>
          <w:rFonts w:ascii="Times New Roman" w:hAnsi="Times New Roman"/>
          <w:color w:val="000000"/>
          <w:sz w:val="22"/>
          <w:szCs w:val="22"/>
        </w:rPr>
        <w:t>dnarodna klasifikacija bolezni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MKGP – Ministrstvo za kmetijstvo, gozdarstvo in prehrano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MNZ – Ministrstvo za notranje zadeve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M-obrazci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Obrazci za vlaganje prijav, sprememb in odjav v obveznih socialnih zavarovanjih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MOP – Ministrstvo za okolje in prostor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MORS – Ministrstvo za obrambo</w:t>
      </w:r>
      <w:r w:rsidR="000D3373">
        <w:rPr>
          <w:rFonts w:ascii="Times New Roman" w:hAnsi="Times New Roman"/>
          <w:color w:val="000000"/>
          <w:sz w:val="22"/>
          <w:szCs w:val="22"/>
        </w:rPr>
        <w:t xml:space="preserve"> RS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MP – Mnenje potrošnikov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MRI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 w:rsidR="00780303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</w:t>
      </w:r>
      <w:r w:rsidRPr="00E92220">
        <w:rPr>
          <w:rFonts w:ascii="Times New Roman" w:hAnsi="Times New Roman"/>
          <w:color w:val="000000"/>
          <w:sz w:val="22"/>
          <w:szCs w:val="22"/>
        </w:rPr>
        <w:t>ikanje z magnetno resonanco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MRVL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E21">
        <w:rPr>
          <w:rFonts w:ascii="Times New Roman" w:hAnsi="Times New Roman"/>
          <w:color w:val="000000"/>
          <w:sz w:val="22"/>
          <w:szCs w:val="22"/>
        </w:rPr>
        <w:t>Matičn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1B4E21">
        <w:rPr>
          <w:rFonts w:ascii="Times New Roman" w:hAnsi="Times New Roman"/>
          <w:color w:val="000000"/>
          <w:sz w:val="22"/>
          <w:szCs w:val="22"/>
        </w:rPr>
        <w:t xml:space="preserve"> regist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1B4E21">
        <w:rPr>
          <w:rFonts w:ascii="Times New Roman" w:hAnsi="Times New Roman"/>
          <w:color w:val="000000"/>
          <w:sz w:val="22"/>
          <w:szCs w:val="22"/>
        </w:rPr>
        <w:t>r vozil in listin</w:t>
      </w:r>
    </w:p>
    <w:p w:rsidR="00BC7B59" w:rsidRPr="004B34DA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 – Ministrstvo za zdravje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MZ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4B34DA">
        <w:rPr>
          <w:rFonts w:ascii="Times New Roman" w:hAnsi="Times New Roman"/>
          <w:color w:val="000000"/>
          <w:sz w:val="22"/>
          <w:szCs w:val="22"/>
        </w:rPr>
        <w:t xml:space="preserve"> – Ministrstvo za </w:t>
      </w:r>
      <w:r>
        <w:rPr>
          <w:rFonts w:ascii="Times New Roman" w:hAnsi="Times New Roman"/>
          <w:color w:val="000000"/>
          <w:sz w:val="22"/>
          <w:szCs w:val="22"/>
        </w:rPr>
        <w:t xml:space="preserve">infrastrukturo 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MZZ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Ministrstvo za zunanje zadeve</w:t>
      </w:r>
    </w:p>
    <w:p w:rsidR="00BC7B59" w:rsidRPr="004B34DA" w:rsidRDefault="00BC7B59" w:rsidP="00A63208">
      <w:pPr>
        <w:autoSpaceDE w:val="0"/>
        <w:autoSpaceDN w:val="0"/>
        <w:adjustRightInd w:val="0"/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NAMEA – </w:t>
      </w:r>
      <w:proofErr w:type="spellStart"/>
      <w:r>
        <w:rPr>
          <w:rFonts w:ascii="Times New Roman" w:hAnsi="Times New Roman"/>
          <w:bCs/>
          <w:color w:val="000000"/>
          <w:sz w:val="22"/>
          <w:szCs w:val="22"/>
        </w:rPr>
        <w:t>N</w:t>
      </w:r>
      <w:r w:rsidRPr="00337C1F">
        <w:rPr>
          <w:rFonts w:ascii="Times New Roman" w:hAnsi="Times New Roman"/>
          <w:bCs/>
          <w:color w:val="000000"/>
          <w:sz w:val="22"/>
          <w:szCs w:val="22"/>
        </w:rPr>
        <w:t>ational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accounting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matrix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with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environmental</w:t>
      </w:r>
      <w:proofErr w:type="spellEnd"/>
      <w:r w:rsidRPr="00337C1F">
        <w:rPr>
          <w:rFonts w:ascii="Times New Roman" w:hAnsi="Times New Roman"/>
          <w:bCs/>
          <w:color w:val="000000"/>
          <w:sz w:val="22"/>
          <w:szCs w:val="22"/>
        </w:rPr>
        <w:t xml:space="preserve"> </w:t>
      </w:r>
      <w:proofErr w:type="spellStart"/>
      <w:r w:rsidRPr="00337C1F">
        <w:rPr>
          <w:rFonts w:ascii="Times New Roman" w:hAnsi="Times New Roman"/>
          <w:bCs/>
          <w:color w:val="000000"/>
          <w:sz w:val="22"/>
          <w:szCs w:val="22"/>
        </w:rPr>
        <w:t>accounts</w:t>
      </w:r>
      <w:proofErr w:type="spellEnd"/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NEK – </w:t>
      </w:r>
      <w:r w:rsidRPr="00AC6F49">
        <w:rPr>
          <w:rFonts w:ascii="Times New Roman" w:hAnsi="Times New Roman"/>
          <w:color w:val="000000"/>
          <w:sz w:val="22"/>
          <w:szCs w:val="22"/>
        </w:rPr>
        <w:t>Nuklearn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elektrarn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AC6F49">
        <w:rPr>
          <w:rFonts w:ascii="Times New Roman" w:hAnsi="Times New Roman"/>
          <w:color w:val="000000"/>
          <w:sz w:val="22"/>
          <w:szCs w:val="22"/>
        </w:rPr>
        <w:t xml:space="preserve"> Krško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NIJZ – Nacionalni inštitut za javno zdravje</w:t>
      </w:r>
    </w:p>
    <w:p w:rsidR="00BA1168" w:rsidRPr="00BA1168" w:rsidRDefault="00BA1168" w:rsidP="00BA116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A1168">
        <w:rPr>
          <w:rFonts w:ascii="Times New Roman" w:hAnsi="Times New Roman"/>
          <w:color w:val="000000"/>
          <w:sz w:val="22"/>
          <w:szCs w:val="22"/>
        </w:rPr>
        <w:t>NR-BND-MNE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A116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A1168">
        <w:rPr>
          <w:rFonts w:ascii="Times New Roman" w:hAnsi="Times New Roman"/>
          <w:color w:val="000000"/>
          <w:sz w:val="22"/>
          <w:szCs w:val="22"/>
        </w:rPr>
        <w:t>Analiza večnacionalnih podjetij za izračune bruto domačega proizvoda in bruto nacionalnega dohodka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NR-BDP-REGIJE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5592F">
        <w:rPr>
          <w:rFonts w:ascii="Times New Roman" w:hAnsi="Times New Roman"/>
          <w:color w:val="000000"/>
          <w:sz w:val="22"/>
          <w:szCs w:val="22"/>
        </w:rPr>
        <w:t>Bruto domači proizvod po regijah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NR-DRŽAVA/L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Letni računi države</w:t>
      </w:r>
    </w:p>
    <w:p w:rsidR="00BC7B59" w:rsidRDefault="00BC7B59" w:rsidP="0025592F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25592F">
        <w:rPr>
          <w:rFonts w:ascii="Times New Roman" w:hAnsi="Times New Roman"/>
          <w:color w:val="000000"/>
          <w:sz w:val="22"/>
          <w:szCs w:val="22"/>
        </w:rPr>
        <w:t xml:space="preserve">NR-SEKTORSKI/L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25592F">
        <w:rPr>
          <w:rFonts w:ascii="Times New Roman" w:hAnsi="Times New Roman"/>
          <w:color w:val="000000"/>
          <w:sz w:val="22"/>
          <w:szCs w:val="22"/>
        </w:rPr>
        <w:t>Letni nefinančni računi</w:t>
      </w:r>
    </w:p>
    <w:p w:rsidR="00B52268" w:rsidRPr="00B52268" w:rsidRDefault="00B52268" w:rsidP="00B5226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2268">
        <w:rPr>
          <w:rFonts w:ascii="Times New Roman" w:hAnsi="Times New Roman"/>
          <w:color w:val="000000"/>
          <w:sz w:val="22"/>
          <w:szCs w:val="22"/>
        </w:rPr>
        <w:t>NR-STA-NAJ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2268">
        <w:rPr>
          <w:rFonts w:ascii="Times New Roman" w:hAnsi="Times New Roman"/>
          <w:color w:val="000000"/>
          <w:sz w:val="22"/>
          <w:szCs w:val="22"/>
        </w:rPr>
        <w:t>Najemniška stanovanja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NR-ZAV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Zavarovalnice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NUK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Narodna in univerzitetna knjižnica</w:t>
      </w:r>
    </w:p>
    <w:p w:rsid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ODP-sekundarni –</w:t>
      </w:r>
      <w:r>
        <w:rPr>
          <w:rFonts w:ascii="Times New Roman" w:hAnsi="Times New Roman"/>
          <w:color w:val="000000"/>
          <w:sz w:val="22"/>
          <w:szCs w:val="22"/>
        </w:rPr>
        <w:t xml:space="preserve"> Tok sekundarnih surovin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ODP/ČL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Zbiranje in ravnanje z odpadki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OKI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Izdatki za varstvo okolja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OMD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CC7425">
        <w:rPr>
          <w:rFonts w:ascii="Times New Roman" w:hAnsi="Times New Roman"/>
          <w:color w:val="000000"/>
          <w:sz w:val="22"/>
          <w:szCs w:val="22"/>
        </w:rPr>
        <w:t>bmočj</w:t>
      </w:r>
      <w:r>
        <w:rPr>
          <w:rFonts w:ascii="Times New Roman" w:hAnsi="Times New Roman"/>
          <w:color w:val="000000"/>
          <w:sz w:val="22"/>
          <w:szCs w:val="22"/>
        </w:rPr>
        <w:t>e</w:t>
      </w:r>
      <w:r w:rsidRPr="00CC7425">
        <w:rPr>
          <w:rFonts w:ascii="Times New Roman" w:hAnsi="Times New Roman"/>
          <w:color w:val="000000"/>
          <w:sz w:val="22"/>
          <w:szCs w:val="22"/>
        </w:rPr>
        <w:t xml:space="preserve"> z omejenimi možnostmi za kmetijsko dejavnost</w:t>
      </w:r>
    </w:p>
    <w:p w:rsidR="00BC7B59" w:rsidRPr="004B34DA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OZS – Obrtna zbornica Slovenije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PDM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Prosta delovna mesta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POPIS-KME/10L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 xml:space="preserve">Popis kmetijskih gospodarstev 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POPIS-VRT/3L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1B460E">
        <w:rPr>
          <w:rFonts w:ascii="Times New Roman" w:hAnsi="Times New Roman"/>
          <w:color w:val="000000"/>
          <w:sz w:val="22"/>
          <w:szCs w:val="22"/>
        </w:rPr>
        <w:t>Popis vrtnarstva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POSL-P/ČL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Četrtletno poslovanje poslovnih subjektov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PPD-PB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Nezgode pri delu in poklicne bolezni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PRP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AD62E6">
        <w:rPr>
          <w:rFonts w:ascii="Times New Roman" w:hAnsi="Times New Roman"/>
          <w:color w:val="000000"/>
          <w:sz w:val="22"/>
          <w:szCs w:val="22"/>
        </w:rPr>
        <w:t>Program razvoja podeželja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PRS – Poslovni register Slovenije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PT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Poslovne tendence</w:t>
      </w:r>
    </w:p>
    <w:p w:rsidR="00BC7B59" w:rsidRPr="00CC5B75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RAVEN-DOH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Dohodki prebivalstva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146F91">
        <w:rPr>
          <w:rFonts w:ascii="Times New Roman" w:hAnsi="Times New Roman"/>
          <w:color w:val="000000"/>
          <w:sz w:val="22"/>
          <w:szCs w:val="22"/>
        </w:rPr>
        <w:t>O</w:t>
      </w:r>
      <w:r>
        <w:rPr>
          <w:rFonts w:ascii="Times New Roman" w:hAnsi="Times New Roman"/>
          <w:color w:val="000000"/>
          <w:sz w:val="22"/>
          <w:szCs w:val="22"/>
        </w:rPr>
        <w:t>bračun davčnega odtegljaja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REK1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O</w:t>
      </w:r>
      <w:r w:rsidRPr="0018258E">
        <w:rPr>
          <w:rFonts w:ascii="Times New Roman" w:hAnsi="Times New Roman"/>
          <w:color w:val="000000"/>
          <w:sz w:val="22"/>
          <w:szCs w:val="22"/>
        </w:rPr>
        <w:t>bračun davčnih odtegljajev od dohodkov iz delovnega razmerja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REN – Register nepremičnin</w:t>
      </w:r>
    </w:p>
    <w:p w:rsidR="00BC7B59" w:rsidRDefault="00BC7B59" w:rsidP="007E5E22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</w:t>
      </w:r>
      <w:r w:rsidRPr="004B34DA">
        <w:rPr>
          <w:rFonts w:ascii="Times New Roman" w:hAnsi="Times New Roman"/>
          <w:color w:val="000000"/>
          <w:sz w:val="22"/>
          <w:szCs w:val="22"/>
        </w:rPr>
        <w:t>IC – Državni izpitni center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RKG – Register kmetijskih gospodarstev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RNO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2F8B">
        <w:rPr>
          <w:rFonts w:ascii="Times New Roman" w:hAnsi="Times New Roman"/>
          <w:color w:val="000000"/>
          <w:sz w:val="22"/>
          <w:szCs w:val="22"/>
        </w:rPr>
        <w:t>Register nastanitvenih obratov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RPE – Register prostorskih enot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RPGV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AD62E6">
        <w:rPr>
          <w:rFonts w:ascii="Times New Roman" w:hAnsi="Times New Roman"/>
          <w:color w:val="000000"/>
          <w:sz w:val="22"/>
          <w:szCs w:val="22"/>
        </w:rPr>
        <w:t>egister pridelovalcev grozdja in vina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RPO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6D58B3">
        <w:rPr>
          <w:rFonts w:ascii="Times New Roman" w:hAnsi="Times New Roman"/>
          <w:color w:val="000000"/>
          <w:sz w:val="22"/>
          <w:szCs w:val="22"/>
        </w:rPr>
        <w:t>Rekapitulacijsko</w:t>
      </w:r>
      <w:proofErr w:type="spellEnd"/>
      <w:r w:rsidRPr="006D58B3">
        <w:rPr>
          <w:rFonts w:ascii="Times New Roman" w:hAnsi="Times New Roman"/>
          <w:color w:val="000000"/>
          <w:sz w:val="22"/>
          <w:szCs w:val="22"/>
        </w:rPr>
        <w:t xml:space="preserve"> poroči</w:t>
      </w:r>
      <w:r>
        <w:rPr>
          <w:rFonts w:ascii="Times New Roman" w:hAnsi="Times New Roman"/>
          <w:color w:val="000000"/>
          <w:sz w:val="22"/>
          <w:szCs w:val="22"/>
        </w:rPr>
        <w:t>lo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RRD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R</w:t>
      </w:r>
      <w:r w:rsidRPr="00FF6ED3">
        <w:rPr>
          <w:rFonts w:ascii="Times New Roman" w:hAnsi="Times New Roman"/>
          <w:color w:val="000000"/>
          <w:sz w:val="22"/>
          <w:szCs w:val="22"/>
        </w:rPr>
        <w:t>aziskovalno-razvojno dejavnost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R-RD-IZV </w:t>
      </w:r>
      <w:r w:rsidR="00780303" w:rsidRPr="00780303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Raziskovalno-razvojna dejavnost pri izvajalcih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RŠZ – Registrska številka zavezanca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RTR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Register transakcijskih računov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RTV – Radiotelevizija Slovenija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bolnišničnih obravnav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SDH –</w:t>
      </w:r>
      <w:r w:rsid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r>
        <w:rPr>
          <w:rFonts w:ascii="Times New Roman" w:hAnsi="Times New Roman"/>
          <w:color w:val="000000"/>
          <w:sz w:val="22"/>
          <w:szCs w:val="22"/>
        </w:rPr>
        <w:t>Slovenski državni holding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lastRenderedPageBreak/>
        <w:t xml:space="preserve">SEL-SOC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proofErr w:type="spellStart"/>
      <w:r w:rsidRPr="00CC5B75">
        <w:rPr>
          <w:rFonts w:ascii="Times New Roman" w:hAnsi="Times New Roman"/>
          <w:color w:val="000000"/>
          <w:sz w:val="22"/>
          <w:szCs w:val="22"/>
        </w:rPr>
        <w:t>Socioekonomske</w:t>
      </w:r>
      <w:proofErr w:type="spellEnd"/>
      <w:r w:rsidRPr="00CC5B75">
        <w:rPr>
          <w:rFonts w:ascii="Times New Roman" w:hAnsi="Times New Roman"/>
          <w:color w:val="000000"/>
          <w:sz w:val="22"/>
          <w:szCs w:val="22"/>
        </w:rPr>
        <w:t xml:space="preserve"> značilnosti prebivalstva in selivcev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SFC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51831">
        <w:rPr>
          <w:rFonts w:ascii="Times New Roman" w:hAnsi="Times New Roman"/>
          <w:color w:val="000000"/>
          <w:sz w:val="22"/>
          <w:szCs w:val="22"/>
        </w:rPr>
        <w:t>Slovenski filmski center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SHA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43950">
        <w:rPr>
          <w:rFonts w:ascii="Times New Roman" w:hAnsi="Times New Roman"/>
          <w:color w:val="000000"/>
          <w:sz w:val="22"/>
          <w:szCs w:val="22"/>
        </w:rPr>
        <w:t>Izdatki in viri financiranja zdravstvenega varstva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SiDG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Slovenski državni gozdovi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SKD – Standardna klasifikacija dejavnosti</w:t>
      </w:r>
    </w:p>
    <w:p w:rsidR="00BC7B59" w:rsidRPr="00303A12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303A12">
        <w:rPr>
          <w:rFonts w:ascii="Times New Roman" w:hAnsi="Times New Roman"/>
          <w:color w:val="000000"/>
          <w:sz w:val="22"/>
          <w:szCs w:val="22"/>
        </w:rPr>
        <w:t xml:space="preserve">SKZG 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303A12">
        <w:rPr>
          <w:rFonts w:ascii="Times New Roman" w:hAnsi="Times New Roman"/>
          <w:color w:val="000000"/>
          <w:sz w:val="22"/>
          <w:szCs w:val="22"/>
        </w:rPr>
        <w:t xml:space="preserve"> </w:t>
      </w:r>
      <w:hyperlink r:id="rId9" w:history="1">
        <w:r w:rsidRPr="00303A12">
          <w:rPr>
            <w:rFonts w:ascii="Times New Roman" w:hAnsi="Times New Roman"/>
            <w:color w:val="000000"/>
            <w:sz w:val="22"/>
            <w:szCs w:val="22"/>
          </w:rPr>
          <w:t>Sklad kmetijskih zemljišč in gozdov Republike Slovenije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7C0F84">
        <w:rPr>
          <w:rFonts w:ascii="Times New Roman" w:hAnsi="Times New Roman"/>
          <w:color w:val="000000"/>
          <w:sz w:val="22"/>
          <w:szCs w:val="22"/>
        </w:rPr>
        <w:t>Poročilo o neposrednih kapitalskih naložbah med rezidenti in nerezidenti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SODO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S</w:t>
      </w:r>
      <w:r w:rsidRPr="00F51831">
        <w:rPr>
          <w:rFonts w:ascii="Times New Roman" w:hAnsi="Times New Roman"/>
          <w:color w:val="000000"/>
          <w:sz w:val="22"/>
          <w:szCs w:val="22"/>
        </w:rPr>
        <w:t>istemski operater distribucijskega omrežja z električno energijo</w:t>
      </w:r>
    </w:p>
    <w:p w:rsidR="009000DD" w:rsidRDefault="009000DD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SOL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Spremljanje izločenega natrija, kalija in joda v 24-urnem urinu na ravni odrasle populacije v Sloveniji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SOP – Sklad obrtnikov in podjetnikov</w:t>
      </w:r>
    </w:p>
    <w:p w:rsidR="00BC7B59" w:rsidRDefault="00BC7B59" w:rsidP="00A63208">
      <w:pPr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SOUNDEX – osebni identifikator v obliki štirimestne kombinacije črke in treh številk, ki se iz priimka po določenih pravilih pretvori v šifro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>SPR-DEM/L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 Demografija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SPR-DEM-HRP/L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Hitrorastoča podjetja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SPR-RSP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326272">
        <w:rPr>
          <w:rFonts w:ascii="Times New Roman" w:hAnsi="Times New Roman"/>
          <w:color w:val="000000"/>
          <w:sz w:val="22"/>
          <w:szCs w:val="22"/>
        </w:rPr>
        <w:t>Statistični register skupin podjetij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SPRS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Statistični poslovni register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SRDAP – Statistični register delovno aktivnega prebivalstva</w:t>
      </w:r>
    </w:p>
    <w:p w:rsidR="00BC7B59" w:rsidRPr="009D7CB0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SREN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Baza nepremičnin</w:t>
      </w:r>
    </w:p>
    <w:p w:rsidR="00BC7B59" w:rsidRPr="00F52F57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F52F57">
        <w:rPr>
          <w:rFonts w:ascii="Times New Roman" w:hAnsi="Times New Roman"/>
          <w:color w:val="000000"/>
          <w:sz w:val="22"/>
          <w:szCs w:val="22"/>
        </w:rPr>
        <w:t>SRKG – Statistični register kmetijskih gospodarstev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SSP-L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Poslovanje podjetij</w:t>
      </w:r>
    </w:p>
    <w:p w:rsidR="00BC7B59" w:rsidRPr="00326272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SSP-</w:t>
      </w:r>
      <w:r w:rsidRPr="00326272">
        <w:rPr>
          <w:rFonts w:ascii="Times New Roman" w:hAnsi="Times New Roman"/>
          <w:color w:val="000000"/>
          <w:sz w:val="22"/>
          <w:szCs w:val="22"/>
        </w:rPr>
        <w:t xml:space="preserve">PS/L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B5DB4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Poslovne storitve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SSZS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Skupnost socialnih zavodov Slovenije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SURS – Statistični urad Republike Slovenije</w:t>
      </w:r>
    </w:p>
    <w:p w:rsidR="00BC7B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SVIT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 xml:space="preserve">Spremljanje Državnega programa </w:t>
      </w:r>
      <w:proofErr w:type="spellStart"/>
      <w:r w:rsidRPr="00B20459">
        <w:rPr>
          <w:rFonts w:ascii="Times New Roman" w:hAnsi="Times New Roman"/>
          <w:color w:val="000000"/>
          <w:sz w:val="22"/>
          <w:szCs w:val="22"/>
        </w:rPr>
        <w:t>presejanja</w:t>
      </w:r>
      <w:proofErr w:type="spellEnd"/>
      <w:r w:rsidRPr="00B20459">
        <w:rPr>
          <w:rFonts w:ascii="Times New Roman" w:hAnsi="Times New Roman"/>
          <w:color w:val="000000"/>
          <w:sz w:val="22"/>
          <w:szCs w:val="22"/>
        </w:rPr>
        <w:t xml:space="preserve"> in zgodnjega odkrivanja ra</w:t>
      </w:r>
      <w:r>
        <w:rPr>
          <w:rFonts w:ascii="Times New Roman" w:hAnsi="Times New Roman"/>
          <w:color w:val="000000"/>
          <w:sz w:val="22"/>
          <w:szCs w:val="22"/>
        </w:rPr>
        <w:t>ka na debelem črevesu in danki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SVZ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Socialno varstven</w:t>
      </w:r>
      <w:r>
        <w:rPr>
          <w:rFonts w:ascii="Times New Roman" w:hAnsi="Times New Roman"/>
          <w:color w:val="000000"/>
          <w:sz w:val="22"/>
          <w:szCs w:val="22"/>
        </w:rPr>
        <w:t>i</w:t>
      </w:r>
      <w:r w:rsidRPr="00E92220">
        <w:rPr>
          <w:rFonts w:ascii="Times New Roman" w:hAnsi="Times New Roman"/>
          <w:color w:val="000000"/>
          <w:sz w:val="22"/>
          <w:szCs w:val="22"/>
        </w:rPr>
        <w:t xml:space="preserve"> zavod</w:t>
      </w:r>
    </w:p>
    <w:p w:rsidR="00BC7B59" w:rsidRPr="00B20459" w:rsidRDefault="00BC7B59" w:rsidP="00B20459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20459">
        <w:rPr>
          <w:rFonts w:ascii="Times New Roman" w:hAnsi="Times New Roman"/>
          <w:color w:val="000000"/>
          <w:sz w:val="22"/>
          <w:szCs w:val="22"/>
        </w:rPr>
        <w:t xml:space="preserve">SZBO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20459">
        <w:rPr>
          <w:rFonts w:ascii="Times New Roman" w:hAnsi="Times New Roman"/>
          <w:color w:val="000000"/>
          <w:sz w:val="22"/>
          <w:szCs w:val="22"/>
        </w:rPr>
        <w:t>Zdravstveno varstvo prebivalcev v okviru ambulantnih obravnav na primarni ravni in specialistično ambulantnih obravnav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SŽ – Slovenske železnice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ŠOL-DIPL-TERC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D</w:t>
      </w:r>
      <w:r w:rsidRPr="00BB4F57">
        <w:rPr>
          <w:rFonts w:ascii="Times New Roman" w:hAnsi="Times New Roman"/>
          <w:color w:val="000000"/>
          <w:sz w:val="22"/>
          <w:szCs w:val="22"/>
        </w:rPr>
        <w:t>iplomanti višješolskega in visokošolskega izobraževanja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ŠOL-DOTERC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 xml:space="preserve">Udeleženci predšolskega, osnovnošolskega, srednješolskega in osnovnega glasbenega izobraževanja ter tisti, </w:t>
      </w:r>
      <w:r w:rsidRPr="00B548E7">
        <w:rPr>
          <w:rFonts w:ascii="Times New Roman" w:hAnsi="Times New Roman"/>
          <w:color w:val="000000"/>
          <w:sz w:val="22"/>
          <w:szCs w:val="22"/>
        </w:rPr>
        <w:t>ki so zaključili osnovnošolsko ali srednješolsko izobraževanje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ŠOL-ŠTUD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Študenti višješolskega in visokošolskega izobraževanja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TGZ </w:t>
      </w:r>
      <w:r w:rsidR="009A2CE8"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F79E0">
        <w:rPr>
          <w:rFonts w:ascii="Times New Roman" w:hAnsi="Times New Roman"/>
          <w:color w:val="000000"/>
          <w:sz w:val="22"/>
          <w:szCs w:val="22"/>
        </w:rPr>
        <w:t>Turistično gostinska zbornica Slovenije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TR-AC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Avtocestni promet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TR-AŠP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Cestni promet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TR-CES-B/T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Cestni blagovni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TR-CES-P/L </w:t>
      </w:r>
      <w:r>
        <w:rPr>
          <w:rFonts w:ascii="Times New Roman" w:hAnsi="Times New Roman"/>
          <w:color w:val="000000"/>
          <w:sz w:val="22"/>
          <w:szCs w:val="22"/>
        </w:rPr>
        <w:t xml:space="preserve">- </w:t>
      </w:r>
      <w:r w:rsidRPr="00CC5B75">
        <w:rPr>
          <w:rFonts w:ascii="Times New Roman" w:hAnsi="Times New Roman"/>
          <w:color w:val="000000"/>
          <w:sz w:val="22"/>
          <w:szCs w:val="22"/>
        </w:rPr>
        <w:t>Cestni javni linijski prevoz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TR-CES-P/M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Potniki v cestnem javnem linijskem prevozu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Registrirana cestna motorna vozila in prikolice</w:t>
      </w:r>
    </w:p>
    <w:p w:rsidR="00BC7B59" w:rsidRDefault="00BC7B59" w:rsidP="00CC5B75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CC5B75">
        <w:rPr>
          <w:rFonts w:ascii="Times New Roman" w:hAnsi="Times New Roman"/>
          <w:color w:val="000000"/>
          <w:sz w:val="22"/>
          <w:szCs w:val="22"/>
        </w:rPr>
        <w:t xml:space="preserve">TR-CES-V/M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CC5B75">
        <w:rPr>
          <w:rFonts w:ascii="Times New Roman" w:hAnsi="Times New Roman"/>
          <w:color w:val="000000"/>
          <w:sz w:val="22"/>
          <w:szCs w:val="22"/>
        </w:rPr>
        <w:t>Prvič registrirana cestna motorna vozila in prikolice</w:t>
      </w:r>
    </w:p>
    <w:p w:rsidR="00BC7B59" w:rsidRDefault="00BC7B59" w:rsidP="0052726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TRG/L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Trgovina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TR-IMT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 xml:space="preserve">– </w:t>
      </w:r>
      <w:proofErr w:type="spellStart"/>
      <w:r w:rsidRPr="009A2CE8">
        <w:rPr>
          <w:rFonts w:ascii="Times New Roman" w:hAnsi="Times New Roman"/>
          <w:color w:val="000000"/>
          <w:sz w:val="22"/>
          <w:szCs w:val="22"/>
        </w:rPr>
        <w:t>Intermodalni</w:t>
      </w:r>
      <w:proofErr w:type="spellEnd"/>
      <w:r w:rsidRPr="009A2CE8">
        <w:rPr>
          <w:rFonts w:ascii="Times New Roman" w:hAnsi="Times New Roman"/>
          <w:color w:val="000000"/>
          <w:sz w:val="22"/>
          <w:szCs w:val="22"/>
        </w:rPr>
        <w:t xml:space="preserve"> transport 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TR-LET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Letališki promet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TR-MEJ/M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Cestni mejni prehodi</w:t>
      </w:r>
    </w:p>
    <w:p w:rsidR="00BC7B59" w:rsidRPr="009410C1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410C1">
        <w:rPr>
          <w:rFonts w:ascii="Times New Roman" w:hAnsi="Times New Roman"/>
          <w:color w:val="000000"/>
          <w:sz w:val="22"/>
          <w:szCs w:val="22"/>
        </w:rPr>
        <w:t xml:space="preserve">TR-MOB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410C1">
        <w:rPr>
          <w:rFonts w:ascii="Times New Roman" w:hAnsi="Times New Roman"/>
          <w:color w:val="000000"/>
          <w:sz w:val="22"/>
          <w:szCs w:val="22"/>
        </w:rPr>
        <w:t>Dnevna mobilnost potnikov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TR-POM/L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9A2CE8"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Pomorski prevoz</w:t>
      </w:r>
    </w:p>
    <w:p w:rsidR="00BC7B59" w:rsidRPr="00E927F1" w:rsidRDefault="00BC7B59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E927F1">
        <w:rPr>
          <w:rFonts w:ascii="Times New Roman" w:hAnsi="Times New Roman"/>
          <w:color w:val="000000"/>
          <w:sz w:val="22"/>
          <w:szCs w:val="22"/>
        </w:rPr>
        <w:t xml:space="preserve">TR-PRI/M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7F1">
        <w:rPr>
          <w:rFonts w:ascii="Times New Roman" w:hAnsi="Times New Roman"/>
          <w:color w:val="000000"/>
          <w:sz w:val="22"/>
          <w:szCs w:val="22"/>
        </w:rPr>
        <w:t>Pristaniški promet</w:t>
      </w:r>
    </w:p>
    <w:p w:rsidR="00BC7B59" w:rsidRPr="00E927F1" w:rsidRDefault="00BB5DB4" w:rsidP="00E927F1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TR-ŽEL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="00BC7B59"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BC7B59" w:rsidRPr="00E927F1">
        <w:rPr>
          <w:rFonts w:ascii="Times New Roman" w:hAnsi="Times New Roman"/>
          <w:color w:val="000000"/>
          <w:sz w:val="22"/>
          <w:szCs w:val="22"/>
        </w:rPr>
        <w:t>Železniški prevoz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TU/M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TU-AGEN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Potovalne agencije – poslovni prihodki in odhodki</w:t>
      </w:r>
    </w:p>
    <w:p w:rsidR="009A2CE8" w:rsidRPr="009A2CE8" w:rsidRDefault="00BC7B59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527267">
        <w:rPr>
          <w:rFonts w:ascii="Times New Roman" w:hAnsi="Times New Roman"/>
          <w:color w:val="000000"/>
          <w:sz w:val="22"/>
          <w:szCs w:val="22"/>
        </w:rPr>
        <w:t xml:space="preserve">TU-ČAP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27267">
        <w:rPr>
          <w:rFonts w:ascii="Times New Roman" w:hAnsi="Times New Roman"/>
          <w:color w:val="000000"/>
          <w:sz w:val="22"/>
          <w:szCs w:val="22"/>
        </w:rPr>
        <w:t>Turistična potovanja domačega prebivalstva</w:t>
      </w:r>
      <w:r w:rsidR="009A2CE8" w:rsidRPr="009A2CE8">
        <w:t xml:space="preserve"> </w:t>
      </w:r>
    </w:p>
    <w:p w:rsidR="00BC7B59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TU/M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Prihodi in prenočitve turistov</w:t>
      </w:r>
    </w:p>
    <w:p w:rsidR="00BC7B59" w:rsidRDefault="00BC7B59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326272">
        <w:rPr>
          <w:rFonts w:ascii="Times New Roman" w:hAnsi="Times New Roman"/>
          <w:color w:val="000000"/>
          <w:sz w:val="22"/>
          <w:szCs w:val="22"/>
        </w:rPr>
        <w:t xml:space="preserve">TU-POTNIKI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Tuji potniki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TU-TURISTI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Tuji turisti</w:t>
      </w:r>
    </w:p>
    <w:p w:rsidR="009000DD" w:rsidRDefault="009000DD" w:rsidP="00326272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TU-SODEL </w:t>
      </w:r>
      <w:r w:rsidRPr="009000DD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000DD">
        <w:rPr>
          <w:rFonts w:ascii="Times New Roman" w:hAnsi="Times New Roman"/>
          <w:color w:val="000000"/>
          <w:sz w:val="22"/>
          <w:szCs w:val="22"/>
        </w:rPr>
        <w:t>Obseg sodelovalnega gospodarstva na področju kratkoročnega oddajanja turističnih nastanitev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TZS – Trgovinska zbornica Slovenije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 xml:space="preserve">UE – </w:t>
      </w:r>
      <w:r w:rsidR="00225DDC">
        <w:rPr>
          <w:rFonts w:ascii="Times New Roman" w:hAnsi="Times New Roman"/>
          <w:color w:val="000000"/>
          <w:sz w:val="22"/>
          <w:szCs w:val="22"/>
        </w:rPr>
        <w:t xml:space="preserve">  </w:t>
      </w:r>
      <w:r>
        <w:rPr>
          <w:rFonts w:ascii="Times New Roman" w:hAnsi="Times New Roman"/>
          <w:color w:val="000000"/>
          <w:sz w:val="22"/>
          <w:szCs w:val="22"/>
        </w:rPr>
        <w:t>U</w:t>
      </w:r>
      <w:r w:rsidRPr="004B34DA">
        <w:rPr>
          <w:rFonts w:ascii="Times New Roman" w:hAnsi="Times New Roman"/>
          <w:color w:val="000000"/>
          <w:sz w:val="22"/>
          <w:szCs w:val="22"/>
        </w:rPr>
        <w:t>pravna enota</w:t>
      </w:r>
    </w:p>
    <w:p w:rsidR="00225DDC" w:rsidRDefault="00225DDC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UIO </w:t>
      </w:r>
      <w:r w:rsidRPr="00225DDC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225DDC">
        <w:rPr>
          <w:rFonts w:ascii="Times New Roman" w:hAnsi="Times New Roman"/>
          <w:color w:val="000000"/>
          <w:sz w:val="22"/>
          <w:szCs w:val="22"/>
        </w:rPr>
        <w:t>Učenje in izobraževanje odraslih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 w:rsidRPr="004B34DA">
        <w:rPr>
          <w:rFonts w:ascii="Times New Roman" w:hAnsi="Times New Roman"/>
          <w:color w:val="000000"/>
          <w:sz w:val="22"/>
          <w:szCs w:val="22"/>
        </w:rPr>
        <w:t>UJP – Uprava Republike Slovenije za javna plačila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UKC – Univerzitetni klinični center 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UMRLI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Vzroki smrti</w:t>
      </w:r>
    </w:p>
    <w:p w:rsidR="00BC7B59" w:rsidRPr="00FA3A99" w:rsidRDefault="005141DE" w:rsidP="00862F7C">
      <w:pPr>
        <w:rPr>
          <w:rFonts w:ascii="Times New Roman" w:hAnsi="Times New Roman"/>
          <w:bCs/>
          <w:iCs/>
          <w:sz w:val="22"/>
          <w:szCs w:val="16"/>
        </w:rPr>
      </w:pPr>
      <w:r>
        <w:rPr>
          <w:rFonts w:ascii="Times New Roman" w:hAnsi="Times New Roman"/>
          <w:sz w:val="22"/>
          <w:szCs w:val="16"/>
        </w:rPr>
        <w:t xml:space="preserve">UNFCCC </w:t>
      </w:r>
      <w:r w:rsidR="00303A12" w:rsidRPr="00303A12">
        <w:rPr>
          <w:rFonts w:ascii="Times New Roman" w:hAnsi="Times New Roman"/>
          <w:sz w:val="22"/>
          <w:szCs w:val="16"/>
        </w:rPr>
        <w:t>–</w:t>
      </w:r>
      <w:r>
        <w:rPr>
          <w:rFonts w:ascii="Times New Roman" w:hAnsi="Times New Roman"/>
          <w:sz w:val="22"/>
          <w:szCs w:val="16"/>
        </w:rPr>
        <w:t xml:space="preserve"> </w:t>
      </w:r>
      <w:r w:rsidRPr="00B806A8">
        <w:rPr>
          <w:rFonts w:ascii="Times New Roman" w:hAnsi="Times New Roman"/>
          <w:iCs/>
          <w:sz w:val="22"/>
          <w:szCs w:val="16"/>
        </w:rPr>
        <w:t>Okvirn</w:t>
      </w:r>
      <w:r>
        <w:rPr>
          <w:rFonts w:ascii="Times New Roman" w:hAnsi="Times New Roman"/>
          <w:iCs/>
          <w:szCs w:val="16"/>
        </w:rPr>
        <w:t>a</w:t>
      </w:r>
      <w:r w:rsidRPr="00B806A8">
        <w:rPr>
          <w:rFonts w:ascii="Times New Roman" w:hAnsi="Times New Roman"/>
          <w:iCs/>
          <w:sz w:val="22"/>
          <w:szCs w:val="16"/>
        </w:rPr>
        <w:t xml:space="preserve"> konvencija Združenih narodov o spre</w:t>
      </w:r>
      <w:r w:rsidRPr="00B806A8">
        <w:rPr>
          <w:rFonts w:ascii="Times New Roman" w:hAnsi="Times New Roman"/>
          <w:bCs/>
          <w:iCs/>
          <w:sz w:val="22"/>
          <w:szCs w:val="16"/>
        </w:rPr>
        <w:t>membi podnebja</w:t>
      </w:r>
      <w:r w:rsidR="00BC7B59" w:rsidRPr="00B806A8">
        <w:rPr>
          <w:rFonts w:ascii="Times New Roman" w:hAnsi="Times New Roman"/>
          <w:iCs/>
          <w:sz w:val="22"/>
          <w:szCs w:val="16"/>
        </w:rPr>
        <w:t xml:space="preserve"> </w:t>
      </w:r>
    </w:p>
    <w:p w:rsidR="00BC7B59" w:rsidRPr="004B34DA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>URSP – Uprava RS za pomorstvo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URSVS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E92220">
        <w:rPr>
          <w:rFonts w:ascii="Times New Roman" w:hAnsi="Times New Roman"/>
          <w:color w:val="000000"/>
          <w:sz w:val="22"/>
          <w:szCs w:val="22"/>
        </w:rPr>
        <w:t>Inštitut Republike Slovenije za socialno varstvo</w:t>
      </w:r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lastRenderedPageBreak/>
        <w:t xml:space="preserve">UVHVVR – </w:t>
      </w:r>
      <w:r w:rsidRPr="00D929B2">
        <w:rPr>
          <w:rFonts w:ascii="Times New Roman" w:hAnsi="Times New Roman"/>
          <w:color w:val="000000"/>
          <w:sz w:val="22"/>
          <w:szCs w:val="22"/>
        </w:rPr>
        <w:t>Uprava Republika Slovenije za varno hrano, veterinarstvo in varstvo rastlin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VIES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C0AE6">
        <w:rPr>
          <w:rFonts w:ascii="Times New Roman" w:hAnsi="Times New Roman"/>
          <w:color w:val="000000"/>
          <w:sz w:val="22"/>
          <w:szCs w:val="22"/>
        </w:rPr>
        <w:t>Sistem izmenjave podatkov o DDV</w:t>
      </w:r>
    </w:p>
    <w:p w:rsidR="00BC7B59" w:rsidRDefault="00BC7B59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D7CB0">
        <w:rPr>
          <w:rFonts w:ascii="Times New Roman" w:hAnsi="Times New Roman"/>
          <w:color w:val="000000"/>
          <w:sz w:val="22"/>
          <w:szCs w:val="22"/>
        </w:rPr>
        <w:t xml:space="preserve">VOD-N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D7CB0">
        <w:rPr>
          <w:rFonts w:ascii="Times New Roman" w:hAnsi="Times New Roman"/>
          <w:color w:val="000000"/>
          <w:sz w:val="22"/>
          <w:szCs w:val="22"/>
        </w:rPr>
        <w:t>Namakanje zemljišč</w:t>
      </w:r>
    </w:p>
    <w:p w:rsidR="009A2CE8" w:rsidRPr="009A2CE8" w:rsidRDefault="009A2CE8" w:rsidP="009A2CE8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9A2CE8">
        <w:rPr>
          <w:rFonts w:ascii="Times New Roman" w:hAnsi="Times New Roman"/>
          <w:color w:val="000000"/>
          <w:sz w:val="22"/>
          <w:szCs w:val="22"/>
        </w:rPr>
        <w:t>VOD-RAČ 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9A2CE8">
        <w:rPr>
          <w:rFonts w:ascii="Times New Roman" w:hAnsi="Times New Roman"/>
          <w:color w:val="000000"/>
          <w:sz w:val="22"/>
          <w:szCs w:val="22"/>
        </w:rPr>
        <w:t>Vodni računi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VRP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326272">
        <w:rPr>
          <w:rFonts w:ascii="Times New Roman" w:hAnsi="Times New Roman"/>
          <w:color w:val="000000"/>
          <w:sz w:val="22"/>
          <w:szCs w:val="22"/>
        </w:rPr>
        <w:t>Poročanje o poslih z vrednostnimi papirji</w:t>
      </w:r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VZD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>Šifrant vrst zdravstvene dejavnosti</w:t>
      </w:r>
    </w:p>
    <w:p w:rsidR="00BC7B59" w:rsidRDefault="00BC7B59" w:rsidP="00B548E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548E7">
        <w:rPr>
          <w:rFonts w:ascii="Times New Roman" w:hAnsi="Times New Roman"/>
          <w:color w:val="000000"/>
          <w:sz w:val="22"/>
          <w:szCs w:val="22"/>
        </w:rPr>
        <w:t xml:space="preserve">ZAP-DELURE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548E7">
        <w:rPr>
          <w:rFonts w:ascii="Times New Roman" w:hAnsi="Times New Roman"/>
          <w:color w:val="000000"/>
          <w:sz w:val="22"/>
          <w:szCs w:val="22"/>
        </w:rPr>
        <w:t>Opravljene delovne ure</w:t>
      </w:r>
    </w:p>
    <w:p w:rsidR="00BC7B59" w:rsidRDefault="00BC7B59" w:rsidP="009410C1">
      <w:pPr>
        <w:jc w:val="left"/>
        <w:rPr>
          <w:rFonts w:ascii="Times New Roman" w:hAnsi="Times New Roman"/>
          <w:color w:val="000000"/>
          <w:sz w:val="22"/>
          <w:szCs w:val="22"/>
        </w:rPr>
      </w:pPr>
      <w:proofErr w:type="spellStart"/>
      <w:r>
        <w:rPr>
          <w:rFonts w:ascii="Times New Roman" w:hAnsi="Times New Roman"/>
          <w:color w:val="000000"/>
          <w:sz w:val="22"/>
          <w:szCs w:val="22"/>
        </w:rPr>
        <w:t>ZaPis</w:t>
      </w:r>
      <w:proofErr w:type="spellEnd"/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5F31DF">
        <w:rPr>
          <w:rFonts w:ascii="Times New Roman" w:hAnsi="Times New Roman"/>
          <w:color w:val="000000"/>
          <w:sz w:val="22"/>
          <w:szCs w:val="22"/>
        </w:rPr>
        <w:t>Nacionaln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5F31DF">
        <w:rPr>
          <w:rFonts w:ascii="Times New Roman" w:hAnsi="Times New Roman"/>
          <w:color w:val="000000"/>
          <w:sz w:val="22"/>
          <w:szCs w:val="22"/>
        </w:rPr>
        <w:t xml:space="preserve"> raziskav</w:t>
      </w:r>
      <w:r>
        <w:rPr>
          <w:rFonts w:ascii="Times New Roman" w:hAnsi="Times New Roman"/>
          <w:color w:val="000000"/>
          <w:sz w:val="22"/>
          <w:szCs w:val="22"/>
        </w:rPr>
        <w:t>a</w:t>
      </w:r>
      <w:r w:rsidRPr="005F31DF">
        <w:rPr>
          <w:rFonts w:ascii="Times New Roman" w:hAnsi="Times New Roman"/>
          <w:color w:val="000000"/>
          <w:sz w:val="22"/>
          <w:szCs w:val="22"/>
        </w:rPr>
        <w:t xml:space="preserve"> o zdravstveni pismenosti</w:t>
      </w:r>
    </w:p>
    <w:p w:rsidR="00BC7B59" w:rsidRPr="00BB4F57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>ZAP-ISD</w:t>
      </w:r>
      <w:r>
        <w:rPr>
          <w:rFonts w:ascii="Times New Roman" w:hAnsi="Times New Roman"/>
          <w:color w:val="000000"/>
          <w:sz w:val="22"/>
          <w:szCs w:val="22"/>
        </w:rPr>
        <w:t xml:space="preserve">,  </w:t>
      </w:r>
      <w:r w:rsidRPr="00BB4F57">
        <w:rPr>
          <w:rFonts w:ascii="Times New Roman" w:hAnsi="Times New Roman"/>
          <w:color w:val="000000"/>
          <w:sz w:val="22"/>
          <w:szCs w:val="22"/>
        </w:rPr>
        <w:t>ZAP-SD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BB4F57">
        <w:rPr>
          <w:rFonts w:ascii="Times New Roman" w:hAnsi="Times New Roman"/>
          <w:color w:val="000000"/>
          <w:sz w:val="22"/>
          <w:szCs w:val="22"/>
        </w:rPr>
        <w:t xml:space="preserve"> Stroški dela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ZAP-RFO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Plače zaposlenih pri registriranih fizičnih osebah</w:t>
      </w:r>
    </w:p>
    <w:p w:rsidR="00BC7B59" w:rsidRDefault="00BC7B59" w:rsidP="00BB4F57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BB4F57">
        <w:rPr>
          <w:rFonts w:ascii="Times New Roman" w:hAnsi="Times New Roman"/>
          <w:color w:val="000000"/>
          <w:sz w:val="22"/>
          <w:szCs w:val="22"/>
        </w:rPr>
        <w:t xml:space="preserve">ZAP-SP/L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BB4F57">
        <w:rPr>
          <w:rFonts w:ascii="Times New Roman" w:hAnsi="Times New Roman"/>
          <w:color w:val="000000"/>
          <w:sz w:val="22"/>
          <w:szCs w:val="22"/>
        </w:rPr>
        <w:t>Strukturna statistika plač</w:t>
      </w:r>
    </w:p>
    <w:p w:rsidR="00BC7B59" w:rsidRDefault="00BC7B59" w:rsidP="00FF6ED3">
      <w:pPr>
        <w:jc w:val="left"/>
        <w:rPr>
          <w:rFonts w:ascii="Times New Roman" w:hAnsi="Times New Roman"/>
          <w:color w:val="000000"/>
          <w:sz w:val="22"/>
          <w:szCs w:val="22"/>
        </w:rPr>
      </w:pPr>
      <w:bookmarkStart w:id="0" w:name="_GoBack"/>
      <w:bookmarkEnd w:id="0"/>
    </w:p>
    <w:p w:rsidR="00BC7B59" w:rsidRDefault="00BC7B59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ZGS </w:t>
      </w:r>
      <w:r w:rsidR="00303A12" w:rsidRPr="00303A12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>–</w:t>
      </w:r>
      <w:r w:rsidRPr="0045450F">
        <w:rPr>
          <w:rStyle w:val="Strong"/>
          <w:rFonts w:ascii="Times New Roman" w:hAnsi="Times New Roman"/>
          <w:b w:val="0"/>
          <w:color w:val="000000"/>
          <w:sz w:val="22"/>
          <w:szCs w:val="22"/>
        </w:rPr>
        <w:t xml:space="preserve"> </w:t>
      </w:r>
      <w:hyperlink r:id="rId10" w:history="1">
        <w:r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Zavod za gozdove Slovenije</w:t>
        </w:r>
      </w:hyperlink>
    </w:p>
    <w:p w:rsidR="00BC7B59" w:rsidRDefault="002E5D44" w:rsidP="00A63208">
      <w:pPr>
        <w:pStyle w:val="FootnoteText"/>
        <w:tabs>
          <w:tab w:val="left" w:pos="1008"/>
        </w:tabs>
        <w:jc w:val="left"/>
        <w:rPr>
          <w:rStyle w:val="Strong"/>
          <w:rFonts w:ascii="Times New Roman" w:hAnsi="Times New Roman"/>
          <w:b w:val="0"/>
          <w:color w:val="000000"/>
          <w:sz w:val="22"/>
          <w:szCs w:val="22"/>
        </w:rPr>
      </w:pPr>
      <w:hyperlink r:id="rId11" w:history="1"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ZKŽP </w:t>
        </w:r>
        <w:r w:rsidR="00303A12" w:rsidRPr="00303A12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>–</w:t>
        </w:r>
        <w:r w:rsidR="00BC7B59" w:rsidRPr="0045450F">
          <w:rPr>
            <w:rStyle w:val="Strong"/>
            <w:rFonts w:ascii="Times New Roman" w:hAnsi="Times New Roman"/>
            <w:b w:val="0"/>
            <w:color w:val="000000"/>
            <w:sz w:val="22"/>
            <w:szCs w:val="22"/>
          </w:rPr>
          <w:t xml:space="preserve"> Zbornica kmetijskih in živilskih podjetij</w:t>
        </w:r>
      </w:hyperlink>
    </w:p>
    <w:p w:rsidR="00BC7B59" w:rsidRDefault="00BC7B59" w:rsidP="00AD62E6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ZORA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4584E">
        <w:rPr>
          <w:rFonts w:ascii="Times New Roman" w:hAnsi="Times New Roman"/>
          <w:color w:val="000000"/>
          <w:sz w:val="22"/>
          <w:szCs w:val="22"/>
        </w:rPr>
        <w:t xml:space="preserve">Zgodnje </w:t>
      </w:r>
      <w:r>
        <w:rPr>
          <w:rFonts w:ascii="Times New Roman" w:hAnsi="Times New Roman"/>
          <w:color w:val="000000"/>
          <w:sz w:val="22"/>
          <w:szCs w:val="22"/>
        </w:rPr>
        <w:t>o</w:t>
      </w:r>
      <w:r w:rsidRPr="00F4584E">
        <w:rPr>
          <w:rFonts w:ascii="Times New Roman" w:hAnsi="Times New Roman"/>
          <w:color w:val="000000"/>
          <w:sz w:val="22"/>
          <w:szCs w:val="22"/>
        </w:rPr>
        <w:t>dkrivanje pred</w:t>
      </w:r>
      <w:r>
        <w:rPr>
          <w:rFonts w:ascii="Times New Roman" w:hAnsi="Times New Roman"/>
          <w:color w:val="000000"/>
          <w:sz w:val="22"/>
          <w:szCs w:val="22"/>
        </w:rPr>
        <w:t>ra</w:t>
      </w:r>
      <w:r w:rsidRPr="00F4584E">
        <w:rPr>
          <w:rFonts w:ascii="Times New Roman" w:hAnsi="Times New Roman"/>
          <w:color w:val="000000"/>
          <w:sz w:val="22"/>
          <w:szCs w:val="22"/>
        </w:rPr>
        <w:t>kavih sprememb materničnega vratu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ZPIZ – Zavod za pokojninsko in invalidsko zavarovanje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ZRSŠ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hyperlink r:id="rId12" w:history="1">
        <w:r w:rsidRPr="00FA3A99">
          <w:rPr>
            <w:rFonts w:ascii="Times New Roman" w:hAnsi="Times New Roman" w:cs="Times New Roman"/>
            <w:sz w:val="22"/>
            <w:szCs w:val="22"/>
          </w:rPr>
          <w:t>Zavod RS za šolstvo</w:t>
        </w:r>
      </w:hyperlink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 w:rsidRPr="004B34DA">
        <w:rPr>
          <w:rFonts w:ascii="Times New Roman" w:hAnsi="Times New Roman" w:cs="Times New Roman"/>
          <w:sz w:val="22"/>
          <w:szCs w:val="22"/>
        </w:rPr>
        <w:t>ZRSZ – Zavod Republike Slovenije za zaposlovanje</w:t>
      </w:r>
    </w:p>
    <w:p w:rsidR="00BC7B59" w:rsidRDefault="00BC7B59" w:rsidP="00A63208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ZVN </w:t>
      </w:r>
      <w:r w:rsidR="00303A12" w:rsidRPr="00303A12">
        <w:rPr>
          <w:rFonts w:ascii="Times New Roman" w:hAnsi="Times New Roman" w:cs="Times New Roman"/>
          <w:sz w:val="22"/>
          <w:szCs w:val="22"/>
        </w:rPr>
        <w:t>–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  <w:r w:rsidRPr="00B52335">
        <w:rPr>
          <w:rFonts w:ascii="Times New Roman" w:hAnsi="Times New Roman" w:cs="Times New Roman"/>
          <w:sz w:val="22"/>
          <w:szCs w:val="22"/>
        </w:rPr>
        <w:t>Zbirk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B52335">
        <w:rPr>
          <w:rFonts w:ascii="Times New Roman" w:hAnsi="Times New Roman" w:cs="Times New Roman"/>
          <w:sz w:val="22"/>
          <w:szCs w:val="22"/>
        </w:rPr>
        <w:t xml:space="preserve"> vrednosti nepremičnin</w:t>
      </w:r>
    </w:p>
    <w:p w:rsidR="00BC7B59" w:rsidRDefault="00BC7B59" w:rsidP="00A63208">
      <w:pPr>
        <w:jc w:val="left"/>
        <w:rPr>
          <w:rFonts w:ascii="Times New Roman" w:hAnsi="Times New Roman"/>
          <w:color w:val="000000"/>
          <w:sz w:val="22"/>
          <w:szCs w:val="22"/>
        </w:rPr>
      </w:pPr>
      <w:r>
        <w:rPr>
          <w:rFonts w:ascii="Times New Roman" w:hAnsi="Times New Roman"/>
          <w:color w:val="000000"/>
          <w:sz w:val="22"/>
          <w:szCs w:val="22"/>
        </w:rPr>
        <w:t xml:space="preserve">ZZRS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>
        <w:rPr>
          <w:rFonts w:ascii="Times New Roman" w:hAnsi="Times New Roman"/>
          <w:color w:val="000000"/>
          <w:sz w:val="22"/>
          <w:szCs w:val="22"/>
        </w:rPr>
        <w:t xml:space="preserve"> </w:t>
      </w:r>
      <w:r w:rsidRPr="00FA3A99">
        <w:rPr>
          <w:rFonts w:ascii="Times New Roman" w:hAnsi="Times New Roman"/>
          <w:color w:val="000000"/>
          <w:sz w:val="22"/>
          <w:szCs w:val="22"/>
        </w:rPr>
        <w:t>Zavod za ribištvo Slovenije</w:t>
      </w:r>
    </w:p>
    <w:p w:rsidR="00BC7B59" w:rsidRDefault="00BC7B59" w:rsidP="007B3637">
      <w:pPr>
        <w:pStyle w:val="Default"/>
        <w:tabs>
          <w:tab w:val="left" w:pos="1008"/>
        </w:tabs>
        <w:spacing w:before="60" w:after="60"/>
        <w:rPr>
          <w:rFonts w:ascii="Times New Roman" w:hAnsi="Times New Roman" w:cs="Times New Roman"/>
          <w:bCs/>
          <w:sz w:val="22"/>
          <w:szCs w:val="22"/>
        </w:rPr>
      </w:pPr>
      <w:r w:rsidRPr="004B34DA">
        <w:rPr>
          <w:rFonts w:ascii="Times New Roman" w:hAnsi="Times New Roman" w:cs="Times New Roman"/>
          <w:bCs/>
          <w:sz w:val="22"/>
          <w:szCs w:val="22"/>
        </w:rPr>
        <w:t>ZZZS – Zavod za z</w:t>
      </w:r>
      <w:r>
        <w:rPr>
          <w:rFonts w:ascii="Times New Roman" w:hAnsi="Times New Roman" w:cs="Times New Roman"/>
          <w:bCs/>
          <w:sz w:val="22"/>
          <w:szCs w:val="22"/>
        </w:rPr>
        <w:t>dravstveno zavarovanje Slovenije</w:t>
      </w:r>
    </w:p>
    <w:p w:rsidR="00E927F1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  <w:r w:rsidRPr="00616847">
        <w:rPr>
          <w:rFonts w:ascii="Times New Roman" w:hAnsi="Times New Roman"/>
          <w:color w:val="000000"/>
          <w:sz w:val="22"/>
          <w:szCs w:val="22"/>
        </w:rPr>
        <w:t xml:space="preserve">2TDK </w:t>
      </w:r>
      <w:r w:rsidR="00303A12" w:rsidRPr="00303A12">
        <w:rPr>
          <w:rFonts w:ascii="Times New Roman" w:hAnsi="Times New Roman"/>
          <w:color w:val="000000"/>
          <w:sz w:val="22"/>
          <w:szCs w:val="22"/>
        </w:rPr>
        <w:t>–</w:t>
      </w:r>
      <w:r w:rsidRPr="00616847">
        <w:rPr>
          <w:rFonts w:ascii="Times New Roman" w:hAnsi="Times New Roman"/>
          <w:color w:val="000000"/>
          <w:sz w:val="22"/>
          <w:szCs w:val="22"/>
        </w:rPr>
        <w:t xml:space="preserve"> Družba za razvoj projekta, </w:t>
      </w:r>
      <w:proofErr w:type="spellStart"/>
      <w:r w:rsidRPr="00616847">
        <w:rPr>
          <w:rFonts w:ascii="Times New Roman" w:hAnsi="Times New Roman"/>
          <w:color w:val="000000"/>
          <w:sz w:val="22"/>
          <w:szCs w:val="22"/>
        </w:rPr>
        <w:t>d.o.o</w:t>
      </w:r>
      <w:proofErr w:type="spellEnd"/>
      <w:r w:rsidRPr="00616847">
        <w:rPr>
          <w:rFonts w:ascii="Times New Roman" w:hAnsi="Times New Roman"/>
          <w:color w:val="000000"/>
          <w:sz w:val="22"/>
          <w:szCs w:val="22"/>
        </w:rPr>
        <w:t>.</w:t>
      </w: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  <w:sectPr w:rsidR="00616847" w:rsidSect="00616847">
          <w:type w:val="continuous"/>
          <w:pgSz w:w="11906" w:h="16838" w:code="9"/>
          <w:pgMar w:top="1418" w:right="1418" w:bottom="1418" w:left="1418" w:header="709" w:footer="709" w:gutter="0"/>
          <w:cols w:num="2" w:space="708"/>
          <w:docGrid w:linePitch="360"/>
        </w:sectPr>
      </w:pPr>
    </w:p>
    <w:p w:rsidR="00616847" w:rsidRDefault="00616847" w:rsidP="009D7CB0">
      <w:pPr>
        <w:jc w:val="left"/>
        <w:rPr>
          <w:rFonts w:ascii="Times New Roman" w:hAnsi="Times New Roman"/>
          <w:color w:val="000000"/>
          <w:sz w:val="22"/>
          <w:szCs w:val="22"/>
        </w:rPr>
      </w:pPr>
    </w:p>
    <w:sectPr w:rsidR="00616847" w:rsidSect="004B34DA">
      <w:type w:val="continuous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5D44" w:rsidRDefault="002E5D44">
      <w:r>
        <w:separator/>
      </w:r>
    </w:p>
  </w:endnote>
  <w:endnote w:type="continuationSeparator" w:id="0">
    <w:p w:rsidR="002E5D44" w:rsidRDefault="002E5D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22A" w:rsidRPr="0033659E" w:rsidRDefault="00A3422A" w:rsidP="00FB4B4E">
    <w:pPr>
      <w:pStyle w:val="Footer"/>
      <w:jc w:val="left"/>
      <w:rPr>
        <w:rFonts w:ascii="Times New Roman" w:hAnsi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5D44" w:rsidRDefault="002E5D44">
      <w:r>
        <w:separator/>
      </w:r>
    </w:p>
  </w:footnote>
  <w:footnote w:type="continuationSeparator" w:id="0">
    <w:p w:rsidR="002E5D44" w:rsidRDefault="002E5D4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20"/>
    <w:rsid w:val="00010D31"/>
    <w:rsid w:val="00014117"/>
    <w:rsid w:val="00014ADD"/>
    <w:rsid w:val="00024BF2"/>
    <w:rsid w:val="000273ED"/>
    <w:rsid w:val="00032E8C"/>
    <w:rsid w:val="00043D90"/>
    <w:rsid w:val="00084505"/>
    <w:rsid w:val="0009627B"/>
    <w:rsid w:val="000B464A"/>
    <w:rsid w:val="000C75DF"/>
    <w:rsid w:val="000D00B9"/>
    <w:rsid w:val="000D3373"/>
    <w:rsid w:val="00101777"/>
    <w:rsid w:val="0010319E"/>
    <w:rsid w:val="00120B5C"/>
    <w:rsid w:val="00121E0B"/>
    <w:rsid w:val="001226A6"/>
    <w:rsid w:val="001277BA"/>
    <w:rsid w:val="001356BB"/>
    <w:rsid w:val="00135E13"/>
    <w:rsid w:val="00146F91"/>
    <w:rsid w:val="00152750"/>
    <w:rsid w:val="00163804"/>
    <w:rsid w:val="001678A3"/>
    <w:rsid w:val="00167C00"/>
    <w:rsid w:val="001733E0"/>
    <w:rsid w:val="0018258E"/>
    <w:rsid w:val="001873A2"/>
    <w:rsid w:val="00193931"/>
    <w:rsid w:val="001B460E"/>
    <w:rsid w:val="001B4E21"/>
    <w:rsid w:val="001C0AE5"/>
    <w:rsid w:val="001C2300"/>
    <w:rsid w:val="001C2FC5"/>
    <w:rsid w:val="001C78AD"/>
    <w:rsid w:val="001D6B54"/>
    <w:rsid w:val="001F5F1C"/>
    <w:rsid w:val="002000F2"/>
    <w:rsid w:val="00201DA9"/>
    <w:rsid w:val="00204DD2"/>
    <w:rsid w:val="002100AE"/>
    <w:rsid w:val="00210D51"/>
    <w:rsid w:val="002155F0"/>
    <w:rsid w:val="00216FA7"/>
    <w:rsid w:val="00220A95"/>
    <w:rsid w:val="00220DA4"/>
    <w:rsid w:val="00225397"/>
    <w:rsid w:val="00225DDC"/>
    <w:rsid w:val="002450AB"/>
    <w:rsid w:val="002515F6"/>
    <w:rsid w:val="0025592F"/>
    <w:rsid w:val="00283C22"/>
    <w:rsid w:val="002B2B9A"/>
    <w:rsid w:val="002B2D8A"/>
    <w:rsid w:val="002B3398"/>
    <w:rsid w:val="002C06FE"/>
    <w:rsid w:val="002C2C6A"/>
    <w:rsid w:val="002C3E25"/>
    <w:rsid w:val="002D7274"/>
    <w:rsid w:val="002E124E"/>
    <w:rsid w:val="002E416D"/>
    <w:rsid w:val="002E5D44"/>
    <w:rsid w:val="002F0A40"/>
    <w:rsid w:val="002F2333"/>
    <w:rsid w:val="00303A12"/>
    <w:rsid w:val="00311D48"/>
    <w:rsid w:val="003164AA"/>
    <w:rsid w:val="00317137"/>
    <w:rsid w:val="0032497B"/>
    <w:rsid w:val="003256E1"/>
    <w:rsid w:val="00326272"/>
    <w:rsid w:val="0032765C"/>
    <w:rsid w:val="0033659E"/>
    <w:rsid w:val="00337C1F"/>
    <w:rsid w:val="003463A9"/>
    <w:rsid w:val="003476A0"/>
    <w:rsid w:val="0035091D"/>
    <w:rsid w:val="00353399"/>
    <w:rsid w:val="00355343"/>
    <w:rsid w:val="003563E0"/>
    <w:rsid w:val="00357A3E"/>
    <w:rsid w:val="00367CED"/>
    <w:rsid w:val="00376811"/>
    <w:rsid w:val="00376873"/>
    <w:rsid w:val="003827C5"/>
    <w:rsid w:val="003836DE"/>
    <w:rsid w:val="00391837"/>
    <w:rsid w:val="003928D8"/>
    <w:rsid w:val="00392FA8"/>
    <w:rsid w:val="003A5943"/>
    <w:rsid w:val="003A78A6"/>
    <w:rsid w:val="003C4581"/>
    <w:rsid w:val="003D6220"/>
    <w:rsid w:val="003E41F0"/>
    <w:rsid w:val="003E4C65"/>
    <w:rsid w:val="003E58B4"/>
    <w:rsid w:val="003F0EBA"/>
    <w:rsid w:val="003F36EC"/>
    <w:rsid w:val="003F5FCE"/>
    <w:rsid w:val="00403156"/>
    <w:rsid w:val="00407C0B"/>
    <w:rsid w:val="00410949"/>
    <w:rsid w:val="00412807"/>
    <w:rsid w:val="004246D2"/>
    <w:rsid w:val="00432E8D"/>
    <w:rsid w:val="0043518C"/>
    <w:rsid w:val="00447466"/>
    <w:rsid w:val="00453749"/>
    <w:rsid w:val="0045450F"/>
    <w:rsid w:val="00455566"/>
    <w:rsid w:val="00472397"/>
    <w:rsid w:val="004813A0"/>
    <w:rsid w:val="00484A19"/>
    <w:rsid w:val="0048525E"/>
    <w:rsid w:val="00487187"/>
    <w:rsid w:val="004877EC"/>
    <w:rsid w:val="00496D3F"/>
    <w:rsid w:val="004B34DA"/>
    <w:rsid w:val="004E0762"/>
    <w:rsid w:val="004E3125"/>
    <w:rsid w:val="004F6821"/>
    <w:rsid w:val="00502292"/>
    <w:rsid w:val="005141DE"/>
    <w:rsid w:val="00517A5C"/>
    <w:rsid w:val="005222AE"/>
    <w:rsid w:val="00524367"/>
    <w:rsid w:val="005247E4"/>
    <w:rsid w:val="00527267"/>
    <w:rsid w:val="00527F8C"/>
    <w:rsid w:val="00533FB9"/>
    <w:rsid w:val="00535DA8"/>
    <w:rsid w:val="005406AA"/>
    <w:rsid w:val="00543747"/>
    <w:rsid w:val="0055588D"/>
    <w:rsid w:val="00595B87"/>
    <w:rsid w:val="00597A4E"/>
    <w:rsid w:val="005A00C4"/>
    <w:rsid w:val="005A49F5"/>
    <w:rsid w:val="005C0AE6"/>
    <w:rsid w:val="005C2212"/>
    <w:rsid w:val="005C53DC"/>
    <w:rsid w:val="005D05DB"/>
    <w:rsid w:val="005E5CE7"/>
    <w:rsid w:val="005F0D2C"/>
    <w:rsid w:val="005F31DF"/>
    <w:rsid w:val="00602CD9"/>
    <w:rsid w:val="00616847"/>
    <w:rsid w:val="00622A0C"/>
    <w:rsid w:val="00622B6F"/>
    <w:rsid w:val="00626E4B"/>
    <w:rsid w:val="00633BE3"/>
    <w:rsid w:val="00636235"/>
    <w:rsid w:val="00641A4D"/>
    <w:rsid w:val="006473BA"/>
    <w:rsid w:val="0065233D"/>
    <w:rsid w:val="006B3054"/>
    <w:rsid w:val="006B3AFB"/>
    <w:rsid w:val="006C24AD"/>
    <w:rsid w:val="006C597F"/>
    <w:rsid w:val="006C631F"/>
    <w:rsid w:val="006D37AC"/>
    <w:rsid w:val="006D58B3"/>
    <w:rsid w:val="006D7B60"/>
    <w:rsid w:val="006E0136"/>
    <w:rsid w:val="006E2455"/>
    <w:rsid w:val="006E2488"/>
    <w:rsid w:val="006E7FCB"/>
    <w:rsid w:val="007027EE"/>
    <w:rsid w:val="0070484C"/>
    <w:rsid w:val="007134F4"/>
    <w:rsid w:val="007146B4"/>
    <w:rsid w:val="00721066"/>
    <w:rsid w:val="007402AA"/>
    <w:rsid w:val="00741A21"/>
    <w:rsid w:val="00752505"/>
    <w:rsid w:val="00753617"/>
    <w:rsid w:val="0076589E"/>
    <w:rsid w:val="00774773"/>
    <w:rsid w:val="00780303"/>
    <w:rsid w:val="00786BCB"/>
    <w:rsid w:val="00793E37"/>
    <w:rsid w:val="007947C8"/>
    <w:rsid w:val="007A0857"/>
    <w:rsid w:val="007B3637"/>
    <w:rsid w:val="007C085D"/>
    <w:rsid w:val="007C0F84"/>
    <w:rsid w:val="007C2F8B"/>
    <w:rsid w:val="007D2860"/>
    <w:rsid w:val="007D398F"/>
    <w:rsid w:val="007E5E22"/>
    <w:rsid w:val="00802828"/>
    <w:rsid w:val="008063E4"/>
    <w:rsid w:val="00813020"/>
    <w:rsid w:val="00813AD9"/>
    <w:rsid w:val="008218D8"/>
    <w:rsid w:val="00826766"/>
    <w:rsid w:val="00842B80"/>
    <w:rsid w:val="00842C42"/>
    <w:rsid w:val="008604CB"/>
    <w:rsid w:val="0086203A"/>
    <w:rsid w:val="00862F7C"/>
    <w:rsid w:val="00871D78"/>
    <w:rsid w:val="00882E5C"/>
    <w:rsid w:val="008A57D1"/>
    <w:rsid w:val="008A698D"/>
    <w:rsid w:val="008B0212"/>
    <w:rsid w:val="008F422C"/>
    <w:rsid w:val="009000DD"/>
    <w:rsid w:val="009033F3"/>
    <w:rsid w:val="00905040"/>
    <w:rsid w:val="00905D1F"/>
    <w:rsid w:val="00921136"/>
    <w:rsid w:val="00921EE7"/>
    <w:rsid w:val="009403FB"/>
    <w:rsid w:val="009410C1"/>
    <w:rsid w:val="00943067"/>
    <w:rsid w:val="00963FF5"/>
    <w:rsid w:val="00973188"/>
    <w:rsid w:val="00976FD4"/>
    <w:rsid w:val="009853F1"/>
    <w:rsid w:val="009A2CE8"/>
    <w:rsid w:val="009A45CE"/>
    <w:rsid w:val="009A4F1B"/>
    <w:rsid w:val="009B43B5"/>
    <w:rsid w:val="009B6D55"/>
    <w:rsid w:val="009B7B1B"/>
    <w:rsid w:val="009C5574"/>
    <w:rsid w:val="009C59DA"/>
    <w:rsid w:val="009D68AB"/>
    <w:rsid w:val="009D7617"/>
    <w:rsid w:val="009D7CB0"/>
    <w:rsid w:val="009E5920"/>
    <w:rsid w:val="009F31A3"/>
    <w:rsid w:val="00A07DE3"/>
    <w:rsid w:val="00A11893"/>
    <w:rsid w:val="00A3025D"/>
    <w:rsid w:val="00A3422A"/>
    <w:rsid w:val="00A41E06"/>
    <w:rsid w:val="00A50B0A"/>
    <w:rsid w:val="00A63208"/>
    <w:rsid w:val="00A722DF"/>
    <w:rsid w:val="00A72715"/>
    <w:rsid w:val="00A736B2"/>
    <w:rsid w:val="00A90A44"/>
    <w:rsid w:val="00AA659A"/>
    <w:rsid w:val="00AB3673"/>
    <w:rsid w:val="00AB5C5E"/>
    <w:rsid w:val="00AB5D34"/>
    <w:rsid w:val="00AC6F49"/>
    <w:rsid w:val="00AD0E67"/>
    <w:rsid w:val="00AD4384"/>
    <w:rsid w:val="00AD62E6"/>
    <w:rsid w:val="00AD6387"/>
    <w:rsid w:val="00AD65FF"/>
    <w:rsid w:val="00AE0DA0"/>
    <w:rsid w:val="00AE523F"/>
    <w:rsid w:val="00B005FE"/>
    <w:rsid w:val="00B02F46"/>
    <w:rsid w:val="00B11C87"/>
    <w:rsid w:val="00B20459"/>
    <w:rsid w:val="00B2105E"/>
    <w:rsid w:val="00B22280"/>
    <w:rsid w:val="00B2783E"/>
    <w:rsid w:val="00B3756E"/>
    <w:rsid w:val="00B427BF"/>
    <w:rsid w:val="00B43950"/>
    <w:rsid w:val="00B52268"/>
    <w:rsid w:val="00B522DB"/>
    <w:rsid w:val="00B52335"/>
    <w:rsid w:val="00B548E7"/>
    <w:rsid w:val="00B56171"/>
    <w:rsid w:val="00B73BE8"/>
    <w:rsid w:val="00B82C4C"/>
    <w:rsid w:val="00B83C8C"/>
    <w:rsid w:val="00B901FD"/>
    <w:rsid w:val="00B954A0"/>
    <w:rsid w:val="00BA1168"/>
    <w:rsid w:val="00BA14EA"/>
    <w:rsid w:val="00BA1631"/>
    <w:rsid w:val="00BA4A47"/>
    <w:rsid w:val="00BA77AC"/>
    <w:rsid w:val="00BB3FA3"/>
    <w:rsid w:val="00BB4F57"/>
    <w:rsid w:val="00BB5DB4"/>
    <w:rsid w:val="00BB6B7C"/>
    <w:rsid w:val="00BC067C"/>
    <w:rsid w:val="00BC12BF"/>
    <w:rsid w:val="00BC3D01"/>
    <w:rsid w:val="00BC7B59"/>
    <w:rsid w:val="00BD0B73"/>
    <w:rsid w:val="00BD3FCB"/>
    <w:rsid w:val="00BD7CF7"/>
    <w:rsid w:val="00BF5266"/>
    <w:rsid w:val="00C077E7"/>
    <w:rsid w:val="00C11542"/>
    <w:rsid w:val="00C30E1C"/>
    <w:rsid w:val="00C35114"/>
    <w:rsid w:val="00C453B0"/>
    <w:rsid w:val="00C57ADB"/>
    <w:rsid w:val="00C57C43"/>
    <w:rsid w:val="00C607E8"/>
    <w:rsid w:val="00C6613D"/>
    <w:rsid w:val="00C66146"/>
    <w:rsid w:val="00C7374B"/>
    <w:rsid w:val="00C81BE6"/>
    <w:rsid w:val="00C81E6F"/>
    <w:rsid w:val="00C93B58"/>
    <w:rsid w:val="00CA04D1"/>
    <w:rsid w:val="00CC5B75"/>
    <w:rsid w:val="00CC62E2"/>
    <w:rsid w:val="00CC7425"/>
    <w:rsid w:val="00CD1453"/>
    <w:rsid w:val="00CD37B7"/>
    <w:rsid w:val="00CD472F"/>
    <w:rsid w:val="00CF5C92"/>
    <w:rsid w:val="00D05DCE"/>
    <w:rsid w:val="00D21CDB"/>
    <w:rsid w:val="00D24219"/>
    <w:rsid w:val="00D40E9C"/>
    <w:rsid w:val="00D4318C"/>
    <w:rsid w:val="00D43E5E"/>
    <w:rsid w:val="00D50AE5"/>
    <w:rsid w:val="00D5489F"/>
    <w:rsid w:val="00D549D0"/>
    <w:rsid w:val="00D57DD0"/>
    <w:rsid w:val="00D77D5C"/>
    <w:rsid w:val="00D80985"/>
    <w:rsid w:val="00D929B2"/>
    <w:rsid w:val="00DB75CC"/>
    <w:rsid w:val="00DC2DFB"/>
    <w:rsid w:val="00DC63DA"/>
    <w:rsid w:val="00DE3159"/>
    <w:rsid w:val="00DE4724"/>
    <w:rsid w:val="00DF18CA"/>
    <w:rsid w:val="00DF4CDE"/>
    <w:rsid w:val="00DF687A"/>
    <w:rsid w:val="00E45B44"/>
    <w:rsid w:val="00E46000"/>
    <w:rsid w:val="00E503C8"/>
    <w:rsid w:val="00E510EB"/>
    <w:rsid w:val="00E526D0"/>
    <w:rsid w:val="00E70835"/>
    <w:rsid w:val="00E71EB4"/>
    <w:rsid w:val="00E72850"/>
    <w:rsid w:val="00E748EC"/>
    <w:rsid w:val="00E80C25"/>
    <w:rsid w:val="00E86E2F"/>
    <w:rsid w:val="00E877E5"/>
    <w:rsid w:val="00E90416"/>
    <w:rsid w:val="00E913A3"/>
    <w:rsid w:val="00E92220"/>
    <w:rsid w:val="00E92787"/>
    <w:rsid w:val="00E927F1"/>
    <w:rsid w:val="00E9511B"/>
    <w:rsid w:val="00E977B5"/>
    <w:rsid w:val="00EA209E"/>
    <w:rsid w:val="00EA5CBA"/>
    <w:rsid w:val="00EB51E2"/>
    <w:rsid w:val="00EC5835"/>
    <w:rsid w:val="00EC7851"/>
    <w:rsid w:val="00EE2BEB"/>
    <w:rsid w:val="00EE7A45"/>
    <w:rsid w:val="00EF2B6E"/>
    <w:rsid w:val="00EF4C40"/>
    <w:rsid w:val="00EF79E0"/>
    <w:rsid w:val="00F05335"/>
    <w:rsid w:val="00F13777"/>
    <w:rsid w:val="00F15B94"/>
    <w:rsid w:val="00F16A9D"/>
    <w:rsid w:val="00F20F48"/>
    <w:rsid w:val="00F445C3"/>
    <w:rsid w:val="00F446A7"/>
    <w:rsid w:val="00F4584E"/>
    <w:rsid w:val="00F51831"/>
    <w:rsid w:val="00F52EF4"/>
    <w:rsid w:val="00F52F57"/>
    <w:rsid w:val="00F661EF"/>
    <w:rsid w:val="00F77E26"/>
    <w:rsid w:val="00F8660E"/>
    <w:rsid w:val="00F91903"/>
    <w:rsid w:val="00FA17AE"/>
    <w:rsid w:val="00FA3A99"/>
    <w:rsid w:val="00FB4B4E"/>
    <w:rsid w:val="00FC0EF0"/>
    <w:rsid w:val="00FC148A"/>
    <w:rsid w:val="00FD07C7"/>
    <w:rsid w:val="00FD2264"/>
    <w:rsid w:val="00FD2977"/>
    <w:rsid w:val="00FD33A0"/>
    <w:rsid w:val="00FD6E27"/>
    <w:rsid w:val="00FE1C7A"/>
    <w:rsid w:val="00FE4FCF"/>
    <w:rsid w:val="00FF6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E922EEE6-6D4F-4E08-BD5A-EEF0E814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020"/>
    <w:pPr>
      <w:spacing w:before="60" w:after="60"/>
      <w:jc w:val="both"/>
    </w:pPr>
    <w:rPr>
      <w:rFonts w:ascii="Verdana" w:hAnsi="Verdana"/>
      <w:sz w:val="19"/>
      <w:szCs w:val="19"/>
    </w:rPr>
  </w:style>
  <w:style w:type="paragraph" w:styleId="Heading2">
    <w:name w:val="heading 2"/>
    <w:basedOn w:val="Normal"/>
    <w:qFormat/>
    <w:rsid w:val="00FD2977"/>
    <w:pPr>
      <w:spacing w:before="100" w:beforeAutospacing="1" w:after="100" w:afterAutospacing="1"/>
      <w:jc w:val="left"/>
      <w:outlineLvl w:val="1"/>
    </w:pPr>
    <w:rPr>
      <w:rFonts w:ascii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813020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813020"/>
  </w:style>
  <w:style w:type="paragraph" w:styleId="FootnoteText">
    <w:name w:val="footnote text"/>
    <w:basedOn w:val="Normal"/>
    <w:link w:val="FootnoteTextChar"/>
    <w:semiHidden/>
    <w:rsid w:val="00813020"/>
    <w:rPr>
      <w:sz w:val="20"/>
      <w:szCs w:val="20"/>
    </w:rPr>
  </w:style>
  <w:style w:type="paragraph" w:styleId="Header">
    <w:name w:val="header"/>
    <w:basedOn w:val="Normal"/>
    <w:rsid w:val="00813020"/>
    <w:pPr>
      <w:tabs>
        <w:tab w:val="center" w:pos="4536"/>
        <w:tab w:val="right" w:pos="9072"/>
      </w:tabs>
    </w:pPr>
  </w:style>
  <w:style w:type="paragraph" w:customStyle="1" w:styleId="Default">
    <w:name w:val="Default"/>
    <w:rsid w:val="0081302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FootnoteTextChar">
    <w:name w:val="Footnote Text Char"/>
    <w:link w:val="FootnoteText"/>
    <w:semiHidden/>
    <w:locked/>
    <w:rsid w:val="00813020"/>
    <w:rPr>
      <w:rFonts w:ascii="Verdana" w:hAnsi="Verdana"/>
      <w:lang w:val="sl-SI" w:eastAsia="sl-SI" w:bidi="ar-SA"/>
    </w:rPr>
  </w:style>
  <w:style w:type="paragraph" w:styleId="BalloonText">
    <w:name w:val="Balloon Text"/>
    <w:basedOn w:val="Normal"/>
    <w:semiHidden/>
    <w:rsid w:val="0048525E"/>
    <w:rPr>
      <w:rFonts w:ascii="Tahoma" w:hAnsi="Tahoma" w:cs="Tahoma"/>
      <w:sz w:val="16"/>
      <w:szCs w:val="16"/>
    </w:rPr>
  </w:style>
  <w:style w:type="character" w:styleId="Strong">
    <w:name w:val="Strong"/>
    <w:uiPriority w:val="22"/>
    <w:qFormat/>
    <w:rsid w:val="00407C0B"/>
    <w:rPr>
      <w:b/>
      <w:bCs/>
    </w:rPr>
  </w:style>
  <w:style w:type="character" w:styleId="Emphasis">
    <w:name w:val="Emphasis"/>
    <w:qFormat/>
    <w:rsid w:val="00E510EB"/>
    <w:rPr>
      <w:b/>
      <w:bCs/>
      <w:i w:val="0"/>
      <w:iCs w:val="0"/>
    </w:rPr>
  </w:style>
  <w:style w:type="table" w:styleId="TableGrid">
    <w:name w:val="Table Grid"/>
    <w:basedOn w:val="TableNormal"/>
    <w:rsid w:val="004B34DA"/>
    <w:pPr>
      <w:spacing w:before="60" w:after="6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7DE3"/>
    <w:rPr>
      <w:color w:val="2273A3"/>
      <w:u w:val="single"/>
    </w:rPr>
  </w:style>
  <w:style w:type="character" w:customStyle="1" w:styleId="st1">
    <w:name w:val="st1"/>
    <w:basedOn w:val="DefaultParagraphFont"/>
    <w:rsid w:val="00842C42"/>
  </w:style>
  <w:style w:type="character" w:styleId="CommentReference">
    <w:name w:val="annotation reference"/>
    <w:rsid w:val="006473BA"/>
    <w:rPr>
      <w:sz w:val="16"/>
      <w:szCs w:val="16"/>
    </w:rPr>
  </w:style>
  <w:style w:type="paragraph" w:styleId="CommentText">
    <w:name w:val="annotation text"/>
    <w:basedOn w:val="Normal"/>
    <w:link w:val="CommentTextChar"/>
    <w:rsid w:val="006473BA"/>
    <w:pPr>
      <w:spacing w:before="0" w:after="0"/>
      <w:jc w:val="left"/>
    </w:pPr>
    <w:rPr>
      <w:rFonts w:ascii="Times New Roman" w:hAnsi="Times New Roman"/>
      <w:sz w:val="20"/>
      <w:szCs w:val="20"/>
    </w:rPr>
  </w:style>
  <w:style w:type="character" w:customStyle="1" w:styleId="CommentTextChar">
    <w:name w:val="Comment Text Char"/>
    <w:link w:val="CommentText"/>
    <w:rsid w:val="006473BA"/>
    <w:rPr>
      <w:lang w:val="sl-SI" w:eastAsia="sl-SI" w:bidi="ar-SA"/>
    </w:rPr>
  </w:style>
  <w:style w:type="character" w:customStyle="1" w:styleId="FooterChar">
    <w:name w:val="Footer Char"/>
    <w:link w:val="Footer"/>
    <w:uiPriority w:val="99"/>
    <w:rsid w:val="00FB4B4E"/>
    <w:rPr>
      <w:rFonts w:ascii="Verdana" w:hAnsi="Verdana"/>
      <w:sz w:val="19"/>
      <w:szCs w:val="19"/>
    </w:rPr>
  </w:style>
  <w:style w:type="paragraph" w:styleId="CommentSubject">
    <w:name w:val="annotation subject"/>
    <w:basedOn w:val="CommentText"/>
    <w:next w:val="CommentText"/>
    <w:link w:val="CommentSubjectChar"/>
    <w:rsid w:val="005D05DB"/>
    <w:pPr>
      <w:spacing w:before="60" w:after="60"/>
      <w:jc w:val="both"/>
    </w:pPr>
    <w:rPr>
      <w:rFonts w:ascii="Verdana" w:hAnsi="Verdana"/>
      <w:b/>
      <w:bCs/>
    </w:rPr>
  </w:style>
  <w:style w:type="character" w:customStyle="1" w:styleId="CommentSubjectChar">
    <w:name w:val="Comment Subject Char"/>
    <w:link w:val="CommentSubject"/>
    <w:rsid w:val="005D05DB"/>
    <w:rPr>
      <w:rFonts w:ascii="Verdana" w:hAnsi="Verdana"/>
      <w:b/>
      <w:bCs/>
      <w:lang w:val="sl-SI" w:eastAsia="sl-SI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462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37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910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si/url?sa=t&amp;rct=j&amp;q=&amp;esrc=s&amp;source=web&amp;cd=1&amp;ved=0ahUKEwiQx7ewgObWAhVMbRQKHQPPABgQFgglMAA&amp;url=http%3A%2F%2Fwww.di.gov.si%2F&amp;usg=AOvVaw1Ypz3v1sExTkCC9rreH-w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yperlink" Target="http://www.google.si/url?sa=t&amp;rct=j&amp;q=&amp;esrc=s&amp;source=web&amp;cd=1&amp;cad=rja&amp;uact=8&amp;ved=0ahUKEwik9cDeg-bWAhUIORQKHaF-AnAQFgglMAA&amp;url=http%3A%2F%2Fwww.zrss.si%2F&amp;usg=AOvVaw1RjPlZNOorYIIr6aIYjLSd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www.google.si/url?sa=t&amp;rct=j&amp;q=&amp;esrc=s&amp;source=web&amp;cd=1&amp;cad=rja&amp;uact=8&amp;ved=0ahUKEwjb-fT8gObWAhUEPhQKHQtQC3EQFgglMAA&amp;url=https%3A%2F%2Fwww.gzs.si%2Fzbornica_kmetijskih_in_zivilskih_podjetij&amp;usg=AOvVaw2Z3IpeppVAcGOLDzJBAm4G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google.si/url?sa=t&amp;rct=j&amp;q=&amp;esrc=s&amp;source=web&amp;cd=1&amp;cad=rja&amp;uact=8&amp;ved=0ahUKEwi1hO6HgebWAhVC7xQKHcakDm4QFggkMAA&amp;url=http%3A%2F%2Fwww.zgs.si%2F&amp;usg=AOvVaw2VYZq12qqe9VDb61kththV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google.si/url?sa=t&amp;rct=j&amp;q=&amp;esrc=s&amp;source=web&amp;cd=1&amp;cad=rja&amp;uact=8&amp;ved=0ahUKEwiXt-zngObWAhUKbxQKHXzAAN8QFggnMAA&amp;url=http%3A%2F%2Fwww.s-kzg.gov.si%2F&amp;usg=AOvVaw3Hc6PaCpt9e9JfuiWTuurq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8A565A-643E-40DA-8039-0D60E7A87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5</Pages>
  <Words>2050</Words>
  <Characters>11690</Characters>
  <Application>Microsoft Office Word</Application>
  <DocSecurity>0</DocSecurity>
  <Lines>97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SEZNAM UPORABLJENIH KRATIC:</vt:lpstr>
    </vt:vector>
  </TitlesOfParts>
  <Company>SURS</Company>
  <LinksUpToDate>false</LinksUpToDate>
  <CharactersWithSpaces>13713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SEZNAM UPORABLJENIH KRATIC:</dc:title>
  <dc:creator>Skafar Alenka</dc:creator>
  <cp:lastModifiedBy>Erika Znidarsic</cp:lastModifiedBy>
  <cp:revision>29</cp:revision>
  <cp:lastPrinted>2020-11-09T08:37:00Z</cp:lastPrinted>
  <dcterms:created xsi:type="dcterms:W3CDTF">2020-11-09T08:26:00Z</dcterms:created>
  <dcterms:modified xsi:type="dcterms:W3CDTF">2021-10-12T12:01:00Z</dcterms:modified>
</cp:coreProperties>
</file>