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321" w:rsidRPr="002760DC" w:rsidRDefault="00071321" w:rsidP="00071321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916CAD">
        <w:rPr>
          <w:rFonts w:cs="Arial"/>
          <w:color w:val="000000"/>
        </w:rPr>
        <w:t>2021-1911-0006</w:t>
      </w:r>
    </w:p>
    <w:p w:rsidR="00071321" w:rsidRPr="002760DC" w:rsidRDefault="00071321" w:rsidP="00071321">
      <w:pPr>
        <w:pStyle w:val="datumtevilka"/>
      </w:pPr>
      <w:r w:rsidRPr="002760DC">
        <w:t xml:space="preserve">Številka: </w:t>
      </w:r>
      <w:r w:rsidRPr="002760DC">
        <w:tab/>
      </w:r>
      <w:r w:rsidR="00916CAD">
        <w:rPr>
          <w:rFonts w:cs="Arial"/>
          <w:color w:val="000000"/>
        </w:rPr>
        <w:t>00718-11/2021/8</w:t>
      </w:r>
    </w:p>
    <w:p w:rsidR="00071321" w:rsidRPr="002760DC" w:rsidRDefault="00071321" w:rsidP="00071321">
      <w:pPr>
        <w:pStyle w:val="datumtevilka"/>
      </w:pPr>
      <w:r>
        <w:t>Datum:</w:t>
      </w:r>
      <w:r w:rsidRPr="002760DC">
        <w:tab/>
      </w:r>
      <w:proofErr w:type="gramStart"/>
      <w:r w:rsidR="00916CAD">
        <w:rPr>
          <w:rFonts w:cs="Arial"/>
          <w:color w:val="000000"/>
        </w:rPr>
        <w:t>20. 10. 2021</w:t>
      </w:r>
      <w:proofErr w:type="gramEnd"/>
      <w:r w:rsidRPr="002760DC">
        <w:t xml:space="preserve"> </w:t>
      </w:r>
    </w:p>
    <w:p w:rsidR="00071321" w:rsidRPr="002760DC" w:rsidRDefault="00071321" w:rsidP="00071321"/>
    <w:p w:rsidR="00071321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 in 55/17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916CAD">
        <w:rPr>
          <w:rFonts w:cs="Arial"/>
          <w:color w:val="000000"/>
          <w:szCs w:val="20"/>
        </w:rPr>
        <w:t>98. redni seji</w:t>
      </w:r>
      <w:r w:rsidRPr="002760DC">
        <w:rPr>
          <w:rFonts w:cs="Arial"/>
          <w:color w:val="000000"/>
          <w:szCs w:val="20"/>
        </w:rPr>
        <w:t xml:space="preserve"> dne </w:t>
      </w:r>
      <w:proofErr w:type="gramStart"/>
      <w:r w:rsidR="00916CAD">
        <w:rPr>
          <w:rFonts w:cs="Arial"/>
          <w:color w:val="000000"/>
          <w:szCs w:val="20"/>
        </w:rPr>
        <w:t>20. 10. 2021</w:t>
      </w:r>
      <w:proofErr w:type="gramEnd"/>
      <w:r w:rsidRPr="002760DC">
        <w:rPr>
          <w:rFonts w:cs="Arial"/>
          <w:color w:val="000000"/>
          <w:szCs w:val="20"/>
        </w:rPr>
        <w:t xml:space="preserve"> pod točko </w:t>
      </w:r>
      <w:r w:rsidR="00916CAD">
        <w:rPr>
          <w:rFonts w:cs="Arial"/>
          <w:color w:val="000000"/>
          <w:szCs w:val="20"/>
        </w:rPr>
        <w:t>1.1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  <w:proofErr w:type="gramStart"/>
      <w:r w:rsidRPr="002760DC">
        <w:rPr>
          <w:rFonts w:cs="Arial"/>
          <w:color w:val="000000"/>
          <w:szCs w:val="20"/>
        </w:rPr>
        <w:t xml:space="preserve"> :</w:t>
      </w:r>
      <w:proofErr w:type="gramEnd"/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8B7AC2">
        <w:rPr>
          <w:rFonts w:cs="Arial"/>
          <w:color w:val="000000"/>
          <w:szCs w:val="20"/>
        </w:rPr>
        <w:t>Uredbo</w:t>
      </w:r>
      <w:r w:rsidR="00916CAD">
        <w:rPr>
          <w:rFonts w:cs="Arial"/>
          <w:color w:val="000000"/>
          <w:szCs w:val="20"/>
        </w:rPr>
        <w:t xml:space="preserve"> o objektih in okoliših objektov posebnega pomena za obrambo</w:t>
      </w:r>
      <w:r w:rsidR="008B7AC2">
        <w:rPr>
          <w:rFonts w:cs="Arial"/>
          <w:color w:val="000000"/>
          <w:szCs w:val="20"/>
          <w:lang w:eastAsia="sl-SI"/>
        </w:rPr>
        <w:t xml:space="preserve"> ter</w:t>
      </w:r>
      <w:bookmarkStart w:id="0" w:name="_GoBack"/>
      <w:bookmarkEnd w:id="0"/>
      <w:r>
        <w:rPr>
          <w:rFonts w:cs="Arial"/>
          <w:color w:val="000000"/>
          <w:szCs w:val="20"/>
          <w:lang w:eastAsia="sl-SI"/>
        </w:rPr>
        <w:t xml:space="preserve"> jo objavi v Uradnem listu Republike Slovenije.</w:t>
      </w: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916CAD" w:rsidP="00071321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Mag. Janja Garvas Hočevar</w:t>
      </w:r>
    </w:p>
    <w:p w:rsidR="00071321" w:rsidRPr="006B1C10" w:rsidRDefault="00916CAD" w:rsidP="00071321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vršilka dolžnosti generalnega sekretarja</w:t>
      </w:r>
    </w:p>
    <w:p w:rsidR="00071321" w:rsidRDefault="00071321" w:rsidP="00071321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916CAD" w:rsidRDefault="0029774F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</w:t>
      </w:r>
      <w:r w:rsidR="00916CAD">
        <w:rPr>
          <w:rFonts w:cs="Arial"/>
          <w:color w:val="000000"/>
          <w:szCs w:val="20"/>
        </w:rPr>
        <w:t>inistrstva</w:t>
      </w:r>
    </w:p>
    <w:p w:rsidR="00916CAD" w:rsidRDefault="00916CAD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Slovenska obveščevalno-varnostna agencija</w:t>
      </w:r>
    </w:p>
    <w:p w:rsidR="00916CAD" w:rsidRDefault="00916CAD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29774F">
        <w:rPr>
          <w:rFonts w:cs="Arial"/>
          <w:color w:val="000000"/>
          <w:szCs w:val="20"/>
        </w:rPr>
        <w:t>ublike Slovenije za zakonodajo</w:t>
      </w:r>
    </w:p>
    <w:p w:rsidR="00071321" w:rsidRPr="0029774F" w:rsidRDefault="00916CAD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29774F">
        <w:rPr>
          <w:rFonts w:cs="Arial"/>
          <w:color w:val="000000"/>
          <w:szCs w:val="20"/>
        </w:rPr>
        <w:t>Urad Vlade Republike Slovenije za komuniciranje</w:t>
      </w:r>
    </w:p>
    <w:p w:rsidR="00071321" w:rsidRPr="002760DC" w:rsidRDefault="00071321" w:rsidP="00071321"/>
    <w:p w:rsidR="00071321" w:rsidRPr="002760DC" w:rsidRDefault="00071321" w:rsidP="00071321"/>
    <w:p w:rsidR="00071321" w:rsidRPr="00202A77" w:rsidRDefault="00071321" w:rsidP="00071321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05EE" w:rsidRDefault="00C305EE" w:rsidP="00767987">
      <w:pPr>
        <w:spacing w:line="240" w:lineRule="auto"/>
      </w:pPr>
      <w:r>
        <w:separator/>
      </w:r>
    </w:p>
  </w:endnote>
  <w:endnote w:type="continuationSeparator" w:id="0">
    <w:p w:rsidR="00C305EE" w:rsidRDefault="00C305EE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7A0B" w:rsidRDefault="00097A0B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7A0B" w:rsidRDefault="00097A0B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7A0B" w:rsidRDefault="00097A0B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05EE" w:rsidRDefault="00C305EE" w:rsidP="00767987">
      <w:pPr>
        <w:spacing w:line="240" w:lineRule="auto"/>
      </w:pPr>
      <w:r>
        <w:separator/>
      </w:r>
    </w:p>
  </w:footnote>
  <w:footnote w:type="continuationSeparator" w:id="0">
    <w:p w:rsidR="00C305EE" w:rsidRDefault="00C305EE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7A0B" w:rsidRDefault="00097A0B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7A0B" w:rsidRDefault="00097A0B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7750F"/>
    <w:rsid w:val="00097A0B"/>
    <w:rsid w:val="000B3FE6"/>
    <w:rsid w:val="000E21B2"/>
    <w:rsid w:val="00204177"/>
    <w:rsid w:val="0029774F"/>
    <w:rsid w:val="00366636"/>
    <w:rsid w:val="00367DE6"/>
    <w:rsid w:val="003B3E19"/>
    <w:rsid w:val="004076C6"/>
    <w:rsid w:val="004B7F76"/>
    <w:rsid w:val="004E1BCE"/>
    <w:rsid w:val="00592079"/>
    <w:rsid w:val="00626C16"/>
    <w:rsid w:val="00682FFE"/>
    <w:rsid w:val="006C69EC"/>
    <w:rsid w:val="007039D0"/>
    <w:rsid w:val="00710C90"/>
    <w:rsid w:val="00767987"/>
    <w:rsid w:val="00782FD4"/>
    <w:rsid w:val="00811140"/>
    <w:rsid w:val="008A3F94"/>
    <w:rsid w:val="008B7AC2"/>
    <w:rsid w:val="00904A48"/>
    <w:rsid w:val="00916CAD"/>
    <w:rsid w:val="00980294"/>
    <w:rsid w:val="009C5392"/>
    <w:rsid w:val="00A50E4B"/>
    <w:rsid w:val="00A92047"/>
    <w:rsid w:val="00A9231D"/>
    <w:rsid w:val="00B40287"/>
    <w:rsid w:val="00C0216A"/>
    <w:rsid w:val="00C305EE"/>
    <w:rsid w:val="00C452F4"/>
    <w:rsid w:val="00CD6077"/>
    <w:rsid w:val="00CE234E"/>
    <w:rsid w:val="00D02973"/>
    <w:rsid w:val="00DA09BE"/>
    <w:rsid w:val="00E3057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Slapšak</dc:creator>
  <cp:keywords/>
  <dc:description/>
  <cp:lastModifiedBy>Martina Štupar</cp:lastModifiedBy>
  <cp:revision>3</cp:revision>
  <dcterms:created xsi:type="dcterms:W3CDTF">2021-10-19T08:25:00Z</dcterms:created>
  <dcterms:modified xsi:type="dcterms:W3CDTF">2021-10-19T08:27:00Z</dcterms:modified>
</cp:coreProperties>
</file>