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5F02" w:rsidRPr="00EA60FA" w:rsidRDefault="00245F02" w:rsidP="00245F02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bookmarkStart w:id="0" w:name="_GoBack"/>
      <w:bookmarkEnd w:id="0"/>
      <w:r w:rsidRPr="00EA60FA">
        <w:rPr>
          <w:rFonts w:ascii="Arial" w:eastAsia="Times New Roman" w:hAnsi="Arial" w:cs="Arial"/>
          <w:sz w:val="20"/>
          <w:szCs w:val="20"/>
          <w:lang w:eastAsia="sl-SI"/>
        </w:rPr>
        <w:t xml:space="preserve">Na podlagi prvega odstavka 84. člena Zakona o organizaciji in financiranju vzgoje in izobraževanja (Uradni list RS, št. 16/07 – uradno prečiščeno besedilo, 36/08, 58/09, 64/09 – </w:t>
      </w:r>
      <w:proofErr w:type="spellStart"/>
      <w:r w:rsidRPr="00EA60FA"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 w:rsidRPr="00EA60FA">
        <w:rPr>
          <w:rFonts w:ascii="Arial" w:eastAsia="Times New Roman" w:hAnsi="Arial" w:cs="Arial"/>
          <w:sz w:val="20"/>
          <w:szCs w:val="20"/>
          <w:lang w:eastAsia="sl-SI"/>
        </w:rPr>
        <w:t xml:space="preserve">., 65/09 – </w:t>
      </w:r>
      <w:proofErr w:type="spellStart"/>
      <w:r w:rsidRPr="00EA60FA"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 w:rsidRPr="00EA60FA">
        <w:rPr>
          <w:rFonts w:ascii="Arial" w:eastAsia="Times New Roman" w:hAnsi="Arial" w:cs="Arial"/>
          <w:sz w:val="20"/>
          <w:szCs w:val="20"/>
          <w:lang w:eastAsia="sl-SI"/>
        </w:rPr>
        <w:t xml:space="preserve">., 20/11, 40/12 – ZUJF, 57/12 – ZPCP-2D, 47/15, 46/16, 49/16 – </w:t>
      </w:r>
      <w:proofErr w:type="spellStart"/>
      <w:r w:rsidRPr="00EA60FA"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 w:rsidRPr="00EA60FA">
        <w:rPr>
          <w:rFonts w:ascii="Arial" w:eastAsia="Times New Roman" w:hAnsi="Arial" w:cs="Arial"/>
          <w:sz w:val="20"/>
          <w:szCs w:val="20"/>
          <w:lang w:eastAsia="sl-SI"/>
        </w:rPr>
        <w:t xml:space="preserve">. in 25/17 – </w:t>
      </w:r>
      <w:proofErr w:type="spellStart"/>
      <w:r w:rsidRPr="00EA60FA">
        <w:rPr>
          <w:rFonts w:ascii="Arial" w:eastAsia="Times New Roman" w:hAnsi="Arial" w:cs="Arial"/>
          <w:sz w:val="20"/>
          <w:szCs w:val="20"/>
          <w:lang w:eastAsia="sl-SI"/>
        </w:rPr>
        <w:t>ZVaj</w:t>
      </w:r>
      <w:proofErr w:type="spellEnd"/>
      <w:r w:rsidRPr="00EA60FA">
        <w:rPr>
          <w:rFonts w:ascii="Arial" w:eastAsia="Times New Roman" w:hAnsi="Arial" w:cs="Arial"/>
          <w:sz w:val="20"/>
          <w:szCs w:val="20"/>
          <w:lang w:eastAsia="sl-SI"/>
        </w:rPr>
        <w:t>) minist</w:t>
      </w:r>
      <w:r w:rsidR="001C335B" w:rsidRPr="00EA60FA">
        <w:rPr>
          <w:rFonts w:ascii="Arial" w:eastAsia="Times New Roman" w:hAnsi="Arial" w:cs="Arial"/>
          <w:sz w:val="20"/>
          <w:szCs w:val="20"/>
          <w:lang w:eastAsia="sl-SI"/>
        </w:rPr>
        <w:t>rica</w:t>
      </w:r>
      <w:r w:rsidRPr="00EA60FA">
        <w:rPr>
          <w:rFonts w:ascii="Arial" w:eastAsia="Times New Roman" w:hAnsi="Arial" w:cs="Arial"/>
          <w:sz w:val="20"/>
          <w:szCs w:val="20"/>
          <w:lang w:eastAsia="sl-SI"/>
        </w:rPr>
        <w:t xml:space="preserve"> za izobraževanje, znanost in šport izdaja </w:t>
      </w:r>
    </w:p>
    <w:p w:rsidR="001C335B" w:rsidRPr="00EA60FA" w:rsidRDefault="001C335B" w:rsidP="00245F02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1C335B" w:rsidRPr="00EA60FA" w:rsidRDefault="001C335B" w:rsidP="00245F02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1C335B" w:rsidRPr="00EA60FA" w:rsidRDefault="001C335B" w:rsidP="001C335B">
      <w:pPr>
        <w:spacing w:after="120" w:line="240" w:lineRule="auto"/>
        <w:ind w:firstLine="33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EA60FA">
        <w:rPr>
          <w:rFonts w:ascii="Arial" w:eastAsia="Times New Roman" w:hAnsi="Arial" w:cs="Arial"/>
          <w:b/>
          <w:sz w:val="20"/>
          <w:szCs w:val="20"/>
          <w:lang w:eastAsia="sl-SI"/>
        </w:rPr>
        <w:t>Pravilnik o spremembi Pravilnika o metodologiji financiranja izobraževalnih programov in vzgojnega programa na področju srednjega šolstva</w:t>
      </w:r>
    </w:p>
    <w:p w:rsidR="001C335B" w:rsidRPr="00EA60FA" w:rsidRDefault="001C335B" w:rsidP="001C335B">
      <w:pPr>
        <w:spacing w:after="120" w:line="240" w:lineRule="auto"/>
        <w:ind w:firstLine="33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:rsidR="001C335B" w:rsidRPr="00EA60FA" w:rsidRDefault="001C335B" w:rsidP="001C335B">
      <w:pPr>
        <w:spacing w:after="120" w:line="240" w:lineRule="auto"/>
        <w:ind w:firstLine="33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:rsidR="00245F02" w:rsidRPr="00EA60FA" w:rsidRDefault="00245F02" w:rsidP="00245F02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sl-SI"/>
        </w:rPr>
      </w:pPr>
      <w:r w:rsidRPr="00EA60FA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begin"/>
      </w:r>
      <w:r w:rsidRPr="00EA60FA">
        <w:rPr>
          <w:rFonts w:ascii="Arial" w:eastAsia="Times New Roman" w:hAnsi="Arial" w:cs="Arial"/>
          <w:b/>
          <w:sz w:val="20"/>
          <w:szCs w:val="20"/>
          <w:lang w:eastAsia="sl-SI"/>
        </w:rPr>
        <w:instrText xml:space="preserve"> HYPERLINK "https://www.uradni-list.si/glasilo-uradni-list-rs/vsebina/2019-01-0106/" \l "1. člen" </w:instrText>
      </w:r>
      <w:r w:rsidRPr="00EA60FA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separate"/>
      </w:r>
    </w:p>
    <w:p w:rsidR="00245F02" w:rsidRPr="00EA60FA" w:rsidRDefault="00245F02" w:rsidP="00245F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sl-SI"/>
        </w:rPr>
      </w:pPr>
      <w:r w:rsidRPr="00EA60FA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1. člen </w:t>
      </w:r>
    </w:p>
    <w:p w:rsidR="00245F02" w:rsidRPr="00EA60FA" w:rsidRDefault="00245F02" w:rsidP="00245F02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EA60FA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end"/>
      </w:r>
    </w:p>
    <w:p w:rsidR="00245F02" w:rsidRPr="00EA60FA" w:rsidRDefault="00245F02" w:rsidP="001C335B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A60FA">
        <w:rPr>
          <w:rFonts w:ascii="Arial" w:eastAsia="Times New Roman" w:hAnsi="Arial" w:cs="Arial"/>
          <w:sz w:val="20"/>
          <w:szCs w:val="20"/>
          <w:lang w:eastAsia="sl-SI"/>
        </w:rPr>
        <w:t>V Pravilniku o metodologiji financiranja izobraževalnih programov in vzgojnega programa na področju srednjega šolstva (Uradni list RS, št. 107/12</w:t>
      </w:r>
      <w:r w:rsidR="001C335B" w:rsidRPr="00EA60FA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EA60FA">
        <w:rPr>
          <w:rFonts w:ascii="Arial" w:eastAsia="Times New Roman" w:hAnsi="Arial" w:cs="Arial"/>
          <w:sz w:val="20"/>
          <w:szCs w:val="20"/>
          <w:lang w:eastAsia="sl-SI"/>
        </w:rPr>
        <w:t xml:space="preserve"> 56/17</w:t>
      </w:r>
      <w:r w:rsidR="001C335B" w:rsidRPr="00EA60FA">
        <w:rPr>
          <w:rFonts w:ascii="Arial" w:eastAsia="Times New Roman" w:hAnsi="Arial" w:cs="Arial"/>
          <w:sz w:val="20"/>
          <w:szCs w:val="20"/>
          <w:lang w:eastAsia="sl-SI"/>
        </w:rPr>
        <w:t xml:space="preserve"> in 5/19</w:t>
      </w:r>
      <w:r w:rsidRPr="00EA60FA">
        <w:rPr>
          <w:rFonts w:ascii="Arial" w:eastAsia="Times New Roman" w:hAnsi="Arial" w:cs="Arial"/>
          <w:sz w:val="20"/>
          <w:szCs w:val="20"/>
          <w:lang w:eastAsia="sl-SI"/>
        </w:rPr>
        <w:t>) se</w:t>
      </w:r>
      <w:r w:rsidR="00837956" w:rsidRPr="00EA60FA">
        <w:rPr>
          <w:rFonts w:ascii="Arial" w:eastAsia="Times New Roman" w:hAnsi="Arial" w:cs="Arial"/>
          <w:sz w:val="20"/>
          <w:szCs w:val="20"/>
          <w:lang w:eastAsia="sl-SI"/>
        </w:rPr>
        <w:t xml:space="preserve"> v 9. členu v drugem odstavku število »520« nadomesti s številom »</w:t>
      </w:r>
      <w:r w:rsidR="008768F7" w:rsidRPr="00EA60FA">
        <w:rPr>
          <w:rFonts w:ascii="Arial" w:eastAsia="Times New Roman" w:hAnsi="Arial" w:cs="Arial"/>
          <w:sz w:val="20"/>
          <w:szCs w:val="20"/>
          <w:lang w:eastAsia="sl-SI"/>
        </w:rPr>
        <w:t>400</w:t>
      </w:r>
      <w:r w:rsidR="00837956" w:rsidRPr="00EA60FA">
        <w:rPr>
          <w:rFonts w:ascii="Arial" w:eastAsia="Times New Roman" w:hAnsi="Arial" w:cs="Arial"/>
          <w:sz w:val="20"/>
          <w:szCs w:val="20"/>
          <w:lang w:eastAsia="sl-SI"/>
        </w:rPr>
        <w:t>«.</w:t>
      </w:r>
      <w:r w:rsidRPr="00EA60F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:rsidR="000D5DB5" w:rsidRPr="00EA60FA" w:rsidRDefault="000D5DB5" w:rsidP="001C335B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0D5DB5" w:rsidRPr="00EA60FA" w:rsidRDefault="000D5DB5" w:rsidP="000D5DB5">
      <w:pPr>
        <w:pStyle w:val="Odstavek"/>
        <w:spacing w:before="0" w:line="240" w:lineRule="exact"/>
        <w:ind w:firstLine="0"/>
        <w:rPr>
          <w:rFonts w:cs="Arial"/>
          <w:sz w:val="20"/>
          <w:szCs w:val="20"/>
          <w:lang w:val="sl-SI"/>
        </w:rPr>
      </w:pPr>
    </w:p>
    <w:p w:rsidR="000D5DB5" w:rsidRPr="00EA60FA" w:rsidRDefault="000D5DB5" w:rsidP="000D5DB5">
      <w:pPr>
        <w:pStyle w:val="Odstavek"/>
        <w:spacing w:before="0" w:line="240" w:lineRule="exact"/>
        <w:ind w:firstLine="0"/>
        <w:jc w:val="center"/>
        <w:rPr>
          <w:rFonts w:cs="Arial"/>
          <w:b/>
          <w:sz w:val="20"/>
          <w:szCs w:val="20"/>
          <w:lang w:val="sl-SI"/>
        </w:rPr>
      </w:pPr>
      <w:r w:rsidRPr="00EA60FA">
        <w:rPr>
          <w:rFonts w:cs="Arial"/>
          <w:b/>
          <w:sz w:val="20"/>
          <w:szCs w:val="20"/>
          <w:lang w:val="sl-SI"/>
        </w:rPr>
        <w:t>KONČNA DOLOČBA</w:t>
      </w:r>
    </w:p>
    <w:p w:rsidR="000D5DB5" w:rsidRPr="00EA60FA" w:rsidRDefault="000D5DB5" w:rsidP="000D5DB5">
      <w:pPr>
        <w:pStyle w:val="Odstavek"/>
        <w:spacing w:before="0" w:line="240" w:lineRule="exact"/>
        <w:rPr>
          <w:rFonts w:cs="Arial"/>
          <w:b/>
          <w:sz w:val="20"/>
          <w:szCs w:val="20"/>
          <w:lang w:val="sl-SI"/>
        </w:rPr>
      </w:pPr>
    </w:p>
    <w:p w:rsidR="000D5DB5" w:rsidRPr="00EA60FA" w:rsidRDefault="00837956" w:rsidP="000D5DB5">
      <w:pPr>
        <w:pStyle w:val="odstavek1"/>
        <w:spacing w:before="0" w:line="240" w:lineRule="exact"/>
        <w:ind w:firstLine="0"/>
        <w:jc w:val="center"/>
        <w:rPr>
          <w:b/>
          <w:sz w:val="20"/>
          <w:szCs w:val="20"/>
        </w:rPr>
      </w:pPr>
      <w:r w:rsidRPr="00EA60FA">
        <w:rPr>
          <w:b/>
          <w:sz w:val="20"/>
          <w:szCs w:val="20"/>
        </w:rPr>
        <w:t>2</w:t>
      </w:r>
      <w:r w:rsidR="000D5DB5" w:rsidRPr="00EA60FA">
        <w:rPr>
          <w:b/>
          <w:sz w:val="20"/>
          <w:szCs w:val="20"/>
        </w:rPr>
        <w:t>. člen</w:t>
      </w:r>
    </w:p>
    <w:p w:rsidR="000D5DB5" w:rsidRPr="00EA60FA" w:rsidRDefault="000D5DB5" w:rsidP="000D5DB5">
      <w:pPr>
        <w:pStyle w:val="odstavek1"/>
        <w:spacing w:before="0" w:line="240" w:lineRule="exact"/>
        <w:ind w:firstLine="0"/>
        <w:jc w:val="center"/>
        <w:rPr>
          <w:b/>
          <w:sz w:val="20"/>
          <w:szCs w:val="20"/>
        </w:rPr>
      </w:pPr>
      <w:r w:rsidRPr="00EA60FA">
        <w:rPr>
          <w:b/>
          <w:sz w:val="20"/>
          <w:szCs w:val="20"/>
        </w:rPr>
        <w:t>(začetek veljavnosti in uporabe)</w:t>
      </w:r>
    </w:p>
    <w:p w:rsidR="000D5DB5" w:rsidRPr="00EA60FA" w:rsidRDefault="000D5DB5" w:rsidP="000D5DB5">
      <w:pPr>
        <w:pStyle w:val="odstavek1"/>
        <w:spacing w:before="0" w:line="240" w:lineRule="exact"/>
        <w:ind w:firstLine="0"/>
        <w:jc w:val="center"/>
        <w:rPr>
          <w:sz w:val="20"/>
          <w:szCs w:val="20"/>
        </w:rPr>
      </w:pPr>
    </w:p>
    <w:p w:rsidR="000D5DB5" w:rsidRPr="00EA60FA" w:rsidRDefault="000D5DB5" w:rsidP="000D5DB5">
      <w:pPr>
        <w:pStyle w:val="odstavek1"/>
        <w:spacing w:before="0" w:line="240" w:lineRule="exact"/>
        <w:ind w:firstLine="0"/>
        <w:rPr>
          <w:strike/>
          <w:sz w:val="20"/>
          <w:szCs w:val="20"/>
        </w:rPr>
      </w:pPr>
      <w:r w:rsidRPr="00EA60FA">
        <w:rPr>
          <w:sz w:val="20"/>
          <w:szCs w:val="20"/>
        </w:rPr>
        <w:t xml:space="preserve">     T</w:t>
      </w:r>
      <w:r w:rsidRPr="00EA60FA">
        <w:rPr>
          <w:sz w:val="20"/>
          <w:szCs w:val="20"/>
          <w:lang w:val="x-none"/>
        </w:rPr>
        <w:t xml:space="preserve">a pravilnik začne veljati </w:t>
      </w:r>
      <w:r w:rsidRPr="00EA60FA">
        <w:rPr>
          <w:sz w:val="20"/>
          <w:szCs w:val="20"/>
        </w:rPr>
        <w:t xml:space="preserve">naslednji dan </w:t>
      </w:r>
      <w:r w:rsidRPr="00EA60FA">
        <w:rPr>
          <w:sz w:val="20"/>
          <w:szCs w:val="20"/>
          <w:lang w:val="x-none"/>
        </w:rPr>
        <w:t>po objavi v Uradnem listu Republike Slovenije</w:t>
      </w:r>
      <w:r w:rsidRPr="00EA60FA">
        <w:rPr>
          <w:sz w:val="20"/>
          <w:szCs w:val="20"/>
        </w:rPr>
        <w:t xml:space="preserve">, uporabljati pa se začne 1. </w:t>
      </w:r>
      <w:r w:rsidR="00491D61" w:rsidRPr="00EA60FA">
        <w:rPr>
          <w:sz w:val="20"/>
          <w:szCs w:val="20"/>
        </w:rPr>
        <w:t>12. 2021</w:t>
      </w:r>
      <w:r w:rsidRPr="00EA60FA">
        <w:rPr>
          <w:sz w:val="20"/>
          <w:szCs w:val="20"/>
        </w:rPr>
        <w:t xml:space="preserve">. </w:t>
      </w:r>
    </w:p>
    <w:p w:rsidR="000D5DB5" w:rsidRPr="00EA60FA" w:rsidRDefault="000D5DB5" w:rsidP="000D5DB5">
      <w:pPr>
        <w:spacing w:after="0" w:line="240" w:lineRule="exact"/>
        <w:rPr>
          <w:rFonts w:ascii="Arial" w:hAnsi="Arial" w:cs="Arial"/>
          <w:sz w:val="20"/>
          <w:szCs w:val="20"/>
          <w:lang w:val="x-none"/>
        </w:rPr>
      </w:pPr>
    </w:p>
    <w:p w:rsidR="000D5DB5" w:rsidRPr="00EA60FA" w:rsidRDefault="000D5DB5" w:rsidP="000D5DB5">
      <w:pPr>
        <w:spacing w:after="0" w:line="240" w:lineRule="exact"/>
        <w:rPr>
          <w:rFonts w:ascii="Arial" w:hAnsi="Arial" w:cs="Arial"/>
          <w:sz w:val="20"/>
          <w:szCs w:val="20"/>
        </w:rPr>
      </w:pPr>
    </w:p>
    <w:p w:rsidR="000D5DB5" w:rsidRPr="00EA60FA" w:rsidRDefault="000D5DB5" w:rsidP="000D5DB5">
      <w:pPr>
        <w:spacing w:after="0" w:line="240" w:lineRule="exact"/>
        <w:rPr>
          <w:rFonts w:ascii="Arial" w:hAnsi="Arial" w:cs="Arial"/>
          <w:sz w:val="20"/>
          <w:szCs w:val="20"/>
        </w:rPr>
      </w:pPr>
    </w:p>
    <w:p w:rsidR="000D5DB5" w:rsidRPr="00EA60FA" w:rsidRDefault="000D5DB5" w:rsidP="000D5DB5">
      <w:pPr>
        <w:spacing w:after="0" w:line="240" w:lineRule="exact"/>
        <w:rPr>
          <w:rFonts w:ascii="Arial" w:hAnsi="Arial" w:cs="Arial"/>
          <w:sz w:val="20"/>
          <w:szCs w:val="20"/>
        </w:rPr>
      </w:pPr>
      <w:r w:rsidRPr="00EA60FA">
        <w:rPr>
          <w:rFonts w:ascii="Arial" w:hAnsi="Arial" w:cs="Arial"/>
          <w:sz w:val="20"/>
          <w:szCs w:val="20"/>
          <w:lang w:val="x-none"/>
        </w:rPr>
        <w:t xml:space="preserve">Št. </w:t>
      </w:r>
      <w:r w:rsidRPr="00EA60FA">
        <w:rPr>
          <w:rFonts w:ascii="Arial" w:hAnsi="Arial" w:cs="Arial"/>
          <w:sz w:val="20"/>
          <w:szCs w:val="20"/>
        </w:rPr>
        <w:t>0070-1</w:t>
      </w:r>
      <w:r w:rsidR="00837956" w:rsidRPr="00EA60FA">
        <w:rPr>
          <w:rFonts w:ascii="Arial" w:hAnsi="Arial" w:cs="Arial"/>
          <w:sz w:val="20"/>
          <w:szCs w:val="20"/>
        </w:rPr>
        <w:t>34</w:t>
      </w:r>
      <w:r w:rsidRPr="00EA60FA">
        <w:rPr>
          <w:rFonts w:ascii="Arial" w:hAnsi="Arial" w:cs="Arial"/>
          <w:sz w:val="20"/>
          <w:szCs w:val="20"/>
          <w:lang w:val="x-none"/>
        </w:rPr>
        <w:t>/20</w:t>
      </w:r>
      <w:r w:rsidRPr="00EA60FA">
        <w:rPr>
          <w:rFonts w:ascii="Arial" w:hAnsi="Arial" w:cs="Arial"/>
          <w:sz w:val="20"/>
          <w:szCs w:val="20"/>
        </w:rPr>
        <w:t>21</w:t>
      </w:r>
    </w:p>
    <w:p w:rsidR="000D5DB5" w:rsidRPr="00EA60FA" w:rsidRDefault="000D5DB5" w:rsidP="000D5DB5">
      <w:pPr>
        <w:spacing w:after="0" w:line="240" w:lineRule="exact"/>
        <w:rPr>
          <w:rFonts w:ascii="Arial" w:hAnsi="Arial" w:cs="Arial"/>
          <w:sz w:val="20"/>
          <w:szCs w:val="20"/>
        </w:rPr>
      </w:pPr>
      <w:r w:rsidRPr="00EA60FA">
        <w:rPr>
          <w:rFonts w:ascii="Arial" w:hAnsi="Arial" w:cs="Arial"/>
          <w:sz w:val="20"/>
          <w:szCs w:val="20"/>
          <w:lang w:val="x-none"/>
        </w:rPr>
        <w:t>Ljubljana, dne</w:t>
      </w:r>
      <w:r w:rsidRPr="00EA60FA">
        <w:rPr>
          <w:rFonts w:ascii="Arial" w:hAnsi="Arial" w:cs="Arial"/>
          <w:sz w:val="20"/>
          <w:szCs w:val="20"/>
        </w:rPr>
        <w:t xml:space="preserve"> </w:t>
      </w:r>
      <w:r w:rsidR="00EA60FA">
        <w:rPr>
          <w:rFonts w:ascii="Arial" w:hAnsi="Arial" w:cs="Arial"/>
          <w:sz w:val="20"/>
          <w:szCs w:val="20"/>
        </w:rPr>
        <w:t>29</w:t>
      </w:r>
      <w:r w:rsidRPr="00EA60FA">
        <w:rPr>
          <w:rFonts w:ascii="Arial" w:hAnsi="Arial" w:cs="Arial"/>
          <w:sz w:val="20"/>
          <w:szCs w:val="20"/>
        </w:rPr>
        <w:t>. julija 2021</w:t>
      </w:r>
      <w:r w:rsidRPr="00EA60FA">
        <w:rPr>
          <w:rFonts w:ascii="Arial" w:hAnsi="Arial" w:cs="Arial"/>
          <w:sz w:val="20"/>
          <w:szCs w:val="20"/>
          <w:lang w:val="x-none"/>
        </w:rPr>
        <w:t xml:space="preserve"> </w:t>
      </w:r>
    </w:p>
    <w:p w:rsidR="000D5DB5" w:rsidRPr="00EA60FA" w:rsidRDefault="000D5DB5" w:rsidP="000D5DB5">
      <w:pPr>
        <w:spacing w:after="0" w:line="240" w:lineRule="exact"/>
        <w:rPr>
          <w:rFonts w:ascii="Arial" w:hAnsi="Arial" w:cs="Arial"/>
          <w:sz w:val="20"/>
          <w:szCs w:val="20"/>
        </w:rPr>
      </w:pPr>
      <w:r w:rsidRPr="00EA60FA">
        <w:rPr>
          <w:rFonts w:ascii="Arial" w:eastAsia="Calibri" w:hAnsi="Arial" w:cs="Arial"/>
          <w:bCs/>
          <w:sz w:val="20"/>
          <w:szCs w:val="20"/>
        </w:rPr>
        <w:t>EVA 2021-3330-009</w:t>
      </w:r>
      <w:r w:rsidR="00837956" w:rsidRPr="00EA60FA">
        <w:rPr>
          <w:rFonts w:ascii="Arial" w:eastAsia="Calibri" w:hAnsi="Arial" w:cs="Arial"/>
          <w:bCs/>
          <w:sz w:val="20"/>
          <w:szCs w:val="20"/>
        </w:rPr>
        <w:t>7</w:t>
      </w:r>
      <w:r w:rsidRPr="00EA60FA">
        <w:rPr>
          <w:rFonts w:ascii="Arial" w:hAnsi="Arial" w:cs="Arial"/>
          <w:sz w:val="20"/>
          <w:szCs w:val="20"/>
          <w:lang w:val="x-none"/>
        </w:rPr>
        <w:tab/>
      </w:r>
      <w:r w:rsidRPr="00EA60FA">
        <w:rPr>
          <w:rFonts w:ascii="Arial" w:hAnsi="Arial" w:cs="Arial"/>
          <w:sz w:val="20"/>
          <w:szCs w:val="20"/>
          <w:lang w:val="x-none"/>
        </w:rPr>
        <w:tab/>
      </w:r>
      <w:r w:rsidRPr="00EA60FA">
        <w:rPr>
          <w:rFonts w:ascii="Arial" w:hAnsi="Arial" w:cs="Arial"/>
          <w:sz w:val="20"/>
          <w:szCs w:val="20"/>
          <w:lang w:val="x-none"/>
        </w:rPr>
        <w:tab/>
        <w:t xml:space="preserve">        </w:t>
      </w:r>
    </w:p>
    <w:p w:rsidR="000D5DB5" w:rsidRPr="00EA60FA" w:rsidRDefault="00EA60FA" w:rsidP="000D5D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exact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0D5DB5" w:rsidRPr="00EA60FA">
        <w:rPr>
          <w:rFonts w:ascii="Arial" w:hAnsi="Arial" w:cs="Arial"/>
          <w:sz w:val="20"/>
          <w:szCs w:val="20"/>
        </w:rPr>
        <w:tab/>
      </w:r>
      <w:r w:rsidR="000D5DB5" w:rsidRPr="00EA60FA">
        <w:rPr>
          <w:rFonts w:ascii="Arial" w:hAnsi="Arial" w:cs="Arial"/>
          <w:sz w:val="20"/>
          <w:szCs w:val="20"/>
        </w:rPr>
        <w:tab/>
      </w:r>
      <w:r w:rsidR="000D5DB5" w:rsidRPr="00EA60FA">
        <w:rPr>
          <w:rFonts w:ascii="Arial" w:hAnsi="Arial" w:cs="Arial"/>
          <w:sz w:val="20"/>
          <w:szCs w:val="20"/>
        </w:rPr>
        <w:tab/>
      </w:r>
      <w:r w:rsidR="000D5DB5" w:rsidRPr="00EA60FA">
        <w:rPr>
          <w:rFonts w:ascii="Arial" w:hAnsi="Arial" w:cs="Arial"/>
          <w:sz w:val="20"/>
          <w:szCs w:val="20"/>
        </w:rPr>
        <w:tab/>
        <w:t xml:space="preserve">                  </w:t>
      </w:r>
      <w:r>
        <w:rPr>
          <w:rFonts w:ascii="Arial" w:hAnsi="Arial" w:cs="Arial"/>
          <w:sz w:val="20"/>
          <w:szCs w:val="20"/>
        </w:rPr>
        <w:t xml:space="preserve">        </w:t>
      </w:r>
      <w:r w:rsidR="000D5DB5" w:rsidRPr="00EA60FA">
        <w:rPr>
          <w:rFonts w:ascii="Arial" w:hAnsi="Arial" w:cs="Arial"/>
          <w:sz w:val="20"/>
          <w:szCs w:val="20"/>
        </w:rPr>
        <w:t>prof. d</w:t>
      </w:r>
      <w:r w:rsidR="000D5DB5" w:rsidRPr="00EA60FA">
        <w:rPr>
          <w:rFonts w:ascii="Arial" w:hAnsi="Arial" w:cs="Arial"/>
          <w:sz w:val="20"/>
          <w:szCs w:val="20"/>
          <w:lang w:val="x-none"/>
        </w:rPr>
        <w:t xml:space="preserve">r. </w:t>
      </w:r>
      <w:r w:rsidR="000D5DB5" w:rsidRPr="00EA60FA">
        <w:rPr>
          <w:rFonts w:ascii="Arial" w:hAnsi="Arial" w:cs="Arial"/>
          <w:sz w:val="20"/>
          <w:szCs w:val="20"/>
        </w:rPr>
        <w:t xml:space="preserve">Simona Kustec </w:t>
      </w:r>
    </w:p>
    <w:p w:rsidR="000D5DB5" w:rsidRPr="00EA60FA" w:rsidRDefault="000D5DB5" w:rsidP="000D5D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exact"/>
        <w:rPr>
          <w:rFonts w:ascii="Arial" w:hAnsi="Arial" w:cs="Arial"/>
          <w:sz w:val="20"/>
          <w:szCs w:val="20"/>
        </w:rPr>
      </w:pPr>
      <w:r w:rsidRPr="00EA60FA">
        <w:rPr>
          <w:rFonts w:ascii="Arial" w:hAnsi="Arial" w:cs="Arial"/>
          <w:sz w:val="20"/>
          <w:szCs w:val="20"/>
          <w:lang w:val="x-none"/>
        </w:rPr>
        <w:t xml:space="preserve">                                                                    </w:t>
      </w:r>
      <w:r w:rsidRPr="00EA60FA">
        <w:rPr>
          <w:rFonts w:ascii="Arial" w:hAnsi="Arial" w:cs="Arial"/>
          <w:sz w:val="20"/>
          <w:szCs w:val="20"/>
        </w:rPr>
        <w:t xml:space="preserve">         </w:t>
      </w:r>
      <w:r w:rsidR="008768F7" w:rsidRPr="00EA60FA">
        <w:rPr>
          <w:rFonts w:ascii="Arial" w:hAnsi="Arial" w:cs="Arial"/>
          <w:sz w:val="20"/>
          <w:szCs w:val="20"/>
        </w:rPr>
        <w:t>m</w:t>
      </w:r>
      <w:r w:rsidRPr="00EA60FA">
        <w:rPr>
          <w:rFonts w:ascii="Arial" w:hAnsi="Arial" w:cs="Arial"/>
          <w:sz w:val="20"/>
          <w:szCs w:val="20"/>
        </w:rPr>
        <w:t xml:space="preserve">inistrica za izobraževanje znanost in šport      </w:t>
      </w:r>
    </w:p>
    <w:p w:rsidR="0048637B" w:rsidRPr="00EA60FA" w:rsidRDefault="0048637B" w:rsidP="000D5D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exact"/>
        <w:rPr>
          <w:rFonts w:ascii="Arial" w:hAnsi="Arial" w:cs="Arial"/>
          <w:sz w:val="20"/>
          <w:szCs w:val="20"/>
        </w:rPr>
      </w:pPr>
    </w:p>
    <w:p w:rsidR="0048637B" w:rsidRDefault="0048637B" w:rsidP="0048637B">
      <w:pPr>
        <w:autoSpaceDE w:val="0"/>
        <w:autoSpaceDN w:val="0"/>
        <w:adjustRightInd w:val="0"/>
        <w:spacing w:after="120" w:line="240" w:lineRule="auto"/>
        <w:rPr>
          <w:rFonts w:ascii="Helv" w:hAnsi="Helv" w:cs="Helv"/>
          <w:b/>
          <w:bCs/>
          <w:color w:val="FF0000"/>
          <w:sz w:val="20"/>
          <w:szCs w:val="20"/>
          <w:u w:val="single"/>
        </w:rPr>
      </w:pPr>
    </w:p>
    <w:p w:rsidR="00EA60FA" w:rsidRDefault="00EA60FA" w:rsidP="0048637B">
      <w:pPr>
        <w:autoSpaceDE w:val="0"/>
        <w:autoSpaceDN w:val="0"/>
        <w:adjustRightInd w:val="0"/>
        <w:spacing w:after="120" w:line="240" w:lineRule="auto"/>
        <w:rPr>
          <w:rFonts w:ascii="Helv" w:hAnsi="Helv" w:cs="Helv"/>
          <w:b/>
          <w:bCs/>
          <w:color w:val="FF0000"/>
          <w:sz w:val="20"/>
          <w:szCs w:val="20"/>
          <w:u w:val="single"/>
        </w:rPr>
      </w:pPr>
    </w:p>
    <w:p w:rsidR="00EA60FA" w:rsidRDefault="00EA60FA" w:rsidP="0048637B">
      <w:pPr>
        <w:autoSpaceDE w:val="0"/>
        <w:autoSpaceDN w:val="0"/>
        <w:adjustRightInd w:val="0"/>
        <w:spacing w:after="120" w:line="240" w:lineRule="auto"/>
        <w:rPr>
          <w:rFonts w:ascii="Helv" w:hAnsi="Helv" w:cs="Helv"/>
          <w:b/>
          <w:bCs/>
          <w:color w:val="FF0000"/>
          <w:sz w:val="20"/>
          <w:szCs w:val="20"/>
          <w:u w:val="single"/>
        </w:rPr>
      </w:pPr>
    </w:p>
    <w:p w:rsidR="00EA60FA" w:rsidRPr="00EA60FA" w:rsidRDefault="00EA60FA" w:rsidP="0048637B">
      <w:pPr>
        <w:autoSpaceDE w:val="0"/>
        <w:autoSpaceDN w:val="0"/>
        <w:adjustRightInd w:val="0"/>
        <w:spacing w:after="120" w:line="240" w:lineRule="auto"/>
        <w:rPr>
          <w:rFonts w:ascii="Helv" w:hAnsi="Helv" w:cs="Helv"/>
          <w:b/>
          <w:bCs/>
          <w:color w:val="FF0000"/>
          <w:sz w:val="20"/>
          <w:szCs w:val="20"/>
          <w:u w:val="single"/>
        </w:rPr>
      </w:pPr>
    </w:p>
    <w:p w:rsidR="0048637B" w:rsidRPr="00EA60FA" w:rsidRDefault="0048637B" w:rsidP="0048637B">
      <w:pPr>
        <w:autoSpaceDE w:val="0"/>
        <w:autoSpaceDN w:val="0"/>
        <w:adjustRightInd w:val="0"/>
        <w:spacing w:after="0" w:line="24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A60FA">
        <w:rPr>
          <w:rFonts w:ascii="Arial" w:hAnsi="Arial" w:cs="Arial"/>
          <w:b/>
          <w:bCs/>
          <w:sz w:val="20"/>
          <w:szCs w:val="20"/>
        </w:rPr>
        <w:t>Obrazložitev predlagane spremembe pravilnika:</w:t>
      </w:r>
    </w:p>
    <w:p w:rsidR="0048637B" w:rsidRPr="00EA60FA" w:rsidRDefault="0048637B" w:rsidP="0048637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EA60FA">
        <w:rPr>
          <w:rFonts w:ascii="Arial" w:hAnsi="Arial" w:cs="Arial"/>
          <w:sz w:val="20"/>
          <w:szCs w:val="20"/>
        </w:rPr>
        <w:t xml:space="preserve">S spremembami in dopolnitvami pravilnikov o normativih in standardih za izvajanje izobraževalnih programov in vzgojnega programa na področju srednjega šolstva glede posameznih delovnih mest, ki so vezana na število oddelkov v povezavi s številom dijakov, se posledično predlaga tudi sprememba drugega odstavka 9. člena Pravilnika </w:t>
      </w:r>
      <w:r w:rsidRPr="00EA60FA">
        <w:rPr>
          <w:rFonts w:ascii="Arial" w:eastAsia="Times New Roman" w:hAnsi="Arial" w:cs="Arial"/>
          <w:sz w:val="20"/>
          <w:szCs w:val="20"/>
          <w:lang w:eastAsia="sl-SI"/>
        </w:rPr>
        <w:t>o metodologiji financiranja izobraževalnih programov in vzgojnega programa na področju srednjega šolstva</w:t>
      </w:r>
      <w:r w:rsidRPr="00EA60FA">
        <w:rPr>
          <w:rFonts w:ascii="Arial" w:hAnsi="Arial" w:cs="Arial"/>
          <w:sz w:val="20"/>
          <w:szCs w:val="20"/>
        </w:rPr>
        <w:t>, saj kot je določeno v 3. členu tega pravilnika »predpisani normativi in standardi za izvajanje programov srednjega šolstva« predstavljajo eno od podlag za določitev cene izobraževalnega programa na dijaka.</w:t>
      </w:r>
    </w:p>
    <w:p w:rsidR="000D5DB5" w:rsidRPr="00EA60FA" w:rsidRDefault="000D5DB5" w:rsidP="0048637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overflowPunct w:val="0"/>
        <w:autoSpaceDE w:val="0"/>
        <w:autoSpaceDN w:val="0"/>
        <w:adjustRightInd w:val="0"/>
        <w:spacing w:after="0" w:line="240" w:lineRule="exact"/>
        <w:jc w:val="both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:rsidR="000D5DB5" w:rsidRPr="00EA60FA" w:rsidRDefault="000D5DB5" w:rsidP="0048637B">
      <w:pPr>
        <w:spacing w:after="0" w:line="240" w:lineRule="exac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D10DB5" w:rsidRPr="00EA60FA" w:rsidRDefault="00D10DB5" w:rsidP="00245F02">
      <w:pPr>
        <w:rPr>
          <w:sz w:val="20"/>
          <w:szCs w:val="20"/>
        </w:rPr>
      </w:pPr>
    </w:p>
    <w:sectPr w:rsidR="00D10DB5" w:rsidRPr="00EA60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5A0"/>
    <w:rsid w:val="000D5DB5"/>
    <w:rsid w:val="001B2FAA"/>
    <w:rsid w:val="001C335B"/>
    <w:rsid w:val="00245F02"/>
    <w:rsid w:val="00483419"/>
    <w:rsid w:val="0048637B"/>
    <w:rsid w:val="00491D61"/>
    <w:rsid w:val="005D55A0"/>
    <w:rsid w:val="00837956"/>
    <w:rsid w:val="008768F7"/>
    <w:rsid w:val="00D10DB5"/>
    <w:rsid w:val="00EA60FA"/>
    <w:rsid w:val="00F93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AABBF49-34A6-409A-9018-AEE390AC5B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">
    <w:name w:val="Odstavek"/>
    <w:basedOn w:val="Navaden"/>
    <w:link w:val="OdstavekZnak"/>
    <w:qFormat/>
    <w:rsid w:val="000D5DB5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0D5DB5"/>
    <w:rPr>
      <w:rFonts w:ascii="Arial" w:eastAsia="Times New Roman" w:hAnsi="Arial" w:cs="Times New Roman"/>
      <w:lang w:val="x-none" w:eastAsia="x-none"/>
    </w:rPr>
  </w:style>
  <w:style w:type="paragraph" w:customStyle="1" w:styleId="odstavek1">
    <w:name w:val="odstavek1"/>
    <w:basedOn w:val="Navaden"/>
    <w:rsid w:val="000D5DB5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379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3795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753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10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656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97466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156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79597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755702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68720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1730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240732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7061856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657927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8384708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9409243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024557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1160231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1241894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3630002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9088719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9290508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5081216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0869050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5059502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5435651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8850404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8302118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9968150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1900075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7975845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8860921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3995448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5554688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63708375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8264367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6185457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6217938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8538815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47664445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2620730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0584338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4670742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7575640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3130267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2061489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7736102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7615561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6167316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6214980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6840553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0075065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4645799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0837955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5648676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487721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9374710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1780566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6675616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296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Vanja Mavri</dc:creator>
  <cp:keywords/>
  <dc:description/>
  <cp:lastModifiedBy>Barbara Kuk Žgajnar</cp:lastModifiedBy>
  <cp:revision>2</cp:revision>
  <cp:lastPrinted>2021-07-22T14:37:00Z</cp:lastPrinted>
  <dcterms:created xsi:type="dcterms:W3CDTF">2021-07-29T12:54:00Z</dcterms:created>
  <dcterms:modified xsi:type="dcterms:W3CDTF">2021-07-29T12:54:00Z</dcterms:modified>
</cp:coreProperties>
</file>